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EED" w:rsidRPr="001F7F79" w:rsidRDefault="00974EED" w:rsidP="001F7F79">
      <w:pPr>
        <w:rPr>
          <w:rFonts w:ascii="Verdana" w:hAnsi="Verdana" w:cs="Arial"/>
          <w:b/>
          <w:szCs w:val="28"/>
        </w:rPr>
      </w:pPr>
      <w:bookmarkStart w:id="0" w:name="_GoBack"/>
      <w:r w:rsidRPr="001F7F79">
        <w:rPr>
          <w:rFonts w:ascii="Verdana" w:hAnsi="Verdana" w:cs="Arial"/>
          <w:b/>
          <w:sz w:val="28"/>
          <w:szCs w:val="28"/>
        </w:rPr>
        <w:t xml:space="preserve">ORDEN DEL DÍA </w:t>
      </w:r>
      <w:bookmarkEnd w:id="0"/>
      <w:r w:rsidR="00201523" w:rsidRPr="001F7F79">
        <w:rPr>
          <w:rFonts w:ascii="Verdana" w:hAnsi="Verdana" w:cs="Arial"/>
          <w:b/>
          <w:szCs w:val="28"/>
        </w:rPr>
        <w:pict>
          <v:rect id="_x0000_i1025" style="width:441.9pt;height:1.5pt" o:hralign="center" o:hrstd="t" o:hrnoshade="t" o:hr="t" fillcolor="#44546a [3215]" stroked="f"/>
        </w:pict>
      </w:r>
    </w:p>
    <w:p w:rsidR="00974EED" w:rsidRPr="001F7F79" w:rsidRDefault="00974EED" w:rsidP="00974EED">
      <w:pPr>
        <w:jc w:val="center"/>
        <w:rPr>
          <w:rFonts w:ascii="Verdana" w:hAnsi="Verdana" w:cs="Arial"/>
          <w:b/>
        </w:rPr>
      </w:pPr>
      <w:r w:rsidRPr="001F7F79">
        <w:rPr>
          <w:rFonts w:ascii="Verdana" w:hAnsi="Verdana" w:cs="Arial"/>
          <w:b/>
        </w:rPr>
        <w:t xml:space="preserve"> COMISIÓN EDILICIA PERMANENTE DE ESTACIONAMIENTOS.</w:t>
      </w:r>
    </w:p>
    <w:p w:rsidR="00974EED" w:rsidRPr="001F7F79" w:rsidRDefault="00974EED" w:rsidP="00974EED">
      <w:pPr>
        <w:jc w:val="center"/>
        <w:rPr>
          <w:rFonts w:ascii="Verdana" w:hAnsi="Verdana"/>
          <w:bCs/>
          <w:sz w:val="22"/>
        </w:rPr>
      </w:pPr>
    </w:p>
    <w:p w:rsidR="00974EED" w:rsidRPr="001F7F79" w:rsidRDefault="00974EED" w:rsidP="00974EED">
      <w:pPr>
        <w:jc w:val="center"/>
        <w:rPr>
          <w:rFonts w:ascii="Verdana" w:hAnsi="Verdana"/>
          <w:bCs/>
          <w:sz w:val="22"/>
        </w:rPr>
      </w:pPr>
    </w:p>
    <w:p w:rsidR="00EE4975" w:rsidRPr="001F7F79" w:rsidRDefault="00974EED" w:rsidP="00EE4975">
      <w:pPr>
        <w:spacing w:line="276" w:lineRule="auto"/>
        <w:ind w:firstLine="708"/>
        <w:jc w:val="center"/>
        <w:rPr>
          <w:rFonts w:ascii="Arial" w:hAnsi="Arial" w:cs="Arial"/>
          <w:b/>
          <w:sz w:val="36"/>
          <w:szCs w:val="40"/>
        </w:rPr>
      </w:pPr>
      <w:r w:rsidRPr="001F7F79">
        <w:rPr>
          <w:rFonts w:ascii="Arial" w:eastAsia="Times New Roman" w:hAnsi="Arial" w:cs="Arial"/>
          <w:b/>
          <w:sz w:val="36"/>
          <w:szCs w:val="40"/>
        </w:rPr>
        <w:t>Sesión O</w:t>
      </w:r>
      <w:r w:rsidRPr="001F7F79">
        <w:rPr>
          <w:rFonts w:ascii="Arial" w:hAnsi="Arial" w:cs="Arial"/>
          <w:b/>
          <w:sz w:val="36"/>
          <w:szCs w:val="40"/>
        </w:rPr>
        <w:t>rdinaria</w:t>
      </w:r>
      <w:r w:rsidR="00EE4975" w:rsidRPr="001F7F79">
        <w:rPr>
          <w:rFonts w:ascii="Arial" w:eastAsia="Times New Roman" w:hAnsi="Arial" w:cs="Arial"/>
          <w:b/>
          <w:sz w:val="36"/>
          <w:szCs w:val="40"/>
        </w:rPr>
        <w:t xml:space="preserve"> No. </w:t>
      </w:r>
      <w:r w:rsidR="001F7F79" w:rsidRPr="001F7F79">
        <w:rPr>
          <w:rFonts w:ascii="Arial" w:eastAsia="Times New Roman" w:hAnsi="Arial" w:cs="Arial"/>
          <w:b/>
          <w:sz w:val="36"/>
          <w:szCs w:val="40"/>
        </w:rPr>
        <w:t>3</w:t>
      </w:r>
      <w:r w:rsidRPr="001F7F79">
        <w:rPr>
          <w:rFonts w:ascii="Arial" w:eastAsia="Times New Roman" w:hAnsi="Arial" w:cs="Arial"/>
          <w:b/>
          <w:sz w:val="36"/>
          <w:szCs w:val="40"/>
        </w:rPr>
        <w:t xml:space="preserve"> </w:t>
      </w:r>
    </w:p>
    <w:p w:rsidR="00EE4975" w:rsidRPr="009A0AFD" w:rsidRDefault="00EE4975" w:rsidP="00EE4975">
      <w:pPr>
        <w:spacing w:line="276" w:lineRule="auto"/>
        <w:ind w:firstLine="708"/>
        <w:jc w:val="center"/>
        <w:rPr>
          <w:rFonts w:ascii="Arial" w:eastAsia="Times New Roman" w:hAnsi="Arial" w:cs="Arial"/>
          <w:b/>
          <w:i/>
          <w:sz w:val="40"/>
          <w:szCs w:val="40"/>
        </w:rPr>
      </w:pPr>
    </w:p>
    <w:p w:rsidR="00974EED" w:rsidRDefault="00EE4975" w:rsidP="00EE4975">
      <w:pPr>
        <w:spacing w:line="360" w:lineRule="auto"/>
        <w:jc w:val="center"/>
        <w:rPr>
          <w:b/>
          <w:bCs/>
          <w:iCs/>
          <w:sz w:val="40"/>
          <w:szCs w:val="44"/>
        </w:rPr>
      </w:pPr>
      <w:r w:rsidRPr="00EE4975">
        <w:rPr>
          <w:b/>
          <w:bCs/>
          <w:iCs/>
          <w:sz w:val="40"/>
          <w:szCs w:val="44"/>
        </w:rPr>
        <w:t>ORDEN DEL DIA</w:t>
      </w:r>
    </w:p>
    <w:p w:rsidR="001F7F79" w:rsidRPr="001F7F79" w:rsidRDefault="001F7F79" w:rsidP="001F7F79">
      <w:pPr>
        <w:spacing w:line="360" w:lineRule="auto"/>
        <w:jc w:val="both"/>
        <w:rPr>
          <w:b/>
          <w:bCs/>
          <w:iCs/>
          <w:sz w:val="36"/>
          <w:szCs w:val="44"/>
        </w:rPr>
      </w:pPr>
      <w:r w:rsidRPr="001F7F79">
        <w:rPr>
          <w:b/>
          <w:bCs/>
          <w:iCs/>
          <w:sz w:val="36"/>
          <w:szCs w:val="44"/>
        </w:rPr>
        <w:t>1.- LISTA DE ASISTENCIA Y DECLARACION DEL QUORUM LEGAL.</w:t>
      </w:r>
    </w:p>
    <w:p w:rsidR="001F7F79" w:rsidRPr="001F7F79" w:rsidRDefault="001F7F79" w:rsidP="001F7F79">
      <w:pPr>
        <w:spacing w:line="360" w:lineRule="auto"/>
        <w:jc w:val="both"/>
        <w:rPr>
          <w:b/>
          <w:bCs/>
          <w:iCs/>
          <w:sz w:val="36"/>
          <w:szCs w:val="44"/>
        </w:rPr>
      </w:pPr>
      <w:r w:rsidRPr="001F7F79">
        <w:rPr>
          <w:b/>
          <w:bCs/>
          <w:iCs/>
          <w:sz w:val="36"/>
          <w:szCs w:val="44"/>
        </w:rPr>
        <w:t>2.- LECTURA Y APROBACION DEL ORDEN DEL DIA.</w:t>
      </w:r>
    </w:p>
    <w:p w:rsidR="001F7F79" w:rsidRPr="001F7F79" w:rsidRDefault="001F7F79" w:rsidP="001F7F79">
      <w:pPr>
        <w:spacing w:line="360" w:lineRule="auto"/>
        <w:jc w:val="both"/>
        <w:rPr>
          <w:b/>
          <w:bCs/>
          <w:iCs/>
          <w:sz w:val="36"/>
          <w:szCs w:val="44"/>
        </w:rPr>
      </w:pPr>
      <w:r w:rsidRPr="001F7F79">
        <w:rPr>
          <w:b/>
          <w:bCs/>
          <w:iCs/>
          <w:sz w:val="36"/>
          <w:szCs w:val="44"/>
        </w:rPr>
        <w:t>3.- ESTUDIO, ANÁLISIS Y DICTAMINACIÓN DE LA  INICIATIVA DE ORDENAMIENTO MUNICIPAL QUE TURNA A COMISIONES LA PROPUESTA PARA LA CREACIÓN DE LA COMISIÓN EDILICIA DE CULTURA DE PAZ, ADICIONÁNDO LA FRACCIÓN XXIV DEL ARTÍCULO 38 Y EL ARTÍCULO 70 QUÁTER DEL REGLAMENTO INTERIOR DEL AYUNTAMIENTO DE ZAPOTLÁN EL GRANDE, JALISCO.</w:t>
      </w:r>
    </w:p>
    <w:p w:rsidR="001F7F79" w:rsidRPr="001F7F79" w:rsidRDefault="001F7F79" w:rsidP="001F7F79">
      <w:pPr>
        <w:spacing w:line="360" w:lineRule="auto"/>
        <w:jc w:val="both"/>
        <w:rPr>
          <w:b/>
          <w:bCs/>
          <w:iCs/>
          <w:sz w:val="36"/>
          <w:szCs w:val="44"/>
        </w:rPr>
      </w:pPr>
      <w:r w:rsidRPr="001F7F79">
        <w:rPr>
          <w:b/>
          <w:bCs/>
          <w:iCs/>
          <w:sz w:val="36"/>
          <w:szCs w:val="44"/>
        </w:rPr>
        <w:t>4.- ASUNTOS VARIOS.</w:t>
      </w:r>
    </w:p>
    <w:p w:rsidR="00EB584C" w:rsidRPr="001F7F79" w:rsidRDefault="001F7F79" w:rsidP="001F7F79">
      <w:pPr>
        <w:spacing w:line="360" w:lineRule="auto"/>
        <w:jc w:val="both"/>
        <w:rPr>
          <w:b/>
          <w:bCs/>
          <w:iCs/>
          <w:sz w:val="36"/>
          <w:szCs w:val="44"/>
        </w:rPr>
      </w:pPr>
      <w:r w:rsidRPr="001F7F79">
        <w:rPr>
          <w:b/>
          <w:bCs/>
          <w:iCs/>
          <w:sz w:val="36"/>
          <w:szCs w:val="44"/>
        </w:rPr>
        <w:t>5.- CLAUSURA.</w:t>
      </w:r>
    </w:p>
    <w:sectPr w:rsidR="00EB584C" w:rsidRPr="001F7F79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523" w:rsidRDefault="00201523" w:rsidP="00B700F0">
      <w:r>
        <w:separator/>
      </w:r>
    </w:p>
  </w:endnote>
  <w:endnote w:type="continuationSeparator" w:id="0">
    <w:p w:rsidR="00201523" w:rsidRDefault="00201523" w:rsidP="00B70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0F0" w:rsidRDefault="00EE4975">
    <w:pPr>
      <w:pStyle w:val="Piedepgina"/>
    </w:pPr>
    <w:r>
      <w:rPr>
        <w:noProof/>
        <w:lang w:val="es-ES"/>
      </w:rPr>
      <w:drawing>
        <wp:anchor distT="0" distB="0" distL="114300" distR="114300" simplePos="0" relativeHeight="251661312" behindDoc="1" locked="0" layoutInCell="0" allowOverlap="1" wp14:anchorId="7F97C185" wp14:editId="7BE7F6FC">
          <wp:simplePos x="0" y="0"/>
          <wp:positionH relativeFrom="page">
            <wp:posOffset>-243698</wp:posOffset>
          </wp:positionH>
          <wp:positionV relativeFrom="paragraph">
            <wp:posOffset>-586854</wp:posOffset>
          </wp:positionV>
          <wp:extent cx="8294370" cy="1482725"/>
          <wp:effectExtent l="0" t="0" r="0" b="3175"/>
          <wp:wrapNone/>
          <wp:docPr id="1715131176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753206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170"/>
                  <a:stretch/>
                </pic:blipFill>
                <pic:spPr bwMode="auto">
                  <a:xfrm>
                    <a:off x="0" y="0"/>
                    <a:ext cx="8294370" cy="1482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523" w:rsidRDefault="00201523" w:rsidP="00B700F0">
      <w:r>
        <w:separator/>
      </w:r>
    </w:p>
  </w:footnote>
  <w:footnote w:type="continuationSeparator" w:id="0">
    <w:p w:rsidR="00201523" w:rsidRDefault="00201523" w:rsidP="00B700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0F0" w:rsidRDefault="00EE4975" w:rsidP="00EE4975">
    <w:pPr>
      <w:pStyle w:val="Encabezado"/>
      <w:tabs>
        <w:tab w:val="clear" w:pos="4419"/>
        <w:tab w:val="clear" w:pos="8838"/>
        <w:tab w:val="left" w:pos="1440"/>
      </w:tabs>
    </w:pPr>
    <w:r>
      <w:rPr>
        <w:noProof/>
        <w:lang w:val="es-ES"/>
      </w:rPr>
      <w:drawing>
        <wp:anchor distT="0" distB="0" distL="114300" distR="114300" simplePos="0" relativeHeight="251659264" behindDoc="0" locked="0" layoutInCell="0" allowOverlap="1" wp14:anchorId="267D1F7C" wp14:editId="292D9890">
          <wp:simplePos x="0" y="0"/>
          <wp:positionH relativeFrom="page">
            <wp:align>left</wp:align>
          </wp:positionH>
          <wp:positionV relativeFrom="paragraph">
            <wp:posOffset>-450945</wp:posOffset>
          </wp:positionV>
          <wp:extent cx="7772400" cy="1275080"/>
          <wp:effectExtent l="0" t="0" r="0" b="1270"/>
          <wp:wrapThrough wrapText="bothSides">
            <wp:wrapPolygon edited="0">
              <wp:start x="0" y="0"/>
              <wp:lineTo x="0" y="21299"/>
              <wp:lineTo x="21547" y="21299"/>
              <wp:lineTo x="21547" y="0"/>
              <wp:lineTo x="0" y="0"/>
            </wp:wrapPolygon>
          </wp:wrapThrough>
          <wp:docPr id="1715131175" name="Imagen 1715131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672"/>
                  <a:stretch/>
                </pic:blipFill>
                <pic:spPr bwMode="auto">
                  <a:xfrm>
                    <a:off x="0" y="0"/>
                    <a:ext cx="7772400" cy="1275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F6A8A"/>
    <w:multiLevelType w:val="hybridMultilevel"/>
    <w:tmpl w:val="808C1DB4"/>
    <w:lvl w:ilvl="0" w:tplc="E990C3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17625FC"/>
    <w:multiLevelType w:val="hybridMultilevel"/>
    <w:tmpl w:val="B6601F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A03B27"/>
    <w:multiLevelType w:val="hybridMultilevel"/>
    <w:tmpl w:val="9E1E6AB4"/>
    <w:lvl w:ilvl="0" w:tplc="8C7A9BE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B4098C"/>
    <w:multiLevelType w:val="hybridMultilevel"/>
    <w:tmpl w:val="EC00740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104231"/>
    <w:multiLevelType w:val="hybridMultilevel"/>
    <w:tmpl w:val="E7565124"/>
    <w:lvl w:ilvl="0" w:tplc="D4B4A1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7E3097"/>
    <w:multiLevelType w:val="hybridMultilevel"/>
    <w:tmpl w:val="1B26D5B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0F0"/>
    <w:rsid w:val="00082652"/>
    <w:rsid w:val="000D3382"/>
    <w:rsid w:val="00103D80"/>
    <w:rsid w:val="00190347"/>
    <w:rsid w:val="001E1ABF"/>
    <w:rsid w:val="001F7F79"/>
    <w:rsid w:val="00201506"/>
    <w:rsid w:val="00201523"/>
    <w:rsid w:val="0027133A"/>
    <w:rsid w:val="002D089E"/>
    <w:rsid w:val="00334F75"/>
    <w:rsid w:val="00365D52"/>
    <w:rsid w:val="0037548E"/>
    <w:rsid w:val="00380B44"/>
    <w:rsid w:val="00382819"/>
    <w:rsid w:val="003A3AB0"/>
    <w:rsid w:val="00433D55"/>
    <w:rsid w:val="00477A23"/>
    <w:rsid w:val="004B5ED8"/>
    <w:rsid w:val="005F4D84"/>
    <w:rsid w:val="006414DE"/>
    <w:rsid w:val="00703E09"/>
    <w:rsid w:val="0078480B"/>
    <w:rsid w:val="00793465"/>
    <w:rsid w:val="00793F35"/>
    <w:rsid w:val="0084552D"/>
    <w:rsid w:val="00853CEB"/>
    <w:rsid w:val="00886A3F"/>
    <w:rsid w:val="00922099"/>
    <w:rsid w:val="00974EED"/>
    <w:rsid w:val="009E579C"/>
    <w:rsid w:val="00A21DC2"/>
    <w:rsid w:val="00A229C7"/>
    <w:rsid w:val="00A657C9"/>
    <w:rsid w:val="00A85764"/>
    <w:rsid w:val="00A873BF"/>
    <w:rsid w:val="00B021CD"/>
    <w:rsid w:val="00B26F34"/>
    <w:rsid w:val="00B700F0"/>
    <w:rsid w:val="00C25EF2"/>
    <w:rsid w:val="00D23805"/>
    <w:rsid w:val="00D46CD9"/>
    <w:rsid w:val="00E04661"/>
    <w:rsid w:val="00EB584C"/>
    <w:rsid w:val="00EB62C2"/>
    <w:rsid w:val="00EC7371"/>
    <w:rsid w:val="00EE4975"/>
    <w:rsid w:val="00F64398"/>
    <w:rsid w:val="00FA77C9"/>
    <w:rsid w:val="00FC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1C3763-9D6C-4074-81A2-4E616A32D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A23"/>
    <w:pPr>
      <w:spacing w:after="0" w:line="240" w:lineRule="auto"/>
    </w:pPr>
    <w:rPr>
      <w:rFonts w:eastAsiaTheme="minorEastAsia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00F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00F0"/>
  </w:style>
  <w:style w:type="paragraph" w:styleId="Piedepgina">
    <w:name w:val="footer"/>
    <w:basedOn w:val="Normal"/>
    <w:link w:val="PiedepginaCar"/>
    <w:uiPriority w:val="99"/>
    <w:unhideWhenUsed/>
    <w:rsid w:val="00B700F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00F0"/>
  </w:style>
  <w:style w:type="paragraph" w:styleId="Textodeglobo">
    <w:name w:val="Balloon Text"/>
    <w:basedOn w:val="Normal"/>
    <w:link w:val="TextodegloboCar"/>
    <w:uiPriority w:val="99"/>
    <w:semiHidden/>
    <w:unhideWhenUsed/>
    <w:rsid w:val="0008265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2652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643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Graciela Villanueva Zalapa</dc:creator>
  <cp:keywords/>
  <dc:description/>
  <cp:lastModifiedBy>Omar Cibrián Sánchez</cp:lastModifiedBy>
  <cp:revision>30</cp:revision>
  <cp:lastPrinted>2025-02-04T16:18:00Z</cp:lastPrinted>
  <dcterms:created xsi:type="dcterms:W3CDTF">2022-06-13T16:57:00Z</dcterms:created>
  <dcterms:modified xsi:type="dcterms:W3CDTF">2025-02-04T16:18:00Z</dcterms:modified>
</cp:coreProperties>
</file>