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299"/>
        <w:tblW w:w="0" w:type="auto"/>
        <w:tblLook w:val="04A0" w:firstRow="1" w:lastRow="0" w:firstColumn="1" w:lastColumn="0" w:noHBand="0" w:noVBand="1"/>
      </w:tblPr>
      <w:tblGrid>
        <w:gridCol w:w="1717"/>
        <w:gridCol w:w="2676"/>
      </w:tblGrid>
      <w:tr w:rsidR="000219F0" w:rsidRPr="00427B07" w:rsidTr="000219F0">
        <w:tc>
          <w:tcPr>
            <w:tcW w:w="1717" w:type="dxa"/>
          </w:tcPr>
          <w:p w:rsidR="000219F0" w:rsidRPr="00427B07" w:rsidRDefault="000219F0" w:rsidP="000219F0">
            <w:pPr>
              <w:rPr>
                <w:rFonts w:ascii="Arial Narrow" w:eastAsia="Calibri" w:hAnsi="Arial Narrow" w:cstheme="minorHAnsi"/>
                <w:b/>
              </w:rPr>
            </w:pPr>
            <w:r w:rsidRPr="00427B07">
              <w:rPr>
                <w:rFonts w:ascii="Arial Narrow" w:eastAsia="Calibri" w:hAnsi="Arial Narrow" w:cstheme="minorHAnsi"/>
                <w:b/>
              </w:rPr>
              <w:t>DEPENDENCIA:</w:t>
            </w:r>
          </w:p>
        </w:tc>
        <w:tc>
          <w:tcPr>
            <w:tcW w:w="2676" w:type="dxa"/>
          </w:tcPr>
          <w:p w:rsidR="000219F0" w:rsidRPr="00427B07" w:rsidRDefault="000219F0" w:rsidP="000219F0">
            <w:pPr>
              <w:rPr>
                <w:rFonts w:ascii="Arial Narrow" w:eastAsia="Calibri" w:hAnsi="Arial Narrow" w:cstheme="minorHAnsi"/>
                <w:b/>
              </w:rPr>
            </w:pPr>
            <w:r w:rsidRPr="00427B07">
              <w:rPr>
                <w:rFonts w:ascii="Arial Narrow" w:eastAsia="Calibri" w:hAnsi="Arial Narrow" w:cstheme="minorHAnsi"/>
                <w:b/>
              </w:rPr>
              <w:t>SINDICATURA</w:t>
            </w:r>
          </w:p>
        </w:tc>
      </w:tr>
      <w:tr w:rsidR="000219F0" w:rsidRPr="00427B07" w:rsidTr="000219F0">
        <w:tc>
          <w:tcPr>
            <w:tcW w:w="1717" w:type="dxa"/>
          </w:tcPr>
          <w:p w:rsidR="000219F0" w:rsidRPr="00427B07" w:rsidRDefault="000219F0" w:rsidP="000219F0">
            <w:pPr>
              <w:rPr>
                <w:rFonts w:ascii="Arial Narrow" w:eastAsia="Calibri" w:hAnsi="Arial Narrow" w:cstheme="minorHAnsi"/>
                <w:b/>
              </w:rPr>
            </w:pPr>
            <w:r w:rsidRPr="00427B07">
              <w:rPr>
                <w:rFonts w:ascii="Arial Narrow" w:eastAsia="Calibri" w:hAnsi="Arial Narrow" w:cstheme="minorHAnsi"/>
                <w:b/>
              </w:rPr>
              <w:t>NO. DE OFICIO:</w:t>
            </w:r>
          </w:p>
        </w:tc>
        <w:tc>
          <w:tcPr>
            <w:tcW w:w="2676" w:type="dxa"/>
          </w:tcPr>
          <w:p w:rsidR="000219F0" w:rsidRPr="00427B07" w:rsidRDefault="00A84C81" w:rsidP="000219F0">
            <w:pPr>
              <w:rPr>
                <w:rFonts w:ascii="Arial Narrow" w:eastAsia="Calibri" w:hAnsi="Arial Narrow" w:cstheme="minorHAnsi"/>
                <w:b/>
              </w:rPr>
            </w:pPr>
            <w:r>
              <w:rPr>
                <w:rFonts w:ascii="Arial Narrow" w:eastAsia="Calibri" w:hAnsi="Arial Narrow" w:cstheme="minorHAnsi"/>
                <w:b/>
              </w:rPr>
              <w:t>645</w:t>
            </w:r>
            <w:r w:rsidR="000219F0" w:rsidRPr="00427B07">
              <w:rPr>
                <w:rFonts w:ascii="Arial Narrow" w:eastAsia="Calibri" w:hAnsi="Arial Narrow" w:cstheme="minorHAnsi"/>
                <w:b/>
              </w:rPr>
              <w:t>/2024</w:t>
            </w:r>
          </w:p>
        </w:tc>
      </w:tr>
      <w:tr w:rsidR="000219F0" w:rsidRPr="00427B07" w:rsidTr="000219F0">
        <w:tc>
          <w:tcPr>
            <w:tcW w:w="1717" w:type="dxa"/>
          </w:tcPr>
          <w:p w:rsidR="000219F0" w:rsidRPr="00427B07" w:rsidRDefault="000219F0" w:rsidP="000219F0">
            <w:pPr>
              <w:rPr>
                <w:rFonts w:ascii="Arial Narrow" w:eastAsia="Calibri" w:hAnsi="Arial Narrow" w:cstheme="minorHAnsi"/>
                <w:b/>
              </w:rPr>
            </w:pPr>
            <w:r w:rsidRPr="00427B07">
              <w:rPr>
                <w:rFonts w:ascii="Arial Narrow" w:eastAsia="Calibri" w:hAnsi="Arial Narrow" w:cstheme="minorHAnsi"/>
                <w:b/>
              </w:rPr>
              <w:t>ASUNTO:</w:t>
            </w:r>
          </w:p>
        </w:tc>
        <w:tc>
          <w:tcPr>
            <w:tcW w:w="2676" w:type="dxa"/>
          </w:tcPr>
          <w:p w:rsidR="000219F0" w:rsidRPr="00427B07" w:rsidRDefault="000219F0" w:rsidP="000219F0">
            <w:pPr>
              <w:rPr>
                <w:rFonts w:ascii="Arial Narrow" w:eastAsia="Calibri" w:hAnsi="Arial Narrow" w:cstheme="minorHAnsi"/>
                <w:b/>
                <w:bCs/>
              </w:rPr>
            </w:pPr>
            <w:r w:rsidRPr="00427B07">
              <w:rPr>
                <w:rFonts w:ascii="Arial Narrow" w:hAnsi="Arial Narrow" w:cstheme="minorHAnsi"/>
                <w:b/>
                <w:bCs/>
              </w:rPr>
              <w:t>SE CONVOCA</w:t>
            </w:r>
          </w:p>
        </w:tc>
      </w:tr>
    </w:tbl>
    <w:p w:rsidR="000219F0" w:rsidRPr="00427B07" w:rsidRDefault="000219F0" w:rsidP="000219F0">
      <w:pPr>
        <w:spacing w:line="276" w:lineRule="auto"/>
        <w:rPr>
          <w:rFonts w:eastAsia="Calibri" w:cstheme="minorHAnsi"/>
          <w:b/>
        </w:rPr>
      </w:pPr>
    </w:p>
    <w:p w:rsidR="000219F0" w:rsidRPr="00427B07" w:rsidRDefault="000219F0" w:rsidP="000219F0">
      <w:pPr>
        <w:spacing w:line="276" w:lineRule="auto"/>
        <w:rPr>
          <w:rFonts w:eastAsia="Calibri" w:cstheme="minorHAnsi"/>
          <w:b/>
        </w:rPr>
      </w:pPr>
    </w:p>
    <w:p w:rsidR="000219F0" w:rsidRPr="00427B07" w:rsidRDefault="000219F0" w:rsidP="000219F0">
      <w:pPr>
        <w:spacing w:line="276" w:lineRule="auto"/>
        <w:rPr>
          <w:rFonts w:eastAsia="Calibri" w:cstheme="minorHAnsi"/>
          <w:b/>
        </w:rPr>
      </w:pPr>
    </w:p>
    <w:p w:rsidR="000219F0" w:rsidRPr="00427B07" w:rsidRDefault="000219F0" w:rsidP="000219F0">
      <w:pPr>
        <w:spacing w:line="276" w:lineRule="auto"/>
        <w:rPr>
          <w:rFonts w:eastAsia="Calibri" w:cstheme="minorHAnsi"/>
          <w:b/>
        </w:rPr>
      </w:pPr>
    </w:p>
    <w:p w:rsidR="000219F0" w:rsidRDefault="000219F0" w:rsidP="000219F0">
      <w:pPr>
        <w:spacing w:line="276" w:lineRule="auto"/>
        <w:rPr>
          <w:rFonts w:eastAsia="Calibri" w:cstheme="minorHAnsi"/>
          <w:b/>
        </w:rPr>
      </w:pPr>
    </w:p>
    <w:p w:rsidR="004A44BE" w:rsidRPr="00427B07" w:rsidRDefault="004A44BE" w:rsidP="000219F0">
      <w:pPr>
        <w:spacing w:line="276" w:lineRule="auto"/>
        <w:rPr>
          <w:rFonts w:eastAsia="Calibri" w:cstheme="minorHAnsi"/>
          <w:b/>
        </w:rPr>
      </w:pPr>
    </w:p>
    <w:p w:rsidR="000219F0" w:rsidRPr="00427B07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 w:rsidRPr="00427B07">
        <w:rPr>
          <w:rFonts w:ascii="Arial Narrow" w:eastAsia="Calibri" w:hAnsi="Arial Narrow" w:cs="Arial"/>
          <w:b/>
        </w:rPr>
        <w:t xml:space="preserve">REGIDOR ERNESTO SÁNCHEZ </w:t>
      </w:r>
      <w:proofErr w:type="spellStart"/>
      <w:r w:rsidRPr="00427B07">
        <w:rPr>
          <w:rFonts w:ascii="Arial Narrow" w:eastAsia="Calibri" w:hAnsi="Arial Narrow" w:cs="Arial"/>
          <w:b/>
        </w:rPr>
        <w:t>SÁNCHEZ</w:t>
      </w:r>
      <w:proofErr w:type="spellEnd"/>
    </w:p>
    <w:p w:rsidR="000219F0" w:rsidRPr="00427B07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 w:rsidRPr="00427B07">
        <w:rPr>
          <w:rFonts w:ascii="Arial Narrow" w:eastAsia="Calibri" w:hAnsi="Arial Narrow" w:cs="Arial"/>
          <w:b/>
        </w:rPr>
        <w:t>REGIDOR ADRIÁN BRISEÑO ESPARZA</w:t>
      </w:r>
    </w:p>
    <w:p w:rsidR="004A44BE" w:rsidRPr="00427B07" w:rsidRDefault="004A44BE" w:rsidP="004A44BE">
      <w:pPr>
        <w:spacing w:line="276" w:lineRule="auto"/>
        <w:rPr>
          <w:rFonts w:ascii="Arial Narrow" w:eastAsia="Calibri" w:hAnsi="Arial Narrow" w:cs="Arial"/>
          <w:b/>
        </w:rPr>
      </w:pPr>
      <w:r w:rsidRPr="00427B07">
        <w:rPr>
          <w:rFonts w:ascii="Arial Narrow" w:eastAsia="Calibri" w:hAnsi="Arial Narrow" w:cs="Arial"/>
          <w:b/>
        </w:rPr>
        <w:t xml:space="preserve">INTEGRANTES DE LA COMISIÓN EDILICIA </w:t>
      </w:r>
      <w:r>
        <w:rPr>
          <w:rFonts w:ascii="Arial Narrow" w:eastAsia="Calibri" w:hAnsi="Arial Narrow" w:cs="Arial"/>
          <w:b/>
        </w:rPr>
        <w:t xml:space="preserve">DE JUSTICIA </w:t>
      </w:r>
      <w:r w:rsidRPr="00427B07">
        <w:rPr>
          <w:rFonts w:ascii="Arial Narrow" w:eastAsia="Calibri" w:hAnsi="Arial Narrow" w:cs="Arial"/>
          <w:b/>
        </w:rPr>
        <w:t>DEL</w:t>
      </w:r>
    </w:p>
    <w:p w:rsidR="004A44BE" w:rsidRPr="00427B07" w:rsidRDefault="004A44BE" w:rsidP="004A44BE">
      <w:pPr>
        <w:spacing w:line="276" w:lineRule="auto"/>
        <w:rPr>
          <w:rFonts w:ascii="Arial Narrow" w:eastAsia="Calibri" w:hAnsi="Arial Narrow" w:cs="Arial"/>
          <w:b/>
        </w:rPr>
      </w:pPr>
      <w:r w:rsidRPr="00427B07">
        <w:rPr>
          <w:rFonts w:ascii="Arial Narrow" w:eastAsia="Calibri" w:hAnsi="Arial Narrow" w:cs="Arial"/>
          <w:b/>
        </w:rPr>
        <w:t>H. AYUNTAMIENTO DE ZAPOTLÁN EL GRANDE, JAL.</w:t>
      </w:r>
    </w:p>
    <w:p w:rsidR="004A44BE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</w:p>
    <w:p w:rsidR="00A84C81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BERTHA SILVIA GÓMEZ RAMOS (PRI)</w:t>
      </w:r>
    </w:p>
    <w:p w:rsidR="00A84C81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OSCAR MURGUÍA TORRES (PAN)</w:t>
      </w:r>
    </w:p>
    <w:p w:rsidR="004A44BE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GUSTAVO LÓPEZ SANDOVAL (MC)</w:t>
      </w:r>
    </w:p>
    <w:p w:rsidR="000219F0" w:rsidRPr="00427B07" w:rsidRDefault="004A44BE" w:rsidP="000219F0">
      <w:pPr>
        <w:spacing w:line="276" w:lineRule="auto"/>
        <w:rPr>
          <w:rFonts w:ascii="Arial Narrow" w:eastAsia="Calibri" w:hAnsi="Arial Narrow" w:cs="Arial"/>
          <w:b/>
        </w:rPr>
      </w:pPr>
      <w:r w:rsidRPr="00427B07">
        <w:rPr>
          <w:rFonts w:ascii="Arial Narrow" w:eastAsia="Calibri" w:hAnsi="Arial Narrow" w:cs="Arial"/>
          <w:b/>
        </w:rPr>
        <w:t>P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R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E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S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E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N</w:t>
      </w:r>
      <w:r>
        <w:rPr>
          <w:rFonts w:ascii="Arial Narrow" w:eastAsia="Calibri" w:hAnsi="Arial Narrow" w:cs="Arial"/>
          <w:b/>
        </w:rPr>
        <w:t xml:space="preserve"> </w:t>
      </w:r>
      <w:r w:rsidRPr="00427B07">
        <w:rPr>
          <w:rFonts w:ascii="Arial Narrow" w:eastAsia="Calibri" w:hAnsi="Arial Narrow" w:cs="Arial"/>
          <w:b/>
        </w:rPr>
        <w:t>T</w:t>
      </w:r>
      <w:r>
        <w:rPr>
          <w:rFonts w:ascii="Arial Narrow" w:eastAsia="Calibri" w:hAnsi="Arial Narrow" w:cs="Arial"/>
          <w:b/>
        </w:rPr>
        <w:t xml:space="preserve"> </w:t>
      </w:r>
      <w:proofErr w:type="gramStart"/>
      <w:r w:rsidRPr="00427B07">
        <w:rPr>
          <w:rFonts w:ascii="Arial Narrow" w:eastAsia="Calibri" w:hAnsi="Arial Narrow" w:cs="Arial"/>
          <w:b/>
        </w:rPr>
        <w:t>E</w:t>
      </w:r>
      <w:r>
        <w:rPr>
          <w:rFonts w:ascii="Arial Narrow" w:eastAsia="Calibri" w:hAnsi="Arial Narrow" w:cs="Arial"/>
          <w:b/>
        </w:rPr>
        <w:t xml:space="preserve"> .</w:t>
      </w:r>
      <w:proofErr w:type="gramEnd"/>
    </w:p>
    <w:p w:rsidR="000219F0" w:rsidRPr="00427B07" w:rsidRDefault="000219F0" w:rsidP="000219F0">
      <w:pPr>
        <w:spacing w:line="276" w:lineRule="auto"/>
        <w:rPr>
          <w:rFonts w:ascii="Arial" w:eastAsia="Calibri" w:hAnsi="Arial" w:cs="Arial"/>
          <w:b/>
        </w:rPr>
      </w:pPr>
    </w:p>
    <w:p w:rsidR="000219F0" w:rsidRPr="00427B07" w:rsidRDefault="000219F0" w:rsidP="000219F0">
      <w:pPr>
        <w:spacing w:line="276" w:lineRule="auto"/>
        <w:rPr>
          <w:rFonts w:ascii="Arial" w:eastAsia="Calibri" w:hAnsi="Arial" w:cs="Arial"/>
          <w:b/>
        </w:rPr>
      </w:pPr>
    </w:p>
    <w:p w:rsidR="000219F0" w:rsidRPr="00427B07" w:rsidRDefault="000219F0" w:rsidP="000219F0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sz w:val="24"/>
          <w:szCs w:val="24"/>
          <w:lang w:val="es-MX"/>
        </w:rPr>
        <w:t xml:space="preserve">Anteponiendo un cordial saludo, aprovecho la ocasión para convocar a la Sesión </w:t>
      </w:r>
      <w:r w:rsidR="00132FE9">
        <w:rPr>
          <w:rFonts w:ascii="Arial" w:hAnsi="Arial" w:cs="Arial"/>
          <w:sz w:val="24"/>
          <w:szCs w:val="24"/>
          <w:lang w:val="es-MX"/>
        </w:rPr>
        <w:t>O</w:t>
      </w:r>
      <w:r w:rsidR="00416EB4">
        <w:rPr>
          <w:rFonts w:ascii="Arial" w:hAnsi="Arial" w:cs="Arial"/>
          <w:sz w:val="24"/>
          <w:szCs w:val="24"/>
          <w:lang w:val="es-MX"/>
        </w:rPr>
        <w:t>rdinaria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No. </w:t>
      </w:r>
      <w:r w:rsidR="00132FE9">
        <w:rPr>
          <w:rFonts w:ascii="Arial" w:hAnsi="Arial" w:cs="Arial"/>
          <w:sz w:val="24"/>
          <w:szCs w:val="24"/>
          <w:lang w:val="es-MX"/>
        </w:rPr>
        <w:t>2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de la Comisión Edilicia Permanente de Justicia, con fundamento en lo dispuesto por los artículos 115 Constitucional, 27 de la Ley de Gobierno y la Administración Pública Municipal, 40, 48 y 61 del Reglamento Interior del Ayuntamiento de Zapotlán el Grande, la cual se llevará a cabo el día </w:t>
      </w:r>
      <w:r w:rsidR="00132FE9">
        <w:rPr>
          <w:rFonts w:ascii="Arial" w:hAnsi="Arial" w:cs="Arial"/>
          <w:b/>
          <w:bCs/>
          <w:sz w:val="24"/>
          <w:szCs w:val="24"/>
          <w:lang w:val="es-MX"/>
        </w:rPr>
        <w:t>miércoles 30</w:t>
      </w:r>
      <w:r w:rsidR="00416EB4">
        <w:rPr>
          <w:rFonts w:ascii="Arial" w:hAnsi="Arial" w:cs="Arial"/>
          <w:b/>
          <w:bCs/>
          <w:sz w:val="24"/>
          <w:szCs w:val="24"/>
          <w:lang w:val="es-MX"/>
        </w:rPr>
        <w:t xml:space="preserve"> de </w:t>
      </w:r>
      <w:r w:rsidR="00132FE9">
        <w:rPr>
          <w:rFonts w:ascii="Arial" w:hAnsi="Arial" w:cs="Arial"/>
          <w:b/>
          <w:bCs/>
          <w:sz w:val="24"/>
          <w:szCs w:val="24"/>
          <w:lang w:val="es-MX"/>
        </w:rPr>
        <w:t>octubre</w:t>
      </w:r>
      <w:r w:rsidR="00416EB4">
        <w:rPr>
          <w:rFonts w:ascii="Arial" w:hAnsi="Arial" w:cs="Arial"/>
          <w:b/>
          <w:bCs/>
          <w:sz w:val="24"/>
          <w:szCs w:val="24"/>
          <w:lang w:val="es-MX"/>
        </w:rPr>
        <w:t xml:space="preserve"> </w:t>
      </w:r>
      <w:r w:rsidRPr="00427B07">
        <w:rPr>
          <w:rFonts w:ascii="Arial" w:hAnsi="Arial" w:cs="Arial"/>
          <w:b/>
          <w:sz w:val="24"/>
          <w:szCs w:val="24"/>
          <w:lang w:val="es-MX"/>
        </w:rPr>
        <w:t>de</w:t>
      </w:r>
      <w:r w:rsidR="00416EB4">
        <w:rPr>
          <w:rFonts w:ascii="Arial" w:hAnsi="Arial" w:cs="Arial"/>
          <w:b/>
          <w:sz w:val="24"/>
          <w:szCs w:val="24"/>
          <w:lang w:val="es-MX"/>
        </w:rPr>
        <w:t>l</w:t>
      </w:r>
      <w:r w:rsidRPr="00427B07">
        <w:rPr>
          <w:rFonts w:ascii="Arial" w:hAnsi="Arial" w:cs="Arial"/>
          <w:b/>
          <w:sz w:val="24"/>
          <w:szCs w:val="24"/>
          <w:lang w:val="es-MX"/>
        </w:rPr>
        <w:t xml:space="preserve"> año en curso a la </w:t>
      </w:r>
      <w:r w:rsidR="00416EB4">
        <w:rPr>
          <w:rFonts w:ascii="Arial" w:hAnsi="Arial" w:cs="Arial"/>
          <w:b/>
          <w:sz w:val="24"/>
          <w:szCs w:val="24"/>
          <w:lang w:val="es-MX"/>
        </w:rPr>
        <w:t>11:00</w:t>
      </w:r>
      <w:r w:rsidRPr="00427B07">
        <w:rPr>
          <w:rFonts w:ascii="Arial" w:hAnsi="Arial" w:cs="Arial"/>
          <w:b/>
          <w:sz w:val="24"/>
          <w:szCs w:val="24"/>
          <w:lang w:val="es-MX"/>
        </w:rPr>
        <w:t xml:space="preserve"> horas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en el lugar que ocupa la </w:t>
      </w:r>
      <w:r>
        <w:rPr>
          <w:rFonts w:ascii="Arial" w:hAnsi="Arial" w:cs="Arial"/>
          <w:sz w:val="24"/>
          <w:szCs w:val="24"/>
          <w:lang w:val="es-MX"/>
        </w:rPr>
        <w:t>sala Juan S. Vizcaíno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, misma que se ubica la planta alta del palacio municipal, y que desarrollará bajo el siguiente: </w:t>
      </w:r>
    </w:p>
    <w:p w:rsidR="000219F0" w:rsidRPr="00427B07" w:rsidRDefault="000219F0" w:rsidP="000219F0">
      <w:pPr>
        <w:pStyle w:val="Sinespaciado"/>
        <w:rPr>
          <w:rFonts w:ascii="Arial" w:hAnsi="Arial" w:cs="Arial"/>
          <w:sz w:val="24"/>
          <w:szCs w:val="24"/>
          <w:lang w:val="es-MX"/>
        </w:rPr>
      </w:pPr>
      <w:bookmarkStart w:id="0" w:name="_GoBack"/>
      <w:bookmarkEnd w:id="0"/>
    </w:p>
    <w:p w:rsidR="000219F0" w:rsidRPr="00427B07" w:rsidRDefault="000219F0" w:rsidP="000219F0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:rsidR="000219F0" w:rsidRPr="00427B07" w:rsidRDefault="000219F0" w:rsidP="000219F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ORDEN DEL DÍA</w:t>
      </w:r>
    </w:p>
    <w:p w:rsidR="000219F0" w:rsidRDefault="000219F0" w:rsidP="000219F0">
      <w:pPr>
        <w:pStyle w:val="Sinespaciado"/>
        <w:rPr>
          <w:rFonts w:ascii="Arial" w:hAnsi="Arial" w:cs="Arial"/>
          <w:sz w:val="24"/>
          <w:szCs w:val="24"/>
          <w:lang w:val="es-MX"/>
        </w:rPr>
      </w:pPr>
    </w:p>
    <w:p w:rsidR="00D84B04" w:rsidRPr="00427B07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Primero: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Lista de asistencia y declaratoria de quorum</w:t>
      </w:r>
    </w:p>
    <w:p w:rsidR="00D84B04" w:rsidRPr="00427B07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Segundo: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Lectura y aprobación del orden del día. </w:t>
      </w:r>
    </w:p>
    <w:p w:rsidR="00D84B04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Tercero: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Recepción </w:t>
      </w:r>
      <w:r>
        <w:rPr>
          <w:rFonts w:ascii="Arial" w:hAnsi="Arial" w:cs="Arial"/>
          <w:sz w:val="24"/>
          <w:szCs w:val="24"/>
          <w:lang w:val="es-MX"/>
        </w:rPr>
        <w:t>de los expedientes de los aspirantes a candidatos para Delegado Municipal de El Fresnito, Delegado Municipal de Atequizayan y Agente Municipal de los Depósitos.</w:t>
      </w:r>
    </w:p>
    <w:p w:rsidR="00D84B04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 xml:space="preserve">Cuarto: 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Revisión minuciosa </w:t>
      </w:r>
      <w:r>
        <w:rPr>
          <w:rFonts w:ascii="Arial" w:hAnsi="Arial" w:cs="Arial"/>
          <w:sz w:val="24"/>
          <w:szCs w:val="24"/>
          <w:lang w:val="es-MX"/>
        </w:rPr>
        <w:t xml:space="preserve">de los expedientes, para determinar 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si los aspirantes cumplen con los requisitos contenidos en la convocatoria, </w:t>
      </w:r>
      <w:r>
        <w:rPr>
          <w:rFonts w:ascii="Arial" w:hAnsi="Arial" w:cs="Arial"/>
          <w:sz w:val="24"/>
          <w:szCs w:val="24"/>
          <w:lang w:val="es-MX"/>
        </w:rPr>
        <w:t>a fin de dictaminar quienes serán los candidatos a Delegado Municipal de El Fresnito, Delegado Municipal de Atequizayan y Agente Municipal de los Depósitos, a fin de remitirlo a la Secretaría de Ayuntamiento conforme lo establece la base CUARTA del Registro de la Convocatoria para la elección que nos ocupa.</w:t>
      </w:r>
    </w:p>
    <w:p w:rsidR="00D84B04" w:rsidRPr="00427B07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</w:p>
    <w:p w:rsidR="00D84B04" w:rsidRPr="00427B07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Quinto: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Votación y en su caso aprobación del dictamen de candidatos a Delegado Municipal de El Fresnito, Delegado Municipal de Atequizayan y Agente Municipal de los Depósitos, que será enviado a la Secretaría de Ayuntamiento conforme lo establece la base CUARTA del Registro de la Convocatoria.</w:t>
      </w:r>
    </w:p>
    <w:p w:rsidR="00D84B04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>Sexto:</w:t>
      </w:r>
      <w:r w:rsidRPr="00427B07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 xml:space="preserve">Puntos varios. </w:t>
      </w:r>
    </w:p>
    <w:p w:rsidR="00D84B04" w:rsidRPr="00427B07" w:rsidRDefault="00D84B04" w:rsidP="00D84B04">
      <w:pPr>
        <w:pStyle w:val="Sinespaciado"/>
        <w:spacing w:after="240"/>
        <w:jc w:val="both"/>
        <w:rPr>
          <w:rFonts w:ascii="Arial" w:hAnsi="Arial" w:cs="Arial"/>
          <w:sz w:val="24"/>
          <w:szCs w:val="24"/>
          <w:lang w:val="es-MX"/>
        </w:rPr>
      </w:pPr>
      <w:r w:rsidRPr="00427B07">
        <w:rPr>
          <w:rFonts w:ascii="Arial" w:hAnsi="Arial" w:cs="Arial"/>
          <w:b/>
          <w:bCs/>
          <w:sz w:val="24"/>
          <w:szCs w:val="24"/>
          <w:lang w:val="es-MX"/>
        </w:rPr>
        <w:t xml:space="preserve">Séptimo: </w:t>
      </w:r>
      <w:r w:rsidRPr="00427B07">
        <w:rPr>
          <w:rFonts w:ascii="Arial" w:hAnsi="Arial" w:cs="Arial"/>
          <w:sz w:val="24"/>
          <w:szCs w:val="24"/>
          <w:lang w:val="es-MX"/>
        </w:rPr>
        <w:t>Clausura de la Sesión de la Comisión Edilicia de Justicia.</w:t>
      </w:r>
    </w:p>
    <w:p w:rsidR="000219F0" w:rsidRPr="00427B07" w:rsidRDefault="000219F0" w:rsidP="000219F0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MX"/>
        </w:rPr>
      </w:pPr>
    </w:p>
    <w:p w:rsidR="000219F0" w:rsidRPr="00427B07" w:rsidRDefault="000219F0" w:rsidP="000219F0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:rsidR="000219F0" w:rsidRPr="00427B07" w:rsidRDefault="000219F0" w:rsidP="000219F0">
      <w:pPr>
        <w:spacing w:line="360" w:lineRule="auto"/>
        <w:jc w:val="both"/>
        <w:rPr>
          <w:rFonts w:ascii="Arial" w:eastAsia="Calibri" w:hAnsi="Arial" w:cs="Arial"/>
        </w:rPr>
      </w:pPr>
    </w:p>
    <w:p w:rsidR="000219F0" w:rsidRPr="00427B07" w:rsidRDefault="000219F0" w:rsidP="000219F0">
      <w:pPr>
        <w:spacing w:line="276" w:lineRule="auto"/>
        <w:jc w:val="center"/>
        <w:rPr>
          <w:rFonts w:ascii="Arial Narrow" w:hAnsi="Arial Narrow" w:cstheme="minorHAnsi"/>
          <w:b/>
          <w:bCs/>
        </w:rPr>
      </w:pPr>
      <w:r w:rsidRPr="00427B07">
        <w:rPr>
          <w:rFonts w:ascii="Arial Narrow" w:hAnsi="Arial Narrow" w:cstheme="minorHAnsi"/>
          <w:b/>
          <w:bCs/>
        </w:rPr>
        <w:t xml:space="preserve">A T E N T A M E N T E </w:t>
      </w:r>
    </w:p>
    <w:p w:rsidR="000219F0" w:rsidRPr="00427B07" w:rsidRDefault="000219F0" w:rsidP="000219F0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427B07">
        <w:rPr>
          <w:rFonts w:ascii="Arial Narrow" w:hAnsi="Arial Narrow" w:cstheme="minorHAnsi"/>
          <w:b/>
          <w:bCs/>
          <w:i/>
          <w:iCs/>
        </w:rPr>
        <w:t>“2024, AÑO DEL 85 ANIVERSARIO DE LA ESCUELA SECUNDARIA FEDERAL BENITO JUAREZ”</w:t>
      </w:r>
    </w:p>
    <w:p w:rsidR="000219F0" w:rsidRPr="00427B07" w:rsidRDefault="000219F0" w:rsidP="000219F0">
      <w:pPr>
        <w:spacing w:line="276" w:lineRule="auto"/>
        <w:jc w:val="center"/>
        <w:rPr>
          <w:rFonts w:ascii="Arial Narrow" w:hAnsi="Arial Narrow" w:cstheme="minorHAnsi"/>
          <w:b/>
          <w:bCs/>
          <w:i/>
          <w:iCs/>
        </w:rPr>
      </w:pPr>
      <w:r w:rsidRPr="00427B07">
        <w:rPr>
          <w:rFonts w:ascii="Arial Narrow" w:hAnsi="Arial Narrow" w:cstheme="minorHAnsi"/>
          <w:b/>
          <w:bCs/>
          <w:i/>
          <w:iCs/>
        </w:rPr>
        <w:t>“2024, BICENTENARIO EN QUE SE OTORGA EL TÍTULO DE “CIUDAD” A LA ANTIGUA ZAPOTLÁN EL GRANDE”</w:t>
      </w:r>
    </w:p>
    <w:p w:rsidR="000219F0" w:rsidRPr="00427B07" w:rsidRDefault="000219F0" w:rsidP="000219F0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427B07">
        <w:rPr>
          <w:rFonts w:ascii="Arial Narrow" w:hAnsi="Arial Narrow" w:cstheme="minorHAnsi"/>
          <w:b/>
          <w:bCs/>
          <w:i/>
          <w:iCs/>
        </w:rPr>
        <w:t>CD. GUZMÁN MUNICIPIO DE ZAPOTLÁN EL GRANDE, JALISCO,</w:t>
      </w:r>
    </w:p>
    <w:p w:rsidR="000219F0" w:rsidRPr="00427B07" w:rsidRDefault="000219F0" w:rsidP="000219F0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427B07">
        <w:rPr>
          <w:rFonts w:ascii="Arial Narrow" w:hAnsi="Arial Narrow" w:cstheme="minorHAnsi"/>
          <w:b/>
          <w:bCs/>
          <w:i/>
          <w:iCs/>
        </w:rPr>
        <w:t xml:space="preserve">A </w:t>
      </w:r>
      <w:r w:rsidR="00C07625">
        <w:rPr>
          <w:rFonts w:ascii="Arial Narrow" w:hAnsi="Arial Narrow" w:cstheme="minorHAnsi"/>
          <w:b/>
          <w:bCs/>
          <w:i/>
          <w:iCs/>
        </w:rPr>
        <w:t>08</w:t>
      </w:r>
      <w:r w:rsidRPr="00427B07">
        <w:rPr>
          <w:rFonts w:ascii="Arial Narrow" w:hAnsi="Arial Narrow" w:cstheme="minorHAnsi"/>
          <w:b/>
          <w:bCs/>
          <w:i/>
          <w:iCs/>
        </w:rPr>
        <w:t xml:space="preserve"> DE </w:t>
      </w:r>
      <w:r w:rsidR="00C07625">
        <w:rPr>
          <w:rFonts w:ascii="Arial Narrow" w:hAnsi="Arial Narrow" w:cstheme="minorHAnsi"/>
          <w:b/>
          <w:bCs/>
          <w:i/>
          <w:iCs/>
        </w:rPr>
        <w:t>NOVIEMBRE</w:t>
      </w:r>
      <w:r w:rsidRPr="00427B07">
        <w:rPr>
          <w:rFonts w:ascii="Arial Narrow" w:hAnsi="Arial Narrow" w:cstheme="minorHAnsi"/>
          <w:b/>
          <w:bCs/>
          <w:i/>
          <w:iCs/>
        </w:rPr>
        <w:t xml:space="preserve"> DE 2024.</w:t>
      </w:r>
    </w:p>
    <w:p w:rsidR="000219F0" w:rsidRPr="00427B07" w:rsidRDefault="000219F0" w:rsidP="000219F0">
      <w:pPr>
        <w:pStyle w:val="Sinespaciado"/>
        <w:spacing w:line="276" w:lineRule="auto"/>
        <w:ind w:right="48"/>
        <w:jc w:val="center"/>
        <w:rPr>
          <w:rFonts w:ascii="Arial Narrow" w:hAnsi="Arial Narrow" w:cstheme="minorHAnsi"/>
          <w:b/>
          <w:sz w:val="24"/>
          <w:szCs w:val="24"/>
          <w:lang w:val="es-MX"/>
        </w:rPr>
      </w:pPr>
    </w:p>
    <w:p w:rsidR="000219F0" w:rsidRDefault="000219F0" w:rsidP="000219F0">
      <w:pPr>
        <w:pStyle w:val="Sinespaciado"/>
        <w:ind w:right="48"/>
        <w:jc w:val="center"/>
        <w:rPr>
          <w:rFonts w:ascii="Arial Narrow" w:hAnsi="Arial Narrow" w:cstheme="minorHAnsi"/>
          <w:b/>
          <w:sz w:val="24"/>
          <w:szCs w:val="24"/>
          <w:lang w:val="es-MX"/>
        </w:rPr>
      </w:pPr>
    </w:p>
    <w:p w:rsidR="004A44BE" w:rsidRPr="00427B07" w:rsidRDefault="004A44BE" w:rsidP="000219F0">
      <w:pPr>
        <w:pStyle w:val="Sinespaciado"/>
        <w:ind w:right="48"/>
        <w:jc w:val="center"/>
        <w:rPr>
          <w:rFonts w:ascii="Arial Narrow" w:hAnsi="Arial Narrow" w:cstheme="minorHAnsi"/>
          <w:b/>
          <w:sz w:val="24"/>
          <w:szCs w:val="24"/>
          <w:lang w:val="es-MX"/>
        </w:rPr>
      </w:pPr>
    </w:p>
    <w:p w:rsidR="000219F0" w:rsidRPr="00427B07" w:rsidRDefault="000219F0" w:rsidP="000219F0">
      <w:pPr>
        <w:pStyle w:val="Sinespaciado"/>
        <w:ind w:right="48"/>
        <w:jc w:val="center"/>
        <w:rPr>
          <w:rFonts w:cstheme="minorHAnsi"/>
          <w:b/>
          <w:sz w:val="24"/>
          <w:szCs w:val="24"/>
          <w:lang w:val="es-MX"/>
        </w:rPr>
      </w:pPr>
    </w:p>
    <w:p w:rsidR="000219F0" w:rsidRPr="00427B07" w:rsidRDefault="000219F0" w:rsidP="000219F0">
      <w:pPr>
        <w:pStyle w:val="Sinespaciado"/>
        <w:ind w:right="48"/>
        <w:jc w:val="center"/>
        <w:rPr>
          <w:rFonts w:cstheme="minorHAnsi"/>
          <w:b/>
          <w:sz w:val="24"/>
          <w:szCs w:val="24"/>
          <w:lang w:val="es-MX"/>
        </w:rPr>
      </w:pPr>
      <w:r w:rsidRPr="00427B07">
        <w:rPr>
          <w:rFonts w:cstheme="minorHAnsi"/>
          <w:b/>
          <w:sz w:val="24"/>
          <w:szCs w:val="24"/>
          <w:lang w:val="es-MX"/>
        </w:rPr>
        <w:t>MTRA. CLAUDIA MARGARITA ROBLES GOMEZ</w:t>
      </w:r>
    </w:p>
    <w:p w:rsidR="000219F0" w:rsidRPr="00427B07" w:rsidRDefault="000219F0" w:rsidP="000219F0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>PRESIDENTA DE LA COMISIÓN EDILICIA PERMANENTE DE JUSTICIA</w:t>
      </w:r>
    </w:p>
    <w:p w:rsidR="000219F0" w:rsidRPr="00427B07" w:rsidRDefault="000219F0" w:rsidP="000219F0">
      <w:pPr>
        <w:jc w:val="center"/>
        <w:rPr>
          <w:rFonts w:cstheme="minorHAnsi"/>
          <w:b/>
        </w:rPr>
      </w:pPr>
      <w:r w:rsidRPr="00427B07">
        <w:rPr>
          <w:rFonts w:cstheme="minorHAnsi"/>
          <w:b/>
        </w:rPr>
        <w:t>Y SÍNDICA MUNICIPAL.</w:t>
      </w: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jc w:val="center"/>
        <w:rPr>
          <w:rFonts w:cstheme="minorHAnsi"/>
          <w:b/>
        </w:rPr>
      </w:pPr>
    </w:p>
    <w:p w:rsidR="000219F0" w:rsidRPr="00427B07" w:rsidRDefault="000219F0" w:rsidP="000219F0">
      <w:pPr>
        <w:rPr>
          <w:rFonts w:cstheme="minorHAnsi"/>
          <w:b/>
          <w:sz w:val="18"/>
          <w:szCs w:val="16"/>
        </w:rPr>
      </w:pPr>
    </w:p>
    <w:p w:rsidR="000219F0" w:rsidRPr="00427B07" w:rsidRDefault="000219F0" w:rsidP="000219F0">
      <w:pPr>
        <w:rPr>
          <w:rFonts w:cstheme="minorHAnsi"/>
          <w:b/>
          <w:sz w:val="18"/>
          <w:szCs w:val="16"/>
        </w:rPr>
      </w:pPr>
      <w:r w:rsidRPr="00427B07">
        <w:rPr>
          <w:rFonts w:cstheme="minorHAnsi"/>
          <w:b/>
          <w:sz w:val="18"/>
          <w:szCs w:val="16"/>
        </w:rPr>
        <w:t>CMRG/krag</w:t>
      </w:r>
    </w:p>
    <w:p w:rsidR="000219F0" w:rsidRPr="00427B07" w:rsidRDefault="000219F0" w:rsidP="000219F0"/>
    <w:p w:rsidR="000219F0" w:rsidRPr="00427B07" w:rsidRDefault="000219F0" w:rsidP="000219F0"/>
    <w:p w:rsidR="000219F0" w:rsidRPr="00BF41D3" w:rsidRDefault="000219F0" w:rsidP="000219F0">
      <w:pPr>
        <w:rPr>
          <w:sz w:val="18"/>
          <w:szCs w:val="18"/>
        </w:rPr>
      </w:pPr>
      <w:r w:rsidRPr="00427B07">
        <w:rPr>
          <w:sz w:val="18"/>
          <w:szCs w:val="18"/>
        </w:rPr>
        <w:t xml:space="preserve">La presente hoja de firma corresponde a la convocatoria de la Sesión </w:t>
      </w:r>
      <w:r w:rsidR="00D84B04">
        <w:rPr>
          <w:sz w:val="18"/>
          <w:szCs w:val="18"/>
        </w:rPr>
        <w:t>O</w:t>
      </w:r>
      <w:r w:rsidRPr="00427B07">
        <w:rPr>
          <w:sz w:val="18"/>
          <w:szCs w:val="18"/>
        </w:rPr>
        <w:t xml:space="preserve">rdinaria No. </w:t>
      </w:r>
      <w:r w:rsidR="00D84B04">
        <w:rPr>
          <w:sz w:val="18"/>
          <w:szCs w:val="18"/>
        </w:rPr>
        <w:t>2</w:t>
      </w:r>
      <w:r w:rsidRPr="00427B07">
        <w:rPr>
          <w:sz w:val="18"/>
          <w:szCs w:val="18"/>
        </w:rPr>
        <w:t xml:space="preserve"> de la Comisión Edilicia de Justicia del H. Ayuntamiento de Zapotlán el Grande, Jalisco. </w:t>
      </w:r>
    </w:p>
    <w:sectPr w:rsidR="000219F0" w:rsidRPr="00BF41D3" w:rsidSect="00A84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54E" w:rsidRDefault="005B054E" w:rsidP="00A964D5">
      <w:r>
        <w:separator/>
      </w:r>
    </w:p>
  </w:endnote>
  <w:endnote w:type="continuationSeparator" w:id="0">
    <w:p w:rsidR="005B054E" w:rsidRDefault="005B054E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0219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0219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0219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54E" w:rsidRDefault="005B054E" w:rsidP="00A964D5">
      <w:r>
        <w:separator/>
      </w:r>
    </w:p>
  </w:footnote>
  <w:footnote w:type="continuationSeparator" w:id="0">
    <w:p w:rsidR="005B054E" w:rsidRDefault="005B054E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5B054E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5B054E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F0" w:rsidRDefault="005B054E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219F0"/>
    <w:rsid w:val="0002378D"/>
    <w:rsid w:val="00132FE9"/>
    <w:rsid w:val="00311DE9"/>
    <w:rsid w:val="003F0CE7"/>
    <w:rsid w:val="00416EB4"/>
    <w:rsid w:val="004A44BE"/>
    <w:rsid w:val="005025A3"/>
    <w:rsid w:val="00516399"/>
    <w:rsid w:val="00517844"/>
    <w:rsid w:val="005B054E"/>
    <w:rsid w:val="005B0788"/>
    <w:rsid w:val="005F590D"/>
    <w:rsid w:val="007E2CD9"/>
    <w:rsid w:val="00923192"/>
    <w:rsid w:val="00A4059A"/>
    <w:rsid w:val="00A84C81"/>
    <w:rsid w:val="00A964D5"/>
    <w:rsid w:val="00BC1598"/>
    <w:rsid w:val="00C07625"/>
    <w:rsid w:val="00D82993"/>
    <w:rsid w:val="00D84B04"/>
    <w:rsid w:val="00DA5F1C"/>
    <w:rsid w:val="00DD3607"/>
    <w:rsid w:val="00F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85C209E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Sinespaciado">
    <w:name w:val="No Spacing"/>
    <w:link w:val="SinespaciadoCar"/>
    <w:uiPriority w:val="1"/>
    <w:qFormat/>
    <w:rsid w:val="000219F0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59"/>
    <w:rsid w:val="000219F0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0219F0"/>
    <w:rPr>
      <w:kern w:val="0"/>
      <w:sz w:val="22"/>
      <w:szCs w:val="22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F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38E2C1-6AE7-4329-978B-BE3E477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6</cp:revision>
  <cp:lastPrinted>2024-10-28T16:31:00Z</cp:lastPrinted>
  <dcterms:created xsi:type="dcterms:W3CDTF">2024-10-28T15:39:00Z</dcterms:created>
  <dcterms:modified xsi:type="dcterms:W3CDTF">2024-11-20T17:43:00Z</dcterms:modified>
</cp:coreProperties>
</file>