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0E69F" w14:textId="0AB064EF" w:rsidR="00A71F2F" w:rsidRPr="006652B1" w:rsidRDefault="00F14AA6" w:rsidP="00347CA6">
      <w:pPr>
        <w:jc w:val="center"/>
        <w:rPr>
          <w:rFonts w:ascii="Arial" w:eastAsia="Times New Roman" w:hAnsi="Arial" w:cs="Arial"/>
          <w:b/>
          <w:lang w:eastAsia="es-ES"/>
        </w:rPr>
      </w:pPr>
      <w:r w:rsidRPr="006652B1">
        <w:rPr>
          <w:rFonts w:ascii="Arial" w:eastAsia="Times New Roman" w:hAnsi="Arial" w:cs="Arial"/>
          <w:b/>
          <w:lang w:eastAsia="es-ES"/>
        </w:rPr>
        <w:t xml:space="preserve">ACTA DE LA </w:t>
      </w:r>
      <w:r w:rsidR="005F662F" w:rsidRPr="006652B1">
        <w:rPr>
          <w:rFonts w:ascii="Arial" w:eastAsia="Times New Roman" w:hAnsi="Arial" w:cs="Arial"/>
          <w:b/>
          <w:lang w:eastAsia="es-ES"/>
        </w:rPr>
        <w:t xml:space="preserve">DÉCIMA </w:t>
      </w:r>
      <w:r w:rsidR="00997263">
        <w:rPr>
          <w:rFonts w:ascii="Arial" w:eastAsia="Times New Roman" w:hAnsi="Arial" w:cs="Arial"/>
          <w:b/>
          <w:lang w:eastAsia="es-ES"/>
        </w:rPr>
        <w:t xml:space="preserve">NOVENA </w:t>
      </w:r>
      <w:r w:rsidRPr="006652B1">
        <w:rPr>
          <w:rFonts w:ascii="Arial" w:eastAsia="Times New Roman" w:hAnsi="Arial" w:cs="Arial"/>
          <w:b/>
          <w:lang w:eastAsia="es-ES"/>
        </w:rPr>
        <w:t>SESIÓN EXTRAORDINARIA DEL COMITÉ DE OBRA PÚBLICA DEL GOBIERNO MUNICIPAL DE ZAPOTLÁN EL GRANDE, JALISCO.</w:t>
      </w:r>
    </w:p>
    <w:p w14:paraId="7E53C417" w14:textId="535FAC73" w:rsidR="00F14AA6" w:rsidRPr="006652B1" w:rsidRDefault="00F14AA6" w:rsidP="00F14AA6">
      <w:pPr>
        <w:jc w:val="both"/>
        <w:rPr>
          <w:rFonts w:ascii="Arial" w:eastAsia="Times New Roman" w:hAnsi="Arial" w:cs="Arial"/>
          <w:lang w:eastAsia="es-ES"/>
        </w:rPr>
      </w:pPr>
      <w:r w:rsidRPr="006652B1">
        <w:rPr>
          <w:rFonts w:ascii="Arial" w:eastAsia="Times New Roman" w:hAnsi="Arial" w:cs="Arial"/>
          <w:lang w:eastAsia="es-ES"/>
        </w:rPr>
        <w:t xml:space="preserve">En Ciudad Guzmán, Municipio de Zapotlán el Grande, Jalisco, siendo </w:t>
      </w:r>
      <w:r w:rsidR="00D70DB8" w:rsidRPr="006652B1">
        <w:rPr>
          <w:rFonts w:ascii="Arial" w:eastAsia="Times New Roman" w:hAnsi="Arial" w:cs="Arial"/>
          <w:lang w:eastAsia="es-ES"/>
        </w:rPr>
        <w:t xml:space="preserve">las </w:t>
      </w:r>
      <w:r w:rsidR="00997263">
        <w:rPr>
          <w:rFonts w:ascii="Arial" w:eastAsia="Times New Roman" w:hAnsi="Arial" w:cs="Arial"/>
          <w:lang w:eastAsia="es-ES"/>
        </w:rPr>
        <w:t>08</w:t>
      </w:r>
      <w:r w:rsidR="005F662F" w:rsidRPr="006652B1">
        <w:rPr>
          <w:rFonts w:ascii="Arial" w:eastAsia="Times New Roman" w:hAnsi="Arial" w:cs="Arial"/>
          <w:lang w:eastAsia="es-ES"/>
        </w:rPr>
        <w:t>:</w:t>
      </w:r>
      <w:r w:rsidR="00997263">
        <w:rPr>
          <w:rFonts w:ascii="Arial" w:eastAsia="Times New Roman" w:hAnsi="Arial" w:cs="Arial"/>
          <w:lang w:eastAsia="es-ES"/>
        </w:rPr>
        <w:t>0</w:t>
      </w:r>
      <w:r w:rsidR="002B2A71" w:rsidRPr="006652B1">
        <w:rPr>
          <w:rFonts w:ascii="Arial" w:eastAsia="Times New Roman" w:hAnsi="Arial" w:cs="Arial"/>
          <w:lang w:eastAsia="es-ES"/>
        </w:rPr>
        <w:t>0</w:t>
      </w:r>
      <w:r w:rsidR="00D70DB8" w:rsidRPr="006652B1">
        <w:rPr>
          <w:rFonts w:ascii="Arial" w:eastAsia="Times New Roman" w:hAnsi="Arial" w:cs="Arial"/>
          <w:lang w:eastAsia="es-ES"/>
        </w:rPr>
        <w:t xml:space="preserve"> </w:t>
      </w:r>
      <w:r w:rsidR="00997263">
        <w:rPr>
          <w:rFonts w:ascii="Arial" w:eastAsia="Times New Roman" w:hAnsi="Arial" w:cs="Arial"/>
          <w:lang w:eastAsia="es-ES"/>
        </w:rPr>
        <w:t>ocho</w:t>
      </w:r>
      <w:r w:rsidR="0020653A" w:rsidRPr="006652B1">
        <w:rPr>
          <w:rFonts w:ascii="Arial" w:eastAsia="Times New Roman" w:hAnsi="Arial" w:cs="Arial"/>
          <w:lang w:eastAsia="es-ES"/>
        </w:rPr>
        <w:t xml:space="preserve"> </w:t>
      </w:r>
      <w:r w:rsidRPr="006652B1">
        <w:rPr>
          <w:rFonts w:ascii="Arial" w:eastAsia="Times New Roman" w:hAnsi="Arial" w:cs="Arial"/>
          <w:lang w:eastAsia="es-ES"/>
        </w:rPr>
        <w:t>horas</w:t>
      </w:r>
      <w:r w:rsidR="0020653A" w:rsidRPr="006652B1">
        <w:rPr>
          <w:rFonts w:ascii="Arial" w:eastAsia="Times New Roman" w:hAnsi="Arial" w:cs="Arial"/>
          <w:lang w:eastAsia="es-ES"/>
        </w:rPr>
        <w:t xml:space="preserve"> </w:t>
      </w:r>
      <w:r w:rsidRPr="006652B1">
        <w:rPr>
          <w:rFonts w:ascii="Arial" w:eastAsia="Times New Roman" w:hAnsi="Arial" w:cs="Arial"/>
          <w:lang w:eastAsia="es-ES"/>
        </w:rPr>
        <w:t>del día</w:t>
      </w:r>
      <w:r w:rsidR="005F662F" w:rsidRPr="006652B1">
        <w:rPr>
          <w:rFonts w:ascii="Arial" w:eastAsia="Times New Roman" w:hAnsi="Arial" w:cs="Arial"/>
          <w:lang w:eastAsia="es-ES"/>
        </w:rPr>
        <w:t xml:space="preserve"> </w:t>
      </w:r>
      <w:r w:rsidR="00997263">
        <w:rPr>
          <w:rFonts w:ascii="Arial" w:eastAsia="Times New Roman" w:hAnsi="Arial" w:cs="Arial"/>
          <w:lang w:eastAsia="es-ES"/>
        </w:rPr>
        <w:t>martes 25 de agost</w:t>
      </w:r>
      <w:r w:rsidR="0020653A" w:rsidRPr="006652B1">
        <w:rPr>
          <w:rFonts w:ascii="Arial" w:eastAsia="Times New Roman" w:hAnsi="Arial" w:cs="Arial"/>
          <w:lang w:eastAsia="es-ES"/>
        </w:rPr>
        <w:t>o</w:t>
      </w:r>
      <w:r w:rsidR="00286D09" w:rsidRPr="006652B1">
        <w:rPr>
          <w:rFonts w:ascii="Arial" w:eastAsia="Times New Roman" w:hAnsi="Arial" w:cs="Arial"/>
          <w:lang w:eastAsia="es-ES"/>
        </w:rPr>
        <w:t xml:space="preserve"> del 2026</w:t>
      </w:r>
      <w:r w:rsidR="002B2A71" w:rsidRPr="006652B1">
        <w:rPr>
          <w:rFonts w:ascii="Arial" w:eastAsia="Times New Roman" w:hAnsi="Arial" w:cs="Arial"/>
          <w:lang w:eastAsia="es-ES"/>
        </w:rPr>
        <w:t xml:space="preserve"> dos mil veintiséis</w:t>
      </w:r>
      <w:r w:rsidRPr="006652B1">
        <w:rPr>
          <w:rFonts w:ascii="Arial" w:eastAsia="Times New Roman" w:hAnsi="Arial" w:cs="Arial"/>
          <w:lang w:eastAsia="es-ES"/>
        </w:rPr>
        <w:t xml:space="preserve">, con fundamento en lo dispuesto por el artículo 8 del Reglamento de Obra Pública para el Municipio de Zapotlán el Grande, Jalisco, se reunieron </w:t>
      </w:r>
      <w:r w:rsidR="00D557CB" w:rsidRPr="006652B1">
        <w:rPr>
          <w:rFonts w:ascii="Arial" w:eastAsia="Times New Roman" w:hAnsi="Arial" w:cs="Arial"/>
          <w:lang w:eastAsia="es-ES"/>
        </w:rPr>
        <w:t xml:space="preserve">los integrantes del Comité de Obra Pública del Gobierno Municipal de Zapotlán el Grande, Jalisco, </w:t>
      </w:r>
      <w:r w:rsidRPr="006652B1">
        <w:rPr>
          <w:rFonts w:ascii="Arial" w:eastAsia="Times New Roman" w:hAnsi="Arial" w:cs="Arial"/>
          <w:lang w:eastAsia="es-ES"/>
        </w:rPr>
        <w:t xml:space="preserve">en la Sala de </w:t>
      </w:r>
      <w:r w:rsidR="002B2A71" w:rsidRPr="006652B1">
        <w:rPr>
          <w:rFonts w:ascii="Arial" w:eastAsia="Times New Roman" w:hAnsi="Arial" w:cs="Arial"/>
          <w:lang w:eastAsia="es-ES"/>
        </w:rPr>
        <w:t xml:space="preserve">Juntas </w:t>
      </w:r>
      <w:r w:rsidRPr="006652B1">
        <w:rPr>
          <w:rFonts w:ascii="Arial" w:eastAsia="Times New Roman" w:hAnsi="Arial" w:cs="Arial"/>
          <w:lang w:eastAsia="es-ES"/>
        </w:rPr>
        <w:t xml:space="preserve">de la </w:t>
      </w:r>
      <w:r w:rsidR="00E60807" w:rsidRPr="006652B1">
        <w:rPr>
          <w:rFonts w:ascii="Arial" w:eastAsia="Times New Roman" w:hAnsi="Arial" w:cs="Arial"/>
          <w:lang w:eastAsia="es-ES"/>
        </w:rPr>
        <w:t>Presidencia Municipal</w:t>
      </w:r>
      <w:r w:rsidRPr="006652B1">
        <w:rPr>
          <w:rFonts w:ascii="Arial" w:eastAsia="Times New Roman" w:hAnsi="Arial" w:cs="Arial"/>
          <w:lang w:eastAsia="es-ES"/>
        </w:rPr>
        <w:t xml:space="preserve"> de Zapotlán el Grande, Jalisco, para celebrar la </w:t>
      </w:r>
      <w:r w:rsidRPr="006652B1">
        <w:rPr>
          <w:rFonts w:ascii="Arial" w:eastAsia="Times New Roman" w:hAnsi="Arial" w:cs="Arial"/>
          <w:b/>
          <w:bCs/>
          <w:lang w:eastAsia="es-ES"/>
        </w:rPr>
        <w:t xml:space="preserve">Sesión Extraordinaria </w:t>
      </w:r>
      <w:r w:rsidR="00175715" w:rsidRPr="006652B1">
        <w:rPr>
          <w:rFonts w:ascii="Arial" w:eastAsia="Times New Roman" w:hAnsi="Arial" w:cs="Arial"/>
          <w:b/>
          <w:bCs/>
          <w:lang w:eastAsia="es-ES"/>
        </w:rPr>
        <w:t>número</w:t>
      </w:r>
      <w:r w:rsidRPr="006652B1">
        <w:rPr>
          <w:rFonts w:ascii="Arial" w:eastAsia="Times New Roman" w:hAnsi="Arial" w:cs="Arial"/>
          <w:b/>
          <w:bCs/>
          <w:lang w:eastAsia="es-ES"/>
        </w:rPr>
        <w:t xml:space="preserve"> </w:t>
      </w:r>
      <w:r w:rsidR="005F662F" w:rsidRPr="006652B1">
        <w:rPr>
          <w:rFonts w:ascii="Arial" w:eastAsia="Times New Roman" w:hAnsi="Arial" w:cs="Arial"/>
          <w:b/>
          <w:bCs/>
          <w:lang w:eastAsia="es-ES"/>
        </w:rPr>
        <w:t>1</w:t>
      </w:r>
      <w:r w:rsidR="00997263">
        <w:rPr>
          <w:rFonts w:ascii="Arial" w:eastAsia="Times New Roman" w:hAnsi="Arial" w:cs="Arial"/>
          <w:b/>
          <w:bCs/>
          <w:lang w:eastAsia="es-ES"/>
        </w:rPr>
        <w:t>9</w:t>
      </w:r>
      <w:r w:rsidR="00D557CB" w:rsidRPr="006652B1">
        <w:rPr>
          <w:rFonts w:ascii="Arial" w:eastAsia="Times New Roman" w:hAnsi="Arial" w:cs="Arial"/>
          <w:lang w:eastAsia="es-ES"/>
        </w:rPr>
        <w:t xml:space="preserve"> como a continuación se asienta</w:t>
      </w:r>
      <w:r w:rsidR="00E55ED5" w:rsidRPr="006652B1">
        <w:rPr>
          <w:rFonts w:ascii="Arial" w:eastAsia="Times New Roman" w:hAnsi="Arial" w:cs="Arial"/>
          <w:lang w:eastAsia="es-ES"/>
        </w:rPr>
        <w:t>. -</w:t>
      </w:r>
      <w:r w:rsidRPr="006652B1">
        <w:rPr>
          <w:rFonts w:ascii="Arial" w:eastAsia="Times New Roman" w:hAnsi="Arial" w:cs="Arial"/>
          <w:lang w:eastAsia="es-ES"/>
        </w:rPr>
        <w:t xml:space="preserve"> - </w:t>
      </w:r>
      <w:r w:rsidR="000000A8" w:rsidRPr="006652B1">
        <w:rPr>
          <w:rFonts w:ascii="Arial" w:eastAsia="Times New Roman" w:hAnsi="Arial" w:cs="Arial"/>
          <w:lang w:eastAsia="es-ES"/>
        </w:rPr>
        <w:t xml:space="preserve">- - - - - - - - - - - </w:t>
      </w:r>
      <w:r w:rsidR="002B2A71" w:rsidRPr="006652B1">
        <w:rPr>
          <w:rFonts w:ascii="Arial" w:eastAsia="Times New Roman" w:hAnsi="Arial" w:cs="Arial"/>
          <w:lang w:eastAsia="es-ES"/>
        </w:rPr>
        <w:t xml:space="preserve">- - - - - - - - - </w:t>
      </w:r>
      <w:r w:rsidR="00997263" w:rsidRPr="006652B1">
        <w:rPr>
          <w:rFonts w:ascii="Arial" w:eastAsia="Times New Roman" w:hAnsi="Arial" w:cs="Arial"/>
          <w:lang w:eastAsia="es-ES"/>
        </w:rPr>
        <w:t>- - - - - - - - - - - - - - - - - - - - - -</w:t>
      </w:r>
      <w:r w:rsidR="00997263">
        <w:rPr>
          <w:rFonts w:ascii="Arial" w:eastAsia="Times New Roman" w:hAnsi="Arial" w:cs="Arial"/>
          <w:lang w:eastAsia="es-ES"/>
        </w:rPr>
        <w:t xml:space="preserve"> </w:t>
      </w:r>
      <w:r w:rsidR="00997263" w:rsidRPr="006652B1">
        <w:rPr>
          <w:rFonts w:ascii="Arial" w:eastAsia="Times New Roman" w:hAnsi="Arial" w:cs="Arial"/>
          <w:lang w:eastAsia="es-ES"/>
        </w:rPr>
        <w:t>- - - - - - - - - - - - - -</w:t>
      </w:r>
    </w:p>
    <w:p w14:paraId="3E6E06FD" w14:textId="4FC77210" w:rsidR="0001413D" w:rsidRPr="006652B1" w:rsidRDefault="00F14AA6" w:rsidP="0020653A">
      <w:pPr>
        <w:spacing w:after="0"/>
        <w:jc w:val="both"/>
        <w:rPr>
          <w:rFonts w:ascii="Arial" w:hAnsi="Arial" w:cs="Arial"/>
        </w:rPr>
      </w:pPr>
      <w:r w:rsidRPr="006652B1">
        <w:rPr>
          <w:rFonts w:ascii="Arial" w:hAnsi="Arial" w:cs="Arial"/>
          <w:b/>
        </w:rPr>
        <w:t xml:space="preserve">- </w:t>
      </w:r>
      <w:r w:rsidR="005F662F" w:rsidRPr="006652B1">
        <w:rPr>
          <w:rFonts w:ascii="Arial" w:hAnsi="Arial" w:cs="Arial"/>
          <w:b/>
        </w:rPr>
        <w:t>Dra. Miriam Salome Torres Lares</w:t>
      </w:r>
      <w:r w:rsidR="000000A8" w:rsidRPr="006652B1">
        <w:rPr>
          <w:rFonts w:ascii="Arial" w:hAnsi="Arial" w:cs="Arial"/>
          <w:b/>
        </w:rPr>
        <w:t xml:space="preserve">, </w:t>
      </w:r>
      <w:r w:rsidR="00CD01E1" w:rsidRPr="006652B1">
        <w:rPr>
          <w:rFonts w:ascii="Arial" w:hAnsi="Arial" w:cs="Arial"/>
          <w:b/>
        </w:rPr>
        <w:t>secretaria técnica</w:t>
      </w:r>
      <w:r w:rsidR="000000A8" w:rsidRPr="006652B1">
        <w:rPr>
          <w:rFonts w:ascii="Arial" w:hAnsi="Arial" w:cs="Arial"/>
          <w:b/>
        </w:rPr>
        <w:t xml:space="preserve"> del comité</w:t>
      </w:r>
      <w:r w:rsidRPr="006652B1">
        <w:rPr>
          <w:rFonts w:ascii="Arial" w:hAnsi="Arial" w:cs="Arial"/>
          <w:b/>
        </w:rPr>
        <w:t xml:space="preserve">: </w:t>
      </w:r>
      <w:r w:rsidR="0020653A" w:rsidRPr="006652B1">
        <w:rPr>
          <w:rFonts w:ascii="Arial" w:eastAsia="Times New Roman" w:hAnsi="Arial" w:cs="Arial"/>
          <w:lang w:eastAsia="es-ES"/>
        </w:rPr>
        <w:t xml:space="preserve">Buenos días a todos, gracias por asistir a esta </w:t>
      </w:r>
      <w:r w:rsidR="0020653A" w:rsidRPr="006652B1">
        <w:rPr>
          <w:rFonts w:ascii="Arial" w:eastAsia="Times New Roman" w:hAnsi="Arial" w:cs="Arial"/>
          <w:b/>
          <w:lang w:eastAsia="es-ES"/>
        </w:rPr>
        <w:t xml:space="preserve">DÉCIMA </w:t>
      </w:r>
      <w:r w:rsidR="00997263">
        <w:rPr>
          <w:rFonts w:ascii="Arial" w:eastAsia="Times New Roman" w:hAnsi="Arial" w:cs="Arial"/>
          <w:b/>
          <w:lang w:eastAsia="es-ES"/>
        </w:rPr>
        <w:t>NOVENA</w:t>
      </w:r>
      <w:r w:rsidR="0020653A" w:rsidRPr="006652B1">
        <w:rPr>
          <w:rFonts w:ascii="Arial" w:eastAsia="Times New Roman" w:hAnsi="Arial" w:cs="Arial"/>
          <w:b/>
          <w:lang w:eastAsia="es-ES"/>
        </w:rPr>
        <w:t xml:space="preserve"> Sesión Extraordinaria del Comité de Obra Pública del Gobierno Municipal de Zapotlán el Grande, Jalisco</w:t>
      </w:r>
      <w:r w:rsidR="0020653A" w:rsidRPr="006652B1">
        <w:rPr>
          <w:rFonts w:ascii="Arial" w:eastAsia="Times New Roman" w:hAnsi="Arial" w:cs="Arial"/>
          <w:lang w:eastAsia="es-ES"/>
        </w:rPr>
        <w:t xml:space="preserve">, la cual fue convocada mediante oficio número </w:t>
      </w:r>
      <w:r w:rsidR="00997263">
        <w:rPr>
          <w:rFonts w:ascii="Arial" w:eastAsia="Times New Roman" w:hAnsi="Arial" w:cs="Arial"/>
          <w:b/>
          <w:bCs/>
          <w:lang w:eastAsia="es-ES"/>
        </w:rPr>
        <w:t>764</w:t>
      </w:r>
      <w:r w:rsidR="0020653A" w:rsidRPr="006652B1">
        <w:rPr>
          <w:rFonts w:ascii="Arial" w:eastAsia="Times New Roman" w:hAnsi="Arial" w:cs="Arial"/>
          <w:b/>
          <w:bCs/>
          <w:lang w:eastAsia="es-ES"/>
        </w:rPr>
        <w:t>/2026</w:t>
      </w:r>
      <w:r w:rsidR="0020653A" w:rsidRPr="006652B1">
        <w:rPr>
          <w:rFonts w:ascii="Arial" w:eastAsia="Times New Roman" w:hAnsi="Arial" w:cs="Arial"/>
          <w:lang w:eastAsia="es-ES"/>
        </w:rPr>
        <w:t xml:space="preserve"> con fundamento en artículo 8 de nuestro Reglamento de Obra Pública municipal. Para efectos de dar inicio a esta sesión me permitiré tomar lista de asistencia para validar el Quorum legal: </w:t>
      </w:r>
      <w:r w:rsidR="00E35EDF" w:rsidRPr="006652B1">
        <w:rPr>
          <w:rFonts w:ascii="Arial" w:hAnsi="Arial" w:cs="Arial"/>
          <w:b/>
        </w:rPr>
        <w:t>Lic</w:t>
      </w:r>
      <w:r w:rsidR="00D70DB8" w:rsidRPr="006652B1">
        <w:rPr>
          <w:rFonts w:ascii="Arial" w:hAnsi="Arial" w:cs="Arial"/>
          <w:b/>
        </w:rPr>
        <w:t xml:space="preserve">. </w:t>
      </w:r>
      <w:r w:rsidR="00CD01E1" w:rsidRPr="006652B1">
        <w:rPr>
          <w:rFonts w:ascii="Arial" w:hAnsi="Arial" w:cs="Arial"/>
          <w:b/>
        </w:rPr>
        <w:t>Magali Casillas Contreras</w:t>
      </w:r>
      <w:r w:rsidR="00D70DB8" w:rsidRPr="006652B1">
        <w:rPr>
          <w:rFonts w:ascii="Arial" w:hAnsi="Arial" w:cs="Arial"/>
          <w:bCs/>
        </w:rPr>
        <w:t xml:space="preserve"> </w:t>
      </w:r>
      <w:r w:rsidR="00396594" w:rsidRPr="006652B1">
        <w:rPr>
          <w:rFonts w:ascii="Arial" w:hAnsi="Arial" w:cs="Arial"/>
        </w:rPr>
        <w:t>Presidenta</w:t>
      </w:r>
      <w:r w:rsidRPr="006652B1">
        <w:rPr>
          <w:rFonts w:ascii="Arial" w:hAnsi="Arial" w:cs="Arial"/>
        </w:rPr>
        <w:t xml:space="preserve"> </w:t>
      </w:r>
      <w:r w:rsidR="00286D09" w:rsidRPr="006652B1">
        <w:rPr>
          <w:rFonts w:ascii="Arial" w:hAnsi="Arial" w:cs="Arial"/>
        </w:rPr>
        <w:t>del comité</w:t>
      </w:r>
      <w:r w:rsidR="000000A8" w:rsidRPr="006652B1">
        <w:rPr>
          <w:rFonts w:ascii="Arial" w:hAnsi="Arial" w:cs="Arial"/>
        </w:rPr>
        <w:t xml:space="preserve"> </w:t>
      </w:r>
      <w:r w:rsidR="00CD01E1" w:rsidRPr="006652B1">
        <w:rPr>
          <w:rFonts w:ascii="Arial" w:hAnsi="Arial" w:cs="Arial"/>
        </w:rPr>
        <w:t>y presidenta de</w:t>
      </w:r>
      <w:r w:rsidR="00286D09" w:rsidRPr="006652B1">
        <w:rPr>
          <w:rFonts w:ascii="Arial" w:hAnsi="Arial" w:cs="Arial"/>
        </w:rPr>
        <w:t xml:space="preserve"> la comisión de obras públicas</w:t>
      </w:r>
      <w:r w:rsidR="00CD01E1" w:rsidRPr="006652B1">
        <w:rPr>
          <w:rFonts w:ascii="Arial" w:hAnsi="Arial" w:cs="Arial"/>
        </w:rPr>
        <w:t xml:space="preserve"> </w:t>
      </w:r>
      <w:r w:rsidR="000000A8" w:rsidRPr="006652B1">
        <w:rPr>
          <w:rFonts w:ascii="Arial" w:hAnsi="Arial" w:cs="Arial"/>
        </w:rPr>
        <w:t>(presente)</w:t>
      </w:r>
      <w:r w:rsidRPr="006652B1">
        <w:rPr>
          <w:rFonts w:ascii="Arial" w:hAnsi="Arial" w:cs="Arial"/>
        </w:rPr>
        <w:t xml:space="preserve">, </w:t>
      </w:r>
      <w:r w:rsidR="0020653A" w:rsidRPr="006652B1">
        <w:rPr>
          <w:rFonts w:ascii="Arial" w:hAnsi="Arial" w:cs="Arial"/>
          <w:b/>
        </w:rPr>
        <w:t>Lic. Karla Rocío Novoa López</w:t>
      </w:r>
      <w:r w:rsidR="000000A8" w:rsidRPr="006652B1">
        <w:rPr>
          <w:rFonts w:ascii="Arial" w:hAnsi="Arial" w:cs="Arial"/>
          <w:b/>
        </w:rPr>
        <w:t>,</w:t>
      </w:r>
      <w:r w:rsidR="0020653A" w:rsidRPr="006652B1">
        <w:rPr>
          <w:rFonts w:ascii="Arial" w:hAnsi="Arial" w:cs="Arial"/>
          <w:bCs/>
        </w:rPr>
        <w:t xml:space="preserve"> en representación de la</w:t>
      </w:r>
      <w:r w:rsidR="000000A8" w:rsidRPr="006652B1">
        <w:rPr>
          <w:rFonts w:ascii="Arial" w:hAnsi="Arial" w:cs="Arial"/>
          <w:b/>
        </w:rPr>
        <w:t xml:space="preserve"> </w:t>
      </w:r>
      <w:r w:rsidR="00D557CB" w:rsidRPr="006652B1">
        <w:rPr>
          <w:rFonts w:ascii="Arial" w:hAnsi="Arial" w:cs="Arial"/>
        </w:rPr>
        <w:t>Síndica</w:t>
      </w:r>
      <w:r w:rsidR="000000A8" w:rsidRPr="006652B1">
        <w:rPr>
          <w:rFonts w:ascii="Arial" w:hAnsi="Arial" w:cs="Arial"/>
        </w:rPr>
        <w:t xml:space="preserve"> Municipal (presente)</w:t>
      </w:r>
      <w:r w:rsidR="00396594" w:rsidRPr="006652B1">
        <w:rPr>
          <w:rFonts w:ascii="Arial" w:hAnsi="Arial" w:cs="Arial"/>
        </w:rPr>
        <w:t xml:space="preserve">; </w:t>
      </w:r>
      <w:r w:rsidR="0020653A" w:rsidRPr="006652B1">
        <w:rPr>
          <w:rFonts w:ascii="Arial" w:hAnsi="Arial" w:cs="Arial"/>
          <w:b/>
          <w:bCs/>
        </w:rPr>
        <w:t>Ing. José de Jesús González Sánchez</w:t>
      </w:r>
      <w:r w:rsidR="0020653A" w:rsidRPr="006652B1">
        <w:rPr>
          <w:rFonts w:ascii="Arial" w:hAnsi="Arial" w:cs="Arial"/>
        </w:rPr>
        <w:t xml:space="preserve">, </w:t>
      </w:r>
      <w:r w:rsidR="0020653A" w:rsidRPr="006652B1">
        <w:rPr>
          <w:rFonts w:ascii="Arial" w:hAnsi="Arial" w:cs="Arial"/>
          <w:b/>
          <w:bCs/>
        </w:rPr>
        <w:t xml:space="preserve"> </w:t>
      </w:r>
      <w:r w:rsidR="0020653A" w:rsidRPr="006652B1">
        <w:rPr>
          <w:rFonts w:ascii="Arial" w:hAnsi="Arial" w:cs="Arial"/>
        </w:rPr>
        <w:t>suplente del</w:t>
      </w:r>
      <w:r w:rsidR="0020653A" w:rsidRPr="006652B1">
        <w:rPr>
          <w:rFonts w:ascii="Arial" w:hAnsi="Arial" w:cs="Arial"/>
          <w:b/>
          <w:bCs/>
        </w:rPr>
        <w:t xml:space="preserve"> </w:t>
      </w:r>
      <w:r w:rsidR="00D70DB8" w:rsidRPr="006652B1">
        <w:rPr>
          <w:rFonts w:ascii="Arial" w:hAnsi="Arial" w:cs="Arial"/>
        </w:rPr>
        <w:t>Titular del Órgano Interno de Control</w:t>
      </w:r>
      <w:r w:rsidR="00CD01E1" w:rsidRPr="006652B1">
        <w:rPr>
          <w:rFonts w:ascii="Arial" w:hAnsi="Arial" w:cs="Arial"/>
        </w:rPr>
        <w:t xml:space="preserve"> (presente);</w:t>
      </w:r>
      <w:r w:rsidR="0020653A" w:rsidRPr="006652B1">
        <w:rPr>
          <w:rFonts w:ascii="Arial" w:hAnsi="Arial" w:cs="Arial"/>
          <w:b/>
        </w:rPr>
        <w:t xml:space="preserve"> Lic. José Antonio Álvarez Hernández, </w:t>
      </w:r>
      <w:r w:rsidR="0020653A" w:rsidRPr="006652B1">
        <w:rPr>
          <w:rFonts w:ascii="Arial" w:hAnsi="Arial" w:cs="Arial"/>
          <w:bCs/>
        </w:rPr>
        <w:t>suplente de la</w:t>
      </w:r>
      <w:r w:rsidR="0020653A" w:rsidRPr="006652B1">
        <w:rPr>
          <w:rFonts w:ascii="Arial" w:hAnsi="Arial" w:cs="Arial"/>
        </w:rPr>
        <w:t xml:space="preserve"> encargada de la Hacienda Municipal (presente);</w:t>
      </w:r>
      <w:r w:rsidR="00D70DB8" w:rsidRPr="006652B1">
        <w:rPr>
          <w:rFonts w:ascii="Arial" w:hAnsi="Arial" w:cs="Arial"/>
        </w:rPr>
        <w:t xml:space="preserve"> </w:t>
      </w:r>
      <w:r w:rsidR="005F662F" w:rsidRPr="006652B1">
        <w:rPr>
          <w:rFonts w:ascii="Arial" w:hAnsi="Arial" w:cs="Arial"/>
          <w:b/>
        </w:rPr>
        <w:t>Dra. Miriam Salomé Torres Lares</w:t>
      </w:r>
      <w:r w:rsidR="00FE4107" w:rsidRPr="006652B1">
        <w:rPr>
          <w:rFonts w:ascii="Arial" w:hAnsi="Arial" w:cs="Arial"/>
        </w:rPr>
        <w:t>, Director</w:t>
      </w:r>
      <w:r w:rsidR="005F662F" w:rsidRPr="006652B1">
        <w:rPr>
          <w:rFonts w:ascii="Arial" w:hAnsi="Arial" w:cs="Arial"/>
        </w:rPr>
        <w:t>a</w:t>
      </w:r>
      <w:r w:rsidR="00FE4107" w:rsidRPr="006652B1">
        <w:rPr>
          <w:rFonts w:ascii="Arial" w:hAnsi="Arial" w:cs="Arial"/>
        </w:rPr>
        <w:t xml:space="preserve"> General de Gestión de la Ciudad (presente); </w:t>
      </w:r>
      <w:r w:rsidR="000000A8" w:rsidRPr="006652B1">
        <w:rPr>
          <w:rFonts w:ascii="Arial" w:hAnsi="Arial" w:cs="Arial"/>
          <w:b/>
        </w:rPr>
        <w:t xml:space="preserve">Arq. </w:t>
      </w:r>
      <w:r w:rsidR="005F662F" w:rsidRPr="006652B1">
        <w:rPr>
          <w:rFonts w:ascii="Arial" w:hAnsi="Arial" w:cs="Arial"/>
          <w:b/>
        </w:rPr>
        <w:t>Miguel Ángel Barragán Espinoza</w:t>
      </w:r>
      <w:r w:rsidR="000000A8" w:rsidRPr="006652B1">
        <w:rPr>
          <w:rFonts w:ascii="Arial" w:hAnsi="Arial" w:cs="Arial"/>
          <w:b/>
        </w:rPr>
        <w:t xml:space="preserve"> </w:t>
      </w:r>
      <w:r w:rsidR="000000A8" w:rsidRPr="006652B1">
        <w:rPr>
          <w:rFonts w:ascii="Arial" w:hAnsi="Arial" w:cs="Arial"/>
        </w:rPr>
        <w:t>Director de Obras Púbicas</w:t>
      </w:r>
      <w:r w:rsidR="000000A8" w:rsidRPr="006652B1">
        <w:rPr>
          <w:rFonts w:ascii="Arial" w:hAnsi="Arial" w:cs="Arial"/>
          <w:b/>
        </w:rPr>
        <w:t xml:space="preserve">  </w:t>
      </w:r>
      <w:r w:rsidR="000000A8" w:rsidRPr="006652B1">
        <w:rPr>
          <w:rFonts w:ascii="Arial" w:hAnsi="Arial" w:cs="Arial"/>
        </w:rPr>
        <w:t>(presente);</w:t>
      </w:r>
      <w:r w:rsidR="000000A8" w:rsidRPr="006652B1">
        <w:rPr>
          <w:rFonts w:ascii="Arial" w:hAnsi="Arial" w:cs="Arial"/>
          <w:b/>
        </w:rPr>
        <w:t xml:space="preserve"> </w:t>
      </w:r>
      <w:r w:rsidR="00286D09" w:rsidRPr="006652B1">
        <w:rPr>
          <w:rFonts w:ascii="Arial" w:hAnsi="Arial" w:cs="Arial"/>
          <w:b/>
        </w:rPr>
        <w:t xml:space="preserve"> Arq. </w:t>
      </w:r>
      <w:r w:rsidR="0020653A" w:rsidRPr="006652B1">
        <w:rPr>
          <w:rFonts w:ascii="Arial" w:hAnsi="Arial" w:cs="Arial"/>
          <w:b/>
        </w:rPr>
        <w:t>Héctor Mario Rivera Gómez</w:t>
      </w:r>
      <w:r w:rsidR="00286D09" w:rsidRPr="006652B1">
        <w:rPr>
          <w:rFonts w:ascii="Arial" w:hAnsi="Arial" w:cs="Arial"/>
          <w:b/>
        </w:rPr>
        <w:t xml:space="preserve">, </w:t>
      </w:r>
      <w:r w:rsidR="0020653A" w:rsidRPr="006652B1">
        <w:rPr>
          <w:rFonts w:ascii="Arial" w:hAnsi="Arial" w:cs="Arial"/>
          <w:bCs/>
        </w:rPr>
        <w:t xml:space="preserve"> en representación del </w:t>
      </w:r>
      <w:r w:rsidR="00286D09" w:rsidRPr="006652B1">
        <w:rPr>
          <w:rFonts w:ascii="Arial" w:hAnsi="Arial" w:cs="Arial"/>
          <w:bCs/>
        </w:rPr>
        <w:t xml:space="preserve">presidente del Colegio de Arquitectos del Sur del Estado de Jalisco A.C. (presente); </w:t>
      </w:r>
      <w:r w:rsidR="00396594" w:rsidRPr="006652B1">
        <w:rPr>
          <w:rFonts w:ascii="Arial" w:hAnsi="Arial" w:cs="Arial"/>
          <w:b/>
        </w:rPr>
        <w:t>Ing. Armando Leguer Retolaza,</w:t>
      </w:r>
      <w:r w:rsidR="00396594" w:rsidRPr="006652B1">
        <w:rPr>
          <w:rFonts w:ascii="Arial" w:hAnsi="Arial" w:cs="Arial"/>
        </w:rPr>
        <w:t xml:space="preserve"> </w:t>
      </w:r>
      <w:r w:rsidR="00D70DB8" w:rsidRPr="006652B1">
        <w:rPr>
          <w:rFonts w:ascii="Arial" w:hAnsi="Arial" w:cs="Arial"/>
        </w:rPr>
        <w:t>suplente</w:t>
      </w:r>
      <w:r w:rsidR="00396594" w:rsidRPr="006652B1">
        <w:rPr>
          <w:rFonts w:ascii="Arial" w:hAnsi="Arial" w:cs="Arial"/>
        </w:rPr>
        <w:t xml:space="preserve"> del Presidente del Colegio de Ingenieros Civiles del Sur del Estado de Jalisco A.C</w:t>
      </w:r>
      <w:r w:rsidR="00286D09" w:rsidRPr="006652B1">
        <w:rPr>
          <w:rFonts w:ascii="Arial" w:hAnsi="Arial" w:cs="Arial"/>
        </w:rPr>
        <w:t>.</w:t>
      </w:r>
      <w:r w:rsidR="00396594" w:rsidRPr="006652B1">
        <w:rPr>
          <w:rFonts w:ascii="Arial" w:hAnsi="Arial" w:cs="Arial"/>
        </w:rPr>
        <w:t xml:space="preserve"> (</w:t>
      </w:r>
      <w:r w:rsidR="0020653A" w:rsidRPr="006652B1">
        <w:rPr>
          <w:rFonts w:ascii="Arial" w:hAnsi="Arial" w:cs="Arial"/>
        </w:rPr>
        <w:t>au</w:t>
      </w:r>
      <w:r w:rsidR="00396594" w:rsidRPr="006652B1">
        <w:rPr>
          <w:rFonts w:ascii="Arial" w:hAnsi="Arial" w:cs="Arial"/>
        </w:rPr>
        <w:t>sente)</w:t>
      </w:r>
      <w:r w:rsidR="00396594" w:rsidRPr="006652B1">
        <w:rPr>
          <w:rFonts w:ascii="Arial" w:hAnsi="Arial" w:cs="Arial"/>
          <w:bCs/>
        </w:rPr>
        <w:t>;</w:t>
      </w:r>
      <w:r w:rsidR="00396594" w:rsidRPr="006652B1">
        <w:rPr>
          <w:rFonts w:ascii="Arial" w:hAnsi="Arial" w:cs="Arial"/>
          <w:b/>
        </w:rPr>
        <w:t xml:space="preserve"> </w:t>
      </w:r>
      <w:r w:rsidRPr="006652B1">
        <w:rPr>
          <w:rFonts w:ascii="Arial" w:hAnsi="Arial" w:cs="Arial"/>
          <w:b/>
        </w:rPr>
        <w:t xml:space="preserve">Arq. Karen Yuliana Zenteno Berdon </w:t>
      </w:r>
      <w:r w:rsidRPr="006652B1">
        <w:rPr>
          <w:rFonts w:ascii="Arial" w:hAnsi="Arial" w:cs="Arial"/>
        </w:rPr>
        <w:t>en representación de la Cámara Mexicana de la Industria de la Construcción don sede en Jalisco (CMIC)</w:t>
      </w:r>
      <w:r w:rsidR="00882062" w:rsidRPr="006652B1">
        <w:rPr>
          <w:rFonts w:ascii="Arial" w:hAnsi="Arial" w:cs="Arial"/>
        </w:rPr>
        <w:t xml:space="preserve"> (ausente); </w:t>
      </w:r>
      <w:r w:rsidR="00E60807" w:rsidRPr="006652B1">
        <w:rPr>
          <w:rFonts w:ascii="Arial" w:hAnsi="Arial" w:cs="Arial"/>
        </w:rPr>
        <w:t>L</w:t>
      </w:r>
      <w:r w:rsidRPr="006652B1">
        <w:rPr>
          <w:rFonts w:ascii="Arial" w:hAnsi="Arial" w:cs="Arial"/>
        </w:rPr>
        <w:t>e informo</w:t>
      </w:r>
      <w:r w:rsidR="00D70DB8" w:rsidRPr="006652B1">
        <w:rPr>
          <w:rFonts w:ascii="Arial" w:hAnsi="Arial" w:cs="Arial"/>
        </w:rPr>
        <w:t xml:space="preserve"> </w:t>
      </w:r>
      <w:r w:rsidR="007D714C" w:rsidRPr="006652B1">
        <w:rPr>
          <w:rFonts w:ascii="Arial" w:hAnsi="Arial" w:cs="Arial"/>
        </w:rPr>
        <w:t>p</w:t>
      </w:r>
      <w:r w:rsidR="00D70DB8" w:rsidRPr="006652B1">
        <w:rPr>
          <w:rFonts w:ascii="Arial" w:hAnsi="Arial" w:cs="Arial"/>
        </w:rPr>
        <w:t>r</w:t>
      </w:r>
      <w:r w:rsidR="007D714C" w:rsidRPr="006652B1">
        <w:rPr>
          <w:rFonts w:ascii="Arial" w:hAnsi="Arial" w:cs="Arial"/>
        </w:rPr>
        <w:t>esidenta</w:t>
      </w:r>
      <w:r w:rsidRPr="006652B1">
        <w:rPr>
          <w:rFonts w:ascii="Arial" w:hAnsi="Arial" w:cs="Arial"/>
        </w:rPr>
        <w:t xml:space="preserve">, la asistencia de </w:t>
      </w:r>
      <w:r w:rsidR="00F60489">
        <w:rPr>
          <w:rFonts w:ascii="Arial" w:hAnsi="Arial" w:cs="Arial"/>
        </w:rPr>
        <w:t>7</w:t>
      </w:r>
      <w:r w:rsidR="00396594" w:rsidRPr="006652B1">
        <w:rPr>
          <w:rFonts w:ascii="Arial" w:hAnsi="Arial" w:cs="Arial"/>
        </w:rPr>
        <w:t xml:space="preserve"> de los 10</w:t>
      </w:r>
      <w:r w:rsidRPr="006652B1">
        <w:rPr>
          <w:rFonts w:ascii="Arial" w:hAnsi="Arial" w:cs="Arial"/>
        </w:rPr>
        <w:t xml:space="preserve"> integrantes de este Comité, por lo cual, tenemos quorum legal</w:t>
      </w:r>
      <w:r w:rsidR="00882062" w:rsidRPr="006652B1">
        <w:rPr>
          <w:rFonts w:ascii="Arial" w:hAnsi="Arial" w:cs="Arial"/>
        </w:rPr>
        <w:t>.</w:t>
      </w:r>
    </w:p>
    <w:p w14:paraId="20B60917" w14:textId="27290435" w:rsidR="00997263" w:rsidRPr="00F60489" w:rsidRDefault="006652B1" w:rsidP="006652B1">
      <w:pPr>
        <w:spacing w:after="0"/>
        <w:jc w:val="both"/>
        <w:rPr>
          <w:rFonts w:ascii="Arial" w:hAnsi="Arial" w:cs="Arial"/>
          <w:bCs/>
        </w:rPr>
      </w:pPr>
      <w:r w:rsidRPr="006652B1">
        <w:rPr>
          <w:rFonts w:ascii="Arial" w:hAnsi="Arial" w:cs="Arial"/>
          <w:b/>
        </w:rPr>
        <w:t xml:space="preserve">Lic. Magali Casillas Contreras: </w:t>
      </w:r>
      <w:r w:rsidRPr="006652B1">
        <w:rPr>
          <w:rFonts w:ascii="Arial" w:hAnsi="Arial" w:cs="Arial"/>
          <w:bCs/>
        </w:rPr>
        <w:t>Buenos días</w:t>
      </w:r>
      <w:r w:rsidR="00F60489">
        <w:rPr>
          <w:rFonts w:ascii="Arial" w:hAnsi="Arial" w:cs="Arial"/>
          <w:bCs/>
        </w:rPr>
        <w:t xml:space="preserve"> gracias </w:t>
      </w:r>
      <w:r w:rsidRPr="006652B1">
        <w:rPr>
          <w:rFonts w:ascii="Arial" w:hAnsi="Arial" w:cs="Arial"/>
          <w:bCs/>
        </w:rPr>
        <w:t>a todos ustedes integrantes de este Comité</w:t>
      </w:r>
      <w:r w:rsidR="00F60489">
        <w:rPr>
          <w:rFonts w:ascii="Arial" w:hAnsi="Arial" w:cs="Arial"/>
          <w:bCs/>
        </w:rPr>
        <w:t xml:space="preserve"> de Obra pública y toda vez que tenemos</w:t>
      </w:r>
      <w:r w:rsidRPr="006652B1">
        <w:rPr>
          <w:rFonts w:ascii="Arial" w:hAnsi="Arial" w:cs="Arial"/>
          <w:bCs/>
        </w:rPr>
        <w:t xml:space="preserve"> quorum</w:t>
      </w:r>
      <w:r w:rsidR="00F60489">
        <w:rPr>
          <w:rFonts w:ascii="Arial" w:hAnsi="Arial" w:cs="Arial"/>
          <w:bCs/>
        </w:rPr>
        <w:t xml:space="preserve"> </w:t>
      </w:r>
      <w:proofErr w:type="gramStart"/>
      <w:r w:rsidR="00F60489">
        <w:rPr>
          <w:rFonts w:ascii="Arial" w:hAnsi="Arial" w:cs="Arial"/>
          <w:bCs/>
        </w:rPr>
        <w:t>legal</w:t>
      </w:r>
      <w:r w:rsidRPr="006652B1">
        <w:rPr>
          <w:rFonts w:ascii="Arial" w:hAnsi="Arial" w:cs="Arial"/>
          <w:bCs/>
        </w:rPr>
        <w:t>,</w:t>
      </w:r>
      <w:r w:rsidR="00F60489">
        <w:rPr>
          <w:rFonts w:ascii="Arial" w:hAnsi="Arial" w:cs="Arial"/>
          <w:bCs/>
        </w:rPr>
        <w:t xml:space="preserve"> </w:t>
      </w:r>
      <w:r w:rsidRPr="006652B1">
        <w:rPr>
          <w:rFonts w:ascii="Arial" w:hAnsi="Arial" w:cs="Arial"/>
          <w:bCs/>
        </w:rPr>
        <w:t xml:space="preserve"> proceda</w:t>
      </w:r>
      <w:proofErr w:type="gramEnd"/>
      <w:r w:rsidRPr="006652B1">
        <w:rPr>
          <w:rFonts w:ascii="Arial" w:hAnsi="Arial" w:cs="Arial"/>
          <w:bCs/>
        </w:rPr>
        <w:t xml:space="preserve"> al desahogo de </w:t>
      </w:r>
      <w:r w:rsidR="00F60489">
        <w:rPr>
          <w:rFonts w:ascii="Arial" w:hAnsi="Arial" w:cs="Arial"/>
          <w:bCs/>
        </w:rPr>
        <w:t xml:space="preserve">la </w:t>
      </w:r>
      <w:r w:rsidRPr="006652B1">
        <w:rPr>
          <w:rFonts w:ascii="Arial" w:hAnsi="Arial" w:cs="Arial"/>
          <w:bCs/>
        </w:rPr>
        <w:t xml:space="preserve"> sesión </w:t>
      </w:r>
      <w:r w:rsidR="00F60489">
        <w:rPr>
          <w:rFonts w:ascii="Arial" w:hAnsi="Arial" w:cs="Arial"/>
          <w:bCs/>
        </w:rPr>
        <w:t xml:space="preserve">secretaria. </w:t>
      </w:r>
      <w:r w:rsidRPr="006652B1">
        <w:rPr>
          <w:rFonts w:ascii="Arial" w:hAnsi="Arial" w:cs="Arial"/>
          <w:b/>
        </w:rPr>
        <w:t>Dra. Miriam Salomé Torres Lares</w:t>
      </w:r>
      <w:r w:rsidRPr="006652B1">
        <w:rPr>
          <w:rFonts w:ascii="Arial" w:hAnsi="Arial" w:cs="Arial"/>
          <w:bCs/>
        </w:rPr>
        <w:t xml:space="preserve">: </w:t>
      </w:r>
      <w:r w:rsidR="007D714C" w:rsidRPr="006652B1">
        <w:rPr>
          <w:rFonts w:ascii="Arial" w:eastAsia="Times New Roman" w:hAnsi="Arial" w:cs="Arial"/>
          <w:lang w:eastAsia="es-ES"/>
        </w:rPr>
        <w:t>Procedo con el punto número 2 que es la aprobación del orden del día, para lo cual me permito dar lectura:</w:t>
      </w:r>
    </w:p>
    <w:tbl>
      <w:tblPr>
        <w:tblStyle w:val="Tablaconcuadrcula1"/>
        <w:tblW w:w="8789" w:type="dxa"/>
        <w:tblInd w:w="-5" w:type="dxa"/>
        <w:tblLook w:val="04A0" w:firstRow="1" w:lastRow="0" w:firstColumn="1" w:lastColumn="0" w:noHBand="0" w:noVBand="1"/>
      </w:tblPr>
      <w:tblGrid>
        <w:gridCol w:w="8789"/>
      </w:tblGrid>
      <w:tr w:rsidR="00997263" w:rsidRPr="00FF3AC6" w14:paraId="29F55AA5" w14:textId="77777777" w:rsidTr="00997263">
        <w:trPr>
          <w:trHeight w:val="159"/>
        </w:trPr>
        <w:tc>
          <w:tcPr>
            <w:tcW w:w="8789" w:type="dxa"/>
          </w:tcPr>
          <w:p w14:paraId="673CFE51" w14:textId="77777777" w:rsidR="00997263" w:rsidRPr="00FF3AC6" w:rsidRDefault="00997263" w:rsidP="0052056F">
            <w:pPr>
              <w:jc w:val="center"/>
              <w:rPr>
                <w:rFonts w:ascii="Arial" w:eastAsia="Calibri" w:hAnsi="Arial" w:cs="Arial"/>
                <w:b/>
                <w:sz w:val="20"/>
                <w:szCs w:val="20"/>
                <w:lang w:val="es-ES_tradnl"/>
              </w:rPr>
            </w:pPr>
            <w:bookmarkStart w:id="0" w:name="_Hlk203041525"/>
            <w:r w:rsidRPr="00FF3AC6">
              <w:rPr>
                <w:rFonts w:ascii="Arial" w:eastAsia="Calibri" w:hAnsi="Arial" w:cs="Arial"/>
                <w:b/>
                <w:sz w:val="20"/>
                <w:szCs w:val="20"/>
                <w:lang w:val="es-ES_tradnl"/>
              </w:rPr>
              <w:t>ORDEN DEL DÍA:</w:t>
            </w:r>
          </w:p>
        </w:tc>
      </w:tr>
      <w:tr w:rsidR="00997263" w:rsidRPr="00FF3AC6" w14:paraId="7BEB6DFD" w14:textId="77777777" w:rsidTr="00997263">
        <w:trPr>
          <w:trHeight w:val="1877"/>
        </w:trPr>
        <w:tc>
          <w:tcPr>
            <w:tcW w:w="8789" w:type="dxa"/>
          </w:tcPr>
          <w:p w14:paraId="44A33106" w14:textId="77777777" w:rsidR="00997263" w:rsidRPr="0033193E" w:rsidRDefault="00997263" w:rsidP="00997263">
            <w:pPr>
              <w:pStyle w:val="Prrafodelista"/>
              <w:numPr>
                <w:ilvl w:val="0"/>
                <w:numId w:val="11"/>
              </w:numPr>
              <w:spacing w:after="0"/>
              <w:jc w:val="both"/>
              <w:rPr>
                <w:rFonts w:ascii="Arial" w:eastAsia="Calibri" w:hAnsi="Arial" w:cs="Arial"/>
                <w:bCs/>
                <w:sz w:val="20"/>
                <w:szCs w:val="20"/>
                <w:lang w:val="es-ES_tradnl"/>
              </w:rPr>
            </w:pPr>
            <w:r w:rsidRPr="0033193E">
              <w:rPr>
                <w:rFonts w:ascii="Arial" w:eastAsia="Calibri" w:hAnsi="Arial" w:cs="Arial"/>
                <w:bCs/>
                <w:sz w:val="20"/>
                <w:szCs w:val="20"/>
                <w:lang w:val="es-ES_tradnl"/>
              </w:rPr>
              <w:t>Lista de asistencia, y declaración de Quórum.</w:t>
            </w:r>
          </w:p>
          <w:p w14:paraId="439C9F27" w14:textId="77777777" w:rsidR="00997263" w:rsidRDefault="00997263" w:rsidP="00997263">
            <w:pPr>
              <w:pStyle w:val="Prrafodelista"/>
              <w:numPr>
                <w:ilvl w:val="0"/>
                <w:numId w:val="11"/>
              </w:numPr>
              <w:spacing w:after="0"/>
              <w:jc w:val="both"/>
              <w:rPr>
                <w:rFonts w:ascii="Arial" w:eastAsia="Calibri" w:hAnsi="Arial" w:cs="Arial"/>
                <w:bCs/>
                <w:sz w:val="20"/>
                <w:szCs w:val="20"/>
                <w:lang w:val="es-ES_tradnl"/>
              </w:rPr>
            </w:pPr>
            <w:r w:rsidRPr="0033193E">
              <w:rPr>
                <w:rFonts w:ascii="Arial" w:eastAsia="Calibri" w:hAnsi="Arial" w:cs="Arial"/>
                <w:bCs/>
                <w:sz w:val="20"/>
                <w:szCs w:val="20"/>
                <w:lang w:val="es-ES_tradnl"/>
              </w:rPr>
              <w:t>Aprobación del orden del día.</w:t>
            </w:r>
          </w:p>
          <w:p w14:paraId="6A926B30" w14:textId="77777777" w:rsidR="00997263" w:rsidRPr="002704FB" w:rsidRDefault="00997263" w:rsidP="00997263">
            <w:pPr>
              <w:pStyle w:val="Prrafodelista"/>
              <w:numPr>
                <w:ilvl w:val="0"/>
                <w:numId w:val="11"/>
              </w:numPr>
              <w:spacing w:after="0"/>
              <w:jc w:val="both"/>
              <w:rPr>
                <w:rFonts w:ascii="Arial" w:eastAsia="Calibri" w:hAnsi="Arial" w:cs="Arial"/>
                <w:bCs/>
                <w:sz w:val="20"/>
                <w:szCs w:val="20"/>
                <w:lang w:val="es-ES_tradnl"/>
              </w:rPr>
            </w:pPr>
            <w:r w:rsidRPr="002704FB">
              <w:rPr>
                <w:rFonts w:ascii="Arial" w:eastAsia="Calibri" w:hAnsi="Arial" w:cs="Arial"/>
                <w:bCs/>
                <w:sz w:val="20"/>
                <w:szCs w:val="20"/>
                <w:lang w:val="es-ES_tradnl"/>
              </w:rPr>
              <w:t>Aprobación, ratificación o en su caso modificación y posterior dictaminación de</w:t>
            </w:r>
            <w:r>
              <w:rPr>
                <w:rFonts w:ascii="Arial" w:eastAsia="Calibri" w:hAnsi="Arial" w:cs="Arial"/>
                <w:bCs/>
                <w:sz w:val="20"/>
                <w:szCs w:val="20"/>
                <w:lang w:val="es-ES_tradnl"/>
              </w:rPr>
              <w:t xml:space="preserve"> </w:t>
            </w:r>
            <w:r w:rsidRPr="002704FB">
              <w:rPr>
                <w:rFonts w:ascii="Arial" w:eastAsia="Calibri" w:hAnsi="Arial" w:cs="Arial"/>
                <w:bCs/>
                <w:sz w:val="20"/>
                <w:szCs w:val="20"/>
                <w:lang w:val="es-ES_tradnl"/>
              </w:rPr>
              <w:t>l</w:t>
            </w:r>
            <w:r>
              <w:rPr>
                <w:rFonts w:ascii="Arial" w:eastAsia="Calibri" w:hAnsi="Arial" w:cs="Arial"/>
                <w:bCs/>
                <w:sz w:val="20"/>
                <w:szCs w:val="20"/>
                <w:lang w:val="es-ES_tradnl"/>
              </w:rPr>
              <w:t>os</w:t>
            </w:r>
            <w:r w:rsidRPr="002704FB">
              <w:rPr>
                <w:rFonts w:ascii="Arial" w:eastAsia="Calibri" w:hAnsi="Arial" w:cs="Arial"/>
                <w:bCs/>
                <w:sz w:val="20"/>
                <w:szCs w:val="20"/>
                <w:lang w:val="es-ES_tradnl"/>
              </w:rPr>
              <w:t xml:space="preserve"> Posible</w:t>
            </w:r>
            <w:r>
              <w:rPr>
                <w:rFonts w:ascii="Arial" w:eastAsia="Calibri" w:hAnsi="Arial" w:cs="Arial"/>
                <w:bCs/>
                <w:sz w:val="20"/>
                <w:szCs w:val="20"/>
                <w:lang w:val="es-ES_tradnl"/>
              </w:rPr>
              <w:t>s</w:t>
            </w:r>
            <w:r w:rsidRPr="002704FB">
              <w:rPr>
                <w:rFonts w:ascii="Arial" w:eastAsia="Calibri" w:hAnsi="Arial" w:cs="Arial"/>
                <w:bCs/>
                <w:sz w:val="20"/>
                <w:szCs w:val="20"/>
                <w:lang w:val="es-ES_tradnl"/>
              </w:rPr>
              <w:t xml:space="preserve"> Fallo</w:t>
            </w:r>
            <w:r>
              <w:rPr>
                <w:rFonts w:ascii="Arial" w:eastAsia="Calibri" w:hAnsi="Arial" w:cs="Arial"/>
                <w:bCs/>
                <w:sz w:val="20"/>
                <w:szCs w:val="20"/>
                <w:lang w:val="es-ES_tradnl"/>
              </w:rPr>
              <w:t>s</w:t>
            </w:r>
            <w:r w:rsidRPr="002704FB">
              <w:rPr>
                <w:rFonts w:ascii="Arial" w:eastAsia="Calibri" w:hAnsi="Arial" w:cs="Arial"/>
                <w:bCs/>
                <w:sz w:val="20"/>
                <w:szCs w:val="20"/>
                <w:lang w:val="es-ES_tradnl"/>
              </w:rPr>
              <w:t xml:space="preserve"> emitido</w:t>
            </w:r>
            <w:r>
              <w:rPr>
                <w:rFonts w:ascii="Arial" w:eastAsia="Calibri" w:hAnsi="Arial" w:cs="Arial"/>
                <w:bCs/>
                <w:sz w:val="20"/>
                <w:szCs w:val="20"/>
                <w:lang w:val="es-ES_tradnl"/>
              </w:rPr>
              <w:t>s</w:t>
            </w:r>
            <w:r w:rsidRPr="002704FB">
              <w:rPr>
                <w:rFonts w:ascii="Arial" w:eastAsia="Calibri" w:hAnsi="Arial" w:cs="Arial"/>
                <w:bCs/>
                <w:sz w:val="20"/>
                <w:szCs w:val="20"/>
                <w:lang w:val="es-ES_tradnl"/>
              </w:rPr>
              <w:t xml:space="preserve"> por el Área Técnica, respecto de</w:t>
            </w:r>
            <w:r>
              <w:rPr>
                <w:rFonts w:ascii="Arial" w:eastAsia="Calibri" w:hAnsi="Arial" w:cs="Arial"/>
                <w:bCs/>
                <w:sz w:val="20"/>
                <w:szCs w:val="20"/>
                <w:lang w:val="es-ES_tradnl"/>
              </w:rPr>
              <w:t xml:space="preserve"> </w:t>
            </w:r>
            <w:r w:rsidRPr="002704FB">
              <w:rPr>
                <w:rFonts w:ascii="Arial" w:eastAsia="Calibri" w:hAnsi="Arial" w:cs="Arial"/>
                <w:bCs/>
                <w:sz w:val="20"/>
                <w:szCs w:val="20"/>
                <w:lang w:val="es-ES_tradnl"/>
              </w:rPr>
              <w:t>l</w:t>
            </w:r>
            <w:r>
              <w:rPr>
                <w:rFonts w:ascii="Arial" w:eastAsia="Calibri" w:hAnsi="Arial" w:cs="Arial"/>
                <w:bCs/>
                <w:sz w:val="20"/>
                <w:szCs w:val="20"/>
                <w:lang w:val="es-ES_tradnl"/>
              </w:rPr>
              <w:t>os</w:t>
            </w:r>
            <w:r w:rsidRPr="002704FB">
              <w:rPr>
                <w:rFonts w:ascii="Arial" w:eastAsia="Calibri" w:hAnsi="Arial" w:cs="Arial"/>
                <w:bCs/>
                <w:sz w:val="20"/>
                <w:szCs w:val="20"/>
                <w:lang w:val="es-ES_tradnl"/>
              </w:rPr>
              <w:t xml:space="preserve"> proyecto</w:t>
            </w:r>
            <w:r>
              <w:rPr>
                <w:rFonts w:ascii="Arial" w:eastAsia="Calibri" w:hAnsi="Arial" w:cs="Arial"/>
                <w:bCs/>
                <w:sz w:val="20"/>
                <w:szCs w:val="20"/>
                <w:lang w:val="es-ES_tradnl"/>
              </w:rPr>
              <w:t>s</w:t>
            </w:r>
            <w:r w:rsidRPr="002704FB">
              <w:rPr>
                <w:rFonts w:ascii="Arial" w:eastAsia="Calibri" w:hAnsi="Arial" w:cs="Arial"/>
                <w:bCs/>
                <w:sz w:val="20"/>
                <w:szCs w:val="20"/>
                <w:lang w:val="es-ES_tradnl"/>
              </w:rPr>
              <w:t xml:space="preserve"> de la</w:t>
            </w:r>
            <w:r>
              <w:rPr>
                <w:rFonts w:ascii="Arial" w:eastAsia="Calibri" w:hAnsi="Arial" w:cs="Arial"/>
                <w:bCs/>
                <w:sz w:val="20"/>
                <w:szCs w:val="20"/>
                <w:lang w:val="es-ES_tradnl"/>
              </w:rPr>
              <w:t>s</w:t>
            </w:r>
            <w:r w:rsidRPr="002704FB">
              <w:rPr>
                <w:rFonts w:ascii="Arial" w:eastAsia="Calibri" w:hAnsi="Arial" w:cs="Arial"/>
                <w:bCs/>
                <w:sz w:val="20"/>
                <w:szCs w:val="20"/>
                <w:lang w:val="es-ES_tradnl"/>
              </w:rPr>
              <w:t xml:space="preserve"> obra</w:t>
            </w:r>
            <w:r>
              <w:rPr>
                <w:rFonts w:ascii="Arial" w:eastAsia="Calibri" w:hAnsi="Arial" w:cs="Arial"/>
                <w:bCs/>
                <w:sz w:val="20"/>
                <w:szCs w:val="20"/>
                <w:lang w:val="es-ES_tradnl"/>
              </w:rPr>
              <w:t>s</w:t>
            </w:r>
            <w:r w:rsidRPr="002704FB">
              <w:rPr>
                <w:rFonts w:ascii="Arial" w:eastAsia="Calibri" w:hAnsi="Arial" w:cs="Arial"/>
                <w:bCs/>
                <w:sz w:val="20"/>
                <w:szCs w:val="20"/>
                <w:lang w:val="es-ES_tradnl"/>
              </w:rPr>
              <w:t xml:space="preserve"> pública</w:t>
            </w:r>
            <w:r>
              <w:rPr>
                <w:rFonts w:ascii="Arial" w:eastAsia="Calibri" w:hAnsi="Arial" w:cs="Arial"/>
                <w:bCs/>
                <w:sz w:val="20"/>
                <w:szCs w:val="20"/>
                <w:lang w:val="es-ES_tradnl"/>
              </w:rPr>
              <w:t>s</w:t>
            </w:r>
            <w:r w:rsidRPr="002704FB">
              <w:rPr>
                <w:rFonts w:ascii="Arial" w:eastAsia="Calibri" w:hAnsi="Arial" w:cs="Arial"/>
                <w:bCs/>
                <w:sz w:val="20"/>
                <w:szCs w:val="20"/>
                <w:lang w:val="es-ES_tradnl"/>
              </w:rPr>
              <w:t xml:space="preserve"> </w:t>
            </w:r>
            <w:r>
              <w:rPr>
                <w:rFonts w:ascii="Arial" w:eastAsia="Calibri" w:hAnsi="Arial" w:cs="Arial"/>
                <w:bCs/>
                <w:sz w:val="20"/>
                <w:szCs w:val="20"/>
                <w:lang w:val="es-ES_tradnl"/>
              </w:rPr>
              <w:t>FORTA</w:t>
            </w:r>
            <w:r w:rsidRPr="002704FB">
              <w:rPr>
                <w:rFonts w:ascii="Arial" w:eastAsia="Calibri" w:hAnsi="Arial" w:cs="Arial"/>
                <w:bCs/>
                <w:sz w:val="20"/>
                <w:szCs w:val="20"/>
                <w:lang w:val="es-ES_tradnl"/>
              </w:rPr>
              <w:t>-</w:t>
            </w:r>
            <w:r>
              <w:rPr>
                <w:rFonts w:ascii="Arial" w:eastAsia="Calibri" w:hAnsi="Arial" w:cs="Arial"/>
                <w:bCs/>
                <w:sz w:val="20"/>
                <w:szCs w:val="20"/>
                <w:lang w:val="es-ES_tradnl"/>
              </w:rPr>
              <w:t>18</w:t>
            </w:r>
            <w:r w:rsidRPr="002704FB">
              <w:rPr>
                <w:rFonts w:ascii="Arial" w:eastAsia="Calibri" w:hAnsi="Arial" w:cs="Arial"/>
                <w:bCs/>
                <w:sz w:val="20"/>
                <w:szCs w:val="20"/>
                <w:lang w:val="es-ES_tradnl"/>
              </w:rPr>
              <w:t>-2026</w:t>
            </w:r>
            <w:r>
              <w:rPr>
                <w:rFonts w:ascii="Arial" w:eastAsia="Calibri" w:hAnsi="Arial" w:cs="Arial"/>
                <w:bCs/>
                <w:sz w:val="20"/>
                <w:szCs w:val="20"/>
                <w:lang w:val="es-ES_tradnl"/>
              </w:rPr>
              <w:t xml:space="preserve"> y PP-02-2026.</w:t>
            </w:r>
          </w:p>
          <w:p w14:paraId="0E271058" w14:textId="77777777" w:rsidR="00997263" w:rsidRPr="002704FB" w:rsidRDefault="00997263" w:rsidP="00997263">
            <w:pPr>
              <w:pStyle w:val="Prrafodelista"/>
              <w:numPr>
                <w:ilvl w:val="0"/>
                <w:numId w:val="11"/>
              </w:numPr>
              <w:spacing w:after="0" w:line="240" w:lineRule="auto"/>
              <w:jc w:val="both"/>
              <w:rPr>
                <w:rFonts w:ascii="Arial" w:eastAsia="Calibri" w:hAnsi="Arial" w:cs="Arial"/>
                <w:bCs/>
                <w:sz w:val="20"/>
                <w:szCs w:val="20"/>
                <w:lang w:val="es-ES_tradnl"/>
              </w:rPr>
            </w:pPr>
            <w:r w:rsidRPr="002704FB">
              <w:rPr>
                <w:rFonts w:ascii="Arial" w:eastAsia="Calibri" w:hAnsi="Arial" w:cs="Arial"/>
                <w:bCs/>
                <w:sz w:val="20"/>
                <w:szCs w:val="20"/>
                <w:lang w:val="es-ES_tradnl"/>
              </w:rPr>
              <w:t xml:space="preserve">Asuntos varios. </w:t>
            </w:r>
          </w:p>
          <w:p w14:paraId="0BAAB5C5" w14:textId="77777777" w:rsidR="00997263" w:rsidRPr="002704FB" w:rsidRDefault="00997263" w:rsidP="00997263">
            <w:pPr>
              <w:pStyle w:val="Prrafodelista"/>
              <w:numPr>
                <w:ilvl w:val="0"/>
                <w:numId w:val="11"/>
              </w:numPr>
              <w:spacing w:after="0" w:line="240" w:lineRule="auto"/>
              <w:jc w:val="both"/>
              <w:rPr>
                <w:rFonts w:ascii="Arial" w:eastAsia="Calibri" w:hAnsi="Arial" w:cs="Arial"/>
                <w:bCs/>
                <w:sz w:val="20"/>
                <w:szCs w:val="20"/>
                <w:lang w:val="es-ES_tradnl"/>
              </w:rPr>
            </w:pPr>
            <w:r w:rsidRPr="002704FB">
              <w:rPr>
                <w:rFonts w:ascii="Arial" w:eastAsia="Calibri" w:hAnsi="Arial" w:cs="Arial"/>
                <w:bCs/>
                <w:sz w:val="20"/>
                <w:szCs w:val="20"/>
                <w:lang w:val="es-ES_tradnl"/>
              </w:rPr>
              <w:t>Clausura</w:t>
            </w:r>
          </w:p>
          <w:p w14:paraId="2F0C0A14" w14:textId="77777777" w:rsidR="00997263" w:rsidRPr="002704FB" w:rsidRDefault="00997263" w:rsidP="0052056F">
            <w:pPr>
              <w:jc w:val="both"/>
              <w:rPr>
                <w:rFonts w:ascii="Arial" w:eastAsia="Calibri" w:hAnsi="Arial" w:cs="Arial"/>
                <w:bCs/>
                <w:sz w:val="20"/>
                <w:szCs w:val="20"/>
                <w:lang w:val="es-ES_tradnl"/>
              </w:rPr>
            </w:pPr>
          </w:p>
        </w:tc>
      </w:tr>
    </w:tbl>
    <w:bookmarkEnd w:id="0"/>
    <w:p w14:paraId="51A01FB8" w14:textId="1BFE8361" w:rsidR="004F61D6" w:rsidRPr="006652B1" w:rsidRDefault="00D70DB8" w:rsidP="00083000">
      <w:pPr>
        <w:jc w:val="both"/>
        <w:rPr>
          <w:rFonts w:ascii="Arial" w:hAnsi="Arial" w:cs="Arial"/>
          <w:b/>
          <w:bCs/>
        </w:rPr>
      </w:pPr>
      <w:r w:rsidRPr="006652B1">
        <w:rPr>
          <w:rFonts w:ascii="Arial" w:hAnsi="Arial" w:cs="Arial"/>
        </w:rPr>
        <w:lastRenderedPageBreak/>
        <w:t>Si están a favor de aprobarlo, les pido que lo manifiesten levantando su mano.</w:t>
      </w:r>
      <w:r w:rsidRPr="006652B1">
        <w:rPr>
          <w:rFonts w:ascii="Arial" w:eastAsia="Times New Roman" w:hAnsi="Arial" w:cs="Arial"/>
          <w:lang w:eastAsia="es-ES"/>
        </w:rPr>
        <w:t xml:space="preserve"> </w:t>
      </w:r>
      <w:r w:rsidRPr="006652B1">
        <w:rPr>
          <w:rFonts w:ascii="Arial" w:hAnsi="Arial" w:cs="Arial"/>
          <w:b/>
          <w:bCs/>
        </w:rPr>
        <w:t>Aprobado por unanimidad.</w:t>
      </w:r>
    </w:p>
    <w:p w14:paraId="6038B110" w14:textId="005FE475" w:rsidR="00997263" w:rsidRPr="00997263" w:rsidRDefault="004F61D6" w:rsidP="00997263">
      <w:pPr>
        <w:spacing w:after="0"/>
        <w:jc w:val="both"/>
        <w:rPr>
          <w:rFonts w:ascii="Arial" w:hAnsi="Arial" w:cs="Arial"/>
          <w:bCs/>
        </w:rPr>
      </w:pPr>
      <w:r w:rsidRPr="006652B1">
        <w:rPr>
          <w:rFonts w:ascii="Arial" w:hAnsi="Arial" w:cs="Arial"/>
          <w:b/>
        </w:rPr>
        <w:t>DESARROLLO PUNTO NUMERO 3 DEL ORDEN DEL DÍA:</w:t>
      </w:r>
      <w:r w:rsidR="006652B1" w:rsidRPr="006652B1">
        <w:rPr>
          <w:rFonts w:ascii="Arial" w:hAnsi="Arial" w:cs="Arial"/>
          <w:b/>
        </w:rPr>
        <w:t xml:space="preserve"> </w:t>
      </w:r>
      <w:r w:rsidR="00997263" w:rsidRPr="00997263">
        <w:rPr>
          <w:rFonts w:ascii="Arial" w:hAnsi="Arial" w:cs="Arial"/>
          <w:bCs/>
        </w:rPr>
        <w:t xml:space="preserve">Para desahogar el punto </w:t>
      </w:r>
      <w:r w:rsidR="00997263" w:rsidRPr="00997263">
        <w:rPr>
          <w:rFonts w:ascii="Arial" w:hAnsi="Arial" w:cs="Arial"/>
          <w:bCs/>
        </w:rPr>
        <w:t>número</w:t>
      </w:r>
      <w:r w:rsidR="00997263" w:rsidRPr="00997263">
        <w:rPr>
          <w:rFonts w:ascii="Arial" w:hAnsi="Arial" w:cs="Arial"/>
          <w:bCs/>
        </w:rPr>
        <w:t xml:space="preserve"> 3 del orden del día primero analizaremos la obra FORTA-18-2026 de la calle Tolimán:</w:t>
      </w:r>
      <w:r w:rsidR="00997263">
        <w:rPr>
          <w:rFonts w:ascii="Arial" w:hAnsi="Arial" w:cs="Arial"/>
          <w:bCs/>
        </w:rPr>
        <w:t xml:space="preserve"> </w:t>
      </w:r>
      <w:r w:rsidR="00997263" w:rsidRPr="00997263">
        <w:rPr>
          <w:rFonts w:ascii="Arial" w:hAnsi="Arial" w:cs="Arial"/>
          <w:bCs/>
        </w:rPr>
        <w:t>En Sesión Publica Extraordinaria de Ayuntamiento número 68, celebrada el 22 de julio del 2026, se aprobó en el punto número 3 del orden del día, el Techo Financiero para este proyecto por un monto de $3’187,595.71.</w:t>
      </w:r>
      <w:r w:rsidR="00997263">
        <w:rPr>
          <w:rFonts w:ascii="Arial" w:hAnsi="Arial" w:cs="Arial"/>
          <w:bCs/>
        </w:rPr>
        <w:t xml:space="preserve"> </w:t>
      </w:r>
      <w:r w:rsidR="00997263" w:rsidRPr="00997263">
        <w:rPr>
          <w:rFonts w:ascii="Arial" w:hAnsi="Arial" w:cs="Arial"/>
          <w:bCs/>
        </w:rPr>
        <w:t>En Sesión Pública Extraordinaria de Ayuntamiento número 69, celebrada el día viernes 31 de julio del 2026 dos mil veintiséis, se aprobó en el punto número 04 del Orden del día la modalidad de contratación por Concurso Simplificado Sumario y a los contratistas concursantes propuestos en el dictamen del Comité de Obra Pública del Gobierno Municipal de Zapotlán el Grande, Jalisco:</w:t>
      </w:r>
      <w:r w:rsidR="00BE154A">
        <w:rPr>
          <w:rFonts w:ascii="Arial" w:hAnsi="Arial" w:cs="Arial"/>
          <w:bCs/>
        </w:rPr>
        <w:t xml:space="preserve"> </w:t>
      </w:r>
      <w:r w:rsidR="00997263" w:rsidRPr="00997263">
        <w:rPr>
          <w:rFonts w:ascii="Arial" w:hAnsi="Arial" w:cs="Arial"/>
          <w:bCs/>
        </w:rPr>
        <w:t>C. JOSÉ ABACÚ SÁNCHEZ SANDOVAL, CONSTRUCTORA Y EDIFICADORA DEL SUR TECA, S.A. DE C.V., ING. ARQ. VICTOR MANUEL MORENO LEAL, CONSTRUCTORA ROASA, S.A. DE C.V. y</w:t>
      </w:r>
      <w:r w:rsidR="00997263">
        <w:rPr>
          <w:rFonts w:ascii="Arial" w:hAnsi="Arial" w:cs="Arial"/>
          <w:bCs/>
        </w:rPr>
        <w:t xml:space="preserve"> </w:t>
      </w:r>
      <w:r w:rsidR="00997263" w:rsidRPr="00997263">
        <w:rPr>
          <w:rFonts w:ascii="Arial" w:hAnsi="Arial" w:cs="Arial"/>
          <w:bCs/>
        </w:rPr>
        <w:t>GIYC S.A. DE C.V.</w:t>
      </w:r>
      <w:r w:rsidR="00997263">
        <w:rPr>
          <w:rFonts w:ascii="Arial" w:hAnsi="Arial" w:cs="Arial"/>
          <w:bCs/>
        </w:rPr>
        <w:t xml:space="preserve"> </w:t>
      </w:r>
      <w:r w:rsidR="00997263" w:rsidRPr="00997263">
        <w:rPr>
          <w:rFonts w:ascii="Arial" w:hAnsi="Arial" w:cs="Arial"/>
          <w:bCs/>
        </w:rPr>
        <w:t>Con fecha 03 de agosto del 2026, se les hizo llegar la invitación correspondiente a los concursantes autorizados por el pleno a efecto de que manifestaran su aceptación o negativa a participar, y en caso afirmativo realizar el pago de las BASES correspondientes las cuales fueron publicadas desde el 31 de julio del mismo año.</w:t>
      </w:r>
      <w:r w:rsidR="00997263">
        <w:rPr>
          <w:rFonts w:ascii="Arial" w:hAnsi="Arial" w:cs="Arial"/>
          <w:bCs/>
        </w:rPr>
        <w:t xml:space="preserve"> </w:t>
      </w:r>
      <w:r w:rsidR="00997263" w:rsidRPr="00997263">
        <w:rPr>
          <w:rFonts w:ascii="Arial" w:hAnsi="Arial" w:cs="Arial"/>
          <w:bCs/>
        </w:rPr>
        <w:t>Posteriormente, se recibieron en la Dirección de Obras Públicas, los escritos de aceptación a concursar y los recibos oficiales de los pagos de las bases, de cuatro de los cinco contratistas invitados, ya que la empresa CONSTRUCTORA ROASA, S.A. DE C.V. no manifestó su aceptación a participar.</w:t>
      </w:r>
      <w:r w:rsidR="00997263">
        <w:rPr>
          <w:rFonts w:ascii="Arial" w:hAnsi="Arial" w:cs="Arial"/>
          <w:bCs/>
        </w:rPr>
        <w:t xml:space="preserve"> </w:t>
      </w:r>
      <w:r w:rsidR="00997263" w:rsidRPr="00997263">
        <w:rPr>
          <w:rFonts w:ascii="Arial" w:hAnsi="Arial" w:cs="Arial"/>
          <w:bCs/>
        </w:rPr>
        <w:t>Transcurrido el plazo legal, el día 13 de agosto del 2026, se llevó a cabo, la VISITA AL SITIO DE EJECUCIÓN DE LOS TRABAJOS, a la cual asistieron únicamente tres de los cinco contratistas, ya que la empresa GIYC S.A. DE C.V., a pesar de manifestar su aceptación y realizar el pago de las bases correspondientes, no se presentó, tal como consta en el Acta que se levantó al finalizar la misma, razón por la cual, quedó descalificado del concurso de conformidad a lo establecido en las bases ya que dicho acto es de asistencia obligatoria por si o a través de apoderado simple; más tarde de ese mismo día, se llevó a cabo la JUNTA DE ACLARACIONES en las Oficinas de la Dirección General de Gestión de la Ciudad, levantándose al finalizar, el Acta correspondiente, en la cual no se asentó ninguna aclaración, observación ni duda por ninguna de las partes presentes.</w:t>
      </w:r>
    </w:p>
    <w:p w14:paraId="79ED9591" w14:textId="77777777" w:rsidR="00997263" w:rsidRPr="00997263" w:rsidRDefault="00997263" w:rsidP="00997263">
      <w:pPr>
        <w:spacing w:after="0"/>
        <w:jc w:val="both"/>
        <w:rPr>
          <w:rFonts w:ascii="Arial" w:hAnsi="Arial" w:cs="Arial"/>
          <w:bCs/>
        </w:rPr>
      </w:pPr>
    </w:p>
    <w:p w14:paraId="2A8FD06A" w14:textId="77777777" w:rsidR="00997263" w:rsidRPr="00997263" w:rsidRDefault="00997263" w:rsidP="00997263">
      <w:pPr>
        <w:spacing w:after="0"/>
        <w:jc w:val="both"/>
        <w:rPr>
          <w:rFonts w:ascii="Arial" w:hAnsi="Arial" w:cs="Arial"/>
          <w:bCs/>
        </w:rPr>
      </w:pPr>
      <w:r w:rsidRPr="00997263">
        <w:rPr>
          <w:rFonts w:ascii="Arial" w:hAnsi="Arial" w:cs="Arial"/>
          <w:bCs/>
        </w:rPr>
        <w:t>Posteriormente, el día 18 de agosto del 2026, se celebró el ACTO DE PRESENTACIÓN Y APERTURA DE PROPOSICIONES, en el cual, se realizó la evaluación binaria de las proposiciones exhibidas en tiempo y forma por parte de los tres concursantes presentes, tal como consta en el Acta de la Junta de Apertura correspondiente, de la cual, se advierte, entre otros hechos, lo que se transcribe a continuación:</w:t>
      </w:r>
    </w:p>
    <w:p w14:paraId="6A3B4C58" w14:textId="77777777" w:rsidR="00997263" w:rsidRPr="00997263" w:rsidRDefault="00997263" w:rsidP="00997263">
      <w:pPr>
        <w:spacing w:after="0"/>
        <w:jc w:val="both"/>
        <w:rPr>
          <w:rFonts w:ascii="Arial" w:hAnsi="Arial" w:cs="Arial"/>
          <w:bCs/>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134"/>
        <w:gridCol w:w="3969"/>
      </w:tblGrid>
      <w:tr w:rsidR="00997263" w:rsidRPr="00962E3C" w14:paraId="27A201BA" w14:textId="77777777" w:rsidTr="00962E3C">
        <w:tc>
          <w:tcPr>
            <w:tcW w:w="3686" w:type="dxa"/>
            <w:tcMar>
              <w:top w:w="100" w:type="nil"/>
              <w:right w:w="100" w:type="nil"/>
            </w:tcMar>
          </w:tcPr>
          <w:p w14:paraId="2CAD7726" w14:textId="77777777" w:rsidR="00997263" w:rsidRPr="00962E3C" w:rsidRDefault="00997263" w:rsidP="0052056F">
            <w:pPr>
              <w:autoSpaceDE w:val="0"/>
              <w:autoSpaceDN w:val="0"/>
              <w:adjustRightInd w:val="0"/>
              <w:spacing w:after="0"/>
              <w:jc w:val="center"/>
              <w:rPr>
                <w:rFonts w:ascii="Arial" w:hAnsi="Arial" w:cs="Arial"/>
                <w:b/>
                <w:bCs/>
                <w:sz w:val="16"/>
                <w:szCs w:val="16"/>
              </w:rPr>
            </w:pPr>
            <w:r w:rsidRPr="00962E3C">
              <w:rPr>
                <w:rFonts w:ascii="Arial" w:hAnsi="Arial" w:cs="Arial"/>
                <w:b/>
                <w:bCs/>
                <w:sz w:val="16"/>
                <w:szCs w:val="16"/>
              </w:rPr>
              <w:t>CONCURSANTE</w:t>
            </w:r>
          </w:p>
        </w:tc>
        <w:tc>
          <w:tcPr>
            <w:tcW w:w="1134" w:type="dxa"/>
            <w:tcMar>
              <w:top w:w="100" w:type="nil"/>
              <w:right w:w="100" w:type="nil"/>
            </w:tcMar>
          </w:tcPr>
          <w:p w14:paraId="15C0ADC5" w14:textId="77777777" w:rsidR="00997263" w:rsidRPr="00962E3C" w:rsidRDefault="00997263" w:rsidP="0052056F">
            <w:pPr>
              <w:autoSpaceDE w:val="0"/>
              <w:autoSpaceDN w:val="0"/>
              <w:adjustRightInd w:val="0"/>
              <w:spacing w:after="0"/>
              <w:jc w:val="center"/>
              <w:rPr>
                <w:rFonts w:ascii="Arial" w:hAnsi="Arial" w:cs="Arial"/>
                <w:b/>
                <w:bCs/>
                <w:sz w:val="16"/>
                <w:szCs w:val="16"/>
              </w:rPr>
            </w:pPr>
            <w:r w:rsidRPr="00962E3C">
              <w:rPr>
                <w:rFonts w:ascii="Arial" w:hAnsi="Arial" w:cs="Arial"/>
                <w:b/>
                <w:bCs/>
                <w:sz w:val="16"/>
                <w:szCs w:val="16"/>
              </w:rPr>
              <w:t>ACEPTADA</w:t>
            </w:r>
          </w:p>
        </w:tc>
        <w:tc>
          <w:tcPr>
            <w:tcW w:w="3969" w:type="dxa"/>
          </w:tcPr>
          <w:p w14:paraId="1BD7248D" w14:textId="77777777" w:rsidR="00997263" w:rsidRPr="00962E3C" w:rsidRDefault="00997263" w:rsidP="0052056F">
            <w:pPr>
              <w:autoSpaceDE w:val="0"/>
              <w:autoSpaceDN w:val="0"/>
              <w:adjustRightInd w:val="0"/>
              <w:spacing w:after="0"/>
              <w:jc w:val="center"/>
              <w:rPr>
                <w:rFonts w:ascii="Arial" w:hAnsi="Arial" w:cs="Arial"/>
                <w:b/>
                <w:bCs/>
                <w:sz w:val="16"/>
                <w:szCs w:val="16"/>
              </w:rPr>
            </w:pPr>
            <w:r w:rsidRPr="00962E3C">
              <w:rPr>
                <w:rFonts w:ascii="Arial" w:hAnsi="Arial" w:cs="Arial"/>
                <w:b/>
                <w:bCs/>
                <w:sz w:val="16"/>
                <w:szCs w:val="16"/>
              </w:rPr>
              <w:t>PROPUESTA ECONOMICA</w:t>
            </w:r>
          </w:p>
        </w:tc>
      </w:tr>
      <w:tr w:rsidR="00997263" w:rsidRPr="00962E3C" w14:paraId="073EE137" w14:textId="77777777" w:rsidTr="00962E3C">
        <w:trPr>
          <w:trHeight w:val="737"/>
        </w:trPr>
        <w:tc>
          <w:tcPr>
            <w:tcW w:w="3686" w:type="dxa"/>
            <w:tcMar>
              <w:top w:w="100" w:type="nil"/>
              <w:right w:w="100" w:type="nil"/>
            </w:tcMar>
          </w:tcPr>
          <w:p w14:paraId="0D290182" w14:textId="77777777" w:rsidR="00997263" w:rsidRPr="00962E3C" w:rsidRDefault="00997263" w:rsidP="0052056F">
            <w:pPr>
              <w:autoSpaceDE w:val="0"/>
              <w:autoSpaceDN w:val="0"/>
              <w:adjustRightInd w:val="0"/>
              <w:spacing w:after="0" w:line="276" w:lineRule="auto"/>
              <w:jc w:val="both"/>
              <w:rPr>
                <w:rFonts w:ascii="Arial" w:hAnsi="Arial" w:cs="Arial"/>
                <w:b/>
                <w:bCs/>
                <w:sz w:val="16"/>
                <w:szCs w:val="16"/>
              </w:rPr>
            </w:pPr>
            <w:r w:rsidRPr="00962E3C">
              <w:rPr>
                <w:rFonts w:ascii="Arial" w:hAnsi="Arial" w:cs="Arial"/>
                <w:b/>
                <w:bCs/>
                <w:sz w:val="16"/>
                <w:szCs w:val="16"/>
              </w:rPr>
              <w:lastRenderedPageBreak/>
              <w:t xml:space="preserve">CONSTRUCTORA Y EDIFICADORA DEL SUR TECA, S.A. DE C.V. </w:t>
            </w:r>
          </w:p>
        </w:tc>
        <w:tc>
          <w:tcPr>
            <w:tcW w:w="1134" w:type="dxa"/>
            <w:tcMar>
              <w:top w:w="100" w:type="nil"/>
              <w:right w:w="100" w:type="nil"/>
            </w:tcMar>
          </w:tcPr>
          <w:p w14:paraId="792B8FE5" w14:textId="77777777" w:rsidR="00997263" w:rsidRPr="00962E3C" w:rsidRDefault="00997263" w:rsidP="0052056F">
            <w:pPr>
              <w:autoSpaceDE w:val="0"/>
              <w:autoSpaceDN w:val="0"/>
              <w:adjustRightInd w:val="0"/>
              <w:spacing w:after="0"/>
              <w:jc w:val="center"/>
              <w:rPr>
                <w:rFonts w:ascii="Arial" w:hAnsi="Arial" w:cs="Arial"/>
                <w:b/>
                <w:bCs/>
                <w:sz w:val="16"/>
                <w:szCs w:val="16"/>
              </w:rPr>
            </w:pPr>
          </w:p>
          <w:p w14:paraId="173C42D3" w14:textId="77777777" w:rsidR="00997263" w:rsidRPr="00962E3C" w:rsidRDefault="00997263" w:rsidP="0052056F">
            <w:pPr>
              <w:autoSpaceDE w:val="0"/>
              <w:autoSpaceDN w:val="0"/>
              <w:adjustRightInd w:val="0"/>
              <w:spacing w:after="0"/>
              <w:jc w:val="center"/>
              <w:rPr>
                <w:rFonts w:ascii="Arial" w:hAnsi="Arial" w:cs="Arial"/>
                <w:b/>
                <w:bCs/>
                <w:sz w:val="16"/>
                <w:szCs w:val="16"/>
              </w:rPr>
            </w:pPr>
            <w:r w:rsidRPr="00962E3C">
              <w:rPr>
                <w:rFonts w:ascii="Arial" w:hAnsi="Arial" w:cs="Arial"/>
                <w:b/>
                <w:bCs/>
                <w:sz w:val="16"/>
                <w:szCs w:val="16"/>
              </w:rPr>
              <w:t>SI</w:t>
            </w:r>
          </w:p>
        </w:tc>
        <w:tc>
          <w:tcPr>
            <w:tcW w:w="3969" w:type="dxa"/>
          </w:tcPr>
          <w:p w14:paraId="7DDC4B3A" w14:textId="77777777" w:rsidR="00997263" w:rsidRPr="00962E3C" w:rsidRDefault="00997263" w:rsidP="0052056F">
            <w:pPr>
              <w:autoSpaceDE w:val="0"/>
              <w:autoSpaceDN w:val="0"/>
              <w:adjustRightInd w:val="0"/>
              <w:spacing w:after="0"/>
              <w:jc w:val="both"/>
              <w:rPr>
                <w:rFonts w:ascii="Arial" w:hAnsi="Arial" w:cs="Arial"/>
                <w:b/>
                <w:bCs/>
                <w:sz w:val="16"/>
                <w:szCs w:val="16"/>
                <w:highlight w:val="yellow"/>
              </w:rPr>
            </w:pPr>
            <w:r w:rsidRPr="00962E3C">
              <w:rPr>
                <w:rFonts w:ascii="Arial" w:hAnsi="Arial" w:cs="Arial"/>
                <w:b/>
                <w:bCs/>
                <w:color w:val="000000"/>
                <w:sz w:val="16"/>
                <w:szCs w:val="16"/>
                <w:lang w:eastAsia="es-MX"/>
              </w:rPr>
              <w:t>$2’964,302.93 (DOS MILLONES NOVECIENTOS SESENTA Y CUATRO MIL TRESCIENTOS DOS PESOS 93/100 M.N.)</w:t>
            </w:r>
          </w:p>
        </w:tc>
      </w:tr>
      <w:tr w:rsidR="00997263" w:rsidRPr="00962E3C" w14:paraId="0E1105ED" w14:textId="77777777" w:rsidTr="00962E3C">
        <w:trPr>
          <w:trHeight w:val="556"/>
        </w:trPr>
        <w:tc>
          <w:tcPr>
            <w:tcW w:w="3686" w:type="dxa"/>
            <w:tcMar>
              <w:top w:w="100" w:type="nil"/>
              <w:right w:w="100" w:type="nil"/>
            </w:tcMar>
          </w:tcPr>
          <w:p w14:paraId="1252B940" w14:textId="77777777" w:rsidR="00997263" w:rsidRPr="00962E3C" w:rsidRDefault="00997263" w:rsidP="0052056F">
            <w:pPr>
              <w:autoSpaceDE w:val="0"/>
              <w:autoSpaceDN w:val="0"/>
              <w:adjustRightInd w:val="0"/>
              <w:spacing w:after="0" w:line="276" w:lineRule="auto"/>
              <w:jc w:val="both"/>
              <w:rPr>
                <w:rFonts w:ascii="Arial" w:hAnsi="Arial" w:cs="Arial"/>
                <w:b/>
                <w:bCs/>
                <w:sz w:val="16"/>
                <w:szCs w:val="16"/>
              </w:rPr>
            </w:pPr>
          </w:p>
          <w:p w14:paraId="0A997D8E" w14:textId="77777777" w:rsidR="00997263" w:rsidRPr="00962E3C" w:rsidRDefault="00997263" w:rsidP="0052056F">
            <w:pPr>
              <w:autoSpaceDE w:val="0"/>
              <w:autoSpaceDN w:val="0"/>
              <w:adjustRightInd w:val="0"/>
              <w:spacing w:after="0" w:line="276" w:lineRule="auto"/>
              <w:jc w:val="both"/>
              <w:rPr>
                <w:rFonts w:ascii="Arial" w:hAnsi="Arial" w:cs="Arial"/>
                <w:b/>
                <w:sz w:val="16"/>
                <w:szCs w:val="16"/>
                <w:lang w:val="en-US"/>
              </w:rPr>
            </w:pPr>
            <w:r w:rsidRPr="00962E3C">
              <w:rPr>
                <w:rFonts w:ascii="Arial" w:hAnsi="Arial" w:cs="Arial"/>
                <w:b/>
                <w:bCs/>
                <w:sz w:val="16"/>
                <w:szCs w:val="16"/>
              </w:rPr>
              <w:t xml:space="preserve">JOSÉ ABACÚ SÁNCHEZ SANDOVAL </w:t>
            </w:r>
          </w:p>
        </w:tc>
        <w:tc>
          <w:tcPr>
            <w:tcW w:w="1134" w:type="dxa"/>
            <w:tcMar>
              <w:top w:w="100" w:type="nil"/>
              <w:right w:w="100" w:type="nil"/>
            </w:tcMar>
          </w:tcPr>
          <w:p w14:paraId="3D7277FE" w14:textId="77777777" w:rsidR="00997263" w:rsidRPr="00962E3C" w:rsidRDefault="00997263" w:rsidP="0052056F">
            <w:pPr>
              <w:autoSpaceDE w:val="0"/>
              <w:autoSpaceDN w:val="0"/>
              <w:adjustRightInd w:val="0"/>
              <w:spacing w:after="0"/>
              <w:jc w:val="center"/>
              <w:rPr>
                <w:rFonts w:ascii="Arial" w:hAnsi="Arial" w:cs="Arial"/>
                <w:b/>
                <w:bCs/>
                <w:sz w:val="16"/>
                <w:szCs w:val="16"/>
              </w:rPr>
            </w:pPr>
          </w:p>
          <w:p w14:paraId="6B722915" w14:textId="77777777" w:rsidR="00997263" w:rsidRPr="00962E3C" w:rsidRDefault="00997263" w:rsidP="0052056F">
            <w:pPr>
              <w:autoSpaceDE w:val="0"/>
              <w:autoSpaceDN w:val="0"/>
              <w:adjustRightInd w:val="0"/>
              <w:spacing w:after="0"/>
              <w:jc w:val="center"/>
              <w:rPr>
                <w:rFonts w:ascii="Arial" w:hAnsi="Arial" w:cs="Arial"/>
                <w:b/>
                <w:bCs/>
                <w:sz w:val="16"/>
                <w:szCs w:val="16"/>
              </w:rPr>
            </w:pPr>
            <w:r w:rsidRPr="00962E3C">
              <w:rPr>
                <w:rFonts w:ascii="Arial" w:hAnsi="Arial" w:cs="Arial"/>
                <w:b/>
                <w:bCs/>
                <w:sz w:val="16"/>
                <w:szCs w:val="16"/>
              </w:rPr>
              <w:t>SI</w:t>
            </w:r>
          </w:p>
        </w:tc>
        <w:tc>
          <w:tcPr>
            <w:tcW w:w="3969" w:type="dxa"/>
          </w:tcPr>
          <w:p w14:paraId="159EF45B" w14:textId="77777777" w:rsidR="00997263" w:rsidRPr="00962E3C" w:rsidRDefault="00997263" w:rsidP="0052056F">
            <w:pPr>
              <w:autoSpaceDE w:val="0"/>
              <w:autoSpaceDN w:val="0"/>
              <w:adjustRightInd w:val="0"/>
              <w:spacing w:after="0"/>
              <w:jc w:val="both"/>
              <w:rPr>
                <w:rFonts w:ascii="Arial" w:hAnsi="Arial" w:cs="Arial"/>
                <w:b/>
                <w:bCs/>
                <w:sz w:val="16"/>
                <w:szCs w:val="16"/>
                <w:highlight w:val="yellow"/>
              </w:rPr>
            </w:pPr>
            <w:r w:rsidRPr="00962E3C">
              <w:rPr>
                <w:rFonts w:ascii="Arial" w:hAnsi="Arial" w:cs="Arial"/>
                <w:b/>
                <w:bCs/>
                <w:color w:val="000000"/>
                <w:sz w:val="16"/>
                <w:szCs w:val="16"/>
                <w:lang w:eastAsia="es-MX"/>
              </w:rPr>
              <w:t>$2’925,325.44 (DOS MILLONES NOVECIENTOS VEINTICINCO MIL TRESCIENTOS VEINTICINCO PESOS 94/100 M.N.)</w:t>
            </w:r>
          </w:p>
        </w:tc>
      </w:tr>
      <w:tr w:rsidR="00997263" w:rsidRPr="00962E3C" w14:paraId="4089E71A" w14:textId="77777777" w:rsidTr="00962E3C">
        <w:tc>
          <w:tcPr>
            <w:tcW w:w="3686" w:type="dxa"/>
            <w:tcMar>
              <w:top w:w="100" w:type="nil"/>
              <w:right w:w="100" w:type="nil"/>
            </w:tcMar>
          </w:tcPr>
          <w:p w14:paraId="3E1D17C9" w14:textId="77777777" w:rsidR="00997263" w:rsidRPr="00962E3C" w:rsidRDefault="00997263" w:rsidP="0052056F">
            <w:pPr>
              <w:autoSpaceDE w:val="0"/>
              <w:autoSpaceDN w:val="0"/>
              <w:adjustRightInd w:val="0"/>
              <w:spacing w:after="0" w:line="276" w:lineRule="auto"/>
              <w:jc w:val="both"/>
              <w:rPr>
                <w:rFonts w:ascii="Arial" w:hAnsi="Arial" w:cs="Arial"/>
                <w:b/>
                <w:bCs/>
                <w:sz w:val="16"/>
                <w:szCs w:val="16"/>
              </w:rPr>
            </w:pPr>
          </w:p>
          <w:p w14:paraId="7D2646D1" w14:textId="77777777" w:rsidR="00997263" w:rsidRPr="00962E3C" w:rsidRDefault="00997263" w:rsidP="0052056F">
            <w:pPr>
              <w:autoSpaceDE w:val="0"/>
              <w:autoSpaceDN w:val="0"/>
              <w:adjustRightInd w:val="0"/>
              <w:spacing w:after="0" w:line="276" w:lineRule="auto"/>
              <w:jc w:val="both"/>
              <w:rPr>
                <w:rFonts w:ascii="Arial" w:hAnsi="Arial" w:cs="Arial"/>
                <w:b/>
                <w:bCs/>
                <w:iCs/>
                <w:sz w:val="16"/>
                <w:szCs w:val="16"/>
                <w:highlight w:val="yellow"/>
              </w:rPr>
            </w:pPr>
            <w:r w:rsidRPr="00962E3C">
              <w:rPr>
                <w:rFonts w:ascii="Arial" w:hAnsi="Arial" w:cs="Arial"/>
                <w:b/>
                <w:bCs/>
                <w:sz w:val="16"/>
                <w:szCs w:val="16"/>
              </w:rPr>
              <w:t xml:space="preserve">ING. ARQ. VICTOR MANUEL MORENO LEAL </w:t>
            </w:r>
          </w:p>
        </w:tc>
        <w:tc>
          <w:tcPr>
            <w:tcW w:w="1134" w:type="dxa"/>
            <w:tcMar>
              <w:top w:w="100" w:type="nil"/>
              <w:right w:w="100" w:type="nil"/>
            </w:tcMar>
          </w:tcPr>
          <w:p w14:paraId="4077C719" w14:textId="77777777" w:rsidR="00997263" w:rsidRPr="00962E3C" w:rsidRDefault="00997263" w:rsidP="0052056F">
            <w:pPr>
              <w:autoSpaceDE w:val="0"/>
              <w:autoSpaceDN w:val="0"/>
              <w:adjustRightInd w:val="0"/>
              <w:spacing w:after="0"/>
              <w:rPr>
                <w:rFonts w:ascii="Arial" w:hAnsi="Arial" w:cs="Arial"/>
                <w:b/>
                <w:bCs/>
                <w:sz w:val="16"/>
                <w:szCs w:val="16"/>
              </w:rPr>
            </w:pPr>
          </w:p>
          <w:p w14:paraId="4E1DD7A2" w14:textId="77777777" w:rsidR="00997263" w:rsidRPr="00962E3C" w:rsidRDefault="00997263" w:rsidP="0052056F">
            <w:pPr>
              <w:autoSpaceDE w:val="0"/>
              <w:autoSpaceDN w:val="0"/>
              <w:adjustRightInd w:val="0"/>
              <w:spacing w:after="0"/>
              <w:jc w:val="center"/>
              <w:rPr>
                <w:rFonts w:ascii="Arial" w:hAnsi="Arial" w:cs="Arial"/>
                <w:b/>
                <w:bCs/>
                <w:sz w:val="16"/>
                <w:szCs w:val="16"/>
              </w:rPr>
            </w:pPr>
            <w:r w:rsidRPr="00962E3C">
              <w:rPr>
                <w:rFonts w:ascii="Arial" w:hAnsi="Arial" w:cs="Arial"/>
                <w:b/>
                <w:bCs/>
                <w:sz w:val="16"/>
                <w:szCs w:val="16"/>
              </w:rPr>
              <w:t>SI</w:t>
            </w:r>
          </w:p>
        </w:tc>
        <w:tc>
          <w:tcPr>
            <w:tcW w:w="3969" w:type="dxa"/>
          </w:tcPr>
          <w:p w14:paraId="69E63B9D" w14:textId="77777777" w:rsidR="00997263" w:rsidRPr="00962E3C" w:rsidRDefault="00997263" w:rsidP="0052056F">
            <w:pPr>
              <w:autoSpaceDE w:val="0"/>
              <w:autoSpaceDN w:val="0"/>
              <w:adjustRightInd w:val="0"/>
              <w:spacing w:after="0"/>
              <w:jc w:val="both"/>
              <w:rPr>
                <w:rFonts w:ascii="Arial" w:hAnsi="Arial" w:cs="Arial"/>
                <w:b/>
                <w:bCs/>
                <w:sz w:val="16"/>
                <w:szCs w:val="16"/>
                <w:highlight w:val="yellow"/>
              </w:rPr>
            </w:pPr>
            <w:r w:rsidRPr="00962E3C">
              <w:rPr>
                <w:rFonts w:ascii="Arial" w:hAnsi="Arial" w:cs="Arial"/>
                <w:b/>
                <w:bCs/>
                <w:color w:val="000000"/>
                <w:sz w:val="16"/>
                <w:szCs w:val="16"/>
                <w:lang w:eastAsia="es-MX"/>
              </w:rPr>
              <w:t>$2’651,185.50 (DOS MILLONES SEISCIENTOS CINCUENTA Y UN MIL CIENTO OCHENTA Y CINCO PESOS 50/100 M.N.)</w:t>
            </w:r>
          </w:p>
        </w:tc>
      </w:tr>
    </w:tbl>
    <w:p w14:paraId="7755C343" w14:textId="77777777" w:rsidR="00997263" w:rsidRPr="00997263" w:rsidRDefault="00997263" w:rsidP="00997263">
      <w:pPr>
        <w:spacing w:after="0"/>
        <w:jc w:val="both"/>
        <w:rPr>
          <w:rFonts w:ascii="Arial" w:hAnsi="Arial" w:cs="Arial"/>
          <w:bCs/>
        </w:rPr>
      </w:pPr>
    </w:p>
    <w:p w14:paraId="4ECA9FB3" w14:textId="6B536B89" w:rsidR="00997263" w:rsidRDefault="00997263" w:rsidP="00997263">
      <w:pPr>
        <w:spacing w:after="0"/>
        <w:jc w:val="both"/>
        <w:rPr>
          <w:rFonts w:ascii="Arial" w:hAnsi="Arial" w:cs="Arial"/>
          <w:bCs/>
        </w:rPr>
      </w:pPr>
      <w:r w:rsidRPr="00997263">
        <w:rPr>
          <w:rFonts w:ascii="Arial" w:hAnsi="Arial" w:cs="Arial"/>
          <w:bCs/>
        </w:rPr>
        <w:t>SE HIZO CONSTAR QUE SE RECIBIERON TRES PROPUESTAS SOLVENTES A SIMPLE VISTA PARA SU POSTERIOR TASACIÓN ARITMÉTICA. Lo anterior de conformidad a los lineamientos establecidos en el Artículo 73 de la Ley de Obras Públicas para el Estado de Jalisco y sus Municipios.</w:t>
      </w:r>
      <w:r w:rsidR="00BE154A">
        <w:rPr>
          <w:rFonts w:ascii="Arial" w:hAnsi="Arial" w:cs="Arial"/>
          <w:bCs/>
        </w:rPr>
        <w:t xml:space="preserve"> </w:t>
      </w:r>
      <w:r w:rsidRPr="00997263">
        <w:rPr>
          <w:rFonts w:ascii="Arial" w:hAnsi="Arial" w:cs="Arial"/>
          <w:bCs/>
        </w:rPr>
        <w:t>El 17 de julio el Director de Obras Públicas junto con el Residente de Obras, realizaron el análisis a detalle de las propuestas presentadas de conformidad a lo establecido en los artículos 72, 73 y demás relativos y aplicables de la Ley de Obras Públicas para el Estado de Jalisco y sus Municipios y su reglamento:</w:t>
      </w:r>
      <w:r w:rsidR="00BE154A">
        <w:rPr>
          <w:rFonts w:ascii="Arial" w:hAnsi="Arial" w:cs="Arial"/>
          <w:bCs/>
        </w:rPr>
        <w:t xml:space="preserve"> </w:t>
      </w:r>
      <w:r w:rsidRPr="00997263">
        <w:rPr>
          <w:rFonts w:ascii="Arial" w:hAnsi="Arial" w:cs="Arial"/>
          <w:bCs/>
        </w:rPr>
        <w:t>En resumen, como pueden ver en las tablas de evaluación que tienen en sus carpetas, para esta obra se tomaron en cuenta solo 3 propuestas económicas, de las cuales se llevó a cabo un análisis a detalle de las propuestas técnicas y se corroboró que la documentación presentada as fuera verídica para ver si cumplían a entera satisfacción con las especificaciones de las BASES, advirtiéndose que de los tres concursantes únicamente dos cumplieron con TODAS las formalidades especificadas en las bases ya que el ARQ. ING. VICTOR MANUEL MORENO LEAL, no firmó el documento PT-1 lo cual es causa de desecamiento de conformidad a lo establecido en las BASES como a continuación se transcribe:</w:t>
      </w:r>
      <w:r w:rsidR="00BE154A">
        <w:rPr>
          <w:rFonts w:ascii="Arial" w:hAnsi="Arial" w:cs="Arial"/>
          <w:bCs/>
        </w:rPr>
        <w:t xml:space="preserve"> </w:t>
      </w:r>
      <w:r w:rsidRPr="00997263">
        <w:rPr>
          <w:rFonts w:ascii="Arial" w:hAnsi="Arial" w:cs="Arial"/>
          <w:bCs/>
        </w:rPr>
        <w:t xml:space="preserve">“Los concursantes deberán firmar todos y cada uno de los documentos de sus proposiciones. </w:t>
      </w:r>
      <w:r w:rsidR="00BE154A">
        <w:rPr>
          <w:rFonts w:ascii="Arial" w:hAnsi="Arial" w:cs="Arial"/>
          <w:bCs/>
        </w:rPr>
        <w:t xml:space="preserve"> </w:t>
      </w:r>
      <w:r w:rsidRPr="00997263">
        <w:rPr>
          <w:rFonts w:ascii="Arial" w:hAnsi="Arial" w:cs="Arial"/>
          <w:bCs/>
        </w:rPr>
        <w:t>Será causa de desecho la omisión de la firma autógrafa en los documentos que integran la propuesta técnica o económica, con fundamento en el Artículo 67 numeral 2 de la Ley de Obra Pública del Estado de Jalisco y sus Municipios, por contravenir los requisitos esenciales de cumplimiento y certeza jurídica</w:t>
      </w:r>
      <w:r w:rsidR="00BE154A">
        <w:rPr>
          <w:rFonts w:ascii="Arial" w:hAnsi="Arial" w:cs="Arial"/>
          <w:bCs/>
        </w:rPr>
        <w:t xml:space="preserve">. </w:t>
      </w:r>
      <w:r w:rsidRPr="00997263">
        <w:rPr>
          <w:rFonts w:ascii="Arial" w:hAnsi="Arial" w:cs="Arial"/>
          <w:bCs/>
        </w:rPr>
        <w:t>En ese sentido, al resultar solventes únicamente dos concursantes, de conformidad a lo establecido en el numeral 4 del artículo 73 de la Ley estatal de Obras Públicas, el contrato se adjudicará al que ofrezca la propuesta económica más baja, salvo que rebase el techo financiero, en ese sentido, el  contratista ganador a quien se le adjudica la obra pública número FORTA-18-2026 es el contratista: JOSE ABACU SANCHEZ SANDOVAL con una propuesta económica de $2’925,325.44 (DOS MILLONES NOVECIENTOS VEINTICINCO MIL TRESCIENTOS VEINTICINCO PESOS 94/100 M.N.).</w:t>
      </w:r>
      <w:r w:rsidR="00BE154A">
        <w:rPr>
          <w:rFonts w:ascii="Arial" w:hAnsi="Arial" w:cs="Arial"/>
          <w:bCs/>
        </w:rPr>
        <w:t xml:space="preserve"> </w:t>
      </w:r>
      <w:r w:rsidRPr="00997263">
        <w:rPr>
          <w:rFonts w:ascii="Arial" w:hAnsi="Arial" w:cs="Arial"/>
          <w:bCs/>
        </w:rPr>
        <w:t>El posible fallo emitido por el Área Técnica va en este sentido</w:t>
      </w:r>
      <w:r>
        <w:rPr>
          <w:rFonts w:ascii="Arial" w:hAnsi="Arial" w:cs="Arial"/>
          <w:bCs/>
        </w:rPr>
        <w:t>:</w:t>
      </w:r>
    </w:p>
    <w:p w14:paraId="6FE19D1B" w14:textId="77777777" w:rsidR="00997263" w:rsidRDefault="00997263" w:rsidP="00997263">
      <w:pPr>
        <w:spacing w:after="0"/>
        <w:jc w:val="both"/>
        <w:rPr>
          <w:rFonts w:ascii="Arial" w:hAnsi="Arial" w:cs="Arial"/>
          <w:bCs/>
        </w:rPr>
      </w:pPr>
    </w:p>
    <w:p w14:paraId="07E80842" w14:textId="43F72200" w:rsidR="00997263" w:rsidRPr="00BE154A" w:rsidRDefault="00997263" w:rsidP="00BE154A">
      <w:pPr>
        <w:spacing w:after="0"/>
        <w:jc w:val="both"/>
        <w:rPr>
          <w:rFonts w:ascii="Arial" w:eastAsia="Times New Roman" w:hAnsi="Arial" w:cs="Arial"/>
          <w:bCs/>
          <w:sz w:val="16"/>
          <w:szCs w:val="20"/>
          <w:lang w:val="es-ES" w:eastAsia="es-ES"/>
        </w:rPr>
      </w:pPr>
      <w:r w:rsidRPr="00DF5B41">
        <w:rPr>
          <w:rFonts w:ascii="Arial" w:eastAsia="Times New Roman" w:hAnsi="Arial" w:cs="Arial"/>
          <w:b/>
          <w:bCs/>
          <w:sz w:val="16"/>
          <w:szCs w:val="20"/>
          <w:lang w:val="es-ES" w:eastAsia="es-ES"/>
        </w:rPr>
        <w:t>OBRA No.:</w:t>
      </w:r>
      <w:r w:rsidRPr="00DF5B41">
        <w:rPr>
          <w:rFonts w:ascii="Arial" w:hAnsi="Arial" w:cs="Arial"/>
          <w:sz w:val="16"/>
          <w:szCs w:val="20"/>
        </w:rPr>
        <w:t xml:space="preserve"> </w:t>
      </w:r>
      <w:r w:rsidRPr="00BE154A">
        <w:rPr>
          <w:rFonts w:ascii="Arial" w:hAnsi="Arial" w:cs="Arial"/>
          <w:sz w:val="16"/>
        </w:rPr>
        <w:t>FORTA-18-2026</w:t>
      </w:r>
      <w:r w:rsidRPr="00BE154A">
        <w:rPr>
          <w:rFonts w:ascii="Arial" w:hAnsi="Arial" w:cs="Arial"/>
          <w:b/>
          <w:sz w:val="16"/>
        </w:rPr>
        <w:t>.</w:t>
      </w:r>
      <w:r w:rsidRPr="00BE154A">
        <w:rPr>
          <w:rFonts w:ascii="Arial" w:eastAsia="Times New Roman" w:hAnsi="Arial" w:cs="Arial"/>
          <w:b/>
          <w:bCs/>
          <w:sz w:val="16"/>
          <w:szCs w:val="20"/>
          <w:lang w:val="es-ES" w:eastAsia="es-ES"/>
        </w:rPr>
        <w:t xml:space="preserve">RECURSO: </w:t>
      </w:r>
      <w:r w:rsidRPr="00BE154A">
        <w:rPr>
          <w:rFonts w:ascii="Arial" w:hAnsi="Arial" w:cs="Arial"/>
          <w:sz w:val="16"/>
          <w:szCs w:val="20"/>
          <w:lang w:val="es-ES"/>
        </w:rPr>
        <w:t>FORTAMUN</w:t>
      </w:r>
      <w:r w:rsidR="00BE154A">
        <w:rPr>
          <w:rFonts w:ascii="Arial" w:eastAsia="Times New Roman" w:hAnsi="Arial" w:cs="Arial"/>
          <w:bCs/>
          <w:sz w:val="16"/>
          <w:szCs w:val="20"/>
          <w:lang w:val="es-ES" w:eastAsia="es-ES"/>
        </w:rPr>
        <w:t xml:space="preserve">. </w:t>
      </w:r>
      <w:r w:rsidRPr="00BE154A">
        <w:rPr>
          <w:rFonts w:ascii="Arial" w:eastAsia="Times New Roman" w:hAnsi="Arial" w:cs="Arial"/>
          <w:b/>
          <w:bCs/>
          <w:sz w:val="16"/>
          <w:szCs w:val="20"/>
          <w:lang w:val="es-ES" w:eastAsia="es-ES"/>
        </w:rPr>
        <w:t xml:space="preserve">NOMBRE DE LA OBRA: </w:t>
      </w:r>
      <w:r w:rsidRPr="00BE154A">
        <w:rPr>
          <w:rFonts w:ascii="Arial" w:hAnsi="Arial" w:cs="Arial"/>
          <w:sz w:val="16"/>
        </w:rPr>
        <w:t>“</w:t>
      </w:r>
      <w:r w:rsidRPr="00BE154A">
        <w:rPr>
          <w:rFonts w:ascii="Arial" w:eastAsia="Times New Roman" w:hAnsi="Arial" w:cs="Arial"/>
          <w:sz w:val="16"/>
          <w:szCs w:val="20"/>
          <w:lang w:eastAsia="es-MX"/>
        </w:rPr>
        <w:t>FORTA-18-2026. REHABILITACIÓN DE LÍNEA DE DRENAJE SANITARIO Y RED DE AGUA POTABLE CON SUSTITUCIÓN DE BASES Y EMPEDRADO TRADICIONAL CON HUELLA DE CONCRETO HIDRÁULICO, BANQUETAS Y MACHUELOS</w:t>
      </w:r>
      <w:r w:rsidRPr="005F7887">
        <w:rPr>
          <w:rFonts w:ascii="Arial" w:eastAsia="Times New Roman" w:hAnsi="Arial" w:cs="Arial"/>
          <w:sz w:val="16"/>
          <w:szCs w:val="20"/>
          <w:lang w:eastAsia="es-MX"/>
        </w:rPr>
        <w:t xml:space="preserve"> EN LA CALLE TOLIMÁN, UBICADA ENTRE LA CALLE AV. OBISPO SERAFÍN VÁZQUEZ E. Y LA CALLE CUBA, COLONIA SOLIDARIDAD, EN </w:t>
      </w:r>
      <w:r w:rsidRPr="005F7887">
        <w:rPr>
          <w:rFonts w:ascii="Arial" w:eastAsia="Times New Roman" w:hAnsi="Arial" w:cs="Arial"/>
          <w:sz w:val="16"/>
          <w:szCs w:val="20"/>
          <w:lang w:eastAsia="es-MX"/>
        </w:rPr>
        <w:lastRenderedPageBreak/>
        <w:t>CIUDAD GUZMÁN, MUNICIPIO DE ZAPOTLÁN EL GRANDE, JALISCO</w:t>
      </w:r>
      <w:r w:rsidRPr="002C416E">
        <w:rPr>
          <w:rFonts w:ascii="Arial" w:hAnsi="Arial" w:cs="Arial"/>
          <w:sz w:val="16"/>
        </w:rPr>
        <w:t>”.</w:t>
      </w:r>
      <w:r w:rsidR="00BE154A">
        <w:rPr>
          <w:rFonts w:ascii="Arial" w:hAnsi="Arial" w:cs="Arial"/>
          <w:sz w:val="16"/>
        </w:rPr>
        <w:t xml:space="preserve"> </w:t>
      </w:r>
      <w:r w:rsidRPr="009A1176">
        <w:rPr>
          <w:rFonts w:ascii="Arial" w:hAnsi="Arial" w:cs="Arial"/>
          <w:b/>
        </w:rPr>
        <w:t>COMITÉ DE OBRA PÚBLICA PARA EL GOBIERNO</w:t>
      </w:r>
      <w:r w:rsidR="00BE154A">
        <w:rPr>
          <w:rFonts w:ascii="Arial" w:eastAsia="Times New Roman" w:hAnsi="Arial" w:cs="Arial"/>
          <w:bCs/>
          <w:sz w:val="16"/>
          <w:szCs w:val="20"/>
          <w:lang w:val="es-ES" w:eastAsia="es-ES"/>
        </w:rPr>
        <w:t xml:space="preserve"> </w:t>
      </w:r>
      <w:r w:rsidRPr="009A1176">
        <w:rPr>
          <w:rFonts w:ascii="Arial" w:hAnsi="Arial" w:cs="Arial"/>
          <w:b/>
        </w:rPr>
        <w:t>MUNICIPAL DE ZAPOTLÁN EL GRANDE, JALISCO</w:t>
      </w:r>
      <w:r w:rsidR="00BE154A">
        <w:rPr>
          <w:rFonts w:ascii="Arial" w:eastAsia="Times New Roman" w:hAnsi="Arial" w:cs="Arial"/>
          <w:bCs/>
          <w:sz w:val="16"/>
          <w:szCs w:val="20"/>
          <w:lang w:val="es-ES" w:eastAsia="es-ES"/>
        </w:rPr>
        <w:t xml:space="preserve"> </w:t>
      </w:r>
      <w:r w:rsidRPr="009A1176">
        <w:rPr>
          <w:rFonts w:ascii="Arial" w:hAnsi="Arial" w:cs="Arial"/>
          <w:b/>
        </w:rPr>
        <w:t>P R E S E N T E:</w:t>
      </w:r>
      <w:r w:rsidR="00BE154A">
        <w:rPr>
          <w:rFonts w:ascii="Arial" w:eastAsia="Times New Roman" w:hAnsi="Arial" w:cs="Arial"/>
          <w:bCs/>
          <w:sz w:val="16"/>
          <w:szCs w:val="20"/>
          <w:lang w:val="es-ES" w:eastAsia="es-ES"/>
        </w:rPr>
        <w:t xml:space="preserve"> </w:t>
      </w:r>
      <w:r w:rsidRPr="00A62787">
        <w:rPr>
          <w:rFonts w:ascii="Arial" w:eastAsia="Times New Roman" w:hAnsi="Arial" w:cs="Arial"/>
          <w:b/>
          <w:sz w:val="24"/>
          <w:szCs w:val="24"/>
          <w:lang w:eastAsia="es-MX"/>
        </w:rPr>
        <w:t xml:space="preserve">POSIBLE FALLO </w:t>
      </w:r>
      <w:r w:rsidRPr="0025586B">
        <w:rPr>
          <w:rFonts w:ascii="Arial" w:eastAsia="Times New Roman" w:hAnsi="Arial" w:cs="Arial"/>
          <w:sz w:val="24"/>
          <w:szCs w:val="24"/>
          <w:lang w:eastAsia="es-MX"/>
        </w:rPr>
        <w:t xml:space="preserve">En Ciudad Guzmán, Municipio de Zapotlán el Grande, Jalisco, siendo </w:t>
      </w:r>
      <w:r>
        <w:rPr>
          <w:rFonts w:ascii="Arial" w:eastAsia="Times New Roman" w:hAnsi="Arial" w:cs="Arial"/>
          <w:sz w:val="24"/>
          <w:szCs w:val="24"/>
          <w:lang w:eastAsia="es-MX"/>
        </w:rPr>
        <w:t>las 9:00 NUEVE HORAS DEL DIA 21 DE AGOSTO DEL 2026</w:t>
      </w:r>
      <w:r w:rsidRPr="0025586B">
        <w:rPr>
          <w:rFonts w:ascii="Arial" w:eastAsia="Times New Roman" w:hAnsi="Arial" w:cs="Arial"/>
          <w:sz w:val="24"/>
          <w:szCs w:val="24"/>
          <w:lang w:eastAsia="es-MX"/>
        </w:rPr>
        <w:t xml:space="preserve">, </w:t>
      </w:r>
      <w:r w:rsidRPr="00836A59">
        <w:rPr>
          <w:rFonts w:ascii="Arial" w:hAnsi="Arial" w:cs="Arial"/>
          <w:color w:val="000000"/>
        </w:rPr>
        <w:t>los suscritos</w:t>
      </w:r>
      <w:r w:rsidRPr="00836A59">
        <w:rPr>
          <w:rFonts w:ascii="Arial" w:hAnsi="Arial" w:cs="Arial"/>
          <w:bCs/>
          <w:color w:val="000000"/>
        </w:rPr>
        <w:t xml:space="preserve"> </w:t>
      </w:r>
      <w:r>
        <w:rPr>
          <w:rFonts w:ascii="Arial" w:hAnsi="Arial" w:cs="Arial"/>
          <w:b/>
          <w:bCs/>
          <w:color w:val="000000"/>
        </w:rPr>
        <w:t>DRA. MIRIAM SALOMÉ TORRES LARES</w:t>
      </w:r>
      <w:r w:rsidRPr="00836A59">
        <w:rPr>
          <w:rFonts w:ascii="Arial" w:hAnsi="Arial" w:cs="Arial"/>
          <w:b/>
          <w:bCs/>
          <w:color w:val="000000"/>
        </w:rPr>
        <w:t xml:space="preserve">, </w:t>
      </w:r>
      <w:r>
        <w:rPr>
          <w:rFonts w:ascii="Arial" w:hAnsi="Arial" w:cs="Arial"/>
          <w:color w:val="000000"/>
        </w:rPr>
        <w:t>Directora</w:t>
      </w:r>
      <w:r w:rsidRPr="00836A59">
        <w:rPr>
          <w:rFonts w:ascii="Arial" w:hAnsi="Arial" w:cs="Arial"/>
          <w:color w:val="000000"/>
        </w:rPr>
        <w:t xml:space="preserve"> General de Gestión de la Ciudad</w:t>
      </w:r>
      <w:r w:rsidRPr="00836A59">
        <w:rPr>
          <w:rFonts w:ascii="Arial" w:hAnsi="Arial" w:cs="Arial"/>
          <w:b/>
          <w:bCs/>
          <w:color w:val="000000"/>
        </w:rPr>
        <w:t xml:space="preserve"> </w:t>
      </w:r>
      <w:r w:rsidRPr="00836A59">
        <w:rPr>
          <w:rFonts w:ascii="Arial" w:hAnsi="Arial" w:cs="Arial"/>
          <w:bCs/>
          <w:color w:val="000000"/>
        </w:rPr>
        <w:t>y</w:t>
      </w:r>
      <w:r w:rsidRPr="00836A59">
        <w:rPr>
          <w:rFonts w:ascii="Arial" w:hAnsi="Arial" w:cs="Arial"/>
          <w:b/>
          <w:bCs/>
          <w:color w:val="000000"/>
        </w:rPr>
        <w:t xml:space="preserve"> ARQ. </w:t>
      </w:r>
      <w:r>
        <w:rPr>
          <w:rFonts w:ascii="Arial" w:hAnsi="Arial" w:cs="Arial"/>
          <w:b/>
          <w:bCs/>
          <w:color w:val="000000"/>
        </w:rPr>
        <w:t>MIGUEL ÁNGEL BARRAGÁN ESPINOZA</w:t>
      </w:r>
      <w:r w:rsidRPr="00836A59">
        <w:rPr>
          <w:rFonts w:ascii="Arial" w:hAnsi="Arial" w:cs="Arial"/>
          <w:color w:val="000000"/>
        </w:rPr>
        <w:t xml:space="preserve">, Director de Obras Públicas, actuando como Área Técnica de conformidad a la facultad delegatoria para la integración de los expedientes unitarios de Obra Pública y para la realización de los procedimientos de licitación de Obra pública y Servicios Relacionados con las mismas, </w:t>
      </w:r>
      <w:r w:rsidRPr="00495D07">
        <w:rPr>
          <w:rFonts w:ascii="Arial" w:hAnsi="Arial" w:cs="Arial"/>
          <w:color w:val="000000"/>
        </w:rPr>
        <w:t xml:space="preserve">establecida en el párrafo primero del artículo 11 del Reglamento de Obra Pública para el Municipio de Zapotlán el Grande, Jalisco; </w:t>
      </w:r>
      <w:r w:rsidRPr="00E93630">
        <w:rPr>
          <w:rFonts w:ascii="ArialMT" w:hAnsi="ArialMT"/>
        </w:rPr>
        <w:t xml:space="preserve">115 fracciones II primer párrafo y III incisos a) y g) y 134 de la Constitución Política de los Estados Unidos Mexicanos; </w:t>
      </w:r>
      <w:r w:rsidRPr="00C80953">
        <w:rPr>
          <w:rFonts w:ascii="ArialMT" w:hAnsi="ArialMT"/>
        </w:rPr>
        <w:t>1, 25 fracción I</w:t>
      </w:r>
      <w:r>
        <w:rPr>
          <w:rFonts w:ascii="ArialMT" w:hAnsi="ArialMT"/>
        </w:rPr>
        <w:t>V</w:t>
      </w:r>
      <w:r w:rsidRPr="00C80953">
        <w:rPr>
          <w:rFonts w:ascii="ArialMT" w:hAnsi="ArialMT"/>
        </w:rPr>
        <w:t xml:space="preserve">  y </w:t>
      </w:r>
      <w:r>
        <w:rPr>
          <w:rFonts w:ascii="ArialMT" w:hAnsi="ArialMT"/>
        </w:rPr>
        <w:t>37</w:t>
      </w:r>
      <w:r w:rsidRPr="00C80953">
        <w:rPr>
          <w:rFonts w:ascii="ArialMT" w:hAnsi="ArialMT"/>
        </w:rPr>
        <w:t xml:space="preserve"> d</w:t>
      </w:r>
      <w:r>
        <w:rPr>
          <w:rFonts w:ascii="ArialMT" w:hAnsi="ArialMT"/>
        </w:rPr>
        <w:t>e la Ley de Coordinación Fiscal</w:t>
      </w:r>
      <w:r>
        <w:rPr>
          <w:rFonts w:ascii="Arial" w:hAnsi="Arial" w:cs="Arial"/>
          <w:color w:val="000000"/>
        </w:rPr>
        <w:t xml:space="preserve">; </w:t>
      </w:r>
      <w:r w:rsidRPr="00495D07">
        <w:rPr>
          <w:rFonts w:ascii="Arial" w:hAnsi="Arial" w:cs="Arial"/>
          <w:color w:val="000000"/>
        </w:rPr>
        <w:t xml:space="preserve">60 de la Ley del Gobierno y la Administración Pública y la Administración Pública Municipal del Estado de Jalisco; </w:t>
      </w:r>
      <w:r w:rsidRPr="00146D4D">
        <w:rPr>
          <w:rFonts w:ascii="Arial" w:hAnsi="Arial" w:cs="Arial"/>
          <w:color w:val="000000"/>
        </w:rPr>
        <w:t>71, 72, 73, 78, 80 y 81</w:t>
      </w:r>
      <w:r w:rsidRPr="00146D4D">
        <w:rPr>
          <w:rFonts w:ascii="Arial" w:hAnsi="Arial" w:cs="Arial"/>
        </w:rPr>
        <w:t xml:space="preserve"> </w:t>
      </w:r>
      <w:r w:rsidRPr="00146D4D">
        <w:rPr>
          <w:rFonts w:ascii="Arial" w:hAnsi="Arial" w:cs="Arial"/>
          <w:color w:val="000000"/>
        </w:rPr>
        <w:t>de la Ley de Obra Pública para el Estado de Jalisco y sus Municipios</w:t>
      </w:r>
      <w:r w:rsidRPr="00495D07">
        <w:rPr>
          <w:rFonts w:ascii="Arial" w:hAnsi="Arial" w:cs="Arial"/>
          <w:color w:val="000000"/>
        </w:rPr>
        <w:t xml:space="preserve">; emitimos a su consideración el </w:t>
      </w:r>
      <w:r w:rsidRPr="00495D07">
        <w:rPr>
          <w:rFonts w:ascii="Arial" w:hAnsi="Arial" w:cs="Arial"/>
          <w:b/>
          <w:color w:val="000000"/>
        </w:rPr>
        <w:t>POSIBLE FALLO</w:t>
      </w:r>
      <w:r>
        <w:rPr>
          <w:rFonts w:ascii="Arial" w:hAnsi="Arial" w:cs="Arial"/>
          <w:color w:val="000000"/>
        </w:rPr>
        <w:t xml:space="preserve">, de la Obra Pública Número: </w:t>
      </w:r>
      <w:r w:rsidRPr="009D3EFD">
        <w:rPr>
          <w:rFonts w:ascii="Arial" w:hAnsi="Arial" w:cs="Arial"/>
          <w:b/>
          <w:color w:val="000000"/>
          <w:lang w:eastAsia="es-MX"/>
        </w:rPr>
        <w:t>FORTA-18-2026</w:t>
      </w:r>
      <w:r>
        <w:rPr>
          <w:rFonts w:ascii="Arial" w:hAnsi="Arial" w:cs="Arial"/>
          <w:b/>
          <w:color w:val="000000"/>
          <w:lang w:eastAsia="es-MX"/>
        </w:rPr>
        <w:t xml:space="preserve"> </w:t>
      </w:r>
      <w:r>
        <w:rPr>
          <w:rFonts w:ascii="Arial" w:hAnsi="Arial" w:cs="Arial"/>
          <w:bCs/>
          <w:color w:val="000000"/>
          <w:lang w:eastAsia="es-MX"/>
        </w:rPr>
        <w:t xml:space="preserve">denominada </w:t>
      </w:r>
      <w:r w:rsidRPr="009D3EFD">
        <w:rPr>
          <w:rFonts w:ascii="Arial" w:hAnsi="Arial" w:cs="Arial"/>
          <w:bCs/>
          <w:color w:val="000000"/>
          <w:lang w:eastAsia="es-MX"/>
        </w:rPr>
        <w:t xml:space="preserve">REHABILITACIÓN DE LÍNEA DE DRENAJE SANITARIO Y RED DE AGUA POTABLE CON SUSTITUCIÓN DE BASES Y EMPEDRADO TRADICIONAL CON HUELLA DE CONCRETO HIDRÁULICO, BANQUETAS Y MACHUELOS EN LA </w:t>
      </w:r>
      <w:r w:rsidRPr="009D3EFD">
        <w:rPr>
          <w:rFonts w:ascii="Arial" w:hAnsi="Arial" w:cs="Arial"/>
          <w:b/>
          <w:color w:val="000000"/>
          <w:lang w:eastAsia="es-MX"/>
        </w:rPr>
        <w:t>CALLE TOLIMÁN</w:t>
      </w:r>
      <w:r w:rsidRPr="009D3EFD">
        <w:rPr>
          <w:rFonts w:ascii="Arial" w:hAnsi="Arial" w:cs="Arial"/>
          <w:bCs/>
          <w:color w:val="000000"/>
          <w:lang w:eastAsia="es-MX"/>
        </w:rPr>
        <w:t>, UBICADA ENTRE LA CALLE AV. OBISPO SERAFÍN VÁZQUEZ E. Y LA CALLE CUBA, COLONIA SOLIDARIDAD, EN CIUDAD GUZMÁN, MUNICIPIO DE ZAPOTLÁN EL GRANDE, JALISCO</w:t>
      </w:r>
      <w:r w:rsidRPr="007C0BE5">
        <w:rPr>
          <w:rFonts w:ascii="Arial" w:hAnsi="Arial" w:cs="Arial"/>
          <w:b/>
          <w:bCs/>
        </w:rPr>
        <w:t>,</w:t>
      </w:r>
      <w:r w:rsidRPr="007C0BE5">
        <w:rPr>
          <w:rFonts w:ascii="Arial" w:eastAsia="Times New Roman" w:hAnsi="Arial" w:cs="Arial"/>
          <w:b/>
          <w:color w:val="000000"/>
          <w:lang w:eastAsia="es-MX"/>
        </w:rPr>
        <w:t xml:space="preserve"> </w:t>
      </w:r>
      <w:r w:rsidRPr="007C0BE5">
        <w:rPr>
          <w:rFonts w:ascii="Arial" w:eastAsia="Times New Roman" w:hAnsi="Arial" w:cs="Arial"/>
          <w:lang w:eastAsia="es-MX"/>
        </w:rPr>
        <w:t>de</w:t>
      </w:r>
      <w:r w:rsidRPr="007C0BE5">
        <w:rPr>
          <w:rFonts w:ascii="Arial" w:hAnsi="Arial" w:cs="Arial"/>
          <w:color w:val="000000"/>
        </w:rPr>
        <w:t xml:space="preserve"> conformidad a los siguientes</w:t>
      </w:r>
      <w:r>
        <w:rPr>
          <w:rFonts w:ascii="Arial" w:hAnsi="Arial" w:cs="Arial"/>
          <w:color w:val="000000"/>
        </w:rPr>
        <w:t>:</w:t>
      </w:r>
      <w:r w:rsidRPr="007C0BE5">
        <w:rPr>
          <w:rFonts w:ascii="Arial" w:hAnsi="Arial" w:cs="Arial"/>
          <w:color w:val="000000"/>
        </w:rPr>
        <w:t xml:space="preserve"> </w:t>
      </w:r>
      <w:r w:rsidR="00BE154A">
        <w:rPr>
          <w:rFonts w:ascii="Arial" w:eastAsia="Times New Roman" w:hAnsi="Arial" w:cs="Arial"/>
          <w:bCs/>
          <w:sz w:val="16"/>
          <w:szCs w:val="20"/>
          <w:lang w:val="es-ES" w:eastAsia="es-ES"/>
        </w:rPr>
        <w:t xml:space="preserve"> </w:t>
      </w:r>
      <w:r>
        <w:rPr>
          <w:rFonts w:ascii="Arial" w:hAnsi="Arial" w:cs="Arial"/>
          <w:b/>
          <w:color w:val="000000"/>
          <w:sz w:val="24"/>
        </w:rPr>
        <w:t>A N T E C E D E N T E S:</w:t>
      </w:r>
      <w:r w:rsidR="00BE154A">
        <w:rPr>
          <w:rFonts w:ascii="Arial" w:eastAsia="Times New Roman" w:hAnsi="Arial" w:cs="Arial"/>
          <w:bCs/>
          <w:sz w:val="16"/>
          <w:szCs w:val="20"/>
          <w:lang w:val="es-ES" w:eastAsia="es-ES"/>
        </w:rPr>
        <w:t xml:space="preserve"> </w:t>
      </w:r>
      <w:r w:rsidRPr="00BE154A">
        <w:rPr>
          <w:rFonts w:ascii="Arial" w:hAnsi="Arial" w:cs="Arial"/>
          <w:lang w:val="es-ES"/>
        </w:rPr>
        <w:t xml:space="preserve">En Sesión Publica Extraordinaria de Ayuntamiento número 68, celebrada el 22 de julio del 2026, se aprobó en el punto número 3 del orden del día, el Techo Financiero para el proyecto de la Obra Pública número </w:t>
      </w:r>
      <w:r w:rsidRPr="00BE154A">
        <w:rPr>
          <w:rFonts w:ascii="Arial" w:hAnsi="Arial" w:cs="Arial"/>
          <w:b/>
          <w:bCs/>
          <w:lang w:val="es-ES"/>
        </w:rPr>
        <w:t>FORTA-18-2026</w:t>
      </w:r>
      <w:r w:rsidRPr="00BE154A">
        <w:rPr>
          <w:rFonts w:ascii="Arial" w:hAnsi="Arial" w:cs="Arial"/>
          <w:lang w:val="es-ES"/>
        </w:rPr>
        <w:t xml:space="preserve"> por un monto de </w:t>
      </w:r>
      <w:r w:rsidRPr="00BE154A">
        <w:rPr>
          <w:rFonts w:ascii="Arial" w:hAnsi="Arial" w:cs="Arial"/>
          <w:b/>
          <w:bCs/>
          <w:lang w:val="es-ES"/>
        </w:rPr>
        <w:t xml:space="preserve">$3’187,595.71 (TRES MILLONES CIENTO OCHENTA Y SIETE MIL QUINIENTOS NOVENTA Y CINCO PESOS 71/100 M.N.), </w:t>
      </w:r>
      <w:r w:rsidRPr="00BE154A">
        <w:rPr>
          <w:rFonts w:ascii="Arial" w:hAnsi="Arial" w:cs="Arial"/>
        </w:rPr>
        <w:t>omitiéndose su lectura en voz alta durante el desarrollo de la sesión para salvaguardar la libre competencia y la imparcialidad del concurso hasta la emisión del fallo correspondiente.</w:t>
      </w:r>
      <w:r w:rsidR="00BE154A">
        <w:rPr>
          <w:rFonts w:ascii="Arial" w:eastAsia="Times New Roman" w:hAnsi="Arial" w:cs="Arial"/>
          <w:bCs/>
          <w:sz w:val="16"/>
          <w:szCs w:val="20"/>
          <w:lang w:val="es-ES" w:eastAsia="es-ES"/>
        </w:rPr>
        <w:t xml:space="preserve"> </w:t>
      </w:r>
      <w:r w:rsidRPr="00BE154A">
        <w:rPr>
          <w:rFonts w:ascii="Arial" w:hAnsi="Arial" w:cs="Arial"/>
          <w:color w:val="000000"/>
        </w:rPr>
        <w:t xml:space="preserve">En Sesión Pública Extraordinaria de Ayuntamiento número 69, celebrada el día viernes 31 de julio del 2026 dos mil veintiséis, se aprobó en el punto número 04 del Orden del día la </w:t>
      </w:r>
      <w:r w:rsidRPr="00BE154A">
        <w:rPr>
          <w:rFonts w:ascii="Arial" w:hAnsi="Arial" w:cs="Arial"/>
          <w:b/>
          <w:bCs/>
          <w:color w:val="000000"/>
        </w:rPr>
        <w:t xml:space="preserve">modalidad de contratación por Concurso Simplificado Sumario </w:t>
      </w:r>
      <w:r w:rsidRPr="00BE154A">
        <w:rPr>
          <w:rFonts w:ascii="Arial" w:hAnsi="Arial" w:cs="Arial"/>
          <w:color w:val="000000"/>
        </w:rPr>
        <w:t xml:space="preserve">y a los contratistas concursantes propuestos en el dictamen del Comité de Obra Pública del Gobierno Municipal de Zapotlán el Grande, Jalisco, que se enuncian a continuación: </w:t>
      </w:r>
      <w:r w:rsidRPr="00BE154A">
        <w:rPr>
          <w:rFonts w:ascii="Arial" w:hAnsi="Arial" w:cs="Arial"/>
          <w:b/>
          <w:bCs/>
        </w:rPr>
        <w:t xml:space="preserve">C. JOSÉ ABACÚ SÁNCHEZ SANDOVAL, CONSTRUCTORA Y EDIFICADORA DEL SUR TECA, S.A. DE C.V., ING. ARQ. VICTOR MANUEL MORENO LEAL, CONSTRUCTORA ROASA, S.A. DE C.V. </w:t>
      </w:r>
      <w:r w:rsidRPr="00BE154A">
        <w:rPr>
          <w:rFonts w:ascii="Arial" w:hAnsi="Arial" w:cs="Arial"/>
        </w:rPr>
        <w:t>y</w:t>
      </w:r>
      <w:r w:rsidRPr="00BE154A">
        <w:rPr>
          <w:rFonts w:ascii="Arial" w:hAnsi="Arial" w:cs="Arial"/>
          <w:b/>
          <w:bCs/>
        </w:rPr>
        <w:t xml:space="preserve"> GIYC S.A. DE C.V.</w:t>
      </w:r>
      <w:r w:rsidR="00BE154A">
        <w:rPr>
          <w:rFonts w:ascii="Arial" w:eastAsia="Times New Roman" w:hAnsi="Arial" w:cs="Arial"/>
          <w:bCs/>
          <w:sz w:val="16"/>
          <w:szCs w:val="20"/>
          <w:lang w:val="es-ES" w:eastAsia="es-ES"/>
        </w:rPr>
        <w:t xml:space="preserve"> </w:t>
      </w:r>
      <w:r w:rsidRPr="00BE154A">
        <w:rPr>
          <w:rFonts w:ascii="Arial" w:hAnsi="Arial" w:cs="Arial"/>
          <w:color w:val="000000"/>
        </w:rPr>
        <w:t xml:space="preserve">Con fecha 03 de agosto del 2026, se les hizo llegar la invitación correspondiente a los concursantes autorizados por el pleno </w:t>
      </w:r>
      <w:r w:rsidRPr="00BE154A">
        <w:rPr>
          <w:rFonts w:ascii="Arial" w:hAnsi="Arial" w:cs="Arial"/>
        </w:rPr>
        <w:t>a efecto de que manifestaran su aceptación o negativa a participar, y en caso afirmativo realizar el pago de las BASES correspondientes</w:t>
      </w:r>
      <w:r w:rsidRPr="00BE154A">
        <w:rPr>
          <w:rFonts w:ascii="Arial" w:hAnsi="Arial" w:cs="Arial"/>
          <w:color w:val="000000"/>
        </w:rPr>
        <w:t xml:space="preserve"> las cuales fueron publicadas desde el 31 de julio del mismo año.</w:t>
      </w:r>
      <w:r w:rsidR="00BE154A">
        <w:rPr>
          <w:rFonts w:ascii="Arial" w:eastAsia="Times New Roman" w:hAnsi="Arial" w:cs="Arial"/>
          <w:bCs/>
          <w:sz w:val="16"/>
          <w:szCs w:val="20"/>
          <w:lang w:val="es-ES" w:eastAsia="es-ES"/>
        </w:rPr>
        <w:t xml:space="preserve"> </w:t>
      </w:r>
      <w:r w:rsidRPr="00BE154A">
        <w:rPr>
          <w:rFonts w:ascii="Arial" w:hAnsi="Arial" w:cs="Arial"/>
        </w:rPr>
        <w:t xml:space="preserve">Posteriormente, se recibieron en la Dirección de Obras Públicas, los escritos de </w:t>
      </w:r>
      <w:r w:rsidRPr="00BE154A">
        <w:rPr>
          <w:rFonts w:ascii="Arial" w:hAnsi="Arial" w:cs="Arial"/>
        </w:rPr>
        <w:lastRenderedPageBreak/>
        <w:t xml:space="preserve">aceptación a concursar y los recibos oficiales de los pagos de las bases, de cuatro de los cinco contratistas invitados, ya que la empresa </w:t>
      </w:r>
      <w:r w:rsidRPr="00BE154A">
        <w:rPr>
          <w:rFonts w:ascii="Arial" w:hAnsi="Arial" w:cs="Arial"/>
          <w:b/>
          <w:bCs/>
        </w:rPr>
        <w:t>CONSTRUCTORA ROASA, S.A. DE C.V.</w:t>
      </w:r>
      <w:r w:rsidRPr="00BE154A">
        <w:rPr>
          <w:rFonts w:ascii="Arial" w:hAnsi="Arial" w:cs="Arial"/>
        </w:rPr>
        <w:t xml:space="preserve"> no manifestó su aceptación a participar.</w:t>
      </w:r>
      <w:r w:rsidR="00BE154A">
        <w:rPr>
          <w:rFonts w:ascii="Arial" w:eastAsia="Times New Roman" w:hAnsi="Arial" w:cs="Arial"/>
          <w:bCs/>
          <w:sz w:val="16"/>
          <w:szCs w:val="20"/>
          <w:lang w:val="es-ES" w:eastAsia="es-ES"/>
        </w:rPr>
        <w:t xml:space="preserve"> </w:t>
      </w:r>
      <w:r w:rsidRPr="00BE154A">
        <w:rPr>
          <w:rFonts w:ascii="Arial" w:hAnsi="Arial" w:cs="Arial"/>
          <w:bCs/>
          <w:color w:val="000000"/>
        </w:rPr>
        <w:t>Transcurrido el plazo legal,</w:t>
      </w:r>
      <w:r w:rsidRPr="00BE154A">
        <w:rPr>
          <w:rFonts w:ascii="Arial" w:hAnsi="Arial" w:cs="Arial"/>
          <w:b/>
          <w:color w:val="000000"/>
        </w:rPr>
        <w:t xml:space="preserve"> </w:t>
      </w:r>
      <w:r w:rsidRPr="00BE154A">
        <w:rPr>
          <w:rFonts w:ascii="Arial" w:hAnsi="Arial" w:cs="Arial"/>
          <w:color w:val="000000"/>
        </w:rPr>
        <w:t xml:space="preserve">el día 13 de agosto del 2026, se llevó a cabo, la </w:t>
      </w:r>
      <w:r w:rsidRPr="00BE154A">
        <w:rPr>
          <w:rFonts w:ascii="Arial" w:hAnsi="Arial" w:cs="Arial"/>
          <w:b/>
          <w:i/>
          <w:color w:val="000000"/>
        </w:rPr>
        <w:t xml:space="preserve">VISITA AL SITIO DE EJECUCIÓN DE LOS TRABAJOS, </w:t>
      </w:r>
      <w:r w:rsidRPr="00BE154A">
        <w:rPr>
          <w:rFonts w:ascii="Arial" w:hAnsi="Arial" w:cs="Arial"/>
          <w:color w:val="000000"/>
        </w:rPr>
        <w:t xml:space="preserve">a la cual asistieron tres de los cinco contratistas, ya que la empresa </w:t>
      </w:r>
      <w:r w:rsidRPr="00BE154A">
        <w:rPr>
          <w:rFonts w:ascii="Arial" w:hAnsi="Arial" w:cs="Arial"/>
          <w:b/>
          <w:bCs/>
          <w:color w:val="000000"/>
        </w:rPr>
        <w:t>GIYC S.A. DE C.V</w:t>
      </w:r>
      <w:r w:rsidRPr="00BE154A">
        <w:rPr>
          <w:rFonts w:ascii="Arial" w:hAnsi="Arial" w:cs="Arial"/>
          <w:color w:val="000000"/>
        </w:rPr>
        <w:t xml:space="preserve">., a pesar de manifestar su aceptación y realizar el pago de las bases correspondientes, no se presentó, tal como consta en el </w:t>
      </w:r>
      <w:r w:rsidRPr="00BE154A">
        <w:rPr>
          <w:rFonts w:ascii="Arial" w:hAnsi="Arial" w:cs="Arial"/>
        </w:rPr>
        <w:t>Acta</w:t>
      </w:r>
      <w:r w:rsidRPr="00BE154A">
        <w:rPr>
          <w:rFonts w:ascii="Arial" w:hAnsi="Arial" w:cs="Arial"/>
          <w:i/>
        </w:rPr>
        <w:t xml:space="preserve"> </w:t>
      </w:r>
      <w:r w:rsidRPr="00BE154A">
        <w:rPr>
          <w:rFonts w:ascii="Arial" w:hAnsi="Arial" w:cs="Arial"/>
          <w:color w:val="000000"/>
        </w:rPr>
        <w:t xml:space="preserve">que se levantó al finalizar la misma, razón por la cual, quedó descalificado del concurso de conformidad a lo establecido en las bases ya que dicho acto es de asistencia obligatoria por si o a través de apoderado simple; más tarde de ese mismo día, se llevó a cabo la </w:t>
      </w:r>
      <w:r w:rsidRPr="00BE154A">
        <w:rPr>
          <w:rFonts w:ascii="Arial" w:hAnsi="Arial" w:cs="Arial"/>
          <w:b/>
          <w:i/>
          <w:color w:val="000000"/>
        </w:rPr>
        <w:t>JUNTA DE ACLARACIONES</w:t>
      </w:r>
      <w:r w:rsidRPr="00BE154A">
        <w:rPr>
          <w:rFonts w:ascii="Arial" w:hAnsi="Arial" w:cs="Arial"/>
          <w:color w:val="000000"/>
        </w:rPr>
        <w:t xml:space="preserve"> en las Oficinas de la Dirección General de Gestión de la Ciudad, levantándose al finalizar, el Acta correspondiente, en la cual no se asentó ninguna aclaración, observación ni duda por ninguna de las partes presentes.</w:t>
      </w:r>
      <w:r w:rsidR="00BE154A">
        <w:rPr>
          <w:rFonts w:ascii="Arial" w:eastAsia="Times New Roman" w:hAnsi="Arial" w:cs="Arial"/>
          <w:bCs/>
          <w:sz w:val="16"/>
          <w:szCs w:val="20"/>
          <w:lang w:val="es-ES" w:eastAsia="es-ES"/>
        </w:rPr>
        <w:t xml:space="preserve"> </w:t>
      </w:r>
      <w:r w:rsidRPr="00BE154A">
        <w:rPr>
          <w:rFonts w:ascii="Arial" w:hAnsi="Arial" w:cs="Arial"/>
          <w:color w:val="000000"/>
        </w:rPr>
        <w:t xml:space="preserve">Posteriormente, el día 18 de agosto del 2026 a las 9 horas, se celebró el </w:t>
      </w:r>
      <w:r w:rsidRPr="00BE154A">
        <w:rPr>
          <w:rFonts w:ascii="Arial" w:hAnsi="Arial" w:cs="Arial"/>
          <w:b/>
          <w:i/>
          <w:color w:val="000000"/>
        </w:rPr>
        <w:t xml:space="preserve">ACTO DE PRESENTACIÓN Y APERTURA DE PROPOSICIONES, </w:t>
      </w:r>
      <w:r w:rsidRPr="00BE154A">
        <w:rPr>
          <w:rFonts w:ascii="Arial" w:hAnsi="Arial" w:cs="Arial"/>
          <w:color w:val="000000"/>
        </w:rPr>
        <w:t>en el cual, se realizó la evaluación binaria de las proposiciones exhibidas en tiempo y forma por parte de los tres concursantes presentes</w:t>
      </w:r>
      <w:r w:rsidRPr="00BE154A">
        <w:rPr>
          <w:rFonts w:ascii="Arial" w:hAnsi="Arial" w:cs="Arial"/>
          <w:bCs/>
        </w:rPr>
        <w:t>, tal</w:t>
      </w:r>
      <w:r w:rsidRPr="00BE154A">
        <w:rPr>
          <w:rFonts w:ascii="Arial" w:hAnsi="Arial" w:cs="Arial"/>
          <w:color w:val="000000"/>
        </w:rPr>
        <w:t xml:space="preserve"> como consta </w:t>
      </w:r>
      <w:r w:rsidRPr="00BE154A">
        <w:rPr>
          <w:rFonts w:ascii="Arial" w:hAnsi="Arial" w:cs="Arial"/>
          <w:color w:val="000000"/>
          <w:szCs w:val="20"/>
        </w:rPr>
        <w:t>en el Acta de la Junta de Apertura correspondiente, de la cual, se advierte, entre otros hechos, lo que se transcribe a continuación:</w:t>
      </w:r>
      <w:r w:rsidR="00BE154A">
        <w:rPr>
          <w:rFonts w:ascii="Arial" w:eastAsia="Times New Roman" w:hAnsi="Arial" w:cs="Arial"/>
          <w:bCs/>
          <w:sz w:val="16"/>
          <w:szCs w:val="20"/>
          <w:lang w:val="es-ES" w:eastAsia="es-ES"/>
        </w:rPr>
        <w:t xml:space="preserve"> </w:t>
      </w:r>
      <w:r w:rsidRPr="00973E3A">
        <w:rPr>
          <w:rFonts w:ascii="Arial" w:hAnsi="Arial" w:cs="Arial"/>
          <w:i/>
          <w:iCs/>
          <w:sz w:val="18"/>
          <w:szCs w:val="18"/>
        </w:rPr>
        <w:t>“Una vez concluida la apertura de los sobres que contienen cada una de las proposiciones técnicas y económicas, se da lectura al importe de cada una de las propuestas presentadas:</w:t>
      </w:r>
    </w:p>
    <w:tbl>
      <w:tblPr>
        <w:tblW w:w="822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1559"/>
        <w:gridCol w:w="3969"/>
      </w:tblGrid>
      <w:tr w:rsidR="00997263" w:rsidRPr="00DA74E8" w14:paraId="3F29C343" w14:textId="77777777" w:rsidTr="0052056F">
        <w:tc>
          <w:tcPr>
            <w:tcW w:w="2693" w:type="dxa"/>
            <w:tcMar>
              <w:top w:w="100" w:type="nil"/>
              <w:right w:w="100" w:type="nil"/>
            </w:tcMar>
          </w:tcPr>
          <w:p w14:paraId="6B917D6D" w14:textId="77777777" w:rsidR="00997263" w:rsidRPr="00DA74E8" w:rsidRDefault="00997263" w:rsidP="0052056F">
            <w:pPr>
              <w:autoSpaceDE w:val="0"/>
              <w:autoSpaceDN w:val="0"/>
              <w:adjustRightInd w:val="0"/>
              <w:spacing w:after="0"/>
              <w:jc w:val="center"/>
              <w:rPr>
                <w:rFonts w:ascii="Arial" w:hAnsi="Arial" w:cs="Arial"/>
                <w:b/>
                <w:bCs/>
                <w:sz w:val="18"/>
                <w:szCs w:val="18"/>
              </w:rPr>
            </w:pPr>
            <w:r w:rsidRPr="00DA74E8">
              <w:rPr>
                <w:rFonts w:ascii="Arial" w:hAnsi="Arial" w:cs="Arial"/>
                <w:b/>
                <w:bCs/>
                <w:sz w:val="18"/>
                <w:szCs w:val="18"/>
              </w:rPr>
              <w:t>CONCURSANTE</w:t>
            </w:r>
          </w:p>
        </w:tc>
        <w:tc>
          <w:tcPr>
            <w:tcW w:w="1559" w:type="dxa"/>
            <w:tcMar>
              <w:top w:w="100" w:type="nil"/>
              <w:right w:w="100" w:type="nil"/>
            </w:tcMar>
          </w:tcPr>
          <w:p w14:paraId="4785BA4E" w14:textId="77777777" w:rsidR="00997263" w:rsidRPr="00DA74E8" w:rsidRDefault="00997263" w:rsidP="0052056F">
            <w:pPr>
              <w:autoSpaceDE w:val="0"/>
              <w:autoSpaceDN w:val="0"/>
              <w:adjustRightInd w:val="0"/>
              <w:spacing w:after="0"/>
              <w:jc w:val="center"/>
              <w:rPr>
                <w:rFonts w:ascii="Arial" w:hAnsi="Arial" w:cs="Arial"/>
                <w:b/>
                <w:bCs/>
                <w:sz w:val="18"/>
                <w:szCs w:val="18"/>
              </w:rPr>
            </w:pPr>
            <w:r w:rsidRPr="00DA74E8">
              <w:rPr>
                <w:rFonts w:ascii="Arial" w:hAnsi="Arial" w:cs="Arial"/>
                <w:b/>
                <w:bCs/>
                <w:sz w:val="18"/>
                <w:szCs w:val="18"/>
              </w:rPr>
              <w:t>ACEPTADA</w:t>
            </w:r>
          </w:p>
        </w:tc>
        <w:tc>
          <w:tcPr>
            <w:tcW w:w="3969" w:type="dxa"/>
          </w:tcPr>
          <w:p w14:paraId="704917FA" w14:textId="77777777" w:rsidR="00997263" w:rsidRPr="00DA74E8" w:rsidRDefault="00997263" w:rsidP="0052056F">
            <w:pPr>
              <w:autoSpaceDE w:val="0"/>
              <w:autoSpaceDN w:val="0"/>
              <w:adjustRightInd w:val="0"/>
              <w:spacing w:after="0"/>
              <w:jc w:val="center"/>
              <w:rPr>
                <w:rFonts w:ascii="Arial" w:hAnsi="Arial" w:cs="Arial"/>
                <w:b/>
                <w:bCs/>
                <w:sz w:val="18"/>
                <w:szCs w:val="18"/>
              </w:rPr>
            </w:pPr>
            <w:r w:rsidRPr="00DA74E8">
              <w:rPr>
                <w:rFonts w:ascii="Arial" w:hAnsi="Arial" w:cs="Arial"/>
                <w:b/>
                <w:bCs/>
                <w:sz w:val="18"/>
                <w:szCs w:val="18"/>
              </w:rPr>
              <w:t>PROPUESTA ECONOMICA</w:t>
            </w:r>
          </w:p>
        </w:tc>
      </w:tr>
      <w:tr w:rsidR="00997263" w:rsidRPr="00DA74E8" w14:paraId="29F3FEBB" w14:textId="77777777" w:rsidTr="0052056F">
        <w:trPr>
          <w:trHeight w:val="737"/>
        </w:trPr>
        <w:tc>
          <w:tcPr>
            <w:tcW w:w="2693" w:type="dxa"/>
            <w:tcMar>
              <w:top w:w="100" w:type="nil"/>
              <w:right w:w="100" w:type="nil"/>
            </w:tcMar>
          </w:tcPr>
          <w:p w14:paraId="4034BB7B" w14:textId="77777777" w:rsidR="00997263" w:rsidRPr="00DA74E8" w:rsidRDefault="00997263" w:rsidP="0052056F">
            <w:pPr>
              <w:autoSpaceDE w:val="0"/>
              <w:autoSpaceDN w:val="0"/>
              <w:adjustRightInd w:val="0"/>
              <w:spacing w:after="0" w:line="276" w:lineRule="auto"/>
              <w:jc w:val="both"/>
              <w:rPr>
                <w:rFonts w:ascii="Arial" w:hAnsi="Arial" w:cs="Arial"/>
                <w:b/>
                <w:bCs/>
                <w:sz w:val="18"/>
                <w:szCs w:val="18"/>
              </w:rPr>
            </w:pPr>
            <w:r w:rsidRPr="00DA74E8">
              <w:rPr>
                <w:rFonts w:ascii="Arial" w:hAnsi="Arial" w:cs="Arial"/>
                <w:b/>
                <w:bCs/>
                <w:sz w:val="18"/>
                <w:szCs w:val="18"/>
              </w:rPr>
              <w:t xml:space="preserve">CONSTRUCTORA Y EDIFICADORA DEL SUR TECA, S.A. DE C.V. </w:t>
            </w:r>
          </w:p>
        </w:tc>
        <w:tc>
          <w:tcPr>
            <w:tcW w:w="1559" w:type="dxa"/>
            <w:tcMar>
              <w:top w:w="100" w:type="nil"/>
              <w:right w:w="100" w:type="nil"/>
            </w:tcMar>
          </w:tcPr>
          <w:p w14:paraId="420924DE" w14:textId="77777777" w:rsidR="00997263" w:rsidRPr="00DA74E8" w:rsidRDefault="00997263" w:rsidP="0052056F">
            <w:pPr>
              <w:autoSpaceDE w:val="0"/>
              <w:autoSpaceDN w:val="0"/>
              <w:adjustRightInd w:val="0"/>
              <w:spacing w:after="0"/>
              <w:jc w:val="center"/>
              <w:rPr>
                <w:rFonts w:ascii="Arial" w:hAnsi="Arial" w:cs="Arial"/>
                <w:b/>
                <w:bCs/>
                <w:sz w:val="18"/>
                <w:szCs w:val="18"/>
              </w:rPr>
            </w:pPr>
          </w:p>
          <w:p w14:paraId="73D8218D" w14:textId="77777777" w:rsidR="00997263" w:rsidRPr="00DA74E8" w:rsidRDefault="00997263" w:rsidP="0052056F">
            <w:pPr>
              <w:autoSpaceDE w:val="0"/>
              <w:autoSpaceDN w:val="0"/>
              <w:adjustRightInd w:val="0"/>
              <w:spacing w:after="0"/>
              <w:jc w:val="center"/>
              <w:rPr>
                <w:rFonts w:ascii="Arial" w:hAnsi="Arial" w:cs="Arial"/>
                <w:b/>
                <w:bCs/>
                <w:sz w:val="18"/>
                <w:szCs w:val="18"/>
              </w:rPr>
            </w:pPr>
            <w:r w:rsidRPr="00DA74E8">
              <w:rPr>
                <w:rFonts w:ascii="Arial" w:hAnsi="Arial" w:cs="Arial"/>
                <w:b/>
                <w:bCs/>
                <w:sz w:val="18"/>
                <w:szCs w:val="18"/>
              </w:rPr>
              <w:t>SI</w:t>
            </w:r>
          </w:p>
        </w:tc>
        <w:tc>
          <w:tcPr>
            <w:tcW w:w="3969" w:type="dxa"/>
          </w:tcPr>
          <w:p w14:paraId="458C144F" w14:textId="77777777" w:rsidR="00997263" w:rsidRPr="00DA74E8" w:rsidRDefault="00997263" w:rsidP="0052056F">
            <w:pPr>
              <w:autoSpaceDE w:val="0"/>
              <w:autoSpaceDN w:val="0"/>
              <w:adjustRightInd w:val="0"/>
              <w:spacing w:after="0"/>
              <w:jc w:val="both"/>
              <w:rPr>
                <w:rFonts w:ascii="Arial" w:hAnsi="Arial" w:cs="Arial"/>
                <w:b/>
                <w:bCs/>
                <w:sz w:val="18"/>
                <w:szCs w:val="18"/>
                <w:highlight w:val="yellow"/>
              </w:rPr>
            </w:pPr>
            <w:r w:rsidRPr="00DA74E8">
              <w:rPr>
                <w:rFonts w:ascii="Arial" w:hAnsi="Arial" w:cs="Arial"/>
                <w:b/>
                <w:bCs/>
                <w:color w:val="000000"/>
                <w:sz w:val="18"/>
                <w:szCs w:val="18"/>
                <w:lang w:eastAsia="es-MX"/>
              </w:rPr>
              <w:t>$2’964,302.93 (DOS MILLONES NOVECIENTOS SESENTA Y CUATRO MIL TRESCIENTOS DOS PESOS 93/100 M.N.)</w:t>
            </w:r>
          </w:p>
        </w:tc>
      </w:tr>
      <w:tr w:rsidR="00997263" w:rsidRPr="00DA74E8" w14:paraId="620E1EBA" w14:textId="77777777" w:rsidTr="0052056F">
        <w:trPr>
          <w:trHeight w:val="556"/>
        </w:trPr>
        <w:tc>
          <w:tcPr>
            <w:tcW w:w="2693" w:type="dxa"/>
            <w:tcMar>
              <w:top w:w="100" w:type="nil"/>
              <w:right w:w="100" w:type="nil"/>
            </w:tcMar>
          </w:tcPr>
          <w:p w14:paraId="10801238" w14:textId="77777777" w:rsidR="00997263" w:rsidRDefault="00997263" w:rsidP="0052056F">
            <w:pPr>
              <w:autoSpaceDE w:val="0"/>
              <w:autoSpaceDN w:val="0"/>
              <w:adjustRightInd w:val="0"/>
              <w:spacing w:after="0" w:line="276" w:lineRule="auto"/>
              <w:jc w:val="both"/>
              <w:rPr>
                <w:rFonts w:ascii="Arial" w:hAnsi="Arial" w:cs="Arial"/>
                <w:b/>
                <w:bCs/>
                <w:sz w:val="18"/>
                <w:szCs w:val="18"/>
              </w:rPr>
            </w:pPr>
          </w:p>
          <w:p w14:paraId="1C47B05C" w14:textId="77777777" w:rsidR="00997263" w:rsidRPr="00DA74E8" w:rsidRDefault="00997263" w:rsidP="0052056F">
            <w:pPr>
              <w:autoSpaceDE w:val="0"/>
              <w:autoSpaceDN w:val="0"/>
              <w:adjustRightInd w:val="0"/>
              <w:spacing w:after="0" w:line="276" w:lineRule="auto"/>
              <w:jc w:val="both"/>
              <w:rPr>
                <w:rFonts w:ascii="Arial" w:hAnsi="Arial" w:cs="Arial"/>
                <w:b/>
                <w:sz w:val="18"/>
                <w:szCs w:val="18"/>
                <w:lang w:val="en-US"/>
              </w:rPr>
            </w:pPr>
            <w:r w:rsidRPr="00DA74E8">
              <w:rPr>
                <w:rFonts w:ascii="Arial" w:hAnsi="Arial" w:cs="Arial"/>
                <w:b/>
                <w:bCs/>
                <w:sz w:val="18"/>
                <w:szCs w:val="18"/>
              </w:rPr>
              <w:t xml:space="preserve">JOSÉ ABACÚ SÁNCHEZ SANDOVAL </w:t>
            </w:r>
          </w:p>
        </w:tc>
        <w:tc>
          <w:tcPr>
            <w:tcW w:w="1559" w:type="dxa"/>
            <w:tcMar>
              <w:top w:w="100" w:type="nil"/>
              <w:right w:w="100" w:type="nil"/>
            </w:tcMar>
          </w:tcPr>
          <w:p w14:paraId="05456DE0" w14:textId="77777777" w:rsidR="00997263" w:rsidRPr="00DA74E8" w:rsidRDefault="00997263" w:rsidP="0052056F">
            <w:pPr>
              <w:autoSpaceDE w:val="0"/>
              <w:autoSpaceDN w:val="0"/>
              <w:adjustRightInd w:val="0"/>
              <w:spacing w:after="0"/>
              <w:jc w:val="center"/>
              <w:rPr>
                <w:rFonts w:ascii="Arial" w:hAnsi="Arial" w:cs="Arial"/>
                <w:b/>
                <w:bCs/>
                <w:sz w:val="18"/>
                <w:szCs w:val="18"/>
              </w:rPr>
            </w:pPr>
          </w:p>
          <w:p w14:paraId="5394E38B" w14:textId="77777777" w:rsidR="00997263" w:rsidRPr="00DA74E8" w:rsidRDefault="00997263" w:rsidP="0052056F">
            <w:pPr>
              <w:autoSpaceDE w:val="0"/>
              <w:autoSpaceDN w:val="0"/>
              <w:adjustRightInd w:val="0"/>
              <w:spacing w:after="0"/>
              <w:jc w:val="center"/>
              <w:rPr>
                <w:rFonts w:ascii="Arial" w:hAnsi="Arial" w:cs="Arial"/>
                <w:b/>
                <w:bCs/>
                <w:sz w:val="18"/>
                <w:szCs w:val="18"/>
              </w:rPr>
            </w:pPr>
            <w:r w:rsidRPr="00DA74E8">
              <w:rPr>
                <w:rFonts w:ascii="Arial" w:hAnsi="Arial" w:cs="Arial"/>
                <w:b/>
                <w:bCs/>
                <w:sz w:val="18"/>
                <w:szCs w:val="18"/>
              </w:rPr>
              <w:t>SI</w:t>
            </w:r>
          </w:p>
        </w:tc>
        <w:tc>
          <w:tcPr>
            <w:tcW w:w="3969" w:type="dxa"/>
          </w:tcPr>
          <w:p w14:paraId="11EA3C0B" w14:textId="77777777" w:rsidR="00997263" w:rsidRPr="00DA74E8" w:rsidRDefault="00997263" w:rsidP="0052056F">
            <w:pPr>
              <w:autoSpaceDE w:val="0"/>
              <w:autoSpaceDN w:val="0"/>
              <w:adjustRightInd w:val="0"/>
              <w:spacing w:after="0"/>
              <w:jc w:val="both"/>
              <w:rPr>
                <w:rFonts w:ascii="Arial" w:hAnsi="Arial" w:cs="Arial"/>
                <w:b/>
                <w:bCs/>
                <w:sz w:val="18"/>
                <w:szCs w:val="18"/>
                <w:highlight w:val="yellow"/>
              </w:rPr>
            </w:pPr>
            <w:r w:rsidRPr="00DA74E8">
              <w:rPr>
                <w:rFonts w:ascii="Arial" w:hAnsi="Arial" w:cs="Arial"/>
                <w:b/>
                <w:bCs/>
                <w:color w:val="000000"/>
                <w:sz w:val="18"/>
                <w:szCs w:val="18"/>
                <w:lang w:eastAsia="es-MX"/>
              </w:rPr>
              <w:t xml:space="preserve">$2’925,325.44 (DOS MILLONES NOVECIENTOS VEINTICINCO MIL TRESCIENTOS VEINTICINCO PESOS </w:t>
            </w:r>
            <w:r>
              <w:rPr>
                <w:rFonts w:ascii="Arial" w:hAnsi="Arial" w:cs="Arial"/>
                <w:b/>
                <w:bCs/>
                <w:color w:val="000000"/>
                <w:sz w:val="18"/>
                <w:szCs w:val="18"/>
                <w:lang w:eastAsia="es-MX"/>
              </w:rPr>
              <w:t>4</w:t>
            </w:r>
            <w:r w:rsidRPr="00DA74E8">
              <w:rPr>
                <w:rFonts w:ascii="Arial" w:hAnsi="Arial" w:cs="Arial"/>
                <w:b/>
                <w:bCs/>
                <w:color w:val="000000"/>
                <w:sz w:val="18"/>
                <w:szCs w:val="18"/>
                <w:lang w:eastAsia="es-MX"/>
              </w:rPr>
              <w:t>4/100 M.N.)</w:t>
            </w:r>
          </w:p>
        </w:tc>
      </w:tr>
      <w:tr w:rsidR="00997263" w:rsidRPr="00DA74E8" w14:paraId="5C387329" w14:textId="77777777" w:rsidTr="0052056F">
        <w:tc>
          <w:tcPr>
            <w:tcW w:w="2693" w:type="dxa"/>
            <w:tcMar>
              <w:top w:w="100" w:type="nil"/>
              <w:right w:w="100" w:type="nil"/>
            </w:tcMar>
          </w:tcPr>
          <w:p w14:paraId="52BDB044" w14:textId="77777777" w:rsidR="00997263" w:rsidRPr="00DA74E8" w:rsidRDefault="00997263" w:rsidP="0052056F">
            <w:pPr>
              <w:autoSpaceDE w:val="0"/>
              <w:autoSpaceDN w:val="0"/>
              <w:adjustRightInd w:val="0"/>
              <w:spacing w:after="0" w:line="276" w:lineRule="auto"/>
              <w:jc w:val="both"/>
              <w:rPr>
                <w:rFonts w:ascii="Arial" w:hAnsi="Arial" w:cs="Arial"/>
                <w:b/>
                <w:bCs/>
                <w:sz w:val="18"/>
                <w:szCs w:val="18"/>
              </w:rPr>
            </w:pPr>
          </w:p>
          <w:p w14:paraId="522013B8" w14:textId="77777777" w:rsidR="00997263" w:rsidRPr="00DA74E8" w:rsidRDefault="00997263" w:rsidP="0052056F">
            <w:pPr>
              <w:autoSpaceDE w:val="0"/>
              <w:autoSpaceDN w:val="0"/>
              <w:adjustRightInd w:val="0"/>
              <w:spacing w:after="0" w:line="276" w:lineRule="auto"/>
              <w:jc w:val="both"/>
              <w:rPr>
                <w:rFonts w:ascii="Arial" w:hAnsi="Arial" w:cs="Arial"/>
                <w:b/>
                <w:bCs/>
                <w:iCs/>
                <w:sz w:val="18"/>
                <w:szCs w:val="18"/>
                <w:highlight w:val="yellow"/>
              </w:rPr>
            </w:pPr>
            <w:r w:rsidRPr="00DA74E8">
              <w:rPr>
                <w:rFonts w:ascii="Arial" w:hAnsi="Arial" w:cs="Arial"/>
                <w:b/>
                <w:bCs/>
                <w:sz w:val="18"/>
                <w:szCs w:val="18"/>
              </w:rPr>
              <w:t xml:space="preserve">ING. ARQ. VICTOR MANUEL MORENO LEAL </w:t>
            </w:r>
          </w:p>
        </w:tc>
        <w:tc>
          <w:tcPr>
            <w:tcW w:w="1559" w:type="dxa"/>
            <w:tcMar>
              <w:top w:w="100" w:type="nil"/>
              <w:right w:w="100" w:type="nil"/>
            </w:tcMar>
          </w:tcPr>
          <w:p w14:paraId="33A14CB7" w14:textId="77777777" w:rsidR="00997263" w:rsidRPr="00DA74E8" w:rsidRDefault="00997263" w:rsidP="0052056F">
            <w:pPr>
              <w:autoSpaceDE w:val="0"/>
              <w:autoSpaceDN w:val="0"/>
              <w:adjustRightInd w:val="0"/>
              <w:spacing w:after="0"/>
              <w:rPr>
                <w:rFonts w:ascii="Arial" w:hAnsi="Arial" w:cs="Arial"/>
                <w:b/>
                <w:bCs/>
                <w:sz w:val="18"/>
                <w:szCs w:val="18"/>
              </w:rPr>
            </w:pPr>
          </w:p>
          <w:p w14:paraId="4E08DE46" w14:textId="77777777" w:rsidR="00997263" w:rsidRPr="00DA74E8" w:rsidRDefault="00997263" w:rsidP="0052056F">
            <w:pPr>
              <w:autoSpaceDE w:val="0"/>
              <w:autoSpaceDN w:val="0"/>
              <w:adjustRightInd w:val="0"/>
              <w:spacing w:after="0"/>
              <w:jc w:val="center"/>
              <w:rPr>
                <w:rFonts w:ascii="Arial" w:hAnsi="Arial" w:cs="Arial"/>
                <w:b/>
                <w:bCs/>
                <w:sz w:val="18"/>
                <w:szCs w:val="18"/>
              </w:rPr>
            </w:pPr>
            <w:r w:rsidRPr="00DA74E8">
              <w:rPr>
                <w:rFonts w:ascii="Arial" w:hAnsi="Arial" w:cs="Arial"/>
                <w:b/>
                <w:bCs/>
                <w:sz w:val="18"/>
                <w:szCs w:val="18"/>
              </w:rPr>
              <w:t>SI</w:t>
            </w:r>
          </w:p>
        </w:tc>
        <w:tc>
          <w:tcPr>
            <w:tcW w:w="3969" w:type="dxa"/>
          </w:tcPr>
          <w:p w14:paraId="4543FC72" w14:textId="77777777" w:rsidR="00997263" w:rsidRPr="00DA74E8" w:rsidRDefault="00997263" w:rsidP="0052056F">
            <w:pPr>
              <w:autoSpaceDE w:val="0"/>
              <w:autoSpaceDN w:val="0"/>
              <w:adjustRightInd w:val="0"/>
              <w:spacing w:after="0"/>
              <w:jc w:val="both"/>
              <w:rPr>
                <w:rFonts w:ascii="Arial" w:hAnsi="Arial" w:cs="Arial"/>
                <w:b/>
                <w:bCs/>
                <w:sz w:val="18"/>
                <w:szCs w:val="18"/>
                <w:highlight w:val="yellow"/>
              </w:rPr>
            </w:pPr>
            <w:r w:rsidRPr="00DA74E8">
              <w:rPr>
                <w:rFonts w:ascii="Arial" w:hAnsi="Arial" w:cs="Arial"/>
                <w:b/>
                <w:bCs/>
                <w:color w:val="000000"/>
                <w:sz w:val="18"/>
                <w:szCs w:val="18"/>
                <w:lang w:eastAsia="es-MX"/>
              </w:rPr>
              <w:t>$2’651,185.50 (DOS MILLONES SEISCIENTOS CINCUENTA Y UN MIL CIENTO OCHENTA Y CINCO PESOS 50/100 M.N.)</w:t>
            </w:r>
          </w:p>
        </w:tc>
      </w:tr>
    </w:tbl>
    <w:p w14:paraId="5A922E28" w14:textId="0E6A0226" w:rsidR="00997263" w:rsidRPr="00BE154A" w:rsidRDefault="00997263" w:rsidP="00BE154A">
      <w:pPr>
        <w:autoSpaceDE w:val="0"/>
        <w:autoSpaceDN w:val="0"/>
        <w:adjustRightInd w:val="0"/>
        <w:jc w:val="both"/>
        <w:rPr>
          <w:rFonts w:ascii="Arial" w:hAnsi="Arial" w:cs="Arial"/>
          <w:b/>
          <w:bCs/>
          <w:i/>
          <w:sz w:val="16"/>
          <w:szCs w:val="16"/>
        </w:rPr>
      </w:pPr>
      <w:r w:rsidRPr="00DA74E8">
        <w:rPr>
          <w:rFonts w:ascii="Arial" w:hAnsi="Arial" w:cs="Arial"/>
          <w:b/>
          <w:bCs/>
          <w:i/>
          <w:iCs/>
          <w:sz w:val="18"/>
          <w:szCs w:val="18"/>
        </w:rPr>
        <w:t>SE HACE CONSTAR QUE SE RECIBIERON TRES PROPUESTAS SOLVENTES A SIMPLE VISTA PARA SU POSTERIOR TASACIÓN ARITMÉTICA. Lo anterior de conformidad a los lineamientos establecidos en el Artículo 73 de la Ley de Obras Públicas para el Estado de Jalisco y sus Municipios.</w:t>
      </w:r>
      <w:r w:rsidR="00BE154A">
        <w:rPr>
          <w:rFonts w:ascii="Arial" w:hAnsi="Arial" w:cs="Arial"/>
          <w:b/>
          <w:bCs/>
          <w:i/>
          <w:sz w:val="16"/>
          <w:szCs w:val="16"/>
        </w:rPr>
        <w:t xml:space="preserve"> </w:t>
      </w:r>
      <w:r w:rsidRPr="00BE154A">
        <w:rPr>
          <w:rFonts w:ascii="Arial" w:hAnsi="Arial" w:cs="Arial"/>
          <w:color w:val="000000"/>
        </w:rPr>
        <w:t xml:space="preserve">Con fecha 21 de agosto del año que corre, el Director de Obras Públicas, giró el oficio número </w:t>
      </w:r>
      <w:r w:rsidRPr="00BE154A">
        <w:rPr>
          <w:rFonts w:ascii="Arial" w:hAnsi="Arial" w:cs="Arial"/>
          <w:b/>
          <w:color w:val="000000"/>
        </w:rPr>
        <w:t>DOP-546/2026</w:t>
      </w:r>
      <w:r w:rsidRPr="00BE154A">
        <w:rPr>
          <w:rFonts w:ascii="Arial" w:hAnsi="Arial" w:cs="Arial"/>
          <w:color w:val="000000"/>
        </w:rPr>
        <w:t xml:space="preserve"> a la Directora General de Gestión de la Ciudad, mediante el cual, anexó la Tabla de Evaluación para Determinar el Ganador de la obra pública materia del presente documento, con el objeto de que, en conjunto, como Área Técnica, emitieran el </w:t>
      </w:r>
      <w:r w:rsidRPr="00BE154A">
        <w:rPr>
          <w:rFonts w:ascii="Arial" w:hAnsi="Arial" w:cs="Arial"/>
          <w:i/>
          <w:color w:val="000000"/>
        </w:rPr>
        <w:t>Posible Fallo</w:t>
      </w:r>
      <w:r w:rsidRPr="00BE154A">
        <w:rPr>
          <w:rFonts w:ascii="Arial" w:hAnsi="Arial" w:cs="Arial"/>
          <w:color w:val="000000"/>
        </w:rPr>
        <w:t xml:space="preserve"> para presentarlo a la consideración del </w:t>
      </w:r>
      <w:r w:rsidRPr="00BE154A">
        <w:rPr>
          <w:rFonts w:ascii="Arial" w:hAnsi="Arial" w:cs="Arial"/>
          <w:color w:val="000000"/>
          <w:szCs w:val="24"/>
        </w:rPr>
        <w:t>Comité de Obra Pública del Gobierno Municipal de Zapotlán el Grande, Jalisco</w:t>
      </w:r>
      <w:r w:rsidRPr="00BE154A">
        <w:rPr>
          <w:rFonts w:ascii="Arial" w:hAnsi="Arial" w:cs="Arial"/>
          <w:b/>
          <w:color w:val="000000"/>
          <w:szCs w:val="24"/>
        </w:rPr>
        <w:t xml:space="preserve">, </w:t>
      </w:r>
      <w:r w:rsidRPr="00BE154A">
        <w:rPr>
          <w:rFonts w:ascii="Arial" w:hAnsi="Arial" w:cs="Arial"/>
          <w:color w:val="000000"/>
          <w:szCs w:val="24"/>
        </w:rPr>
        <w:t>para que dictaminara el Fallo Final y lo turnara a la Comisión Edilicia de Obras Públicas, Planeación Urbana y Regularización de la Tenencia de la Tierra,</w:t>
      </w:r>
      <w:r w:rsidRPr="00BE154A">
        <w:rPr>
          <w:rFonts w:ascii="Arial" w:hAnsi="Arial" w:cs="Arial"/>
          <w:color w:val="000000"/>
        </w:rPr>
        <w:t xml:space="preserve"> para someterlo a la consideración del Pleno del Ayuntamiento. De dicho oficio, </w:t>
      </w:r>
      <w:r w:rsidRPr="00BE154A">
        <w:rPr>
          <w:rFonts w:ascii="Arial" w:hAnsi="Arial" w:cs="Arial"/>
          <w:szCs w:val="24"/>
        </w:rPr>
        <w:t xml:space="preserve">se desprenden </w:t>
      </w:r>
      <w:r w:rsidRPr="00BE154A">
        <w:rPr>
          <w:rFonts w:ascii="Arial" w:eastAsia="Arial" w:hAnsi="Arial" w:cs="Arial"/>
          <w:szCs w:val="18"/>
        </w:rPr>
        <w:t xml:space="preserve">todas las razones legales y técnicas que sustentaron el resultado emitido </w:t>
      </w:r>
      <w:r w:rsidRPr="00BE154A">
        <w:rPr>
          <w:rFonts w:ascii="Arial" w:eastAsia="Arial" w:hAnsi="Arial" w:cs="Arial"/>
          <w:szCs w:val="18"/>
        </w:rPr>
        <w:lastRenderedPageBreak/>
        <w:t>de conformidad a lo establecido en los artículos 72, 73 y demás relativos y aplicables de la Ley de Obras Públicas para el Estado de Jalisco y sus Municipios y su reglamento.</w:t>
      </w:r>
      <w:r w:rsidR="00BE154A">
        <w:rPr>
          <w:rFonts w:ascii="Arial" w:hAnsi="Arial" w:cs="Arial"/>
          <w:b/>
          <w:bCs/>
          <w:i/>
          <w:sz w:val="16"/>
          <w:szCs w:val="16"/>
        </w:rPr>
        <w:t xml:space="preserve"> </w:t>
      </w:r>
      <w:r w:rsidRPr="00C20FEB">
        <w:rPr>
          <w:rFonts w:ascii="Arial" w:hAnsi="Arial" w:cs="Arial"/>
          <w:color w:val="000000"/>
        </w:rPr>
        <w:t xml:space="preserve">Con base en lo antes expuesto, </w:t>
      </w:r>
      <w:r w:rsidRPr="00C20FEB">
        <w:rPr>
          <w:rFonts w:ascii="Arial" w:hAnsi="Arial" w:cs="Arial"/>
          <w:szCs w:val="24"/>
          <w:lang w:eastAsia="es-MX"/>
        </w:rPr>
        <w:t>de conformidad con los criterios de economía, eficacia, eficiencia, imparcialidad, honradez y transparencia que esta Área Técnica toma en consideración para obtener las mejores condiciones en beneficio del interés público, se emite la presente propuesta de fallo de conformidad a los siguientes</w:t>
      </w:r>
      <w:r w:rsidR="00BE154A">
        <w:rPr>
          <w:rFonts w:ascii="Arial" w:hAnsi="Arial" w:cs="Arial"/>
          <w:b/>
          <w:bCs/>
          <w:i/>
          <w:sz w:val="16"/>
          <w:szCs w:val="16"/>
        </w:rPr>
        <w:t xml:space="preserve"> </w:t>
      </w:r>
      <w:r w:rsidRPr="004049AB">
        <w:rPr>
          <w:rFonts w:ascii="Arial" w:hAnsi="Arial" w:cs="Arial"/>
          <w:b/>
          <w:i/>
          <w:lang w:eastAsia="es-MX"/>
        </w:rPr>
        <w:t>C O N S I D E R A N D O S:</w:t>
      </w:r>
      <w:r w:rsidR="00BE154A" w:rsidRPr="004049AB">
        <w:rPr>
          <w:rFonts w:ascii="Arial" w:hAnsi="Arial" w:cs="Arial"/>
          <w:b/>
          <w:bCs/>
          <w:i/>
          <w:sz w:val="14"/>
          <w:szCs w:val="14"/>
        </w:rPr>
        <w:t xml:space="preserve"> </w:t>
      </w:r>
      <w:r w:rsidRPr="00BE154A">
        <w:rPr>
          <w:rFonts w:ascii="Arial" w:hAnsi="Arial" w:cs="Arial"/>
          <w:bCs/>
        </w:rPr>
        <w:t xml:space="preserve">Que el presente procedimiento se instrumenta bajo el marco de los </w:t>
      </w:r>
      <w:r w:rsidRPr="00BE154A">
        <w:rPr>
          <w:rFonts w:ascii="Arial" w:hAnsi="Arial" w:cs="Arial"/>
          <w:b/>
        </w:rPr>
        <w:t>artículos 115, fracciones II, primer párrafo, y III, incisos a) y g),</w:t>
      </w:r>
      <w:r w:rsidRPr="00BE154A">
        <w:rPr>
          <w:rFonts w:ascii="Arial" w:hAnsi="Arial" w:cs="Arial"/>
          <w:bCs/>
        </w:rPr>
        <w:t xml:space="preserve"> en exacta correlación con el </w:t>
      </w:r>
      <w:r w:rsidRPr="00BE154A">
        <w:rPr>
          <w:rFonts w:ascii="Arial" w:hAnsi="Arial" w:cs="Arial"/>
          <w:b/>
        </w:rPr>
        <w:t>artículo 134 de la Carta Magna</w:t>
      </w:r>
      <w:r w:rsidRPr="00BE154A">
        <w:rPr>
          <w:rFonts w:ascii="Arial" w:hAnsi="Arial" w:cs="Arial"/>
          <w:bCs/>
        </w:rPr>
        <w:t>; preceptos que consagran la facultad del Ayuntamiento para expedir la normatividad que regule las atribuciones de sus dependencias, y mandatan la obligación municipal de prestar de forma directa los servicios públicos de agua potable, drenaje, alcantarillado, así como la urbanización y equipamiento de sus calles, rubros que constituyen el objeto físico de esta obra. Asimismo, se acata la obligatoriedad de administrar los recursos económicos públicos a través de evaluaciones técnicas que garanticen al Municipio las mejores condiciones disponibles en cuanto a precio, calidad, financiamiento, oportunidad y honradez, principio que fundamenta el desahogo del método de tasación aritmética.</w:t>
      </w:r>
      <w:r w:rsidR="00BE154A">
        <w:rPr>
          <w:rFonts w:ascii="Arial" w:hAnsi="Arial" w:cs="Arial"/>
          <w:b/>
          <w:bCs/>
          <w:i/>
          <w:sz w:val="16"/>
          <w:szCs w:val="16"/>
        </w:rPr>
        <w:t xml:space="preserve"> </w:t>
      </w:r>
      <w:r w:rsidRPr="00BE154A">
        <w:rPr>
          <w:rFonts w:ascii="Arial" w:hAnsi="Arial" w:cs="Arial"/>
          <w:bCs/>
        </w:rPr>
        <w:t>Que conforme a los artículos 25 fracción III, 37 y 49 de la Ley de Coordinación Fiscal, dichas aportaciones federales del FORTAMUN serán administradas y ejercidas por los municipios conforme a sus propias leyes locales en lo que no se contrapongan a la legislación federal. En ese sentido, al operar la excepción expresa del artículo 1 fracción III de la Ley de Obras Públicas y Servicios Relacionados con las Mismas, el cual excluye expresamente de la aplicación de la norma federal a los fondos previstos en el Capítulo V de la Ley de Coordinación Fiscal cuando su ejecución competa al ámbito local, se fundamenta de forma directa la aplicación de las reglas de evaluación binaria y tasación aritmética previstas en los artículos 71, 72, 73, 78, 80 y 81 de la Ley de Obra Pública para el Estado de Jalisco y sus Municipios, encontrándose los suscritos plenamente facultados para emitir la presente propuesta de evaluación y posible fallo</w:t>
      </w:r>
      <w:r w:rsidR="00BE154A">
        <w:rPr>
          <w:rFonts w:ascii="Arial" w:hAnsi="Arial" w:cs="Arial"/>
          <w:bCs/>
        </w:rPr>
        <w:t xml:space="preserve">. </w:t>
      </w:r>
      <w:r w:rsidRPr="00BE154A">
        <w:rPr>
          <w:rFonts w:ascii="Arial" w:hAnsi="Arial" w:cs="Arial"/>
          <w:bCs/>
        </w:rPr>
        <w:t xml:space="preserve">Que el artículo </w:t>
      </w:r>
      <w:r w:rsidRPr="00BE154A">
        <w:rPr>
          <w:rFonts w:ascii="Arial" w:hAnsi="Arial" w:cs="Arial"/>
          <w:b/>
        </w:rPr>
        <w:t>60 de la Ley del Gobierno y la Administración Pública Municipal del Estado de Jalisco</w:t>
      </w:r>
      <w:r w:rsidRPr="00BE154A">
        <w:rPr>
          <w:rFonts w:ascii="Arial" w:hAnsi="Arial" w:cs="Arial"/>
          <w:bCs/>
        </w:rPr>
        <w:t xml:space="preserve"> puntualiza que, para el despacho de los asuntos administrativos, los Municipios pueden crear las dependencias necesarias centralizadas, debiendo los ordenamientos municipales regular sus atribuciones. Asimismo, el </w:t>
      </w:r>
      <w:r w:rsidRPr="00BE154A">
        <w:rPr>
          <w:rFonts w:ascii="Arial" w:hAnsi="Arial" w:cs="Arial"/>
          <w:b/>
        </w:rPr>
        <w:t>artículo 11 del Reglamento de Obra Pública para el Municipio de Zapotlán el Grande</w:t>
      </w:r>
      <w:r w:rsidRPr="00BE154A">
        <w:rPr>
          <w:rFonts w:ascii="Arial" w:hAnsi="Arial" w:cs="Arial"/>
          <w:bCs/>
        </w:rPr>
        <w:t xml:space="preserve"> determina que las obras financiadas con recursos federales se rigen por la legislación aplicable, vinculando las aportaciones federales del FORTAMUN a la administración y ejercicio municipal.</w:t>
      </w:r>
      <w:r w:rsidR="00BE154A">
        <w:rPr>
          <w:rFonts w:ascii="Arial" w:hAnsi="Arial" w:cs="Arial"/>
          <w:b/>
          <w:bCs/>
          <w:i/>
          <w:sz w:val="16"/>
          <w:szCs w:val="16"/>
        </w:rPr>
        <w:t xml:space="preserve"> </w:t>
      </w:r>
      <w:r w:rsidRPr="00883529">
        <w:rPr>
          <w:rFonts w:ascii="Arial" w:hAnsi="Arial" w:cs="Arial"/>
          <w:lang w:eastAsia="es-MX"/>
        </w:rPr>
        <w:t xml:space="preserve">Bajo los preceptos legales antes expuestos, y de conformidad a la </w:t>
      </w:r>
      <w:r w:rsidRPr="00883529">
        <w:rPr>
          <w:rFonts w:ascii="Arial" w:hAnsi="Arial" w:cs="Arial"/>
          <w:color w:val="000000"/>
        </w:rPr>
        <w:t xml:space="preserve">evaluación </w:t>
      </w:r>
      <w:r w:rsidRPr="00883529">
        <w:rPr>
          <w:rFonts w:ascii="Arial" w:hAnsi="Arial" w:cs="Arial"/>
          <w:b/>
          <w:color w:val="000000"/>
        </w:rPr>
        <w:t xml:space="preserve">realizada por el </w:t>
      </w:r>
      <w:proofErr w:type="gramStart"/>
      <w:r w:rsidRPr="00883529">
        <w:rPr>
          <w:rFonts w:ascii="Arial" w:hAnsi="Arial" w:cs="Arial"/>
          <w:b/>
          <w:color w:val="000000"/>
        </w:rPr>
        <w:t>Director</w:t>
      </w:r>
      <w:proofErr w:type="gramEnd"/>
      <w:r w:rsidRPr="00883529">
        <w:rPr>
          <w:rFonts w:ascii="Arial" w:hAnsi="Arial" w:cs="Arial"/>
          <w:b/>
          <w:color w:val="000000"/>
        </w:rPr>
        <w:t xml:space="preserve"> de Obras Públicas auxiliado por el Residente de Obras, </w:t>
      </w:r>
      <w:r w:rsidRPr="00883529">
        <w:rPr>
          <w:rFonts w:ascii="Arial" w:hAnsi="Arial" w:cs="Arial"/>
          <w:color w:val="000000"/>
        </w:rPr>
        <w:t xml:space="preserve">de las Propuestas Técnicas y Económicas presentadas por cada uno de los concursantes en el </w:t>
      </w:r>
      <w:r w:rsidRPr="00883529">
        <w:rPr>
          <w:rFonts w:ascii="Arial" w:hAnsi="Arial" w:cs="Arial"/>
          <w:b/>
          <w:i/>
          <w:color w:val="000000"/>
        </w:rPr>
        <w:t>ACTO DE PRESENTACIÓN Y APERTURA DE PROPOSICIONES</w:t>
      </w:r>
      <w:r w:rsidRPr="00883529">
        <w:rPr>
          <w:rFonts w:ascii="Arial" w:hAnsi="Arial" w:cs="Arial"/>
          <w:color w:val="000000"/>
        </w:rPr>
        <w:t xml:space="preserve">, esta </w:t>
      </w:r>
      <w:r w:rsidRPr="00883529">
        <w:rPr>
          <w:rFonts w:ascii="Arial" w:hAnsi="Arial" w:cs="Arial"/>
          <w:b/>
          <w:color w:val="000000"/>
        </w:rPr>
        <w:t xml:space="preserve">ÁREA TÉCNICA </w:t>
      </w:r>
      <w:r w:rsidRPr="00883529">
        <w:rPr>
          <w:rFonts w:ascii="Arial" w:hAnsi="Arial" w:cs="Arial"/>
          <w:color w:val="000000"/>
        </w:rPr>
        <w:t xml:space="preserve">emite a su consideración </w:t>
      </w:r>
      <w:r>
        <w:rPr>
          <w:rFonts w:ascii="Arial" w:hAnsi="Arial" w:cs="Arial"/>
          <w:color w:val="000000"/>
        </w:rPr>
        <w:t>los</w:t>
      </w:r>
      <w:r w:rsidRPr="00883529">
        <w:rPr>
          <w:rFonts w:ascii="Arial" w:hAnsi="Arial" w:cs="Arial"/>
          <w:color w:val="000000"/>
        </w:rPr>
        <w:t xml:space="preserve"> siguiente</w:t>
      </w:r>
      <w:r>
        <w:rPr>
          <w:rFonts w:ascii="Arial" w:hAnsi="Arial" w:cs="Arial"/>
          <w:color w:val="000000"/>
        </w:rPr>
        <w:t>s</w:t>
      </w:r>
      <w:r w:rsidRPr="00883529">
        <w:rPr>
          <w:rFonts w:ascii="Arial" w:hAnsi="Arial" w:cs="Arial"/>
          <w:color w:val="000000"/>
        </w:rPr>
        <w:t xml:space="preserve"> punto</w:t>
      </w:r>
      <w:r>
        <w:rPr>
          <w:rFonts w:ascii="Arial" w:hAnsi="Arial" w:cs="Arial"/>
          <w:color w:val="000000"/>
        </w:rPr>
        <w:t>s</w:t>
      </w:r>
      <w:r w:rsidR="00BE154A">
        <w:rPr>
          <w:rFonts w:ascii="Arial" w:hAnsi="Arial" w:cs="Arial"/>
          <w:b/>
          <w:bCs/>
          <w:i/>
          <w:sz w:val="16"/>
          <w:szCs w:val="16"/>
        </w:rPr>
        <w:t xml:space="preserve"> </w:t>
      </w:r>
      <w:r w:rsidRPr="00FB668B">
        <w:rPr>
          <w:rFonts w:ascii="Arial" w:eastAsia="Times New Roman" w:hAnsi="Arial" w:cs="Arial"/>
          <w:b/>
          <w:lang w:eastAsia="es-MX"/>
        </w:rPr>
        <w:t>R E S O L U T I V O S:</w:t>
      </w:r>
      <w:r w:rsidR="00BE154A">
        <w:rPr>
          <w:rFonts w:ascii="Arial" w:hAnsi="Arial" w:cs="Arial"/>
          <w:b/>
          <w:bCs/>
          <w:i/>
          <w:sz w:val="16"/>
          <w:szCs w:val="16"/>
        </w:rPr>
        <w:t xml:space="preserve"> </w:t>
      </w:r>
      <w:r w:rsidRPr="00FB668B">
        <w:rPr>
          <w:rFonts w:ascii="Arial" w:eastAsia="Times New Roman" w:hAnsi="Arial" w:cs="Arial"/>
          <w:b/>
          <w:lang w:eastAsia="es-MX"/>
        </w:rPr>
        <w:t>PRIMERO</w:t>
      </w:r>
      <w:r w:rsidRPr="00FB668B">
        <w:rPr>
          <w:rFonts w:ascii="Arial" w:eastAsia="Times New Roman" w:hAnsi="Arial" w:cs="Arial"/>
          <w:lang w:eastAsia="es-MX"/>
        </w:rPr>
        <w:t xml:space="preserve">. - </w:t>
      </w:r>
      <w:r w:rsidRPr="00FB668B">
        <w:rPr>
          <w:rFonts w:ascii="Arial" w:eastAsia="Times New Roman" w:hAnsi="Arial" w:cs="Arial"/>
          <w:b/>
          <w:bCs/>
          <w:lang w:eastAsia="es-MX"/>
        </w:rPr>
        <w:t>Se propone a la consideración y dictaminación del Pleno del Comité</w:t>
      </w:r>
      <w:r w:rsidRPr="00FB668B">
        <w:rPr>
          <w:rFonts w:ascii="Arial" w:eastAsia="Times New Roman" w:hAnsi="Arial" w:cs="Arial"/>
          <w:lang w:eastAsia="es-MX"/>
        </w:rPr>
        <w:t xml:space="preserve"> </w:t>
      </w:r>
      <w:r w:rsidRPr="00FB668B">
        <w:rPr>
          <w:rFonts w:ascii="Arial" w:eastAsia="Times New Roman" w:hAnsi="Arial" w:cs="Arial"/>
          <w:b/>
          <w:bCs/>
          <w:lang w:eastAsia="es-MX"/>
        </w:rPr>
        <w:t xml:space="preserve">de Obra Pública del Gobierno Municipal de </w:t>
      </w:r>
      <w:r w:rsidRPr="00FB668B">
        <w:rPr>
          <w:rFonts w:ascii="Arial" w:eastAsia="Times New Roman" w:hAnsi="Arial" w:cs="Arial"/>
          <w:b/>
          <w:bCs/>
          <w:lang w:eastAsia="es-MX"/>
        </w:rPr>
        <w:lastRenderedPageBreak/>
        <w:t>Zapotlán el Grande, Jalisco,</w:t>
      </w:r>
      <w:r w:rsidRPr="00FB668B">
        <w:rPr>
          <w:rFonts w:ascii="Arial" w:eastAsia="Times New Roman" w:hAnsi="Arial" w:cs="Arial"/>
          <w:lang w:eastAsia="es-MX"/>
        </w:rPr>
        <w:t xml:space="preserve"> la aprobación</w:t>
      </w:r>
      <w:r>
        <w:rPr>
          <w:rFonts w:ascii="Arial" w:eastAsia="Times New Roman" w:hAnsi="Arial" w:cs="Arial"/>
          <w:lang w:eastAsia="es-MX"/>
        </w:rPr>
        <w:t>,</w:t>
      </w:r>
      <w:r w:rsidRPr="00FB668B">
        <w:rPr>
          <w:rFonts w:ascii="Arial" w:eastAsia="Times New Roman" w:hAnsi="Arial" w:cs="Arial"/>
          <w:lang w:eastAsia="es-MX"/>
        </w:rPr>
        <w:t xml:space="preserve"> autorización y ratificación del posible fallo emitido por esta Área Técnica, </w:t>
      </w:r>
      <w:r w:rsidRPr="00FB668B">
        <w:rPr>
          <w:rFonts w:ascii="Arial" w:hAnsi="Arial" w:cs="Arial"/>
          <w:color w:val="000000"/>
        </w:rPr>
        <w:t>para quedar como sigue:</w:t>
      </w:r>
    </w:p>
    <w:tbl>
      <w:tblPr>
        <w:tblStyle w:val="Tablaconcuadrcula"/>
        <w:tblW w:w="0" w:type="auto"/>
        <w:tblLook w:val="04A0" w:firstRow="1" w:lastRow="0" w:firstColumn="1" w:lastColumn="0" w:noHBand="0" w:noVBand="1"/>
      </w:tblPr>
      <w:tblGrid>
        <w:gridCol w:w="3396"/>
        <w:gridCol w:w="2835"/>
        <w:gridCol w:w="2596"/>
      </w:tblGrid>
      <w:tr w:rsidR="00997263" w:rsidRPr="00FB668B" w14:paraId="5BF86263" w14:textId="77777777" w:rsidTr="0052056F">
        <w:trPr>
          <w:trHeight w:val="439"/>
        </w:trPr>
        <w:tc>
          <w:tcPr>
            <w:tcW w:w="3397" w:type="dxa"/>
            <w:shd w:val="clear" w:color="auto" w:fill="D9D9D9" w:themeFill="background1" w:themeFillShade="D9"/>
          </w:tcPr>
          <w:p w14:paraId="35019CC2" w14:textId="77777777" w:rsidR="00997263" w:rsidRPr="00FB668B" w:rsidRDefault="00997263" w:rsidP="0052056F">
            <w:pPr>
              <w:ind w:right="49"/>
              <w:jc w:val="center"/>
              <w:rPr>
                <w:rFonts w:ascii="Arial" w:eastAsia="Times New Roman" w:hAnsi="Arial" w:cs="Arial"/>
                <w:b/>
                <w:color w:val="000000"/>
                <w:sz w:val="20"/>
                <w:szCs w:val="20"/>
                <w:lang w:eastAsia="es-MX"/>
              </w:rPr>
            </w:pPr>
            <w:r w:rsidRPr="00FB668B">
              <w:rPr>
                <w:rFonts w:ascii="Arial" w:eastAsia="Times New Roman" w:hAnsi="Arial" w:cs="Arial"/>
                <w:b/>
                <w:color w:val="000000"/>
                <w:sz w:val="20"/>
                <w:szCs w:val="20"/>
                <w:lang w:eastAsia="es-MX"/>
              </w:rPr>
              <w:t>NUMERO Y NOMBRE DE LA OBRA</w:t>
            </w:r>
          </w:p>
        </w:tc>
        <w:tc>
          <w:tcPr>
            <w:tcW w:w="2835" w:type="dxa"/>
            <w:shd w:val="clear" w:color="auto" w:fill="D9D9D9" w:themeFill="background1" w:themeFillShade="D9"/>
          </w:tcPr>
          <w:p w14:paraId="19E78B5B" w14:textId="77777777" w:rsidR="00997263" w:rsidRPr="00FB668B" w:rsidRDefault="00997263" w:rsidP="0052056F">
            <w:pPr>
              <w:ind w:right="49"/>
              <w:jc w:val="center"/>
              <w:rPr>
                <w:rFonts w:ascii="Arial" w:eastAsia="Times New Roman" w:hAnsi="Arial" w:cs="Arial"/>
                <w:b/>
                <w:color w:val="000000"/>
                <w:sz w:val="20"/>
                <w:szCs w:val="20"/>
                <w:lang w:eastAsia="es-MX"/>
              </w:rPr>
            </w:pPr>
            <w:r w:rsidRPr="00FB668B">
              <w:rPr>
                <w:rFonts w:ascii="Arial" w:eastAsia="Times New Roman" w:hAnsi="Arial" w:cs="Arial"/>
                <w:b/>
                <w:color w:val="000000"/>
                <w:sz w:val="20"/>
                <w:szCs w:val="20"/>
                <w:lang w:eastAsia="es-MX"/>
              </w:rPr>
              <w:t>CONCURSANTES</w:t>
            </w:r>
          </w:p>
        </w:tc>
        <w:tc>
          <w:tcPr>
            <w:tcW w:w="2596" w:type="dxa"/>
            <w:shd w:val="clear" w:color="auto" w:fill="D9D9D9" w:themeFill="background1" w:themeFillShade="D9"/>
          </w:tcPr>
          <w:p w14:paraId="62D9E378" w14:textId="77777777" w:rsidR="00997263" w:rsidRPr="00FB668B" w:rsidRDefault="00997263" w:rsidP="0052056F">
            <w:pPr>
              <w:ind w:right="49"/>
              <w:jc w:val="center"/>
              <w:rPr>
                <w:rFonts w:ascii="Arial" w:eastAsia="Times New Roman" w:hAnsi="Arial" w:cs="Arial"/>
                <w:b/>
                <w:color w:val="000000"/>
                <w:sz w:val="20"/>
                <w:szCs w:val="20"/>
                <w:lang w:eastAsia="es-MX"/>
              </w:rPr>
            </w:pPr>
            <w:r w:rsidRPr="00FB668B">
              <w:rPr>
                <w:rFonts w:ascii="Arial" w:eastAsia="Times New Roman" w:hAnsi="Arial" w:cs="Arial"/>
                <w:b/>
                <w:color w:val="000000"/>
                <w:sz w:val="20"/>
                <w:szCs w:val="20"/>
                <w:lang w:eastAsia="es-MX"/>
              </w:rPr>
              <w:t>GANADOR</w:t>
            </w:r>
          </w:p>
        </w:tc>
      </w:tr>
      <w:tr w:rsidR="00997263" w:rsidRPr="00FB668B" w14:paraId="4D9B3872" w14:textId="77777777" w:rsidTr="0052056F">
        <w:trPr>
          <w:trHeight w:val="952"/>
        </w:trPr>
        <w:tc>
          <w:tcPr>
            <w:tcW w:w="3397" w:type="dxa"/>
            <w:vMerge w:val="restart"/>
          </w:tcPr>
          <w:p w14:paraId="62E34A1A" w14:textId="77777777" w:rsidR="00997263" w:rsidRPr="00FB668B" w:rsidRDefault="00997263" w:rsidP="0052056F">
            <w:pPr>
              <w:spacing w:after="200"/>
              <w:ind w:right="49"/>
              <w:jc w:val="both"/>
              <w:rPr>
                <w:rFonts w:ascii="Arial" w:eastAsia="Times New Roman" w:hAnsi="Arial" w:cs="Arial"/>
                <w:color w:val="000000"/>
                <w:sz w:val="20"/>
                <w:szCs w:val="20"/>
                <w:lang w:eastAsia="es-MX"/>
              </w:rPr>
            </w:pPr>
            <w:r w:rsidRPr="00DA74E8">
              <w:rPr>
                <w:rFonts w:ascii="Arial" w:hAnsi="Arial" w:cs="Arial"/>
                <w:b/>
                <w:sz w:val="20"/>
                <w:szCs w:val="20"/>
              </w:rPr>
              <w:t xml:space="preserve">FORTA-18-2026. </w:t>
            </w:r>
            <w:r w:rsidRPr="00DA74E8">
              <w:rPr>
                <w:rFonts w:ascii="Arial" w:hAnsi="Arial" w:cs="Arial"/>
                <w:bCs/>
                <w:sz w:val="20"/>
                <w:szCs w:val="20"/>
              </w:rPr>
              <w:t xml:space="preserve">REHABILITACIÓN DE LÍNEA DE DRENAJE SANITARIO Y RED DE AGUA POTABLE CON SUSTITUCIÓN DE BASES Y EMPEDRADO TRADICIONAL CON HUELLA DE CONCRETO HIDRÁULICO, BANQUETAS Y </w:t>
            </w:r>
            <w:r w:rsidRPr="00DA74E8">
              <w:rPr>
                <w:rFonts w:ascii="Arial" w:hAnsi="Arial" w:cs="Arial"/>
                <w:b/>
                <w:sz w:val="20"/>
                <w:szCs w:val="20"/>
              </w:rPr>
              <w:t>MACHUELOS EN LA CALLE TOLIMÁN</w:t>
            </w:r>
            <w:r w:rsidRPr="00DA74E8">
              <w:rPr>
                <w:rFonts w:ascii="Arial" w:hAnsi="Arial" w:cs="Arial"/>
                <w:bCs/>
                <w:sz w:val="20"/>
                <w:szCs w:val="20"/>
              </w:rPr>
              <w:t>, UBICADA ENTRE LA CALLE AV. OBISPO SERAFÍN VÁZQUEZ E. Y LA CALLE CUBA, COLONIA SOLIDARIDAD, EN CIUDAD GUZMÁN, MUNICIPIO DE ZAPOTLÁN EL GRANDE, JALISCO.</w:t>
            </w:r>
          </w:p>
        </w:tc>
        <w:tc>
          <w:tcPr>
            <w:tcW w:w="2835" w:type="dxa"/>
            <w:vMerge w:val="restart"/>
          </w:tcPr>
          <w:p w14:paraId="449EB4FE" w14:textId="77777777" w:rsidR="00997263" w:rsidRDefault="00997263" w:rsidP="0052056F">
            <w:pPr>
              <w:jc w:val="both"/>
              <w:rPr>
                <w:rFonts w:ascii="Arial" w:eastAsia="Arial" w:hAnsi="Arial" w:cs="Arial"/>
                <w:bCs/>
                <w:sz w:val="20"/>
                <w:szCs w:val="20"/>
              </w:rPr>
            </w:pPr>
          </w:p>
          <w:p w14:paraId="17923D2E" w14:textId="77777777" w:rsidR="00997263" w:rsidRDefault="00997263" w:rsidP="0052056F">
            <w:pPr>
              <w:jc w:val="both"/>
              <w:rPr>
                <w:rFonts w:ascii="Arial" w:eastAsia="Arial" w:hAnsi="Arial" w:cs="Arial"/>
                <w:bCs/>
                <w:sz w:val="20"/>
                <w:szCs w:val="20"/>
              </w:rPr>
            </w:pPr>
          </w:p>
          <w:p w14:paraId="6041DD6F" w14:textId="77777777" w:rsidR="00997263" w:rsidRPr="00E7255F" w:rsidRDefault="00997263" w:rsidP="00997263">
            <w:pPr>
              <w:pStyle w:val="Prrafodelista"/>
              <w:numPr>
                <w:ilvl w:val="0"/>
                <w:numId w:val="28"/>
              </w:numPr>
              <w:spacing w:after="0" w:line="240" w:lineRule="auto"/>
              <w:ind w:left="315"/>
              <w:jc w:val="both"/>
              <w:rPr>
                <w:rFonts w:ascii="Arial" w:eastAsia="Arial" w:hAnsi="Arial" w:cs="Arial"/>
                <w:bCs/>
                <w:sz w:val="20"/>
                <w:szCs w:val="20"/>
              </w:rPr>
            </w:pPr>
            <w:r w:rsidRPr="00E7255F">
              <w:rPr>
                <w:rFonts w:ascii="Arial" w:eastAsia="Arial" w:hAnsi="Arial" w:cs="Arial"/>
                <w:bCs/>
                <w:sz w:val="20"/>
                <w:szCs w:val="20"/>
              </w:rPr>
              <w:t>C. JOSÉ ABACÚ SÁNCHEZ SANDOVAL</w:t>
            </w:r>
          </w:p>
          <w:p w14:paraId="59D8CF5A" w14:textId="77777777" w:rsidR="00997263" w:rsidRPr="00E7255F" w:rsidRDefault="00997263" w:rsidP="00997263">
            <w:pPr>
              <w:pStyle w:val="Prrafodelista"/>
              <w:numPr>
                <w:ilvl w:val="0"/>
                <w:numId w:val="28"/>
              </w:numPr>
              <w:spacing w:after="0" w:line="240" w:lineRule="auto"/>
              <w:ind w:left="315"/>
              <w:jc w:val="both"/>
              <w:rPr>
                <w:rFonts w:ascii="Arial" w:eastAsia="Arial" w:hAnsi="Arial" w:cs="Arial"/>
                <w:bCs/>
                <w:sz w:val="20"/>
                <w:szCs w:val="20"/>
              </w:rPr>
            </w:pPr>
            <w:r w:rsidRPr="00E7255F">
              <w:rPr>
                <w:rFonts w:ascii="Arial" w:eastAsia="Arial" w:hAnsi="Arial" w:cs="Arial"/>
                <w:bCs/>
                <w:sz w:val="20"/>
                <w:szCs w:val="20"/>
              </w:rPr>
              <w:t>CONSTRUCTORA Y EDIFICADORA DEL SUR TECA, S.A. DE C.V.</w:t>
            </w:r>
          </w:p>
          <w:p w14:paraId="6D979C57" w14:textId="77777777" w:rsidR="00997263" w:rsidRPr="00E7255F" w:rsidRDefault="00997263" w:rsidP="00997263">
            <w:pPr>
              <w:pStyle w:val="Prrafodelista"/>
              <w:numPr>
                <w:ilvl w:val="0"/>
                <w:numId w:val="28"/>
              </w:numPr>
              <w:spacing w:after="0" w:line="240" w:lineRule="auto"/>
              <w:ind w:left="315"/>
              <w:jc w:val="both"/>
              <w:rPr>
                <w:rFonts w:ascii="Arial" w:eastAsia="Arial" w:hAnsi="Arial" w:cs="Arial"/>
                <w:bCs/>
                <w:sz w:val="20"/>
                <w:szCs w:val="20"/>
              </w:rPr>
            </w:pPr>
            <w:r w:rsidRPr="00E7255F">
              <w:rPr>
                <w:rFonts w:ascii="Arial" w:eastAsia="Arial" w:hAnsi="Arial" w:cs="Arial"/>
                <w:bCs/>
                <w:sz w:val="20"/>
                <w:szCs w:val="20"/>
              </w:rPr>
              <w:t>ING. ARQ. VICTOR MANUEL MORENO LEAL</w:t>
            </w:r>
          </w:p>
          <w:p w14:paraId="6C559DFA" w14:textId="77777777" w:rsidR="00997263" w:rsidRPr="00E7255F" w:rsidRDefault="00997263" w:rsidP="00997263">
            <w:pPr>
              <w:pStyle w:val="Prrafodelista"/>
              <w:numPr>
                <w:ilvl w:val="0"/>
                <w:numId w:val="28"/>
              </w:numPr>
              <w:spacing w:after="0" w:line="240" w:lineRule="auto"/>
              <w:ind w:left="315"/>
              <w:jc w:val="both"/>
              <w:rPr>
                <w:rFonts w:ascii="Arial" w:eastAsia="Arial" w:hAnsi="Arial" w:cs="Arial"/>
                <w:bCs/>
                <w:sz w:val="20"/>
                <w:szCs w:val="20"/>
              </w:rPr>
            </w:pPr>
            <w:r w:rsidRPr="00E7255F">
              <w:rPr>
                <w:rFonts w:ascii="Arial" w:eastAsia="Arial" w:hAnsi="Arial" w:cs="Arial"/>
                <w:bCs/>
                <w:sz w:val="20"/>
                <w:szCs w:val="20"/>
              </w:rPr>
              <w:t>CONSTRUCTORA ROASA, S.A. DE C.V.</w:t>
            </w:r>
          </w:p>
          <w:p w14:paraId="2B9A8113" w14:textId="77777777" w:rsidR="00997263" w:rsidRPr="00E7255F" w:rsidRDefault="00997263" w:rsidP="00997263">
            <w:pPr>
              <w:pStyle w:val="Prrafodelista"/>
              <w:numPr>
                <w:ilvl w:val="0"/>
                <w:numId w:val="28"/>
              </w:numPr>
              <w:spacing w:after="0" w:line="240" w:lineRule="auto"/>
              <w:ind w:left="315"/>
              <w:jc w:val="both"/>
              <w:rPr>
                <w:rFonts w:ascii="Arial" w:eastAsia="Arial" w:hAnsi="Arial" w:cs="Arial"/>
                <w:bCs/>
                <w:sz w:val="20"/>
                <w:szCs w:val="20"/>
              </w:rPr>
            </w:pPr>
            <w:r w:rsidRPr="00E7255F">
              <w:rPr>
                <w:rFonts w:ascii="Arial" w:eastAsia="Arial" w:hAnsi="Arial" w:cs="Arial"/>
                <w:bCs/>
                <w:sz w:val="20"/>
                <w:szCs w:val="20"/>
              </w:rPr>
              <w:t>GIYC S.A. DE C.V.</w:t>
            </w:r>
          </w:p>
        </w:tc>
        <w:tc>
          <w:tcPr>
            <w:tcW w:w="2596" w:type="dxa"/>
          </w:tcPr>
          <w:p w14:paraId="6156761D" w14:textId="77777777" w:rsidR="00997263" w:rsidRPr="00FB668B" w:rsidRDefault="00997263" w:rsidP="0052056F">
            <w:pPr>
              <w:spacing w:after="160" w:line="259" w:lineRule="auto"/>
              <w:contextualSpacing/>
              <w:jc w:val="center"/>
              <w:rPr>
                <w:rFonts w:ascii="Arial" w:hAnsi="Arial" w:cs="Arial"/>
                <w:b/>
                <w:sz w:val="20"/>
                <w:szCs w:val="20"/>
                <w:highlight w:val="yellow"/>
              </w:rPr>
            </w:pPr>
          </w:p>
          <w:p w14:paraId="4CFE29ED" w14:textId="77777777" w:rsidR="00997263" w:rsidRPr="00FB668B" w:rsidRDefault="00997263" w:rsidP="0052056F">
            <w:pPr>
              <w:jc w:val="center"/>
              <w:rPr>
                <w:rFonts w:ascii="Arial" w:eastAsia="Arial" w:hAnsi="Arial" w:cs="Arial"/>
                <w:b/>
                <w:sz w:val="20"/>
                <w:szCs w:val="20"/>
              </w:rPr>
            </w:pPr>
            <w:r w:rsidRPr="00DA74E8">
              <w:rPr>
                <w:rFonts w:ascii="Arial" w:eastAsia="Arial" w:hAnsi="Arial" w:cs="Arial"/>
                <w:bCs/>
                <w:sz w:val="20"/>
                <w:szCs w:val="20"/>
              </w:rPr>
              <w:t>C. JOSÉ ABACÚ SÁNCHEZ SANDOVAL</w:t>
            </w:r>
          </w:p>
        </w:tc>
      </w:tr>
      <w:tr w:rsidR="00997263" w:rsidRPr="00FB668B" w14:paraId="1274964B" w14:textId="77777777" w:rsidTr="0052056F">
        <w:trPr>
          <w:trHeight w:val="136"/>
        </w:trPr>
        <w:tc>
          <w:tcPr>
            <w:tcW w:w="3397" w:type="dxa"/>
            <w:vMerge/>
          </w:tcPr>
          <w:p w14:paraId="56D154F7" w14:textId="77777777" w:rsidR="00997263" w:rsidRPr="00FB668B" w:rsidRDefault="00997263" w:rsidP="0052056F">
            <w:pPr>
              <w:spacing w:after="200"/>
              <w:ind w:right="49"/>
              <w:jc w:val="both"/>
              <w:rPr>
                <w:rFonts w:ascii="Arial" w:hAnsi="Arial" w:cs="Arial"/>
                <w:b/>
                <w:sz w:val="20"/>
                <w:szCs w:val="20"/>
              </w:rPr>
            </w:pPr>
          </w:p>
        </w:tc>
        <w:tc>
          <w:tcPr>
            <w:tcW w:w="2835" w:type="dxa"/>
            <w:vMerge/>
          </w:tcPr>
          <w:p w14:paraId="37B5629F" w14:textId="77777777" w:rsidR="00997263" w:rsidRPr="00FB668B" w:rsidRDefault="00997263" w:rsidP="00997263">
            <w:pPr>
              <w:pStyle w:val="Prrafodelista"/>
              <w:numPr>
                <w:ilvl w:val="0"/>
                <w:numId w:val="21"/>
              </w:numPr>
              <w:spacing w:after="0" w:line="240" w:lineRule="auto"/>
              <w:rPr>
                <w:rFonts w:ascii="Arial" w:hAnsi="Arial" w:cs="Arial"/>
                <w:sz w:val="20"/>
                <w:szCs w:val="20"/>
                <w:lang w:eastAsia="es-MX"/>
              </w:rPr>
            </w:pPr>
          </w:p>
        </w:tc>
        <w:tc>
          <w:tcPr>
            <w:tcW w:w="2596" w:type="dxa"/>
            <w:shd w:val="clear" w:color="auto" w:fill="D9D9D9" w:themeFill="background1" w:themeFillShade="D9"/>
          </w:tcPr>
          <w:p w14:paraId="44952DE6" w14:textId="77777777" w:rsidR="00997263" w:rsidRPr="00FB668B" w:rsidRDefault="00997263" w:rsidP="0052056F">
            <w:pPr>
              <w:contextualSpacing/>
              <w:jc w:val="center"/>
              <w:rPr>
                <w:rFonts w:ascii="Arial" w:hAnsi="Arial" w:cs="Arial"/>
                <w:b/>
                <w:sz w:val="20"/>
                <w:szCs w:val="20"/>
              </w:rPr>
            </w:pPr>
            <w:r w:rsidRPr="00FB668B">
              <w:rPr>
                <w:rFonts w:ascii="Arial" w:hAnsi="Arial" w:cs="Arial"/>
                <w:b/>
                <w:sz w:val="20"/>
                <w:szCs w:val="20"/>
              </w:rPr>
              <w:t>PROPUESTA ECONÓMICA:</w:t>
            </w:r>
          </w:p>
          <w:p w14:paraId="2A0EBCFA" w14:textId="77777777" w:rsidR="00997263" w:rsidRPr="00FB668B" w:rsidRDefault="00997263" w:rsidP="0052056F">
            <w:pPr>
              <w:contextualSpacing/>
              <w:jc w:val="center"/>
              <w:rPr>
                <w:rFonts w:ascii="Arial" w:hAnsi="Arial" w:cs="Arial"/>
                <w:b/>
                <w:sz w:val="20"/>
                <w:szCs w:val="20"/>
                <w:highlight w:val="yellow"/>
              </w:rPr>
            </w:pPr>
          </w:p>
        </w:tc>
      </w:tr>
      <w:tr w:rsidR="00997263" w:rsidRPr="00FB668B" w14:paraId="7049C248" w14:textId="77777777" w:rsidTr="0052056F">
        <w:trPr>
          <w:trHeight w:val="951"/>
        </w:trPr>
        <w:tc>
          <w:tcPr>
            <w:tcW w:w="3397" w:type="dxa"/>
            <w:vMerge/>
          </w:tcPr>
          <w:p w14:paraId="1DB67C10" w14:textId="77777777" w:rsidR="00997263" w:rsidRPr="00FB668B" w:rsidRDefault="00997263" w:rsidP="0052056F">
            <w:pPr>
              <w:ind w:right="49"/>
              <w:jc w:val="both"/>
              <w:rPr>
                <w:rFonts w:ascii="Arial" w:eastAsia="Times New Roman" w:hAnsi="Arial" w:cs="Arial"/>
                <w:color w:val="000000"/>
                <w:sz w:val="20"/>
                <w:szCs w:val="20"/>
                <w:lang w:eastAsia="es-MX"/>
              </w:rPr>
            </w:pPr>
          </w:p>
        </w:tc>
        <w:tc>
          <w:tcPr>
            <w:tcW w:w="2835" w:type="dxa"/>
            <w:vMerge/>
          </w:tcPr>
          <w:p w14:paraId="7CC229DB" w14:textId="77777777" w:rsidR="00997263" w:rsidRPr="00FB668B" w:rsidRDefault="00997263" w:rsidP="00997263">
            <w:pPr>
              <w:numPr>
                <w:ilvl w:val="0"/>
                <w:numId w:val="20"/>
              </w:numPr>
              <w:contextualSpacing/>
              <w:rPr>
                <w:rFonts w:ascii="Arial" w:hAnsi="Arial" w:cs="Arial"/>
                <w:b/>
                <w:sz w:val="20"/>
                <w:szCs w:val="20"/>
              </w:rPr>
            </w:pPr>
          </w:p>
        </w:tc>
        <w:tc>
          <w:tcPr>
            <w:tcW w:w="2596" w:type="dxa"/>
          </w:tcPr>
          <w:p w14:paraId="3FCCB1AB" w14:textId="77777777" w:rsidR="00997263" w:rsidRPr="00FB668B" w:rsidRDefault="00997263" w:rsidP="0052056F">
            <w:pPr>
              <w:contextualSpacing/>
              <w:rPr>
                <w:rFonts w:ascii="Arial" w:hAnsi="Arial" w:cs="Arial"/>
                <w:b/>
                <w:sz w:val="20"/>
                <w:szCs w:val="20"/>
              </w:rPr>
            </w:pPr>
          </w:p>
          <w:p w14:paraId="2AC8B162" w14:textId="77777777" w:rsidR="00997263" w:rsidRPr="00FB668B" w:rsidRDefault="00997263" w:rsidP="0052056F">
            <w:pPr>
              <w:contextualSpacing/>
              <w:jc w:val="center"/>
              <w:rPr>
                <w:rFonts w:ascii="Arial" w:hAnsi="Arial" w:cs="Arial"/>
                <w:b/>
                <w:sz w:val="20"/>
                <w:szCs w:val="20"/>
                <w:highlight w:val="yellow"/>
              </w:rPr>
            </w:pPr>
            <w:r w:rsidRPr="009D3EFD">
              <w:rPr>
                <w:rFonts w:ascii="Arial" w:hAnsi="Arial" w:cs="Arial"/>
                <w:b/>
                <w:bCs/>
                <w:color w:val="000000"/>
                <w:sz w:val="20"/>
                <w:szCs w:val="20"/>
                <w:lang w:eastAsia="es-MX"/>
              </w:rPr>
              <w:t>$2’</w:t>
            </w:r>
            <w:r>
              <w:rPr>
                <w:rFonts w:ascii="Arial" w:hAnsi="Arial" w:cs="Arial"/>
                <w:b/>
                <w:bCs/>
                <w:color w:val="000000"/>
                <w:sz w:val="20"/>
                <w:szCs w:val="20"/>
                <w:lang w:eastAsia="es-MX"/>
              </w:rPr>
              <w:t>925,325.44</w:t>
            </w:r>
            <w:r w:rsidRPr="009D3EFD">
              <w:rPr>
                <w:rFonts w:ascii="Arial" w:hAnsi="Arial" w:cs="Arial"/>
                <w:b/>
                <w:bCs/>
                <w:color w:val="000000"/>
                <w:sz w:val="20"/>
                <w:szCs w:val="20"/>
                <w:lang w:eastAsia="es-MX"/>
              </w:rPr>
              <w:t xml:space="preserve"> </w:t>
            </w:r>
            <w:r w:rsidRPr="00DA74E8">
              <w:rPr>
                <w:rFonts w:ascii="Arial" w:hAnsi="Arial" w:cs="Arial"/>
                <w:color w:val="000000"/>
                <w:sz w:val="20"/>
                <w:szCs w:val="20"/>
                <w:lang w:eastAsia="es-MX"/>
              </w:rPr>
              <w:t xml:space="preserve">(DOS MILLONES NOVECIENTOS VEINTICINCO MIL TRESCIENTOS VEINTICINCO PESOS </w:t>
            </w:r>
            <w:r>
              <w:rPr>
                <w:rFonts w:ascii="Arial" w:hAnsi="Arial" w:cs="Arial"/>
                <w:color w:val="000000"/>
                <w:sz w:val="20"/>
                <w:szCs w:val="20"/>
                <w:lang w:eastAsia="es-MX"/>
              </w:rPr>
              <w:t>4</w:t>
            </w:r>
            <w:r w:rsidRPr="00DA74E8">
              <w:rPr>
                <w:rFonts w:ascii="Arial" w:hAnsi="Arial" w:cs="Arial"/>
                <w:color w:val="000000"/>
                <w:sz w:val="20"/>
                <w:szCs w:val="20"/>
                <w:lang w:eastAsia="es-MX"/>
              </w:rPr>
              <w:t>4/100 M.N.)</w:t>
            </w:r>
          </w:p>
        </w:tc>
      </w:tr>
    </w:tbl>
    <w:p w14:paraId="58AF4183" w14:textId="77777777" w:rsidR="00997263" w:rsidRDefault="00997263" w:rsidP="00997263">
      <w:pPr>
        <w:spacing w:after="0" w:line="240" w:lineRule="auto"/>
        <w:jc w:val="both"/>
        <w:rPr>
          <w:rFonts w:ascii="Arial" w:hAnsi="Arial" w:cs="Arial"/>
          <w:lang w:val="es-ES_tradnl"/>
        </w:rPr>
      </w:pPr>
    </w:p>
    <w:p w14:paraId="105A3E09" w14:textId="1EA8D20C" w:rsidR="00997263" w:rsidRPr="00BE154A" w:rsidRDefault="00997263" w:rsidP="00BE154A">
      <w:pPr>
        <w:jc w:val="both"/>
        <w:rPr>
          <w:rFonts w:ascii="Arial" w:eastAsia="Times New Roman" w:hAnsi="Arial" w:cs="Arial"/>
          <w:bCs/>
          <w:color w:val="000000"/>
          <w:lang w:eastAsia="es-MX"/>
        </w:rPr>
      </w:pPr>
      <w:r w:rsidRPr="00FB668B">
        <w:rPr>
          <w:rFonts w:ascii="Arial" w:eastAsia="Times New Roman" w:hAnsi="Arial" w:cs="Arial"/>
          <w:b/>
          <w:bCs/>
          <w:color w:val="000000"/>
          <w:lang w:eastAsia="es-MX"/>
        </w:rPr>
        <w:t xml:space="preserve">SEGUNDO.  </w:t>
      </w:r>
      <w:r w:rsidRPr="00FB668B">
        <w:rPr>
          <w:rFonts w:ascii="Arial" w:eastAsia="Times New Roman" w:hAnsi="Arial" w:cs="Arial"/>
          <w:color w:val="000000"/>
          <w:lang w:eastAsia="es-MX"/>
        </w:rPr>
        <w:t>Una vez aprobado el punto anterior, se sirva turnar el presente asunto con el Dictamen y anexos correspondientes a la</w:t>
      </w:r>
      <w:r w:rsidRPr="00FB668B">
        <w:rPr>
          <w:rFonts w:ascii="Arial" w:eastAsia="Times New Roman" w:hAnsi="Arial" w:cs="Arial"/>
          <w:b/>
          <w:bCs/>
          <w:color w:val="000000"/>
          <w:lang w:eastAsia="es-MX"/>
        </w:rPr>
        <w:t xml:space="preserve"> </w:t>
      </w:r>
      <w:r w:rsidRPr="00FB668B">
        <w:rPr>
          <w:rFonts w:ascii="Arial" w:eastAsia="Times New Roman" w:hAnsi="Arial" w:cs="Arial"/>
          <w:bCs/>
          <w:color w:val="000000"/>
          <w:lang w:eastAsia="es-MX"/>
        </w:rPr>
        <w:t xml:space="preserve">Comisión </w:t>
      </w:r>
      <w:proofErr w:type="gramStart"/>
      <w:r w:rsidRPr="00FB668B">
        <w:rPr>
          <w:rFonts w:ascii="Arial" w:eastAsia="Times New Roman" w:hAnsi="Arial" w:cs="Arial"/>
          <w:bCs/>
          <w:color w:val="000000"/>
          <w:lang w:eastAsia="es-MX"/>
        </w:rPr>
        <w:t>Edilicia</w:t>
      </w:r>
      <w:proofErr w:type="gramEnd"/>
      <w:r w:rsidRPr="00FB668B">
        <w:rPr>
          <w:rFonts w:ascii="Arial" w:eastAsia="Times New Roman" w:hAnsi="Arial" w:cs="Arial"/>
          <w:bCs/>
          <w:color w:val="000000"/>
          <w:lang w:eastAsia="es-MX"/>
        </w:rPr>
        <w:t xml:space="preserve"> Permanente de Obras Públicas, Planeación Urbana y Regularización de la Tenencia de la Tierra, para los efectos de su correspondiente dictaminación final y posterior remisión ante el Pleno del Ayuntamiento</w:t>
      </w:r>
      <w:r w:rsidRPr="00421FEE">
        <w:rPr>
          <w:rFonts w:ascii="Arial" w:eastAsia="Times New Roman" w:hAnsi="Arial" w:cs="Arial"/>
          <w:bCs/>
          <w:color w:val="000000"/>
          <w:lang w:eastAsia="es-MX"/>
        </w:rPr>
        <w:t>.</w:t>
      </w:r>
      <w:r w:rsidR="00BE154A">
        <w:rPr>
          <w:rFonts w:ascii="Arial" w:eastAsia="Times New Roman" w:hAnsi="Arial" w:cs="Arial"/>
          <w:bCs/>
          <w:color w:val="000000"/>
          <w:lang w:eastAsia="es-MX"/>
        </w:rPr>
        <w:t xml:space="preserve"> </w:t>
      </w:r>
      <w:r w:rsidRPr="00F52EE9">
        <w:rPr>
          <w:rFonts w:ascii="Arial" w:eastAsia="Times New Roman" w:hAnsi="Arial" w:cs="Arial"/>
          <w:b/>
          <w:bCs/>
          <w:color w:val="000000"/>
          <w:sz w:val="20"/>
          <w:lang w:eastAsia="es-MX"/>
        </w:rPr>
        <w:t xml:space="preserve">A T E N T A M E N T </w:t>
      </w:r>
      <w:proofErr w:type="gramStart"/>
      <w:r w:rsidRPr="00F52EE9">
        <w:rPr>
          <w:rFonts w:ascii="Arial" w:eastAsia="Times New Roman" w:hAnsi="Arial" w:cs="Arial"/>
          <w:b/>
          <w:bCs/>
          <w:color w:val="000000"/>
          <w:sz w:val="20"/>
          <w:lang w:eastAsia="es-MX"/>
        </w:rPr>
        <w:t>E </w:t>
      </w:r>
      <w:r w:rsidR="00BE154A">
        <w:rPr>
          <w:rFonts w:ascii="Arial" w:eastAsia="Times New Roman" w:hAnsi="Arial" w:cs="Arial"/>
          <w:bCs/>
          <w:color w:val="000000"/>
          <w:lang w:eastAsia="es-MX"/>
        </w:rPr>
        <w:t xml:space="preserve"> </w:t>
      </w:r>
      <w:r w:rsidRPr="00DB0C9D">
        <w:rPr>
          <w:rStyle w:val="Ninguno"/>
          <w:rFonts w:ascii="Arial" w:eastAsia="Arial Unicode MS" w:hAnsi="Arial" w:cs="Arial"/>
          <w:b/>
          <w:bCs/>
          <w:i/>
          <w:color w:val="000000"/>
          <w:sz w:val="18"/>
          <w:szCs w:val="20"/>
          <w:u w:color="000000"/>
          <w:bdr w:val="nil"/>
          <w:lang w:eastAsia="es-MX"/>
          <w14:textOutline w14:w="0" w14:cap="flat" w14:cmpd="sng" w14:algn="ctr">
            <w14:noFill/>
            <w14:prstDash w14:val="solid"/>
            <w14:bevel/>
          </w14:textOutline>
        </w:rPr>
        <w:t>“</w:t>
      </w:r>
      <w:proofErr w:type="gramEnd"/>
      <w:r w:rsidRPr="00DB0C9D">
        <w:rPr>
          <w:rStyle w:val="Ninguno"/>
          <w:rFonts w:ascii="Arial" w:eastAsia="Arial Unicode MS" w:hAnsi="Arial" w:cs="Arial"/>
          <w:b/>
          <w:bCs/>
          <w:i/>
          <w:color w:val="000000"/>
          <w:sz w:val="18"/>
          <w:szCs w:val="20"/>
          <w:u w:color="000000"/>
          <w:bdr w:val="nil"/>
          <w:lang w:eastAsia="es-MX"/>
          <w14:textOutline w14:w="0" w14:cap="flat" w14:cmpd="sng" w14:algn="ctr">
            <w14:noFill/>
            <w14:prstDash w14:val="solid"/>
            <w14:bevel/>
          </w14:textOutline>
        </w:rPr>
        <w:t>2026, CENTENARIO DEL NATALICIO DEL COMPOSITOR ZAPOTLENSE RUBÉN FUENTES GASSON”</w:t>
      </w:r>
      <w:r w:rsidR="00BE154A">
        <w:rPr>
          <w:rStyle w:val="Ninguno"/>
          <w:rFonts w:ascii="Arial" w:eastAsia="Times New Roman" w:hAnsi="Arial" w:cs="Arial"/>
          <w:bCs/>
          <w:color w:val="000000"/>
          <w:lang w:val="es-MX" w:eastAsia="es-MX"/>
        </w:rPr>
        <w:t xml:space="preserve"> </w:t>
      </w:r>
      <w:r w:rsidRPr="00DB0C9D">
        <w:rPr>
          <w:rStyle w:val="Ninguno"/>
          <w:rFonts w:ascii="Arial" w:eastAsia="Arial Unicode MS" w:hAnsi="Arial" w:cs="Arial"/>
          <w:b/>
          <w:bCs/>
          <w:i/>
          <w:color w:val="000000"/>
          <w:sz w:val="18"/>
          <w:szCs w:val="20"/>
          <w:u w:color="000000"/>
          <w:bdr w:val="nil"/>
          <w:lang w:eastAsia="es-MX"/>
          <w14:textOutline w14:w="0" w14:cap="flat" w14:cmpd="sng" w14:algn="ctr">
            <w14:noFill/>
            <w14:prstDash w14:val="solid"/>
            <w14:bevel/>
          </w14:textOutline>
        </w:rPr>
        <w:t>“2026, CENTENARIO DEL ANIVERSARIO DEL NATALICIO DEL LITERATO ROBERTO ESPINOZA GUZMÁN”</w:t>
      </w:r>
      <w:r w:rsidR="00BE154A">
        <w:rPr>
          <w:rStyle w:val="Ninguno"/>
          <w:rFonts w:ascii="Arial" w:eastAsia="Times New Roman" w:hAnsi="Arial" w:cs="Arial"/>
          <w:bCs/>
          <w:color w:val="000000"/>
          <w:lang w:val="es-MX" w:eastAsia="es-MX"/>
        </w:rPr>
        <w:t xml:space="preserve"> </w:t>
      </w:r>
      <w:r w:rsidRPr="00DB0C9D">
        <w:rPr>
          <w:rStyle w:val="Ninguno"/>
          <w:rFonts w:ascii="Arial" w:eastAsia="Arial Unicode MS" w:hAnsi="Arial" w:cs="Arial"/>
          <w:b/>
          <w:bCs/>
          <w:i/>
          <w:color w:val="000000"/>
          <w:sz w:val="18"/>
          <w:szCs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r w:rsidR="00BE154A">
        <w:rPr>
          <w:rStyle w:val="Ninguno"/>
          <w:rFonts w:ascii="Arial" w:eastAsia="Times New Roman" w:hAnsi="Arial" w:cs="Arial"/>
          <w:bCs/>
          <w:color w:val="000000"/>
          <w:lang w:val="es-MX" w:eastAsia="es-MX"/>
        </w:rPr>
        <w:t xml:space="preserve"> </w:t>
      </w:r>
      <w:r w:rsidRPr="00F52EE9">
        <w:rPr>
          <w:rFonts w:ascii="Arial" w:eastAsia="Times New Roman" w:hAnsi="Arial" w:cs="Arial"/>
          <w:b/>
          <w:bCs/>
          <w:color w:val="000000"/>
          <w:sz w:val="20"/>
          <w:lang w:eastAsia="es-MX"/>
        </w:rPr>
        <w:t xml:space="preserve">Ciudad Guzmán, Municipio de Zapotlán el Grande, Jalisco. A </w:t>
      </w:r>
      <w:r>
        <w:rPr>
          <w:rFonts w:ascii="Arial" w:eastAsia="Times New Roman" w:hAnsi="Arial" w:cs="Arial"/>
          <w:b/>
          <w:bCs/>
          <w:color w:val="000000"/>
          <w:sz w:val="20"/>
          <w:lang w:eastAsia="es-MX"/>
        </w:rPr>
        <w:t>21 de agosto del 2026</w:t>
      </w:r>
      <w:r w:rsidR="00BE154A">
        <w:rPr>
          <w:rFonts w:ascii="Arial" w:eastAsia="Times New Roman" w:hAnsi="Arial" w:cs="Arial"/>
          <w:bCs/>
          <w:color w:val="000000"/>
          <w:lang w:eastAsia="es-MX"/>
        </w:rPr>
        <w:t xml:space="preserve"> </w:t>
      </w:r>
      <w:r w:rsidRPr="00F52EE9">
        <w:rPr>
          <w:rFonts w:ascii="Arial" w:eastAsia="Times New Roman" w:hAnsi="Arial" w:cs="Arial"/>
          <w:b/>
          <w:bCs/>
          <w:color w:val="000000"/>
          <w:sz w:val="20"/>
          <w:szCs w:val="24"/>
          <w:lang w:eastAsia="es-MX"/>
        </w:rPr>
        <w:t>ÁREA TÉCNICA</w:t>
      </w:r>
      <w:r>
        <w:rPr>
          <w:rFonts w:ascii="Arial" w:eastAsia="Times New Roman" w:hAnsi="Arial" w:cs="Arial"/>
          <w:b/>
          <w:bCs/>
          <w:color w:val="000000"/>
          <w:sz w:val="20"/>
          <w:szCs w:val="24"/>
          <w:lang w:eastAsia="es-MX"/>
        </w:rPr>
        <w:t xml:space="preserve"> </w:t>
      </w:r>
      <w:r w:rsidRPr="00997263">
        <w:rPr>
          <w:rFonts w:ascii="Arial" w:eastAsia="Times New Roman" w:hAnsi="Arial" w:cs="Arial"/>
          <w:b/>
          <w:bCs/>
          <w:color w:val="000000"/>
          <w:sz w:val="18"/>
          <w:lang w:eastAsia="es-MX"/>
        </w:rPr>
        <w:t>DRA. MIRIAM SALOMÉ TORRES LARES</w:t>
      </w:r>
      <w:r w:rsidR="00BE154A">
        <w:rPr>
          <w:rFonts w:ascii="Arial" w:eastAsia="Times New Roman" w:hAnsi="Arial" w:cs="Arial"/>
          <w:bCs/>
          <w:color w:val="000000"/>
          <w:lang w:eastAsia="es-MX"/>
        </w:rPr>
        <w:t xml:space="preserve"> </w:t>
      </w:r>
      <w:r w:rsidRPr="00997263">
        <w:rPr>
          <w:rFonts w:ascii="Arial" w:eastAsia="Times New Roman" w:hAnsi="Arial" w:cs="Arial"/>
          <w:b/>
          <w:bCs/>
          <w:color w:val="000000"/>
          <w:sz w:val="18"/>
          <w:lang w:eastAsia="es-MX"/>
        </w:rPr>
        <w:t>DIRECTORA GENERAL DE GESTIÓN DE LA CIUDAD</w:t>
      </w:r>
      <w:r w:rsidR="00BE154A">
        <w:rPr>
          <w:rFonts w:ascii="Arial" w:eastAsia="Times New Roman" w:hAnsi="Arial" w:cs="Arial"/>
          <w:b/>
          <w:bCs/>
          <w:color w:val="000000"/>
          <w:sz w:val="18"/>
          <w:lang w:eastAsia="es-MX"/>
        </w:rPr>
        <w:t xml:space="preserve"> </w:t>
      </w:r>
      <w:r w:rsidRPr="00997263">
        <w:rPr>
          <w:rFonts w:ascii="Arial" w:eastAsia="Times New Roman" w:hAnsi="Arial" w:cs="Arial"/>
          <w:b/>
          <w:bCs/>
          <w:color w:val="000000"/>
          <w:sz w:val="18"/>
          <w:lang w:eastAsia="es-MX"/>
        </w:rPr>
        <w:t>ARQ. MIGUEL ÁNGEL BARRAGÁN ESPINOZA</w:t>
      </w:r>
      <w:r w:rsidR="00BE154A">
        <w:rPr>
          <w:rFonts w:ascii="Arial" w:eastAsia="Times New Roman" w:hAnsi="Arial" w:cs="Arial"/>
          <w:bCs/>
          <w:color w:val="000000"/>
          <w:lang w:eastAsia="es-MX"/>
        </w:rPr>
        <w:t xml:space="preserve"> </w:t>
      </w:r>
      <w:r w:rsidRPr="00997263">
        <w:rPr>
          <w:rFonts w:ascii="Arial" w:eastAsia="Times New Roman" w:hAnsi="Arial" w:cs="Arial"/>
          <w:b/>
          <w:bCs/>
          <w:color w:val="000000"/>
          <w:sz w:val="18"/>
          <w:lang w:eastAsia="es-MX"/>
        </w:rPr>
        <w:t>DIRECTOR DE OBRAS PÚBLICAS.</w:t>
      </w:r>
      <w:r w:rsidR="00BE154A">
        <w:rPr>
          <w:rFonts w:ascii="Arial" w:eastAsia="Times New Roman" w:hAnsi="Arial" w:cs="Arial"/>
          <w:bCs/>
          <w:color w:val="000000"/>
          <w:lang w:eastAsia="es-MX"/>
        </w:rPr>
        <w:t xml:space="preserve"> </w:t>
      </w:r>
      <w:r w:rsidRPr="00997263">
        <w:rPr>
          <w:rFonts w:ascii="Arial" w:hAnsi="Arial" w:cs="Arial"/>
          <w:bCs/>
        </w:rPr>
        <w:t xml:space="preserve"> ¿Alguien tiene alguna duda o comentario que </w:t>
      </w:r>
      <w:r w:rsidR="001D3209" w:rsidRPr="00997263">
        <w:rPr>
          <w:rFonts w:ascii="Arial" w:hAnsi="Arial" w:cs="Arial"/>
          <w:bCs/>
        </w:rPr>
        <w:t>aportar?</w:t>
      </w:r>
      <w:r w:rsidR="001D3209">
        <w:rPr>
          <w:rFonts w:ascii="Arial" w:hAnsi="Arial" w:cs="Arial"/>
          <w:bCs/>
        </w:rPr>
        <w:t xml:space="preserve"> -</w:t>
      </w:r>
      <w:r w:rsidR="00BE154A">
        <w:rPr>
          <w:rFonts w:ascii="Arial" w:hAnsi="Arial" w:cs="Arial"/>
          <w:bCs/>
        </w:rPr>
        <w:t>No.</w:t>
      </w:r>
    </w:p>
    <w:p w14:paraId="710AA8A9" w14:textId="77777777" w:rsidR="00997263" w:rsidRPr="00997263" w:rsidRDefault="00997263" w:rsidP="00997263">
      <w:pPr>
        <w:spacing w:after="0"/>
        <w:jc w:val="both"/>
        <w:rPr>
          <w:rFonts w:ascii="Arial" w:hAnsi="Arial" w:cs="Arial"/>
          <w:bCs/>
        </w:rPr>
      </w:pPr>
      <w:r w:rsidRPr="00997263">
        <w:rPr>
          <w:rFonts w:ascii="Arial" w:hAnsi="Arial" w:cs="Arial"/>
          <w:bCs/>
        </w:rPr>
        <w:t>De ser así, daré lectura a la parte resolutiva del posible fallo para someterlo a votación:</w:t>
      </w:r>
    </w:p>
    <w:p w14:paraId="40F5453B" w14:textId="77777777" w:rsidR="00997263" w:rsidRPr="00997263" w:rsidRDefault="00997263" w:rsidP="00997263">
      <w:pPr>
        <w:spacing w:after="0"/>
        <w:jc w:val="both"/>
        <w:rPr>
          <w:rFonts w:ascii="Arial" w:hAnsi="Arial" w:cs="Arial"/>
          <w:bCs/>
        </w:rPr>
      </w:pPr>
    </w:p>
    <w:p w14:paraId="78D33474" w14:textId="77777777" w:rsidR="001D3209" w:rsidRDefault="00997263" w:rsidP="00997263">
      <w:pPr>
        <w:spacing w:after="0"/>
        <w:jc w:val="both"/>
        <w:rPr>
          <w:rFonts w:ascii="Arial" w:hAnsi="Arial" w:cs="Arial"/>
          <w:bCs/>
        </w:rPr>
      </w:pPr>
      <w:r w:rsidRPr="00997263">
        <w:rPr>
          <w:rFonts w:ascii="Arial" w:hAnsi="Arial" w:cs="Arial"/>
          <w:bCs/>
        </w:rPr>
        <w:t>R E S O L U T I V O S:</w:t>
      </w:r>
      <w:r w:rsidR="00BE154A">
        <w:rPr>
          <w:rFonts w:ascii="Arial" w:hAnsi="Arial" w:cs="Arial"/>
          <w:bCs/>
        </w:rPr>
        <w:t xml:space="preserve"> </w:t>
      </w:r>
      <w:r w:rsidRPr="00BE154A">
        <w:rPr>
          <w:rFonts w:ascii="Arial" w:hAnsi="Arial" w:cs="Arial"/>
          <w:b/>
        </w:rPr>
        <w:t>PRIMERO. -</w:t>
      </w:r>
      <w:r w:rsidRPr="00997263">
        <w:rPr>
          <w:rFonts w:ascii="Arial" w:hAnsi="Arial" w:cs="Arial"/>
          <w:bCs/>
        </w:rPr>
        <w:t xml:space="preserve"> Se propone a la consideración y dictaminación del Pleno del Comité de Obra Pública del Gobierno Municipal de Zapotlán el Grande, Jalisco, la aprobación, autorización y ratificación del posible fallo emitido por esta Área Técnica, para quedar como sigue:</w:t>
      </w:r>
      <w:r w:rsidR="00BE154A">
        <w:rPr>
          <w:rFonts w:ascii="Arial" w:hAnsi="Arial" w:cs="Arial"/>
          <w:bCs/>
        </w:rPr>
        <w:t xml:space="preserve"> </w:t>
      </w:r>
      <w:r w:rsidR="00BE154A" w:rsidRPr="00997263">
        <w:rPr>
          <w:rFonts w:ascii="Arial" w:hAnsi="Arial" w:cs="Arial"/>
          <w:bCs/>
        </w:rPr>
        <w:t>NUMERO Y NOMBRE DE LA OBRA</w:t>
      </w:r>
      <w:r w:rsidR="00BE154A">
        <w:rPr>
          <w:rFonts w:ascii="Arial" w:hAnsi="Arial" w:cs="Arial"/>
          <w:bCs/>
        </w:rPr>
        <w:t>:</w:t>
      </w:r>
      <w:r w:rsidRPr="00997263">
        <w:rPr>
          <w:rFonts w:ascii="Arial" w:hAnsi="Arial" w:cs="Arial"/>
          <w:bCs/>
        </w:rPr>
        <w:t xml:space="preserve"> REHABILITACIÓN DE LÍNEA DE DRENAJE SANITARIO Y</w:t>
      </w:r>
      <w:r w:rsidR="00BE154A">
        <w:rPr>
          <w:rFonts w:ascii="Arial" w:hAnsi="Arial" w:cs="Arial"/>
          <w:bCs/>
        </w:rPr>
        <w:t xml:space="preserve"> </w:t>
      </w:r>
      <w:r w:rsidRPr="00997263">
        <w:rPr>
          <w:rFonts w:ascii="Arial" w:hAnsi="Arial" w:cs="Arial"/>
          <w:bCs/>
        </w:rPr>
        <w:t xml:space="preserve">RED DE AGUA POTABLE CON SUSTITUCIÓN DE BASES Y EMPEDRADO TRADICIONAL CON HUELLA DE CONCRETO HIDRÁULICO, BANQUETAS Y MACHUELOS EN LA CALLE TOLIMÁN, UBICADA ENTRE LA CALLE AV. </w:t>
      </w:r>
      <w:r w:rsidRPr="00997263">
        <w:rPr>
          <w:rFonts w:ascii="Arial" w:hAnsi="Arial" w:cs="Arial"/>
          <w:bCs/>
        </w:rPr>
        <w:lastRenderedPageBreak/>
        <w:t>OBISPO SERAFÍN VÁZQUEZ E. Y LA CALLE CUBA, COLONIA SOLIDARIDAD, EN CIUDAD GUZMÁN, MUNICIPIO DE ZAPOTLÁN EL GRANDE, JALISCO.</w:t>
      </w:r>
      <w:r w:rsidR="00BE154A">
        <w:rPr>
          <w:rFonts w:ascii="Arial" w:hAnsi="Arial" w:cs="Arial"/>
          <w:bCs/>
        </w:rPr>
        <w:t xml:space="preserve"> </w:t>
      </w:r>
      <w:r w:rsidR="00BE154A" w:rsidRPr="00997263">
        <w:rPr>
          <w:rFonts w:ascii="Arial" w:hAnsi="Arial" w:cs="Arial"/>
          <w:bCs/>
        </w:rPr>
        <w:t>CONCURSANTES</w:t>
      </w:r>
      <w:r w:rsidR="00BE154A">
        <w:rPr>
          <w:rFonts w:ascii="Arial" w:hAnsi="Arial" w:cs="Arial"/>
          <w:bCs/>
        </w:rPr>
        <w:t>:</w:t>
      </w:r>
      <w:r w:rsidRPr="00997263">
        <w:rPr>
          <w:rFonts w:ascii="Arial" w:hAnsi="Arial" w:cs="Arial"/>
          <w:bCs/>
        </w:rPr>
        <w:tab/>
      </w:r>
      <w:r w:rsidR="00BE154A">
        <w:rPr>
          <w:rFonts w:ascii="Arial" w:hAnsi="Arial" w:cs="Arial"/>
          <w:bCs/>
        </w:rPr>
        <w:t xml:space="preserve"> </w:t>
      </w:r>
      <w:r w:rsidRPr="00997263">
        <w:rPr>
          <w:rFonts w:ascii="Arial" w:hAnsi="Arial" w:cs="Arial"/>
          <w:bCs/>
        </w:rPr>
        <w:t>C. JOSÉ ABACÚ SÁNCHEZ SANDOVAL</w:t>
      </w:r>
      <w:r w:rsidR="00BE154A">
        <w:rPr>
          <w:rFonts w:ascii="Arial" w:hAnsi="Arial" w:cs="Arial"/>
          <w:bCs/>
        </w:rPr>
        <w:t xml:space="preserve"> </w:t>
      </w:r>
      <w:r w:rsidRPr="00997263">
        <w:rPr>
          <w:rFonts w:ascii="Arial" w:hAnsi="Arial" w:cs="Arial"/>
          <w:bCs/>
        </w:rPr>
        <w:t>CONSTRUCTORA Y EDIFICADORA DEL SUR TECA, S.A. DE C.V.</w:t>
      </w:r>
      <w:r w:rsidR="00BE154A">
        <w:rPr>
          <w:rFonts w:ascii="Arial" w:hAnsi="Arial" w:cs="Arial"/>
          <w:bCs/>
        </w:rPr>
        <w:t xml:space="preserve"> </w:t>
      </w:r>
      <w:r w:rsidRPr="00997263">
        <w:rPr>
          <w:rFonts w:ascii="Arial" w:hAnsi="Arial" w:cs="Arial"/>
          <w:bCs/>
        </w:rPr>
        <w:t>ING. ARQ. VICTOR MANUEL MORENO LEAL</w:t>
      </w:r>
      <w:r w:rsidR="00BE154A">
        <w:rPr>
          <w:rFonts w:ascii="Arial" w:hAnsi="Arial" w:cs="Arial"/>
          <w:bCs/>
        </w:rPr>
        <w:t xml:space="preserve"> </w:t>
      </w:r>
      <w:r w:rsidRPr="00997263">
        <w:rPr>
          <w:rFonts w:ascii="Arial" w:hAnsi="Arial" w:cs="Arial"/>
          <w:bCs/>
        </w:rPr>
        <w:t>CONSTRUCTORA ROASA, S.A. DE C.V.</w:t>
      </w:r>
      <w:r w:rsidR="00BE154A">
        <w:rPr>
          <w:rFonts w:ascii="Arial" w:hAnsi="Arial" w:cs="Arial"/>
          <w:bCs/>
        </w:rPr>
        <w:t xml:space="preserve"> </w:t>
      </w:r>
      <w:r w:rsidRPr="00997263">
        <w:rPr>
          <w:rFonts w:ascii="Arial" w:hAnsi="Arial" w:cs="Arial"/>
          <w:bCs/>
        </w:rPr>
        <w:t>GIYC S.A. DE C.V.</w:t>
      </w:r>
      <w:r w:rsidR="00BE154A">
        <w:rPr>
          <w:rFonts w:ascii="Arial" w:hAnsi="Arial" w:cs="Arial"/>
          <w:bCs/>
        </w:rPr>
        <w:t xml:space="preserve"> </w:t>
      </w:r>
      <w:r w:rsidR="00BE154A" w:rsidRPr="00997263">
        <w:rPr>
          <w:rFonts w:ascii="Arial" w:hAnsi="Arial" w:cs="Arial"/>
          <w:bCs/>
        </w:rPr>
        <w:t>GANADOR</w:t>
      </w:r>
      <w:r w:rsidR="00BE154A">
        <w:rPr>
          <w:rFonts w:ascii="Arial" w:hAnsi="Arial" w:cs="Arial"/>
          <w:bCs/>
        </w:rPr>
        <w:t xml:space="preserve">: </w:t>
      </w:r>
      <w:r w:rsidRPr="00997263">
        <w:rPr>
          <w:rFonts w:ascii="Arial" w:hAnsi="Arial" w:cs="Arial"/>
          <w:bCs/>
        </w:rPr>
        <w:t>C. JOSÉ ABACÚ SÁNCHEZ SANDOVAL</w:t>
      </w:r>
      <w:r w:rsidR="00BE154A">
        <w:rPr>
          <w:rFonts w:ascii="Arial" w:hAnsi="Arial" w:cs="Arial"/>
          <w:bCs/>
        </w:rPr>
        <w:t xml:space="preserve"> </w:t>
      </w:r>
      <w:r w:rsidRPr="00997263">
        <w:rPr>
          <w:rFonts w:ascii="Arial" w:hAnsi="Arial" w:cs="Arial"/>
          <w:bCs/>
        </w:rPr>
        <w:t>PROPUESTA ECONÓMICA:</w:t>
      </w:r>
      <w:r w:rsidR="00BE154A">
        <w:rPr>
          <w:rFonts w:ascii="Arial" w:hAnsi="Arial" w:cs="Arial"/>
          <w:bCs/>
        </w:rPr>
        <w:t xml:space="preserve"> </w:t>
      </w:r>
      <w:r w:rsidRPr="00997263">
        <w:rPr>
          <w:rFonts w:ascii="Arial" w:hAnsi="Arial" w:cs="Arial"/>
          <w:bCs/>
        </w:rPr>
        <w:t>$2’925,325.44 (DOS MILLONES NOVECIENTOS VEINTICINCO MIL TRESCIENTOS VEINTICINCO PESOS 94/100 M.N.</w:t>
      </w:r>
      <w:r w:rsidR="00BE154A">
        <w:rPr>
          <w:rFonts w:ascii="Arial" w:hAnsi="Arial" w:cs="Arial"/>
          <w:bCs/>
        </w:rPr>
        <w:t xml:space="preserve">). </w:t>
      </w:r>
      <w:proofErr w:type="gramStart"/>
      <w:r w:rsidRPr="00BE154A">
        <w:rPr>
          <w:rFonts w:ascii="Arial" w:hAnsi="Arial" w:cs="Arial"/>
          <w:b/>
        </w:rPr>
        <w:t>SEGUNDO.</w:t>
      </w:r>
      <w:r w:rsidR="00BE154A">
        <w:rPr>
          <w:rFonts w:ascii="Arial" w:hAnsi="Arial" w:cs="Arial"/>
          <w:bCs/>
        </w:rPr>
        <w:t>-</w:t>
      </w:r>
      <w:proofErr w:type="gramEnd"/>
      <w:r w:rsidRPr="00997263">
        <w:rPr>
          <w:rFonts w:ascii="Arial" w:hAnsi="Arial" w:cs="Arial"/>
          <w:bCs/>
        </w:rPr>
        <w:t xml:space="preserve">  Una vez aprobado el punto anterior, se sirva turnar el presente asunto con el Dictamen y anexos correspondientes a la Comisión Edilicia Permanente de Obras Públicas, Planeación Urbana y Regularización de la Tenencia de la Tierra, para los efectos de su correspondiente dictaminación final y posterior remisión ante el Pleno del Ayuntamiento.</w:t>
      </w:r>
      <w:r w:rsidR="00BE154A">
        <w:rPr>
          <w:rFonts w:ascii="Arial" w:hAnsi="Arial" w:cs="Arial"/>
          <w:bCs/>
        </w:rPr>
        <w:t xml:space="preserve"> </w:t>
      </w:r>
      <w:r w:rsidRPr="00997263">
        <w:rPr>
          <w:rFonts w:ascii="Arial" w:hAnsi="Arial" w:cs="Arial"/>
          <w:bCs/>
        </w:rPr>
        <w:t xml:space="preserve">Les pido que, si están a favor de aprobar el posible fallo emitido por el área técnica respecto del proyecto de la obra pública FORTA-18-2026 lo manifiesten levantando su mano. </w:t>
      </w:r>
      <w:r w:rsidR="00BE154A">
        <w:rPr>
          <w:rFonts w:ascii="Arial" w:hAnsi="Arial" w:cs="Arial"/>
          <w:bCs/>
        </w:rPr>
        <w:t xml:space="preserve"> </w:t>
      </w:r>
      <w:r w:rsidRPr="00997263">
        <w:rPr>
          <w:rFonts w:ascii="Arial" w:hAnsi="Arial" w:cs="Arial"/>
          <w:bCs/>
        </w:rPr>
        <w:t xml:space="preserve">Aprobado por </w:t>
      </w:r>
      <w:r w:rsidR="00BE154A">
        <w:rPr>
          <w:rFonts w:ascii="Arial" w:hAnsi="Arial" w:cs="Arial"/>
          <w:bCs/>
        </w:rPr>
        <w:t xml:space="preserve">unanimidad. </w:t>
      </w:r>
    </w:p>
    <w:p w14:paraId="0BFC1158" w14:textId="77777777" w:rsidR="001D3209" w:rsidRDefault="001D3209" w:rsidP="00997263">
      <w:pPr>
        <w:spacing w:after="0"/>
        <w:jc w:val="both"/>
        <w:rPr>
          <w:rFonts w:ascii="Arial" w:hAnsi="Arial" w:cs="Arial"/>
          <w:bCs/>
        </w:rPr>
      </w:pPr>
    </w:p>
    <w:p w14:paraId="4A2782A4" w14:textId="23D3A04A" w:rsidR="00997263" w:rsidRPr="00997263" w:rsidRDefault="00997263" w:rsidP="00997263">
      <w:pPr>
        <w:spacing w:after="0"/>
        <w:jc w:val="both"/>
        <w:rPr>
          <w:rFonts w:ascii="Arial" w:hAnsi="Arial" w:cs="Arial"/>
          <w:bCs/>
        </w:rPr>
      </w:pPr>
      <w:r w:rsidRPr="00997263">
        <w:rPr>
          <w:rFonts w:ascii="Arial" w:hAnsi="Arial" w:cs="Arial"/>
          <w:bCs/>
        </w:rPr>
        <w:t xml:space="preserve">Ahora continuaremos con el proyecto de la obra pública PP-02-2026 correspondiente a </w:t>
      </w:r>
      <w:r w:rsidR="004049AB" w:rsidRPr="00997263">
        <w:rPr>
          <w:rFonts w:ascii="Arial" w:hAnsi="Arial" w:cs="Arial"/>
          <w:bCs/>
        </w:rPr>
        <w:t>la REHABILITACIÓN</w:t>
      </w:r>
      <w:r w:rsidRPr="00997263">
        <w:rPr>
          <w:rFonts w:ascii="Arial" w:hAnsi="Arial" w:cs="Arial"/>
          <w:bCs/>
        </w:rPr>
        <w:t xml:space="preserve"> INTEGRAL DE ESPACIOS PÚBLICOS, PARQUES, CANCHAS, e INFRAESTRUCTURA DEPORTIVA EN EL MUNICIPIO</w:t>
      </w:r>
      <w:r w:rsidR="001D3209">
        <w:rPr>
          <w:rFonts w:ascii="Arial" w:hAnsi="Arial" w:cs="Arial"/>
          <w:bCs/>
        </w:rPr>
        <w:t xml:space="preserve">. </w:t>
      </w:r>
      <w:r w:rsidRPr="00997263">
        <w:rPr>
          <w:rFonts w:ascii="Arial" w:hAnsi="Arial" w:cs="Arial"/>
          <w:bCs/>
        </w:rPr>
        <w:t>El techo financiero de este proyecto fue aprobado</w:t>
      </w:r>
      <w:r w:rsidRPr="00997263">
        <w:rPr>
          <w:rFonts w:ascii="Arial" w:hAnsi="Arial" w:cs="Arial"/>
          <w:bCs/>
        </w:rPr>
        <w:tab/>
      </w:r>
      <w:r w:rsidR="00BE154A">
        <w:rPr>
          <w:rFonts w:ascii="Arial" w:hAnsi="Arial" w:cs="Arial"/>
          <w:bCs/>
        </w:rPr>
        <w:t>e</w:t>
      </w:r>
      <w:r w:rsidRPr="00997263">
        <w:rPr>
          <w:rFonts w:ascii="Arial" w:hAnsi="Arial" w:cs="Arial"/>
          <w:bCs/>
        </w:rPr>
        <w:t>n Sesión Publica Extraordinaria de Ayuntamiento número 68, celebrada el 22 de julio del 2026, se aprobó en el punto número 5 del orden del día por un monto de $11’644,954.29 (ONCE MILLONES SEISCIENTOS CUARENTA Y CUATRO MIL NOVECIENTOS CINCUENTA Y CUATRO PESOS 29/100 M.N.) incluyendo el impuesto al valor agregado.</w:t>
      </w:r>
      <w:r w:rsidR="00BE154A">
        <w:rPr>
          <w:rFonts w:ascii="Arial" w:hAnsi="Arial" w:cs="Arial"/>
          <w:bCs/>
        </w:rPr>
        <w:t xml:space="preserve"> </w:t>
      </w:r>
      <w:r w:rsidRPr="00997263">
        <w:rPr>
          <w:rFonts w:ascii="Arial" w:hAnsi="Arial" w:cs="Arial"/>
          <w:bCs/>
        </w:rPr>
        <w:t>Posteriormente, en Sesión Pública Extraordinaria de Ayuntamiento número 69, celebrada el día viernes 31 de julio del 2026 dos mil veintiséis, se aprobó en el punto número 03 del Orden del día la modalidad de contratación por Concurso Simplificado Sumario y a los contratistas concursantes propuestos en el dictamen del Comité de Obra Pública del Gobierno Municipal de Zapotlán el Grande, Jalisco, que se enuncian a continuación: ING. SIAMIR YOSAM CÁRDENAS DEL TORO, URBESUR CONSTRUCTORA S.A. DE C.V., PIMCAR CONSTRUCTORA, S.A. DE C.V., ING. MIGUEL ÁNGEL SOTELO MEJÍA y RENTAMAQGUZ CONSTRUCCIONES, S.A. DE C.V.  El calendario de actos fue el mismo de la obra anterior, el 31 de julio se publicaron las bases, el 3 de agosto se giraron las invitaciones a los cinco contratistas antes mencionados, los cuales aceptaron y asistieron a la junta de visita y aclaraciones celebradas el 13 de agosto y posteriormente a la de apertura celebrada el 18 de agosto, del acta de dicha junta se hizo constar que SE RECIBIERON CINCO PROPUESTAS DE LAS CUALES UNICAMNETE CUATRO RESULTARON SOLVENTES A SIMPLE VISTA PARA SU POSTERIOR TASACIÓN ARITMÉTICA ya que el concursante ING. MIGUEL ANGEL SOTELO MEJ{IA REVBASO EL TECHO FINANCIERO como a continuación se describe:</w:t>
      </w:r>
    </w:p>
    <w:p w14:paraId="68CBA4B8" w14:textId="77777777" w:rsidR="00997263" w:rsidRPr="00997263" w:rsidRDefault="00997263" w:rsidP="00997263">
      <w:pPr>
        <w:spacing w:after="0"/>
        <w:jc w:val="both"/>
        <w:rPr>
          <w:rFonts w:ascii="Arial" w:hAnsi="Arial" w:cs="Arial"/>
          <w:bCs/>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559"/>
        <w:gridCol w:w="4253"/>
      </w:tblGrid>
      <w:tr w:rsidR="00701E82" w:rsidRPr="00701E82" w14:paraId="6DA76F20" w14:textId="77777777" w:rsidTr="00701E82">
        <w:tc>
          <w:tcPr>
            <w:tcW w:w="3119" w:type="dxa"/>
            <w:tcMar>
              <w:top w:w="100" w:type="nil"/>
              <w:right w:w="100" w:type="nil"/>
            </w:tcMar>
          </w:tcPr>
          <w:p w14:paraId="46F6AEF4" w14:textId="77777777" w:rsidR="00701E82" w:rsidRPr="00701E82" w:rsidRDefault="00701E82" w:rsidP="0052056F">
            <w:pPr>
              <w:autoSpaceDE w:val="0"/>
              <w:autoSpaceDN w:val="0"/>
              <w:adjustRightInd w:val="0"/>
              <w:jc w:val="center"/>
              <w:rPr>
                <w:rFonts w:ascii="Arial" w:hAnsi="Arial" w:cs="Arial"/>
                <w:b/>
                <w:bCs/>
                <w:sz w:val="18"/>
                <w:szCs w:val="18"/>
              </w:rPr>
            </w:pPr>
            <w:r w:rsidRPr="00701E82">
              <w:rPr>
                <w:rFonts w:ascii="Arial" w:hAnsi="Arial" w:cs="Arial"/>
                <w:b/>
                <w:bCs/>
                <w:sz w:val="18"/>
                <w:szCs w:val="18"/>
              </w:rPr>
              <w:t>CONCURSANTE</w:t>
            </w:r>
          </w:p>
        </w:tc>
        <w:tc>
          <w:tcPr>
            <w:tcW w:w="1559" w:type="dxa"/>
            <w:tcMar>
              <w:top w:w="100" w:type="nil"/>
              <w:right w:w="100" w:type="nil"/>
            </w:tcMar>
          </w:tcPr>
          <w:p w14:paraId="00A28E34" w14:textId="77777777" w:rsidR="00701E82" w:rsidRPr="00701E82" w:rsidRDefault="00701E82" w:rsidP="0052056F">
            <w:pPr>
              <w:autoSpaceDE w:val="0"/>
              <w:autoSpaceDN w:val="0"/>
              <w:adjustRightInd w:val="0"/>
              <w:jc w:val="center"/>
              <w:rPr>
                <w:rFonts w:ascii="Arial" w:hAnsi="Arial" w:cs="Arial"/>
                <w:b/>
                <w:bCs/>
                <w:sz w:val="18"/>
                <w:szCs w:val="18"/>
              </w:rPr>
            </w:pPr>
            <w:r w:rsidRPr="00701E82">
              <w:rPr>
                <w:rFonts w:ascii="Arial" w:hAnsi="Arial" w:cs="Arial"/>
                <w:b/>
                <w:bCs/>
                <w:sz w:val="18"/>
                <w:szCs w:val="18"/>
              </w:rPr>
              <w:t>ACEPTADA</w:t>
            </w:r>
          </w:p>
        </w:tc>
        <w:tc>
          <w:tcPr>
            <w:tcW w:w="4253" w:type="dxa"/>
          </w:tcPr>
          <w:p w14:paraId="7735FFE8" w14:textId="77777777" w:rsidR="00701E82" w:rsidRPr="00701E82" w:rsidRDefault="00701E82" w:rsidP="0052056F">
            <w:pPr>
              <w:autoSpaceDE w:val="0"/>
              <w:autoSpaceDN w:val="0"/>
              <w:adjustRightInd w:val="0"/>
              <w:jc w:val="center"/>
              <w:rPr>
                <w:rFonts w:ascii="Arial" w:hAnsi="Arial" w:cs="Arial"/>
                <w:b/>
                <w:bCs/>
                <w:sz w:val="18"/>
                <w:szCs w:val="18"/>
              </w:rPr>
            </w:pPr>
            <w:r w:rsidRPr="00701E82">
              <w:rPr>
                <w:rFonts w:ascii="Arial" w:hAnsi="Arial" w:cs="Arial"/>
                <w:b/>
                <w:bCs/>
                <w:sz w:val="18"/>
                <w:szCs w:val="18"/>
              </w:rPr>
              <w:t>PROPUESTA ECONOMICA</w:t>
            </w:r>
          </w:p>
        </w:tc>
      </w:tr>
      <w:tr w:rsidR="00701E82" w:rsidRPr="00701E82" w14:paraId="030B31BC" w14:textId="77777777" w:rsidTr="00701E82">
        <w:trPr>
          <w:trHeight w:val="737"/>
        </w:trPr>
        <w:tc>
          <w:tcPr>
            <w:tcW w:w="3119" w:type="dxa"/>
            <w:tcMar>
              <w:top w:w="100" w:type="nil"/>
              <w:right w:w="100" w:type="nil"/>
            </w:tcMar>
          </w:tcPr>
          <w:p w14:paraId="4B5F1024" w14:textId="77777777" w:rsidR="00701E82" w:rsidRPr="00701E82" w:rsidRDefault="00701E82" w:rsidP="0052056F">
            <w:pPr>
              <w:autoSpaceDE w:val="0"/>
              <w:autoSpaceDN w:val="0"/>
              <w:adjustRightInd w:val="0"/>
              <w:spacing w:line="276" w:lineRule="auto"/>
              <w:jc w:val="both"/>
              <w:rPr>
                <w:rFonts w:ascii="Arial" w:hAnsi="Arial" w:cs="Arial"/>
                <w:b/>
                <w:sz w:val="18"/>
                <w:szCs w:val="18"/>
                <w:highlight w:val="yellow"/>
                <w:lang w:val="en-US"/>
              </w:rPr>
            </w:pPr>
            <w:r w:rsidRPr="00701E82">
              <w:rPr>
                <w:rFonts w:ascii="Arial" w:hAnsi="Arial" w:cs="Arial"/>
                <w:b/>
                <w:sz w:val="18"/>
                <w:szCs w:val="18"/>
                <w:lang w:eastAsia="es-MX"/>
              </w:rPr>
              <w:lastRenderedPageBreak/>
              <w:t xml:space="preserve">ING. SIAMIR YOSAM CÁRDENAS DEL TORO, </w:t>
            </w:r>
          </w:p>
        </w:tc>
        <w:tc>
          <w:tcPr>
            <w:tcW w:w="1559" w:type="dxa"/>
            <w:tcMar>
              <w:top w:w="100" w:type="nil"/>
              <w:right w:w="100" w:type="nil"/>
            </w:tcMar>
          </w:tcPr>
          <w:p w14:paraId="18FB161D" w14:textId="77777777" w:rsidR="00701E82" w:rsidRPr="00701E82" w:rsidRDefault="00701E82" w:rsidP="0052056F">
            <w:pPr>
              <w:autoSpaceDE w:val="0"/>
              <w:autoSpaceDN w:val="0"/>
              <w:adjustRightInd w:val="0"/>
              <w:jc w:val="center"/>
              <w:rPr>
                <w:rFonts w:ascii="Arial" w:hAnsi="Arial" w:cs="Arial"/>
                <w:b/>
                <w:bCs/>
                <w:sz w:val="18"/>
                <w:szCs w:val="18"/>
              </w:rPr>
            </w:pPr>
          </w:p>
          <w:p w14:paraId="738C12A0" w14:textId="77777777" w:rsidR="00701E82" w:rsidRPr="00701E82" w:rsidRDefault="00701E82" w:rsidP="0052056F">
            <w:pPr>
              <w:autoSpaceDE w:val="0"/>
              <w:autoSpaceDN w:val="0"/>
              <w:adjustRightInd w:val="0"/>
              <w:jc w:val="center"/>
              <w:rPr>
                <w:rFonts w:ascii="Arial" w:hAnsi="Arial" w:cs="Arial"/>
                <w:b/>
                <w:bCs/>
                <w:sz w:val="18"/>
                <w:szCs w:val="18"/>
              </w:rPr>
            </w:pPr>
            <w:r w:rsidRPr="00701E82">
              <w:rPr>
                <w:rFonts w:ascii="Arial" w:hAnsi="Arial" w:cs="Arial"/>
                <w:b/>
                <w:bCs/>
                <w:sz w:val="18"/>
                <w:szCs w:val="18"/>
              </w:rPr>
              <w:t>SI</w:t>
            </w:r>
          </w:p>
        </w:tc>
        <w:tc>
          <w:tcPr>
            <w:tcW w:w="4253" w:type="dxa"/>
          </w:tcPr>
          <w:p w14:paraId="5FB377E3" w14:textId="77777777" w:rsidR="00701E82" w:rsidRPr="00701E82" w:rsidRDefault="00701E82" w:rsidP="0052056F">
            <w:pPr>
              <w:autoSpaceDE w:val="0"/>
              <w:autoSpaceDN w:val="0"/>
              <w:adjustRightInd w:val="0"/>
              <w:jc w:val="both"/>
              <w:rPr>
                <w:rFonts w:ascii="Arial" w:hAnsi="Arial" w:cs="Arial"/>
                <w:b/>
                <w:bCs/>
                <w:sz w:val="18"/>
                <w:szCs w:val="18"/>
                <w:highlight w:val="yellow"/>
              </w:rPr>
            </w:pPr>
            <w:r w:rsidRPr="00701E82">
              <w:rPr>
                <w:rFonts w:ascii="Arial" w:hAnsi="Arial" w:cs="Arial"/>
                <w:b/>
                <w:bCs/>
                <w:color w:val="000000"/>
                <w:sz w:val="18"/>
                <w:szCs w:val="18"/>
                <w:lang w:eastAsia="es-MX"/>
              </w:rPr>
              <w:t>$11’593,690.82 (ONCE MILLONES QUINIENTOS NOVENTA Y TRES MIL SEISCIENTOS NOVENTA PESOS 82/100 M.N.)</w:t>
            </w:r>
          </w:p>
        </w:tc>
      </w:tr>
      <w:tr w:rsidR="00701E82" w:rsidRPr="00701E82" w14:paraId="46E5DA26" w14:textId="77777777" w:rsidTr="00701E82">
        <w:trPr>
          <w:trHeight w:val="556"/>
        </w:trPr>
        <w:tc>
          <w:tcPr>
            <w:tcW w:w="3119" w:type="dxa"/>
            <w:tcMar>
              <w:top w:w="100" w:type="nil"/>
              <w:right w:w="100" w:type="nil"/>
            </w:tcMar>
          </w:tcPr>
          <w:p w14:paraId="5F7FACD9" w14:textId="77777777" w:rsidR="00701E82" w:rsidRPr="00701E82" w:rsidRDefault="00701E82" w:rsidP="0052056F">
            <w:pPr>
              <w:autoSpaceDE w:val="0"/>
              <w:autoSpaceDN w:val="0"/>
              <w:adjustRightInd w:val="0"/>
              <w:spacing w:line="276" w:lineRule="auto"/>
              <w:jc w:val="both"/>
              <w:rPr>
                <w:rFonts w:ascii="Arial" w:hAnsi="Arial" w:cs="Arial"/>
                <w:b/>
                <w:bCs/>
                <w:sz w:val="18"/>
                <w:szCs w:val="18"/>
              </w:rPr>
            </w:pPr>
            <w:r w:rsidRPr="00701E82">
              <w:rPr>
                <w:rFonts w:ascii="Arial" w:hAnsi="Arial" w:cs="Arial"/>
                <w:b/>
                <w:sz w:val="18"/>
                <w:szCs w:val="18"/>
                <w:lang w:eastAsia="es-MX"/>
              </w:rPr>
              <w:t xml:space="preserve">URBESUR CONSTRUCTORA S.A. DE C.V., </w:t>
            </w:r>
          </w:p>
        </w:tc>
        <w:tc>
          <w:tcPr>
            <w:tcW w:w="1559" w:type="dxa"/>
            <w:tcMar>
              <w:top w:w="100" w:type="nil"/>
              <w:right w:w="100" w:type="nil"/>
            </w:tcMar>
          </w:tcPr>
          <w:p w14:paraId="4016D97A" w14:textId="77777777" w:rsidR="00701E82" w:rsidRPr="00701E82" w:rsidRDefault="00701E82" w:rsidP="0052056F">
            <w:pPr>
              <w:autoSpaceDE w:val="0"/>
              <w:autoSpaceDN w:val="0"/>
              <w:adjustRightInd w:val="0"/>
              <w:jc w:val="center"/>
              <w:rPr>
                <w:rFonts w:ascii="Arial" w:hAnsi="Arial" w:cs="Arial"/>
                <w:b/>
                <w:bCs/>
                <w:sz w:val="18"/>
                <w:szCs w:val="18"/>
              </w:rPr>
            </w:pPr>
          </w:p>
          <w:p w14:paraId="47A1E33A" w14:textId="77777777" w:rsidR="00701E82" w:rsidRPr="00701E82" w:rsidRDefault="00701E82" w:rsidP="0052056F">
            <w:pPr>
              <w:autoSpaceDE w:val="0"/>
              <w:autoSpaceDN w:val="0"/>
              <w:adjustRightInd w:val="0"/>
              <w:jc w:val="center"/>
              <w:rPr>
                <w:rFonts w:ascii="Arial" w:hAnsi="Arial" w:cs="Arial"/>
                <w:b/>
                <w:bCs/>
                <w:sz w:val="18"/>
                <w:szCs w:val="18"/>
              </w:rPr>
            </w:pPr>
            <w:r w:rsidRPr="00701E82">
              <w:rPr>
                <w:rFonts w:ascii="Arial" w:hAnsi="Arial" w:cs="Arial"/>
                <w:b/>
                <w:bCs/>
                <w:sz w:val="18"/>
                <w:szCs w:val="18"/>
              </w:rPr>
              <w:t>SI</w:t>
            </w:r>
          </w:p>
        </w:tc>
        <w:tc>
          <w:tcPr>
            <w:tcW w:w="4253" w:type="dxa"/>
          </w:tcPr>
          <w:p w14:paraId="289713F8" w14:textId="77777777" w:rsidR="00701E82" w:rsidRPr="00701E82" w:rsidRDefault="00701E82" w:rsidP="0052056F">
            <w:pPr>
              <w:autoSpaceDE w:val="0"/>
              <w:autoSpaceDN w:val="0"/>
              <w:adjustRightInd w:val="0"/>
              <w:jc w:val="both"/>
              <w:rPr>
                <w:rFonts w:ascii="Arial" w:hAnsi="Arial" w:cs="Arial"/>
                <w:b/>
                <w:bCs/>
                <w:sz w:val="18"/>
                <w:szCs w:val="18"/>
                <w:highlight w:val="yellow"/>
              </w:rPr>
            </w:pPr>
            <w:r w:rsidRPr="00701E82">
              <w:rPr>
                <w:rFonts w:ascii="Arial" w:hAnsi="Arial" w:cs="Arial"/>
                <w:b/>
                <w:bCs/>
                <w:color w:val="000000"/>
                <w:sz w:val="18"/>
                <w:szCs w:val="18"/>
                <w:lang w:eastAsia="es-MX"/>
              </w:rPr>
              <w:t>$10’631,657.91 (DIEZ MILLONES SEISCIENTOS TREINTA Y UN MIL SEISCIENTOS CINCUENTA Y SIETE PESOS 91/100 M.N.)</w:t>
            </w:r>
          </w:p>
        </w:tc>
      </w:tr>
      <w:tr w:rsidR="00701E82" w:rsidRPr="00701E82" w14:paraId="4AFBD71D" w14:textId="77777777" w:rsidTr="00701E82">
        <w:tc>
          <w:tcPr>
            <w:tcW w:w="3119" w:type="dxa"/>
            <w:tcMar>
              <w:top w:w="100" w:type="nil"/>
              <w:right w:w="100" w:type="nil"/>
            </w:tcMar>
          </w:tcPr>
          <w:p w14:paraId="7AEEC176" w14:textId="77777777" w:rsidR="00701E82" w:rsidRPr="00701E82" w:rsidRDefault="00701E82" w:rsidP="0052056F">
            <w:pPr>
              <w:autoSpaceDE w:val="0"/>
              <w:autoSpaceDN w:val="0"/>
              <w:adjustRightInd w:val="0"/>
              <w:spacing w:line="276" w:lineRule="auto"/>
              <w:jc w:val="both"/>
              <w:rPr>
                <w:rFonts w:ascii="Arial" w:hAnsi="Arial" w:cs="Arial"/>
                <w:b/>
                <w:bCs/>
                <w:sz w:val="18"/>
                <w:szCs w:val="18"/>
              </w:rPr>
            </w:pPr>
            <w:r w:rsidRPr="00701E82">
              <w:rPr>
                <w:rFonts w:ascii="Arial" w:hAnsi="Arial" w:cs="Arial"/>
                <w:b/>
                <w:sz w:val="18"/>
                <w:szCs w:val="18"/>
                <w:lang w:eastAsia="es-MX"/>
              </w:rPr>
              <w:t>PIMCAR CONSTRUCTORA, S.A. DE C.V.</w:t>
            </w:r>
          </w:p>
        </w:tc>
        <w:tc>
          <w:tcPr>
            <w:tcW w:w="1559" w:type="dxa"/>
            <w:tcMar>
              <w:top w:w="100" w:type="nil"/>
              <w:right w:w="100" w:type="nil"/>
            </w:tcMar>
          </w:tcPr>
          <w:p w14:paraId="3480CE05" w14:textId="77777777" w:rsidR="00701E82" w:rsidRPr="00701E82" w:rsidRDefault="00701E82" w:rsidP="0052056F">
            <w:pPr>
              <w:autoSpaceDE w:val="0"/>
              <w:autoSpaceDN w:val="0"/>
              <w:adjustRightInd w:val="0"/>
              <w:jc w:val="center"/>
              <w:rPr>
                <w:rFonts w:ascii="Arial" w:hAnsi="Arial" w:cs="Arial"/>
                <w:b/>
                <w:bCs/>
                <w:sz w:val="18"/>
                <w:szCs w:val="18"/>
              </w:rPr>
            </w:pPr>
          </w:p>
          <w:p w14:paraId="4C6C5CEC" w14:textId="77777777" w:rsidR="00701E82" w:rsidRPr="00701E82" w:rsidRDefault="00701E82" w:rsidP="0052056F">
            <w:pPr>
              <w:autoSpaceDE w:val="0"/>
              <w:autoSpaceDN w:val="0"/>
              <w:adjustRightInd w:val="0"/>
              <w:jc w:val="center"/>
              <w:rPr>
                <w:rFonts w:ascii="Arial" w:hAnsi="Arial" w:cs="Arial"/>
                <w:b/>
                <w:bCs/>
                <w:sz w:val="18"/>
                <w:szCs w:val="18"/>
              </w:rPr>
            </w:pPr>
            <w:r w:rsidRPr="00701E82">
              <w:rPr>
                <w:rFonts w:ascii="Arial" w:hAnsi="Arial" w:cs="Arial"/>
                <w:b/>
                <w:bCs/>
                <w:sz w:val="18"/>
                <w:szCs w:val="18"/>
              </w:rPr>
              <w:t>SI</w:t>
            </w:r>
          </w:p>
        </w:tc>
        <w:tc>
          <w:tcPr>
            <w:tcW w:w="4253" w:type="dxa"/>
          </w:tcPr>
          <w:p w14:paraId="7435B208" w14:textId="77777777" w:rsidR="00701E82" w:rsidRPr="00701E82" w:rsidRDefault="00701E82" w:rsidP="0052056F">
            <w:pPr>
              <w:autoSpaceDE w:val="0"/>
              <w:autoSpaceDN w:val="0"/>
              <w:adjustRightInd w:val="0"/>
              <w:jc w:val="both"/>
              <w:rPr>
                <w:rFonts w:ascii="Arial" w:hAnsi="Arial" w:cs="Arial"/>
                <w:b/>
                <w:bCs/>
                <w:color w:val="000000"/>
                <w:sz w:val="18"/>
                <w:szCs w:val="18"/>
                <w:lang w:eastAsia="es-MX"/>
              </w:rPr>
            </w:pPr>
            <w:r w:rsidRPr="00701E82">
              <w:rPr>
                <w:rFonts w:ascii="Arial" w:hAnsi="Arial" w:cs="Arial"/>
                <w:b/>
                <w:bCs/>
                <w:color w:val="000000"/>
                <w:sz w:val="18"/>
                <w:szCs w:val="18"/>
                <w:lang w:eastAsia="es-MX"/>
              </w:rPr>
              <w:t>$10’869,630.77 (DIEZ MILLONES OCHOCIENTOS SESENTA Y NUEVE MIL SEISCIENTOS TREINTA PESOS 77/100 M.N.)</w:t>
            </w:r>
          </w:p>
        </w:tc>
      </w:tr>
      <w:tr w:rsidR="00701E82" w:rsidRPr="00701E82" w14:paraId="7073193D" w14:textId="77777777" w:rsidTr="00701E82">
        <w:tc>
          <w:tcPr>
            <w:tcW w:w="3119" w:type="dxa"/>
            <w:tcMar>
              <w:top w:w="100" w:type="nil"/>
              <w:right w:w="100" w:type="nil"/>
            </w:tcMar>
          </w:tcPr>
          <w:p w14:paraId="3A785744" w14:textId="77777777" w:rsidR="00701E82" w:rsidRPr="00701E82" w:rsidRDefault="00701E82" w:rsidP="0052056F">
            <w:pPr>
              <w:autoSpaceDE w:val="0"/>
              <w:autoSpaceDN w:val="0"/>
              <w:adjustRightInd w:val="0"/>
              <w:spacing w:line="276" w:lineRule="auto"/>
              <w:jc w:val="both"/>
              <w:rPr>
                <w:rFonts w:ascii="Arial" w:hAnsi="Arial" w:cs="Arial"/>
                <w:b/>
                <w:sz w:val="18"/>
                <w:szCs w:val="18"/>
                <w:lang w:eastAsia="es-MX"/>
              </w:rPr>
            </w:pPr>
            <w:r w:rsidRPr="00701E82">
              <w:rPr>
                <w:rFonts w:ascii="Arial" w:hAnsi="Arial" w:cs="Arial"/>
                <w:b/>
                <w:sz w:val="18"/>
                <w:szCs w:val="18"/>
                <w:lang w:eastAsia="es-MX"/>
              </w:rPr>
              <w:t>ING. MIGUEL ÁNGEL SOTELO MEJÍA</w:t>
            </w:r>
          </w:p>
        </w:tc>
        <w:tc>
          <w:tcPr>
            <w:tcW w:w="1559" w:type="dxa"/>
            <w:tcMar>
              <w:top w:w="100" w:type="nil"/>
              <w:right w:w="100" w:type="nil"/>
            </w:tcMar>
          </w:tcPr>
          <w:p w14:paraId="35B89C7A" w14:textId="77777777" w:rsidR="00701E82" w:rsidRPr="00701E82" w:rsidRDefault="00701E82" w:rsidP="0052056F">
            <w:pPr>
              <w:autoSpaceDE w:val="0"/>
              <w:autoSpaceDN w:val="0"/>
              <w:adjustRightInd w:val="0"/>
              <w:jc w:val="center"/>
              <w:rPr>
                <w:rFonts w:ascii="Arial" w:hAnsi="Arial" w:cs="Arial"/>
                <w:b/>
                <w:bCs/>
                <w:sz w:val="18"/>
                <w:szCs w:val="18"/>
              </w:rPr>
            </w:pPr>
            <w:r w:rsidRPr="00701E82">
              <w:rPr>
                <w:rFonts w:ascii="Arial" w:hAnsi="Arial" w:cs="Arial"/>
                <w:b/>
                <w:bCs/>
                <w:sz w:val="18"/>
                <w:szCs w:val="18"/>
              </w:rPr>
              <w:t>NO</w:t>
            </w:r>
          </w:p>
        </w:tc>
        <w:tc>
          <w:tcPr>
            <w:tcW w:w="4253" w:type="dxa"/>
          </w:tcPr>
          <w:p w14:paraId="0657C6D2" w14:textId="77777777" w:rsidR="00701E82" w:rsidRPr="00701E82" w:rsidRDefault="00701E82" w:rsidP="0052056F">
            <w:pPr>
              <w:autoSpaceDE w:val="0"/>
              <w:autoSpaceDN w:val="0"/>
              <w:adjustRightInd w:val="0"/>
              <w:jc w:val="both"/>
              <w:rPr>
                <w:rFonts w:ascii="Arial" w:hAnsi="Arial" w:cs="Arial"/>
                <w:b/>
                <w:bCs/>
                <w:color w:val="000000"/>
                <w:sz w:val="18"/>
                <w:szCs w:val="18"/>
                <w:lang w:eastAsia="es-MX"/>
              </w:rPr>
            </w:pPr>
            <w:r w:rsidRPr="00701E82">
              <w:rPr>
                <w:rFonts w:ascii="Arial" w:hAnsi="Arial" w:cs="Arial"/>
                <w:b/>
                <w:bCs/>
                <w:color w:val="000000"/>
                <w:sz w:val="18"/>
                <w:szCs w:val="18"/>
                <w:lang w:eastAsia="es-MX"/>
              </w:rPr>
              <w:t>$34’862,394.82 (TREINTA Y CUATRO MILLONES OCHOCIENTOS SESENTA Y DOS MIL TRESCIENTOS NOVENTA Y CUATRO PESOS 82/100 M.N.)</w:t>
            </w:r>
          </w:p>
        </w:tc>
      </w:tr>
      <w:tr w:rsidR="00701E82" w:rsidRPr="00701E82" w14:paraId="4E8F3B51" w14:textId="77777777" w:rsidTr="00701E82">
        <w:tc>
          <w:tcPr>
            <w:tcW w:w="3119" w:type="dxa"/>
            <w:tcMar>
              <w:top w:w="100" w:type="nil"/>
              <w:right w:w="100" w:type="nil"/>
            </w:tcMar>
          </w:tcPr>
          <w:p w14:paraId="0A9C26C9" w14:textId="77777777" w:rsidR="00701E82" w:rsidRPr="00701E82" w:rsidRDefault="00701E82" w:rsidP="0052056F">
            <w:pPr>
              <w:autoSpaceDE w:val="0"/>
              <w:autoSpaceDN w:val="0"/>
              <w:adjustRightInd w:val="0"/>
              <w:spacing w:line="276" w:lineRule="auto"/>
              <w:jc w:val="both"/>
              <w:rPr>
                <w:rFonts w:ascii="Arial" w:hAnsi="Arial" w:cs="Arial"/>
                <w:b/>
                <w:bCs/>
                <w:sz w:val="18"/>
                <w:szCs w:val="18"/>
              </w:rPr>
            </w:pPr>
            <w:r w:rsidRPr="00701E82">
              <w:rPr>
                <w:rFonts w:ascii="Arial" w:hAnsi="Arial" w:cs="Arial"/>
                <w:b/>
                <w:sz w:val="18"/>
                <w:szCs w:val="18"/>
                <w:lang w:eastAsia="es-MX"/>
              </w:rPr>
              <w:t>RENTAMAQGUZ CONSTRUCCIONES, S.A. DE C.V.,</w:t>
            </w:r>
          </w:p>
        </w:tc>
        <w:tc>
          <w:tcPr>
            <w:tcW w:w="1559" w:type="dxa"/>
            <w:tcMar>
              <w:top w:w="100" w:type="nil"/>
              <w:right w:w="100" w:type="nil"/>
            </w:tcMar>
          </w:tcPr>
          <w:p w14:paraId="2388969B" w14:textId="77777777" w:rsidR="00701E82" w:rsidRPr="00701E82" w:rsidRDefault="00701E82" w:rsidP="0052056F">
            <w:pPr>
              <w:autoSpaceDE w:val="0"/>
              <w:autoSpaceDN w:val="0"/>
              <w:adjustRightInd w:val="0"/>
              <w:jc w:val="center"/>
              <w:rPr>
                <w:rFonts w:ascii="Arial" w:hAnsi="Arial" w:cs="Arial"/>
                <w:b/>
                <w:bCs/>
                <w:sz w:val="18"/>
                <w:szCs w:val="18"/>
              </w:rPr>
            </w:pPr>
          </w:p>
          <w:p w14:paraId="4A068AE1" w14:textId="77777777" w:rsidR="00701E82" w:rsidRPr="00701E82" w:rsidRDefault="00701E82" w:rsidP="0052056F">
            <w:pPr>
              <w:autoSpaceDE w:val="0"/>
              <w:autoSpaceDN w:val="0"/>
              <w:adjustRightInd w:val="0"/>
              <w:jc w:val="center"/>
              <w:rPr>
                <w:rFonts w:ascii="Arial" w:hAnsi="Arial" w:cs="Arial"/>
                <w:b/>
                <w:bCs/>
                <w:sz w:val="18"/>
                <w:szCs w:val="18"/>
              </w:rPr>
            </w:pPr>
            <w:r w:rsidRPr="00701E82">
              <w:rPr>
                <w:rFonts w:ascii="Arial" w:hAnsi="Arial" w:cs="Arial"/>
                <w:b/>
                <w:bCs/>
                <w:sz w:val="18"/>
                <w:szCs w:val="18"/>
              </w:rPr>
              <w:t>SI</w:t>
            </w:r>
          </w:p>
        </w:tc>
        <w:tc>
          <w:tcPr>
            <w:tcW w:w="4253" w:type="dxa"/>
          </w:tcPr>
          <w:p w14:paraId="780ABA05" w14:textId="77777777" w:rsidR="00701E82" w:rsidRPr="00701E82" w:rsidRDefault="00701E82" w:rsidP="0052056F">
            <w:pPr>
              <w:autoSpaceDE w:val="0"/>
              <w:autoSpaceDN w:val="0"/>
              <w:adjustRightInd w:val="0"/>
              <w:jc w:val="both"/>
              <w:rPr>
                <w:rFonts w:ascii="Arial" w:hAnsi="Arial" w:cs="Arial"/>
                <w:b/>
                <w:bCs/>
                <w:color w:val="000000"/>
                <w:sz w:val="18"/>
                <w:szCs w:val="18"/>
                <w:lang w:eastAsia="es-MX"/>
              </w:rPr>
            </w:pPr>
            <w:r w:rsidRPr="00701E82">
              <w:rPr>
                <w:rFonts w:ascii="Arial" w:hAnsi="Arial" w:cs="Arial"/>
                <w:b/>
                <w:bCs/>
                <w:color w:val="000000"/>
                <w:sz w:val="18"/>
                <w:szCs w:val="18"/>
                <w:lang w:eastAsia="es-MX"/>
              </w:rPr>
              <w:t>$11’512,650.89 (ONCE MILLONES QUINIENTOS DOCE MIL SEISCIENTOS CINCUENTA PESOS 89/100 M.N.)</w:t>
            </w:r>
          </w:p>
        </w:tc>
      </w:tr>
    </w:tbl>
    <w:p w14:paraId="031DD766" w14:textId="77777777" w:rsidR="00997263" w:rsidRPr="00997263" w:rsidRDefault="00997263" w:rsidP="00997263">
      <w:pPr>
        <w:spacing w:after="0"/>
        <w:jc w:val="both"/>
        <w:rPr>
          <w:rFonts w:ascii="Arial" w:hAnsi="Arial" w:cs="Arial"/>
          <w:bCs/>
        </w:rPr>
      </w:pPr>
    </w:p>
    <w:p w14:paraId="011FCC66" w14:textId="3CC691C5" w:rsidR="00997263" w:rsidRPr="00997263" w:rsidRDefault="00997263" w:rsidP="00997263">
      <w:pPr>
        <w:spacing w:after="0"/>
        <w:jc w:val="both"/>
        <w:rPr>
          <w:rFonts w:ascii="Arial" w:hAnsi="Arial" w:cs="Arial"/>
          <w:bCs/>
        </w:rPr>
      </w:pPr>
      <w:r w:rsidRPr="00997263">
        <w:rPr>
          <w:rFonts w:ascii="Arial" w:hAnsi="Arial" w:cs="Arial"/>
          <w:bCs/>
        </w:rPr>
        <w:t xml:space="preserve">Luego del desahogo de esta junta, se </w:t>
      </w:r>
      <w:r w:rsidR="004049AB" w:rsidRPr="00997263">
        <w:rPr>
          <w:rFonts w:ascii="Arial" w:hAnsi="Arial" w:cs="Arial"/>
          <w:bCs/>
        </w:rPr>
        <w:t>llevó</w:t>
      </w:r>
      <w:r w:rsidRPr="00997263">
        <w:rPr>
          <w:rFonts w:ascii="Arial" w:hAnsi="Arial" w:cs="Arial"/>
          <w:bCs/>
        </w:rPr>
        <w:t xml:space="preserve"> a cabo la evaluación correspondiente y como pueden ver en la tabla de evaluación, en este caso, al igual que la obra anterior, se procede a realizar una verificación y cotejo entre la información empresarial presentada por los concursantes y la que obra en el archivo del Padrón Único de Contratistas municipal, sin encontrar ninguna irregularidad.</w:t>
      </w:r>
      <w:r w:rsidR="001D3209">
        <w:rPr>
          <w:rFonts w:ascii="Arial" w:hAnsi="Arial" w:cs="Arial"/>
          <w:bCs/>
        </w:rPr>
        <w:t xml:space="preserve"> </w:t>
      </w:r>
      <w:r w:rsidRPr="00997263">
        <w:rPr>
          <w:rFonts w:ascii="Arial" w:hAnsi="Arial" w:cs="Arial"/>
          <w:bCs/>
        </w:rPr>
        <w:t>Posteriormente, se revisa a detalle los PT de cada concursante, advirtiéndose que, de los cuatro concursantes, únicamente dos cumplieron con TODAS las formalidades especificadas en las bases ya que el concursante URBESUR CONSTRUCTORA S.A. DE C.V.  no cumplió con lo requerido en el PT7, ya que no considero en su programa general de ejecución de trabajos 3 conceptos de la partida de acero, lo que afecta directamente la solvencia de la propuesta y la certeza de la información presentada. Por lo que quedó descalificado.</w:t>
      </w:r>
      <w:r w:rsidR="001D3209">
        <w:rPr>
          <w:rFonts w:ascii="Arial" w:hAnsi="Arial" w:cs="Arial"/>
          <w:bCs/>
        </w:rPr>
        <w:t xml:space="preserve"> </w:t>
      </w:r>
      <w:r w:rsidRPr="00997263">
        <w:rPr>
          <w:rFonts w:ascii="Arial" w:hAnsi="Arial" w:cs="Arial"/>
          <w:bCs/>
        </w:rPr>
        <w:t>De igual manera, el concursante, PIMCAR CONSTRUCTORA, S.A. DE C.V. no cumplió con lo requerido en las siguientes Propuestas Técnicas:</w:t>
      </w:r>
      <w:r w:rsidR="001D3209">
        <w:rPr>
          <w:rFonts w:ascii="Arial" w:hAnsi="Arial" w:cs="Arial"/>
          <w:bCs/>
        </w:rPr>
        <w:t xml:space="preserve"> </w:t>
      </w:r>
      <w:r w:rsidRPr="00997263">
        <w:rPr>
          <w:rFonts w:ascii="Arial" w:hAnsi="Arial" w:cs="Arial"/>
          <w:bCs/>
        </w:rPr>
        <w:t>PT 3.- Ya que fue omiso en agregar documentación de valides para su Director Responsable solicitada en las Bases como lo es la constancia de estar vigente en el colegio de arquitectos y/o ingenieros, y su constancia municipal vigente en el padrón de Directores Responsables, aunado a que la persona propuesta acredita la Licenciatura en URBANISMO Y MEDIO AMBIENTE, carrera que no respalda los trabajos a ejecutarse</w:t>
      </w:r>
      <w:r w:rsidR="001D3209">
        <w:rPr>
          <w:rFonts w:ascii="Arial" w:hAnsi="Arial" w:cs="Arial"/>
          <w:bCs/>
        </w:rPr>
        <w:t xml:space="preserve"> </w:t>
      </w:r>
      <w:r w:rsidRPr="00997263">
        <w:rPr>
          <w:rFonts w:ascii="Arial" w:hAnsi="Arial" w:cs="Arial"/>
          <w:bCs/>
        </w:rPr>
        <w:t>PT 9.- Ya que manifiesta que la maquinaria que utilizará será arrendada al C. JOSE ABACU SANCHEZ SANDOVAL, sin embargo, la carta de compromiso de arrendamiento y disponibilidad, emitida por el arrendador de dichos insumos no cuenta con firma autógrafa.</w:t>
      </w:r>
    </w:p>
    <w:p w14:paraId="48051286" w14:textId="77777777" w:rsidR="004049AB" w:rsidRDefault="00997263" w:rsidP="00F60489">
      <w:pPr>
        <w:spacing w:after="0"/>
        <w:jc w:val="both"/>
        <w:rPr>
          <w:rFonts w:ascii="Arial" w:hAnsi="Arial" w:cs="Arial"/>
          <w:bCs/>
        </w:rPr>
      </w:pPr>
      <w:r w:rsidRPr="00997263">
        <w:rPr>
          <w:rFonts w:ascii="Arial" w:hAnsi="Arial" w:cs="Arial"/>
          <w:bCs/>
        </w:rPr>
        <w:t>PT 12.- Ya que el documento solicitado, lo presentó en copia simple.</w:t>
      </w:r>
      <w:r w:rsidR="001D3209">
        <w:rPr>
          <w:rFonts w:ascii="Arial" w:hAnsi="Arial" w:cs="Arial"/>
          <w:bCs/>
        </w:rPr>
        <w:t xml:space="preserve"> </w:t>
      </w:r>
      <w:r w:rsidRPr="00997263">
        <w:rPr>
          <w:rFonts w:ascii="Arial" w:hAnsi="Arial" w:cs="Arial"/>
          <w:bCs/>
        </w:rPr>
        <w:t>Por lo que también quedó descalificado del concurso.</w:t>
      </w:r>
      <w:r w:rsidR="001D3209">
        <w:rPr>
          <w:rFonts w:ascii="Arial" w:hAnsi="Arial" w:cs="Arial"/>
          <w:bCs/>
        </w:rPr>
        <w:t xml:space="preserve"> </w:t>
      </w:r>
      <w:r w:rsidRPr="00997263">
        <w:rPr>
          <w:rFonts w:ascii="Arial" w:hAnsi="Arial" w:cs="Arial"/>
          <w:bCs/>
        </w:rPr>
        <w:t xml:space="preserve">En ese sentido, al resultar solventes únicamente dos concursantes, se siguió el mismo procedimiento que la obra anterior y sin llevar a cabo el </w:t>
      </w:r>
      <w:r w:rsidRPr="00997263">
        <w:rPr>
          <w:rFonts w:ascii="Arial" w:hAnsi="Arial" w:cs="Arial"/>
          <w:bCs/>
        </w:rPr>
        <w:lastRenderedPageBreak/>
        <w:t>proceso de tasac</w:t>
      </w:r>
      <w:r w:rsidR="001D3209">
        <w:rPr>
          <w:rFonts w:ascii="Arial" w:hAnsi="Arial" w:cs="Arial"/>
          <w:bCs/>
        </w:rPr>
        <w:t>ión</w:t>
      </w:r>
      <w:r w:rsidRPr="00997263">
        <w:rPr>
          <w:rFonts w:ascii="Arial" w:hAnsi="Arial" w:cs="Arial"/>
          <w:bCs/>
        </w:rPr>
        <w:t xml:space="preserve"> aritmética, se eligió la propuesta </w:t>
      </w:r>
      <w:r w:rsidR="001D3209" w:rsidRPr="00997263">
        <w:rPr>
          <w:rFonts w:ascii="Arial" w:hAnsi="Arial" w:cs="Arial"/>
          <w:bCs/>
        </w:rPr>
        <w:t>más</w:t>
      </w:r>
      <w:r w:rsidRPr="00997263">
        <w:rPr>
          <w:rFonts w:ascii="Arial" w:hAnsi="Arial" w:cs="Arial"/>
          <w:bCs/>
        </w:rPr>
        <w:t xml:space="preserve"> baja dando </w:t>
      </w:r>
      <w:r w:rsidR="001D3209" w:rsidRPr="00997263">
        <w:rPr>
          <w:rFonts w:ascii="Arial" w:hAnsi="Arial" w:cs="Arial"/>
          <w:bCs/>
        </w:rPr>
        <w:t>como RESULTADO</w:t>
      </w:r>
      <w:r w:rsidRPr="00997263">
        <w:rPr>
          <w:rFonts w:ascii="Arial" w:hAnsi="Arial" w:cs="Arial"/>
          <w:bCs/>
        </w:rPr>
        <w:t xml:space="preserve"> FINAL:</w:t>
      </w:r>
      <w:r w:rsidR="001D3209">
        <w:rPr>
          <w:rFonts w:ascii="Arial" w:hAnsi="Arial" w:cs="Arial"/>
          <w:bCs/>
        </w:rPr>
        <w:t xml:space="preserve"> </w:t>
      </w:r>
      <w:r w:rsidRPr="00997263">
        <w:rPr>
          <w:rFonts w:ascii="Arial" w:hAnsi="Arial" w:cs="Arial"/>
          <w:bCs/>
        </w:rPr>
        <w:t>Que el contratista ganador a quien se le adjudica la obra pública número PP-02-2026 es: RENTAMAQGUZ CONSTRUCCIONES S.A. DE C.V. con una propuesta económica de $11’512,650.89 (ONCE MILLONES QUINIENTOS DOCE MIL SEISCIENTOS CINCUENTA PESOS 89/100 M.N.)</w:t>
      </w:r>
      <w:r w:rsidR="001D3209">
        <w:rPr>
          <w:rFonts w:ascii="Arial" w:hAnsi="Arial" w:cs="Arial"/>
          <w:bCs/>
        </w:rPr>
        <w:t xml:space="preserve"> </w:t>
      </w:r>
      <w:r w:rsidRPr="00997263">
        <w:rPr>
          <w:rFonts w:ascii="Arial" w:hAnsi="Arial" w:cs="Arial"/>
          <w:bCs/>
        </w:rPr>
        <w:t>El posible fallo emitido por el Área Técnica va en este sentido, y si no tienen alguna duda o comentario que agregar, daré lectura a la parte resolutiva para someterlo a su consideración:</w:t>
      </w:r>
      <w:r w:rsidR="001D3209">
        <w:rPr>
          <w:rFonts w:ascii="Arial" w:hAnsi="Arial" w:cs="Arial"/>
          <w:bCs/>
        </w:rPr>
        <w:t xml:space="preserve"> </w:t>
      </w:r>
    </w:p>
    <w:p w14:paraId="12964DA5" w14:textId="77777777" w:rsidR="004049AB" w:rsidRDefault="001D3209" w:rsidP="00F60489">
      <w:pPr>
        <w:spacing w:after="0"/>
        <w:jc w:val="both"/>
        <w:rPr>
          <w:rFonts w:ascii="Arial" w:hAnsi="Arial" w:cs="Arial"/>
          <w:bCs/>
        </w:rPr>
      </w:pPr>
      <w:r>
        <w:rPr>
          <w:rFonts w:ascii="Arial" w:hAnsi="Arial" w:cs="Arial"/>
          <w:bCs/>
        </w:rPr>
        <w:t>(se transcribe en su totalidad para efectos del acta:</w:t>
      </w:r>
    </w:p>
    <w:p w14:paraId="0A038E6C" w14:textId="77777777" w:rsidR="004049AB" w:rsidRDefault="004049AB" w:rsidP="00F60489">
      <w:pPr>
        <w:spacing w:after="0"/>
        <w:jc w:val="both"/>
        <w:rPr>
          <w:rFonts w:ascii="Arial" w:hAnsi="Arial" w:cs="Arial"/>
          <w:bCs/>
        </w:rPr>
      </w:pPr>
    </w:p>
    <w:p w14:paraId="588AE58A" w14:textId="457B83CD" w:rsidR="001D3209" w:rsidRPr="004049AB" w:rsidRDefault="001D3209" w:rsidP="00F60489">
      <w:pPr>
        <w:spacing w:after="0"/>
        <w:jc w:val="both"/>
        <w:rPr>
          <w:rFonts w:ascii="Arial" w:hAnsi="Arial" w:cs="Arial"/>
          <w:bCs/>
          <w:i/>
          <w:iCs/>
          <w:sz w:val="16"/>
          <w:szCs w:val="16"/>
        </w:rPr>
      </w:pPr>
      <w:r w:rsidRPr="004049AB">
        <w:rPr>
          <w:rFonts w:ascii="Arial" w:eastAsia="Times New Roman" w:hAnsi="Arial" w:cs="Arial"/>
          <w:b/>
          <w:bCs/>
          <w:i/>
          <w:iCs/>
          <w:sz w:val="16"/>
          <w:szCs w:val="16"/>
          <w:lang w:val="es-ES" w:eastAsia="es-ES"/>
        </w:rPr>
        <w:t>OBRA No.:</w:t>
      </w:r>
      <w:r w:rsidRPr="004049AB">
        <w:rPr>
          <w:rFonts w:ascii="Arial" w:hAnsi="Arial" w:cs="Arial"/>
          <w:i/>
          <w:iCs/>
          <w:sz w:val="16"/>
          <w:szCs w:val="16"/>
        </w:rPr>
        <w:t xml:space="preserve"> PP-02-2026</w:t>
      </w:r>
      <w:r w:rsidRPr="004049AB">
        <w:rPr>
          <w:rFonts w:ascii="Arial" w:hAnsi="Arial" w:cs="Arial"/>
          <w:b/>
          <w:i/>
          <w:iCs/>
          <w:sz w:val="16"/>
          <w:szCs w:val="16"/>
        </w:rPr>
        <w:t>.</w:t>
      </w:r>
      <w:r w:rsidR="00F60489" w:rsidRPr="004049AB">
        <w:rPr>
          <w:rFonts w:ascii="Arial" w:hAnsi="Arial" w:cs="Arial"/>
          <w:bCs/>
          <w:i/>
          <w:iCs/>
          <w:sz w:val="16"/>
          <w:szCs w:val="16"/>
        </w:rPr>
        <w:t xml:space="preserve"> </w:t>
      </w:r>
      <w:r w:rsidRPr="004049AB">
        <w:rPr>
          <w:rFonts w:ascii="Arial" w:eastAsia="Times New Roman" w:hAnsi="Arial" w:cs="Arial"/>
          <w:b/>
          <w:bCs/>
          <w:i/>
          <w:iCs/>
          <w:sz w:val="16"/>
          <w:szCs w:val="16"/>
          <w:lang w:val="es-ES" w:eastAsia="es-ES"/>
        </w:rPr>
        <w:t xml:space="preserve">RECURSO: </w:t>
      </w:r>
      <w:r w:rsidRPr="004049AB">
        <w:rPr>
          <w:rFonts w:ascii="Arial" w:hAnsi="Arial" w:cs="Arial"/>
          <w:i/>
          <w:iCs/>
          <w:sz w:val="16"/>
          <w:szCs w:val="16"/>
          <w:lang w:val="es-ES"/>
        </w:rPr>
        <w:t>PROPIO, PRESUPUESTO PARTICIPATIVO DEL EJERCICIO 2026</w:t>
      </w:r>
      <w:r w:rsidR="00F60489" w:rsidRPr="004049AB">
        <w:rPr>
          <w:rFonts w:ascii="Arial" w:hAnsi="Arial" w:cs="Arial"/>
          <w:bCs/>
          <w:i/>
          <w:iCs/>
          <w:sz w:val="16"/>
          <w:szCs w:val="16"/>
        </w:rPr>
        <w:t xml:space="preserve"> </w:t>
      </w:r>
      <w:r w:rsidRPr="004049AB">
        <w:rPr>
          <w:rFonts w:ascii="Arial" w:eastAsia="Times New Roman" w:hAnsi="Arial" w:cs="Arial"/>
          <w:b/>
          <w:bCs/>
          <w:i/>
          <w:iCs/>
          <w:sz w:val="16"/>
          <w:szCs w:val="16"/>
          <w:lang w:val="es-ES" w:eastAsia="es-ES"/>
        </w:rPr>
        <w:t xml:space="preserve">NOMBRE DE LA OBRA: </w:t>
      </w:r>
      <w:r w:rsidRPr="004049AB">
        <w:rPr>
          <w:rFonts w:ascii="Arial" w:hAnsi="Arial" w:cs="Arial"/>
          <w:i/>
          <w:iCs/>
          <w:sz w:val="16"/>
          <w:szCs w:val="16"/>
        </w:rPr>
        <w:t xml:space="preserve">REHABILITACIÓN INTEGRAL DE ESPACIOS PÚBLICOS, PARQUES, CANCHAS, INFRAESTRUCTURA DEPORTIVA EN EL MUNICIPIO.  </w:t>
      </w:r>
      <w:r w:rsidRPr="004049AB">
        <w:rPr>
          <w:rFonts w:ascii="Arial" w:hAnsi="Arial" w:cs="Arial"/>
          <w:b/>
          <w:i/>
          <w:iCs/>
          <w:sz w:val="16"/>
          <w:szCs w:val="16"/>
        </w:rPr>
        <w:t>COMITÉ DE OBRA PÚBLICA PARA EL GOBIERNO</w:t>
      </w:r>
      <w:r w:rsidR="00F60489" w:rsidRPr="004049AB">
        <w:rPr>
          <w:rFonts w:ascii="Arial" w:hAnsi="Arial" w:cs="Arial"/>
          <w:b/>
          <w:i/>
          <w:iCs/>
          <w:sz w:val="16"/>
          <w:szCs w:val="16"/>
        </w:rPr>
        <w:t xml:space="preserve"> </w:t>
      </w:r>
      <w:r w:rsidRPr="004049AB">
        <w:rPr>
          <w:rFonts w:ascii="Arial" w:hAnsi="Arial" w:cs="Arial"/>
          <w:b/>
          <w:i/>
          <w:iCs/>
          <w:sz w:val="16"/>
          <w:szCs w:val="16"/>
        </w:rPr>
        <w:t>MUNICIPAL DE ZAPOTLÁN EL GRANDE, JALISCO</w:t>
      </w:r>
      <w:r w:rsidR="00F60489" w:rsidRPr="004049AB">
        <w:rPr>
          <w:rFonts w:ascii="Arial" w:hAnsi="Arial" w:cs="Arial"/>
          <w:b/>
          <w:i/>
          <w:iCs/>
          <w:sz w:val="16"/>
          <w:szCs w:val="16"/>
        </w:rPr>
        <w:t xml:space="preserve"> </w:t>
      </w:r>
      <w:r w:rsidRPr="004049AB">
        <w:rPr>
          <w:rFonts w:ascii="Arial" w:hAnsi="Arial" w:cs="Arial"/>
          <w:b/>
          <w:i/>
          <w:iCs/>
          <w:sz w:val="16"/>
          <w:szCs w:val="16"/>
        </w:rPr>
        <w:t>P R E S E N T E:</w:t>
      </w:r>
      <w:r w:rsidR="00F60489" w:rsidRPr="004049AB">
        <w:rPr>
          <w:rFonts w:ascii="Arial" w:hAnsi="Arial" w:cs="Arial"/>
          <w:b/>
          <w:i/>
          <w:iCs/>
          <w:sz w:val="16"/>
          <w:szCs w:val="16"/>
        </w:rPr>
        <w:t xml:space="preserve"> </w:t>
      </w:r>
      <w:r w:rsidRPr="004049AB">
        <w:rPr>
          <w:rFonts w:ascii="Arial" w:eastAsia="Times New Roman" w:hAnsi="Arial" w:cs="Arial"/>
          <w:b/>
          <w:i/>
          <w:iCs/>
          <w:sz w:val="16"/>
          <w:szCs w:val="16"/>
          <w:lang w:eastAsia="es-MX"/>
        </w:rPr>
        <w:t xml:space="preserve">POSIBLE FALLO </w:t>
      </w:r>
      <w:r w:rsidR="00F60489" w:rsidRPr="004049AB">
        <w:rPr>
          <w:rFonts w:ascii="Arial" w:eastAsia="Times New Roman" w:hAnsi="Arial" w:cs="Arial"/>
          <w:b/>
          <w:i/>
          <w:iCs/>
          <w:sz w:val="16"/>
          <w:szCs w:val="16"/>
          <w:lang w:eastAsia="es-MX"/>
        </w:rPr>
        <w:t xml:space="preserve"> </w:t>
      </w:r>
      <w:r w:rsidRPr="004049AB">
        <w:rPr>
          <w:rFonts w:ascii="Arial" w:eastAsia="Times New Roman" w:hAnsi="Arial" w:cs="Arial"/>
          <w:i/>
          <w:iCs/>
          <w:sz w:val="16"/>
          <w:szCs w:val="16"/>
          <w:lang w:eastAsia="es-MX"/>
        </w:rPr>
        <w:t xml:space="preserve">En Ciudad Guzmán, Municipio de Zapotlán el Grande, Jalisco, siendo las 9:30 nueve horas con treinta minutos del día 21 de agosto del 2026, </w:t>
      </w:r>
      <w:r w:rsidRPr="004049AB">
        <w:rPr>
          <w:rFonts w:ascii="Arial" w:hAnsi="Arial" w:cs="Arial"/>
          <w:i/>
          <w:iCs/>
          <w:color w:val="000000"/>
          <w:sz w:val="16"/>
          <w:szCs w:val="16"/>
        </w:rPr>
        <w:t>los suscritos</w:t>
      </w:r>
      <w:r w:rsidRPr="004049AB">
        <w:rPr>
          <w:rFonts w:ascii="Arial" w:hAnsi="Arial" w:cs="Arial"/>
          <w:bCs/>
          <w:i/>
          <w:iCs/>
          <w:color w:val="000000"/>
          <w:sz w:val="16"/>
          <w:szCs w:val="16"/>
        </w:rPr>
        <w:t xml:space="preserve"> </w:t>
      </w:r>
      <w:r w:rsidRPr="004049AB">
        <w:rPr>
          <w:rFonts w:ascii="Arial" w:hAnsi="Arial" w:cs="Arial"/>
          <w:b/>
          <w:bCs/>
          <w:i/>
          <w:iCs/>
          <w:color w:val="000000"/>
          <w:sz w:val="16"/>
          <w:szCs w:val="16"/>
        </w:rPr>
        <w:t xml:space="preserve">DRA. MIRIAM SALOMÉ TORRES LARES, </w:t>
      </w:r>
      <w:r w:rsidRPr="004049AB">
        <w:rPr>
          <w:rFonts w:ascii="Arial" w:hAnsi="Arial" w:cs="Arial"/>
          <w:i/>
          <w:iCs/>
          <w:color w:val="000000"/>
          <w:sz w:val="16"/>
          <w:szCs w:val="16"/>
        </w:rPr>
        <w:t>Directora General de Gestión de la Ciudad</w:t>
      </w:r>
      <w:r w:rsidRPr="004049AB">
        <w:rPr>
          <w:rFonts w:ascii="Arial" w:hAnsi="Arial" w:cs="Arial"/>
          <w:b/>
          <w:bCs/>
          <w:i/>
          <w:iCs/>
          <w:color w:val="000000"/>
          <w:sz w:val="16"/>
          <w:szCs w:val="16"/>
        </w:rPr>
        <w:t xml:space="preserve"> </w:t>
      </w:r>
      <w:r w:rsidRPr="004049AB">
        <w:rPr>
          <w:rFonts w:ascii="Arial" w:hAnsi="Arial" w:cs="Arial"/>
          <w:bCs/>
          <w:i/>
          <w:iCs/>
          <w:color w:val="000000"/>
          <w:sz w:val="16"/>
          <w:szCs w:val="16"/>
        </w:rPr>
        <w:t>y</w:t>
      </w:r>
      <w:r w:rsidRPr="004049AB">
        <w:rPr>
          <w:rFonts w:ascii="Arial" w:hAnsi="Arial" w:cs="Arial"/>
          <w:b/>
          <w:bCs/>
          <w:i/>
          <w:iCs/>
          <w:color w:val="000000"/>
          <w:sz w:val="16"/>
          <w:szCs w:val="16"/>
        </w:rPr>
        <w:t xml:space="preserve"> ARQ. MIGUEL ÁNGEL BARRAGÁN ESPINOZA</w:t>
      </w:r>
      <w:r w:rsidRPr="004049AB">
        <w:rPr>
          <w:rFonts w:ascii="Arial" w:hAnsi="Arial" w:cs="Arial"/>
          <w:i/>
          <w:iCs/>
          <w:color w:val="000000"/>
          <w:sz w:val="16"/>
          <w:szCs w:val="16"/>
        </w:rPr>
        <w:t xml:space="preserve">, Director de Obras Públicas, actuando como Área Técnica de conformidad a la facultad delegatoria para la integración de los expedientes unitarios de Obra Pública y para la realización de los procedimientos de licitación de Obra pública y Servicios Relacionados con las mismas, establecida en el párrafo primero del artículo 11 del Reglamento de Obra Pública para el Municipio de Zapotlán el Grande, Jalisco; </w:t>
      </w:r>
      <w:r w:rsidRPr="004049AB">
        <w:rPr>
          <w:rFonts w:ascii="ArialMT" w:hAnsi="ArialMT"/>
          <w:i/>
          <w:iCs/>
          <w:sz w:val="16"/>
          <w:szCs w:val="16"/>
        </w:rPr>
        <w:t xml:space="preserve">115 fracciones II primer párrafo y III incisos a) y g) y 134 de la Constitución Política de los Estados Unidos Mexicanos; </w:t>
      </w:r>
      <w:r w:rsidRPr="004049AB">
        <w:rPr>
          <w:rFonts w:ascii="Arial" w:hAnsi="Arial" w:cs="Arial"/>
          <w:i/>
          <w:iCs/>
          <w:color w:val="000000"/>
          <w:sz w:val="16"/>
          <w:szCs w:val="16"/>
        </w:rPr>
        <w:t>60 de la Ley del Gobierno y la Administración Pública y la Administración Pública Municipal del Estado de Jalisco; 71, 72, 73, 78, 80 y 81</w:t>
      </w:r>
      <w:r w:rsidRPr="004049AB">
        <w:rPr>
          <w:rFonts w:ascii="Arial" w:hAnsi="Arial" w:cs="Arial"/>
          <w:i/>
          <w:iCs/>
          <w:sz w:val="16"/>
          <w:szCs w:val="16"/>
        </w:rPr>
        <w:t xml:space="preserve"> </w:t>
      </w:r>
      <w:r w:rsidRPr="004049AB">
        <w:rPr>
          <w:rFonts w:ascii="Arial" w:hAnsi="Arial" w:cs="Arial"/>
          <w:i/>
          <w:iCs/>
          <w:color w:val="000000"/>
          <w:sz w:val="16"/>
          <w:szCs w:val="16"/>
        </w:rPr>
        <w:t xml:space="preserve">de la Ley de Obra Pública para el Estado de Jalisco y sus Municipios y 4 del Reglamento de Obra Pública para el Municipio de Zapotlán el Grande, Jalisco emitimos a su consideración el </w:t>
      </w:r>
      <w:r w:rsidRPr="004049AB">
        <w:rPr>
          <w:rFonts w:ascii="Arial" w:hAnsi="Arial" w:cs="Arial"/>
          <w:b/>
          <w:i/>
          <w:iCs/>
          <w:color w:val="000000"/>
          <w:sz w:val="16"/>
          <w:szCs w:val="16"/>
        </w:rPr>
        <w:t>POSIBLE FALLO</w:t>
      </w:r>
      <w:r w:rsidRPr="004049AB">
        <w:rPr>
          <w:rFonts w:ascii="Arial" w:hAnsi="Arial" w:cs="Arial"/>
          <w:i/>
          <w:iCs/>
          <w:color w:val="000000"/>
          <w:sz w:val="16"/>
          <w:szCs w:val="16"/>
        </w:rPr>
        <w:t xml:space="preserve">, de la Obra Pública Número: </w:t>
      </w:r>
      <w:r w:rsidRPr="004049AB">
        <w:rPr>
          <w:rFonts w:ascii="Arial" w:hAnsi="Arial" w:cs="Arial"/>
          <w:b/>
          <w:i/>
          <w:iCs/>
          <w:color w:val="000000"/>
          <w:sz w:val="16"/>
          <w:szCs w:val="16"/>
          <w:lang w:eastAsia="es-MX"/>
        </w:rPr>
        <w:t>PP-02-2026. REHABILITACIÓN INTEGRAL DE ESPACIOS PÚBLICOS, PARQUES, CANCHAS, INFRAESTRUCTURA DEPORTIVA EN EL MUNICIPIO</w:t>
      </w:r>
      <w:r w:rsidRPr="004049AB">
        <w:rPr>
          <w:rFonts w:ascii="Arial" w:hAnsi="Arial" w:cs="Arial"/>
          <w:b/>
          <w:bCs/>
          <w:i/>
          <w:iCs/>
          <w:sz w:val="16"/>
          <w:szCs w:val="16"/>
        </w:rPr>
        <w:t>,</w:t>
      </w:r>
      <w:r w:rsidRPr="004049AB">
        <w:rPr>
          <w:rFonts w:ascii="Arial" w:eastAsia="Times New Roman" w:hAnsi="Arial" w:cs="Arial"/>
          <w:b/>
          <w:i/>
          <w:iCs/>
          <w:color w:val="000000"/>
          <w:sz w:val="16"/>
          <w:szCs w:val="16"/>
          <w:lang w:eastAsia="es-MX"/>
        </w:rPr>
        <w:t xml:space="preserve"> </w:t>
      </w:r>
      <w:r w:rsidRPr="004049AB">
        <w:rPr>
          <w:rFonts w:ascii="Arial" w:eastAsia="Times New Roman" w:hAnsi="Arial" w:cs="Arial"/>
          <w:i/>
          <w:iCs/>
          <w:sz w:val="16"/>
          <w:szCs w:val="16"/>
          <w:lang w:eastAsia="es-MX"/>
        </w:rPr>
        <w:t>de</w:t>
      </w:r>
      <w:r w:rsidRPr="004049AB">
        <w:rPr>
          <w:rFonts w:ascii="Arial" w:hAnsi="Arial" w:cs="Arial"/>
          <w:i/>
          <w:iCs/>
          <w:color w:val="000000"/>
          <w:sz w:val="16"/>
          <w:szCs w:val="16"/>
        </w:rPr>
        <w:t xml:space="preserve"> conformidad a los siguientes: </w:t>
      </w:r>
      <w:r w:rsidR="00F60489" w:rsidRPr="004049AB">
        <w:rPr>
          <w:rFonts w:ascii="Arial" w:hAnsi="Arial" w:cs="Arial"/>
          <w:i/>
          <w:iCs/>
          <w:color w:val="000000"/>
          <w:sz w:val="16"/>
          <w:szCs w:val="16"/>
        </w:rPr>
        <w:t xml:space="preserve"> </w:t>
      </w:r>
      <w:r w:rsidRPr="004049AB">
        <w:rPr>
          <w:rFonts w:ascii="Arial" w:hAnsi="Arial" w:cs="Arial"/>
          <w:b/>
          <w:i/>
          <w:iCs/>
          <w:color w:val="000000"/>
          <w:sz w:val="16"/>
          <w:szCs w:val="16"/>
        </w:rPr>
        <w:t>A N T E C E D E N T E S:</w:t>
      </w:r>
      <w:r w:rsidR="00F60489" w:rsidRPr="004049AB">
        <w:rPr>
          <w:rFonts w:ascii="Arial" w:hAnsi="Arial" w:cs="Arial"/>
          <w:b/>
          <w:i/>
          <w:iCs/>
          <w:color w:val="000000"/>
          <w:sz w:val="16"/>
          <w:szCs w:val="16"/>
        </w:rPr>
        <w:t xml:space="preserve"> I.</w:t>
      </w:r>
      <w:r w:rsidR="00F60489" w:rsidRPr="004049AB">
        <w:rPr>
          <w:rFonts w:ascii="Arial" w:hAnsi="Arial" w:cs="Arial"/>
          <w:bCs/>
          <w:i/>
          <w:iCs/>
          <w:color w:val="000000"/>
          <w:sz w:val="16"/>
          <w:szCs w:val="16"/>
        </w:rPr>
        <w:t xml:space="preserve"> </w:t>
      </w:r>
      <w:r w:rsidRPr="004049AB">
        <w:rPr>
          <w:rFonts w:ascii="Arial" w:hAnsi="Arial" w:cs="Arial"/>
          <w:i/>
          <w:iCs/>
          <w:sz w:val="16"/>
          <w:szCs w:val="16"/>
          <w:lang w:val="es-ES"/>
        </w:rPr>
        <w:t xml:space="preserve">En Sesión Publica Extraordinaria de Ayuntamiento número 68, celebrada el 22 de julio del 2026, se aprobó en el punto número 5 del orden del día, el Techo Financiero para el proyecto de la Obra Pública número </w:t>
      </w:r>
      <w:r w:rsidRPr="004049AB">
        <w:rPr>
          <w:rFonts w:ascii="Arial" w:hAnsi="Arial" w:cs="Arial"/>
          <w:b/>
          <w:bCs/>
          <w:i/>
          <w:iCs/>
          <w:sz w:val="16"/>
          <w:szCs w:val="16"/>
          <w:lang w:val="es-ES"/>
        </w:rPr>
        <w:t>PP-02-2026</w:t>
      </w:r>
      <w:r w:rsidRPr="004049AB">
        <w:rPr>
          <w:rFonts w:ascii="Arial" w:hAnsi="Arial" w:cs="Arial"/>
          <w:i/>
          <w:iCs/>
          <w:sz w:val="16"/>
          <w:szCs w:val="16"/>
          <w:lang w:val="es-ES"/>
        </w:rPr>
        <w:t xml:space="preserve"> por un monto de </w:t>
      </w:r>
      <w:r w:rsidRPr="004049AB">
        <w:rPr>
          <w:rStyle w:val="Ninguno"/>
          <w:rFonts w:ascii="Arial" w:hAnsi="Arial" w:cs="Arial"/>
          <w:b/>
          <w:bCs/>
          <w:i/>
          <w:iCs/>
          <w:sz w:val="16"/>
          <w:szCs w:val="16"/>
          <w:lang w:val="es-ES"/>
        </w:rPr>
        <w:t>$11’644,954.29 (ONCE MILLONES SEISCIENTOS CUARENTA Y CUATRO MIL NOVECIENTOS CINCUENTA Y CUATRO PESOS 29/100 M.N.) incluyendo el impuesto al valor agregado</w:t>
      </w:r>
      <w:r w:rsidRPr="004049AB">
        <w:rPr>
          <w:rFonts w:ascii="Arial" w:hAnsi="Arial" w:cs="Arial"/>
          <w:b/>
          <w:bCs/>
          <w:i/>
          <w:iCs/>
          <w:sz w:val="16"/>
          <w:szCs w:val="16"/>
          <w:lang w:val="es-ES"/>
        </w:rPr>
        <w:t xml:space="preserve">, </w:t>
      </w:r>
      <w:r w:rsidRPr="004049AB">
        <w:rPr>
          <w:rFonts w:ascii="Arial" w:hAnsi="Arial" w:cs="Arial"/>
          <w:i/>
          <w:iCs/>
          <w:sz w:val="16"/>
          <w:szCs w:val="16"/>
        </w:rPr>
        <w:t>omitiéndose su lectura en voz alta durante el desarrollo de la sesión para salvaguardar la libre competencia y la imparcialidad del concurso hasta la emisión del fallo correspondiente.</w:t>
      </w:r>
      <w:r w:rsidR="00F60489" w:rsidRPr="004049AB">
        <w:rPr>
          <w:rFonts w:ascii="Arial" w:hAnsi="Arial" w:cs="Arial"/>
          <w:i/>
          <w:iCs/>
          <w:sz w:val="16"/>
          <w:szCs w:val="16"/>
        </w:rPr>
        <w:t xml:space="preserve"> </w:t>
      </w:r>
      <w:r w:rsidR="00F60489" w:rsidRPr="004049AB">
        <w:rPr>
          <w:rFonts w:ascii="Arial" w:hAnsi="Arial" w:cs="Arial"/>
          <w:b/>
          <w:bCs/>
          <w:i/>
          <w:iCs/>
          <w:sz w:val="16"/>
          <w:szCs w:val="16"/>
        </w:rPr>
        <w:t xml:space="preserve">II. </w:t>
      </w:r>
      <w:r w:rsidRPr="004049AB">
        <w:rPr>
          <w:rFonts w:ascii="Arial" w:hAnsi="Arial" w:cs="Arial"/>
          <w:i/>
          <w:iCs/>
          <w:color w:val="000000"/>
          <w:sz w:val="16"/>
          <w:szCs w:val="16"/>
        </w:rPr>
        <w:t xml:space="preserve">En Sesión Pública Extraordinaria de Ayuntamiento número 69, celebrada el día viernes 31 de julio del 2026 dos mil veintiséis, se aprobó en el punto número 03 del Orden del día la </w:t>
      </w:r>
      <w:r w:rsidRPr="004049AB">
        <w:rPr>
          <w:rFonts w:ascii="Arial" w:hAnsi="Arial" w:cs="Arial"/>
          <w:b/>
          <w:bCs/>
          <w:i/>
          <w:iCs/>
          <w:color w:val="000000"/>
          <w:sz w:val="16"/>
          <w:szCs w:val="16"/>
        </w:rPr>
        <w:t xml:space="preserve">modalidad de contratación por Concurso Simplificado Sumario </w:t>
      </w:r>
      <w:r w:rsidRPr="004049AB">
        <w:rPr>
          <w:rFonts w:ascii="Arial" w:hAnsi="Arial" w:cs="Arial"/>
          <w:i/>
          <w:iCs/>
          <w:color w:val="000000"/>
          <w:sz w:val="16"/>
          <w:szCs w:val="16"/>
        </w:rPr>
        <w:t xml:space="preserve">y a los contratistas concursantes propuestos en el dictamen del Comité de Obra Pública del Gobierno Municipal de Zapotlán el Grande, Jalisco, que se enuncian a continuación: </w:t>
      </w:r>
      <w:r w:rsidRPr="004049AB">
        <w:rPr>
          <w:rFonts w:ascii="Arial" w:hAnsi="Arial" w:cs="Arial"/>
          <w:b/>
          <w:bCs/>
          <w:i/>
          <w:iCs/>
          <w:sz w:val="16"/>
          <w:szCs w:val="16"/>
        </w:rPr>
        <w:t xml:space="preserve">ING. SIAMIR YOSAM CÁRDENAS DEL TORO, URBESUR CONSTRUCTORA S.A. DE C.V., PIMCAR CONSTRUCTORA, S.A. DE C.V., ING. MIGUEL ÁNGEL SOTELO MEJÍA </w:t>
      </w:r>
      <w:r w:rsidRPr="004049AB">
        <w:rPr>
          <w:i/>
          <w:iCs/>
          <w:sz w:val="16"/>
          <w:szCs w:val="16"/>
        </w:rPr>
        <w:t>y</w:t>
      </w:r>
      <w:r w:rsidRPr="004049AB">
        <w:rPr>
          <w:rFonts w:ascii="Arial" w:hAnsi="Arial" w:cs="Arial"/>
          <w:b/>
          <w:bCs/>
          <w:i/>
          <w:iCs/>
          <w:sz w:val="16"/>
          <w:szCs w:val="16"/>
        </w:rPr>
        <w:t xml:space="preserve"> RENTAMAQGUZ CONSTRUCCIONES, S.A. DE C.V.  </w:t>
      </w:r>
      <w:r w:rsidR="00F60489" w:rsidRPr="004049AB">
        <w:rPr>
          <w:rFonts w:ascii="Arial" w:hAnsi="Arial" w:cs="Arial"/>
          <w:b/>
          <w:bCs/>
          <w:i/>
          <w:iCs/>
          <w:sz w:val="16"/>
          <w:szCs w:val="16"/>
        </w:rPr>
        <w:t>III.</w:t>
      </w:r>
      <w:r w:rsidR="00F60489" w:rsidRPr="004049AB">
        <w:rPr>
          <w:rFonts w:ascii="Arial" w:hAnsi="Arial" w:cs="Arial"/>
          <w:i/>
          <w:iCs/>
          <w:sz w:val="16"/>
          <w:szCs w:val="16"/>
        </w:rPr>
        <w:t xml:space="preserve"> </w:t>
      </w:r>
      <w:r w:rsidRPr="004049AB">
        <w:rPr>
          <w:rFonts w:ascii="Arial" w:hAnsi="Arial" w:cs="Arial"/>
          <w:i/>
          <w:iCs/>
          <w:color w:val="000000"/>
          <w:sz w:val="16"/>
          <w:szCs w:val="16"/>
        </w:rPr>
        <w:t xml:space="preserve">Con fecha 03 de agosto del 2026, se les hizo llegar la invitación correspondiente a los concursantes autorizados por el pleno </w:t>
      </w:r>
      <w:r w:rsidRPr="004049AB">
        <w:rPr>
          <w:rFonts w:ascii="Arial" w:hAnsi="Arial" w:cs="Arial"/>
          <w:i/>
          <w:iCs/>
          <w:sz w:val="16"/>
          <w:szCs w:val="16"/>
        </w:rPr>
        <w:t>a efecto de que manifestaran su aceptación o negativa a participar, y en caso afirmativo realizar el pago de las BASES correspondientes</w:t>
      </w:r>
      <w:r w:rsidRPr="004049AB">
        <w:rPr>
          <w:rFonts w:ascii="Arial" w:hAnsi="Arial" w:cs="Arial"/>
          <w:i/>
          <w:iCs/>
          <w:color w:val="000000"/>
          <w:sz w:val="16"/>
          <w:szCs w:val="16"/>
        </w:rPr>
        <w:t xml:space="preserve"> las cuales fueron publicadas desde el 31 de julio del mismo año.</w:t>
      </w:r>
      <w:r w:rsidR="00F60489" w:rsidRPr="004049AB">
        <w:rPr>
          <w:rFonts w:ascii="Arial" w:hAnsi="Arial" w:cs="Arial"/>
          <w:i/>
          <w:iCs/>
          <w:color w:val="000000"/>
          <w:sz w:val="16"/>
          <w:szCs w:val="16"/>
        </w:rPr>
        <w:t xml:space="preserve"> </w:t>
      </w:r>
      <w:r w:rsidR="00F60489" w:rsidRPr="004049AB">
        <w:rPr>
          <w:rFonts w:ascii="Arial" w:hAnsi="Arial" w:cs="Arial"/>
          <w:b/>
          <w:bCs/>
          <w:i/>
          <w:iCs/>
          <w:color w:val="000000"/>
          <w:sz w:val="16"/>
          <w:szCs w:val="16"/>
        </w:rPr>
        <w:t>IV.</w:t>
      </w:r>
      <w:r w:rsidR="00F60489" w:rsidRPr="004049AB">
        <w:rPr>
          <w:rFonts w:ascii="Arial" w:hAnsi="Arial" w:cs="Arial"/>
          <w:i/>
          <w:iCs/>
          <w:color w:val="000000"/>
          <w:sz w:val="16"/>
          <w:szCs w:val="16"/>
        </w:rPr>
        <w:t xml:space="preserve"> </w:t>
      </w:r>
      <w:r w:rsidRPr="004049AB">
        <w:rPr>
          <w:rFonts w:ascii="Arial" w:hAnsi="Arial" w:cs="Arial"/>
          <w:i/>
          <w:iCs/>
          <w:sz w:val="16"/>
          <w:szCs w:val="16"/>
        </w:rPr>
        <w:t>Posteriormente, se recibieron en la Dirección de Obras Públicas, los escritos de aceptación a concursar y los recibos oficiales de los pagos de las bases, de los cinco contratistas invitados a participar.</w:t>
      </w:r>
      <w:r w:rsidR="00F60489" w:rsidRPr="004049AB">
        <w:rPr>
          <w:rFonts w:ascii="Arial" w:hAnsi="Arial" w:cs="Arial"/>
          <w:i/>
          <w:iCs/>
          <w:sz w:val="16"/>
          <w:szCs w:val="16"/>
        </w:rPr>
        <w:t xml:space="preserve"> </w:t>
      </w:r>
      <w:r w:rsidR="00F60489" w:rsidRPr="004049AB">
        <w:rPr>
          <w:rFonts w:ascii="Arial" w:hAnsi="Arial" w:cs="Arial"/>
          <w:b/>
          <w:bCs/>
          <w:i/>
          <w:iCs/>
          <w:sz w:val="16"/>
          <w:szCs w:val="16"/>
        </w:rPr>
        <w:t xml:space="preserve">V. </w:t>
      </w:r>
      <w:r w:rsidRPr="004049AB">
        <w:rPr>
          <w:rFonts w:ascii="Arial" w:hAnsi="Arial" w:cs="Arial"/>
          <w:bCs/>
          <w:i/>
          <w:iCs/>
          <w:color w:val="000000"/>
          <w:sz w:val="16"/>
          <w:szCs w:val="16"/>
        </w:rPr>
        <w:t>Transcurrido el plazo legal,</w:t>
      </w:r>
      <w:r w:rsidRPr="004049AB">
        <w:rPr>
          <w:rFonts w:ascii="Arial" w:hAnsi="Arial" w:cs="Arial"/>
          <w:b/>
          <w:i/>
          <w:iCs/>
          <w:color w:val="000000"/>
          <w:sz w:val="16"/>
          <w:szCs w:val="16"/>
        </w:rPr>
        <w:t xml:space="preserve"> </w:t>
      </w:r>
      <w:r w:rsidRPr="004049AB">
        <w:rPr>
          <w:rFonts w:ascii="Arial" w:hAnsi="Arial" w:cs="Arial"/>
          <w:i/>
          <w:iCs/>
          <w:color w:val="000000"/>
          <w:sz w:val="16"/>
          <w:szCs w:val="16"/>
        </w:rPr>
        <w:t xml:space="preserve">el día 13 de agosto del 2026, se llevó a cabo, la </w:t>
      </w:r>
      <w:r w:rsidRPr="004049AB">
        <w:rPr>
          <w:rFonts w:ascii="Arial" w:hAnsi="Arial" w:cs="Arial"/>
          <w:b/>
          <w:i/>
          <w:iCs/>
          <w:color w:val="000000"/>
          <w:sz w:val="16"/>
          <w:szCs w:val="16"/>
        </w:rPr>
        <w:t xml:space="preserve">VISITA AL SITIO DE EJECUCIÓN DE LOS TRABAJOS, </w:t>
      </w:r>
      <w:r w:rsidRPr="004049AB">
        <w:rPr>
          <w:rFonts w:ascii="Arial" w:hAnsi="Arial" w:cs="Arial"/>
          <w:i/>
          <w:iCs/>
          <w:color w:val="000000"/>
          <w:sz w:val="16"/>
          <w:szCs w:val="16"/>
        </w:rPr>
        <w:t xml:space="preserve">a la cual asistieron los cinco contratistas, tal como consta en el </w:t>
      </w:r>
      <w:r w:rsidRPr="004049AB">
        <w:rPr>
          <w:rFonts w:ascii="Arial" w:hAnsi="Arial" w:cs="Arial"/>
          <w:i/>
          <w:iCs/>
          <w:sz w:val="16"/>
          <w:szCs w:val="16"/>
        </w:rPr>
        <w:t xml:space="preserve">Acta </w:t>
      </w:r>
      <w:r w:rsidRPr="004049AB">
        <w:rPr>
          <w:rFonts w:ascii="Arial" w:hAnsi="Arial" w:cs="Arial"/>
          <w:i/>
          <w:iCs/>
          <w:color w:val="000000"/>
          <w:sz w:val="16"/>
          <w:szCs w:val="16"/>
        </w:rPr>
        <w:t xml:space="preserve">que se levantó al finalizar la misma; más tarde de ese mismo día, se llevó a cabo la </w:t>
      </w:r>
      <w:r w:rsidRPr="004049AB">
        <w:rPr>
          <w:rFonts w:ascii="Arial" w:hAnsi="Arial" w:cs="Arial"/>
          <w:b/>
          <w:i/>
          <w:iCs/>
          <w:color w:val="000000"/>
          <w:sz w:val="16"/>
          <w:szCs w:val="16"/>
        </w:rPr>
        <w:t>JUNTA DE ACLARACIONES</w:t>
      </w:r>
      <w:r w:rsidRPr="004049AB">
        <w:rPr>
          <w:rFonts w:ascii="Arial" w:hAnsi="Arial" w:cs="Arial"/>
          <w:i/>
          <w:iCs/>
          <w:color w:val="000000"/>
          <w:sz w:val="16"/>
          <w:szCs w:val="16"/>
        </w:rPr>
        <w:t xml:space="preserve"> en las Oficinas de la Dirección General de Gestión de la Ciudad, levantándose al finalizar, el Acta correspondiente, en la cual no se asentó ninguna aclaración, observación ni duda por ninguna de las partes presentes.</w:t>
      </w:r>
      <w:r w:rsidRPr="004049AB">
        <w:rPr>
          <w:rFonts w:ascii="Arial" w:hAnsi="Arial" w:cs="Arial"/>
          <w:i/>
          <w:iCs/>
          <w:color w:val="000000"/>
          <w:sz w:val="16"/>
          <w:szCs w:val="16"/>
        </w:rPr>
        <w:t xml:space="preserve"> </w:t>
      </w:r>
      <w:r w:rsidRPr="004049AB">
        <w:rPr>
          <w:rFonts w:ascii="Arial" w:hAnsi="Arial" w:cs="Arial"/>
          <w:b/>
          <w:bCs/>
          <w:i/>
          <w:iCs/>
          <w:color w:val="000000"/>
          <w:sz w:val="16"/>
          <w:szCs w:val="16"/>
        </w:rPr>
        <w:t xml:space="preserve">VI. </w:t>
      </w:r>
      <w:r w:rsidRPr="004049AB">
        <w:rPr>
          <w:rFonts w:ascii="Arial" w:hAnsi="Arial" w:cs="Arial"/>
          <w:i/>
          <w:iCs/>
          <w:color w:val="000000"/>
          <w:sz w:val="16"/>
          <w:szCs w:val="16"/>
        </w:rPr>
        <w:t xml:space="preserve">Posteriormente, el día 18 de agosto del 2026, se celebró el </w:t>
      </w:r>
      <w:r w:rsidRPr="004049AB">
        <w:rPr>
          <w:rFonts w:ascii="Arial" w:hAnsi="Arial" w:cs="Arial"/>
          <w:b/>
          <w:i/>
          <w:iCs/>
          <w:color w:val="000000"/>
          <w:sz w:val="16"/>
          <w:szCs w:val="16"/>
        </w:rPr>
        <w:t xml:space="preserve">ACTO DE PRESENTACIÓN Y APERTURA DE PROPOSICIONES, </w:t>
      </w:r>
      <w:r w:rsidRPr="004049AB">
        <w:rPr>
          <w:rFonts w:ascii="Arial" w:hAnsi="Arial" w:cs="Arial"/>
          <w:i/>
          <w:iCs/>
          <w:color w:val="000000"/>
          <w:sz w:val="16"/>
          <w:szCs w:val="16"/>
        </w:rPr>
        <w:t>en el cual, se realizó la evaluación binaria de las proposiciones exhibidas en tiempo y forma por parte de los cinco concursantes</w:t>
      </w:r>
      <w:r w:rsidRPr="004049AB">
        <w:rPr>
          <w:rFonts w:ascii="Arial" w:hAnsi="Arial" w:cs="Arial"/>
          <w:bCs/>
          <w:i/>
          <w:iCs/>
          <w:sz w:val="16"/>
          <w:szCs w:val="16"/>
        </w:rPr>
        <w:t>, tal</w:t>
      </w:r>
      <w:r w:rsidRPr="004049AB">
        <w:rPr>
          <w:rFonts w:ascii="Arial" w:hAnsi="Arial" w:cs="Arial"/>
          <w:i/>
          <w:iCs/>
          <w:color w:val="000000"/>
          <w:sz w:val="16"/>
          <w:szCs w:val="16"/>
        </w:rPr>
        <w:t xml:space="preserve"> como consta en el Acta de la Junta de Apertura correspondiente, de la cual, se advierte, entre otros hechos, lo que se transcribe a continuación:</w:t>
      </w:r>
      <w:r w:rsidR="00F60489" w:rsidRPr="004049AB">
        <w:rPr>
          <w:rFonts w:ascii="Arial" w:hAnsi="Arial" w:cs="Arial"/>
          <w:i/>
          <w:iCs/>
          <w:color w:val="000000"/>
          <w:sz w:val="16"/>
          <w:szCs w:val="16"/>
        </w:rPr>
        <w:t xml:space="preserve"> </w:t>
      </w:r>
      <w:r w:rsidRPr="004049AB">
        <w:rPr>
          <w:rFonts w:ascii="Arial" w:hAnsi="Arial" w:cs="Arial"/>
          <w:i/>
          <w:iCs/>
          <w:sz w:val="16"/>
          <w:szCs w:val="16"/>
        </w:rPr>
        <w:t>“Una vez concluida la apertura de los sobres que contienen cada una de las proposiciones técnicas y económicas, se da lectura al importe de cada una de las propuestas presentadas:</w:t>
      </w:r>
    </w:p>
    <w:tbl>
      <w:tblPr>
        <w:tblW w:w="87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559"/>
        <w:gridCol w:w="4106"/>
      </w:tblGrid>
      <w:tr w:rsidR="001D3209" w:rsidRPr="004049AB" w14:paraId="0F21FF4A" w14:textId="77777777" w:rsidTr="0052056F">
        <w:tc>
          <w:tcPr>
            <w:tcW w:w="3119" w:type="dxa"/>
            <w:tcMar>
              <w:top w:w="100" w:type="nil"/>
              <w:right w:w="100" w:type="nil"/>
            </w:tcMar>
          </w:tcPr>
          <w:p w14:paraId="6394C45C" w14:textId="77777777" w:rsidR="001D3209" w:rsidRPr="004049AB" w:rsidRDefault="001D3209" w:rsidP="0052056F">
            <w:pPr>
              <w:autoSpaceDE w:val="0"/>
              <w:autoSpaceDN w:val="0"/>
              <w:adjustRightInd w:val="0"/>
              <w:jc w:val="center"/>
              <w:rPr>
                <w:rFonts w:ascii="Arial" w:hAnsi="Arial" w:cs="Arial"/>
                <w:b/>
                <w:bCs/>
                <w:i/>
                <w:iCs/>
                <w:sz w:val="16"/>
                <w:szCs w:val="16"/>
              </w:rPr>
            </w:pPr>
            <w:r w:rsidRPr="004049AB">
              <w:rPr>
                <w:rFonts w:ascii="Arial" w:hAnsi="Arial" w:cs="Arial"/>
                <w:b/>
                <w:bCs/>
                <w:i/>
                <w:iCs/>
                <w:sz w:val="16"/>
                <w:szCs w:val="16"/>
              </w:rPr>
              <w:t>CONCURSANTE</w:t>
            </w:r>
          </w:p>
        </w:tc>
        <w:tc>
          <w:tcPr>
            <w:tcW w:w="1559" w:type="dxa"/>
            <w:tcMar>
              <w:top w:w="100" w:type="nil"/>
              <w:right w:w="100" w:type="nil"/>
            </w:tcMar>
          </w:tcPr>
          <w:p w14:paraId="5D3DE678" w14:textId="77777777" w:rsidR="001D3209" w:rsidRPr="004049AB" w:rsidRDefault="001D3209" w:rsidP="0052056F">
            <w:pPr>
              <w:autoSpaceDE w:val="0"/>
              <w:autoSpaceDN w:val="0"/>
              <w:adjustRightInd w:val="0"/>
              <w:jc w:val="center"/>
              <w:rPr>
                <w:rFonts w:ascii="Arial" w:hAnsi="Arial" w:cs="Arial"/>
                <w:b/>
                <w:bCs/>
                <w:i/>
                <w:iCs/>
                <w:sz w:val="16"/>
                <w:szCs w:val="16"/>
              </w:rPr>
            </w:pPr>
            <w:r w:rsidRPr="004049AB">
              <w:rPr>
                <w:rFonts w:ascii="Arial" w:hAnsi="Arial" w:cs="Arial"/>
                <w:b/>
                <w:bCs/>
                <w:i/>
                <w:iCs/>
                <w:sz w:val="16"/>
                <w:szCs w:val="16"/>
              </w:rPr>
              <w:t>ACEPTADA</w:t>
            </w:r>
          </w:p>
        </w:tc>
        <w:tc>
          <w:tcPr>
            <w:tcW w:w="4106" w:type="dxa"/>
          </w:tcPr>
          <w:p w14:paraId="2ABF7CC3" w14:textId="77777777" w:rsidR="001D3209" w:rsidRPr="004049AB" w:rsidRDefault="001D3209" w:rsidP="0052056F">
            <w:pPr>
              <w:autoSpaceDE w:val="0"/>
              <w:autoSpaceDN w:val="0"/>
              <w:adjustRightInd w:val="0"/>
              <w:jc w:val="center"/>
              <w:rPr>
                <w:rFonts w:ascii="Arial" w:hAnsi="Arial" w:cs="Arial"/>
                <w:b/>
                <w:bCs/>
                <w:i/>
                <w:iCs/>
                <w:sz w:val="16"/>
                <w:szCs w:val="16"/>
              </w:rPr>
            </w:pPr>
            <w:r w:rsidRPr="004049AB">
              <w:rPr>
                <w:rFonts w:ascii="Arial" w:hAnsi="Arial" w:cs="Arial"/>
                <w:b/>
                <w:bCs/>
                <w:i/>
                <w:iCs/>
                <w:sz w:val="16"/>
                <w:szCs w:val="16"/>
              </w:rPr>
              <w:t>PROPUESTA ECONOMICA</w:t>
            </w:r>
          </w:p>
        </w:tc>
      </w:tr>
      <w:tr w:rsidR="001D3209" w:rsidRPr="004049AB" w14:paraId="775EA24A" w14:textId="77777777" w:rsidTr="0052056F">
        <w:trPr>
          <w:trHeight w:val="737"/>
        </w:trPr>
        <w:tc>
          <w:tcPr>
            <w:tcW w:w="3119" w:type="dxa"/>
            <w:tcMar>
              <w:top w:w="100" w:type="nil"/>
              <w:right w:w="100" w:type="nil"/>
            </w:tcMar>
          </w:tcPr>
          <w:p w14:paraId="264B6112" w14:textId="77777777" w:rsidR="001D3209" w:rsidRPr="004049AB" w:rsidRDefault="001D3209" w:rsidP="0052056F">
            <w:pPr>
              <w:autoSpaceDE w:val="0"/>
              <w:autoSpaceDN w:val="0"/>
              <w:adjustRightInd w:val="0"/>
              <w:spacing w:line="276" w:lineRule="auto"/>
              <w:jc w:val="both"/>
              <w:rPr>
                <w:rFonts w:ascii="Arial" w:hAnsi="Arial" w:cs="Arial"/>
                <w:b/>
                <w:i/>
                <w:iCs/>
                <w:sz w:val="16"/>
                <w:szCs w:val="16"/>
                <w:highlight w:val="yellow"/>
                <w:lang w:val="en-US"/>
              </w:rPr>
            </w:pPr>
            <w:r w:rsidRPr="004049AB">
              <w:rPr>
                <w:rFonts w:ascii="Arial" w:hAnsi="Arial" w:cs="Arial"/>
                <w:b/>
                <w:i/>
                <w:iCs/>
                <w:sz w:val="16"/>
                <w:szCs w:val="16"/>
                <w:lang w:eastAsia="es-MX"/>
              </w:rPr>
              <w:lastRenderedPageBreak/>
              <w:t xml:space="preserve">ING. SIAMIR YOSAM CÁRDENAS DEL TORO, </w:t>
            </w:r>
          </w:p>
        </w:tc>
        <w:tc>
          <w:tcPr>
            <w:tcW w:w="1559" w:type="dxa"/>
            <w:tcMar>
              <w:top w:w="100" w:type="nil"/>
              <w:right w:w="100" w:type="nil"/>
            </w:tcMar>
          </w:tcPr>
          <w:p w14:paraId="34D7C94E" w14:textId="77777777" w:rsidR="001D3209" w:rsidRPr="004049AB" w:rsidRDefault="001D3209" w:rsidP="0052056F">
            <w:pPr>
              <w:autoSpaceDE w:val="0"/>
              <w:autoSpaceDN w:val="0"/>
              <w:adjustRightInd w:val="0"/>
              <w:jc w:val="center"/>
              <w:rPr>
                <w:rFonts w:ascii="Arial" w:hAnsi="Arial" w:cs="Arial"/>
                <w:b/>
                <w:bCs/>
                <w:i/>
                <w:iCs/>
                <w:sz w:val="16"/>
                <w:szCs w:val="16"/>
              </w:rPr>
            </w:pPr>
          </w:p>
          <w:p w14:paraId="5552800A" w14:textId="77777777" w:rsidR="001D3209" w:rsidRPr="004049AB" w:rsidRDefault="001D3209" w:rsidP="0052056F">
            <w:pPr>
              <w:autoSpaceDE w:val="0"/>
              <w:autoSpaceDN w:val="0"/>
              <w:adjustRightInd w:val="0"/>
              <w:jc w:val="center"/>
              <w:rPr>
                <w:rFonts w:ascii="Arial" w:hAnsi="Arial" w:cs="Arial"/>
                <w:b/>
                <w:bCs/>
                <w:i/>
                <w:iCs/>
                <w:sz w:val="16"/>
                <w:szCs w:val="16"/>
              </w:rPr>
            </w:pPr>
            <w:r w:rsidRPr="004049AB">
              <w:rPr>
                <w:rFonts w:ascii="Arial" w:hAnsi="Arial" w:cs="Arial"/>
                <w:b/>
                <w:bCs/>
                <w:i/>
                <w:iCs/>
                <w:sz w:val="16"/>
                <w:szCs w:val="16"/>
              </w:rPr>
              <w:t>SI</w:t>
            </w:r>
          </w:p>
        </w:tc>
        <w:tc>
          <w:tcPr>
            <w:tcW w:w="4106" w:type="dxa"/>
          </w:tcPr>
          <w:p w14:paraId="5906DD24" w14:textId="77777777" w:rsidR="001D3209" w:rsidRPr="004049AB" w:rsidRDefault="001D3209" w:rsidP="0052056F">
            <w:pPr>
              <w:autoSpaceDE w:val="0"/>
              <w:autoSpaceDN w:val="0"/>
              <w:adjustRightInd w:val="0"/>
              <w:jc w:val="both"/>
              <w:rPr>
                <w:rFonts w:ascii="Arial" w:hAnsi="Arial" w:cs="Arial"/>
                <w:b/>
                <w:bCs/>
                <w:i/>
                <w:iCs/>
                <w:sz w:val="16"/>
                <w:szCs w:val="16"/>
                <w:highlight w:val="yellow"/>
              </w:rPr>
            </w:pPr>
            <w:r w:rsidRPr="004049AB">
              <w:rPr>
                <w:rFonts w:ascii="Arial" w:hAnsi="Arial" w:cs="Arial"/>
                <w:b/>
                <w:bCs/>
                <w:i/>
                <w:iCs/>
                <w:color w:val="000000"/>
                <w:sz w:val="16"/>
                <w:szCs w:val="16"/>
                <w:lang w:eastAsia="es-MX"/>
              </w:rPr>
              <w:t>$11’593,690.82 (ONCE MILLONES QUINIENTOS NOVENTA Y TRES MIL SEISCIENTOS NOVENTA PESOS 82/100 M.N.)</w:t>
            </w:r>
          </w:p>
        </w:tc>
      </w:tr>
      <w:tr w:rsidR="001D3209" w:rsidRPr="004049AB" w14:paraId="6BA4BCC6" w14:textId="77777777" w:rsidTr="0052056F">
        <w:trPr>
          <w:trHeight w:val="556"/>
        </w:trPr>
        <w:tc>
          <w:tcPr>
            <w:tcW w:w="3119" w:type="dxa"/>
            <w:tcMar>
              <w:top w:w="100" w:type="nil"/>
              <w:right w:w="100" w:type="nil"/>
            </w:tcMar>
          </w:tcPr>
          <w:p w14:paraId="0484E686" w14:textId="77777777" w:rsidR="001D3209" w:rsidRPr="004049AB" w:rsidRDefault="001D3209" w:rsidP="0052056F">
            <w:pPr>
              <w:autoSpaceDE w:val="0"/>
              <w:autoSpaceDN w:val="0"/>
              <w:adjustRightInd w:val="0"/>
              <w:spacing w:line="276" w:lineRule="auto"/>
              <w:jc w:val="both"/>
              <w:rPr>
                <w:rFonts w:ascii="Arial" w:hAnsi="Arial" w:cs="Arial"/>
                <w:b/>
                <w:bCs/>
                <w:i/>
                <w:iCs/>
                <w:sz w:val="16"/>
                <w:szCs w:val="16"/>
              </w:rPr>
            </w:pPr>
            <w:r w:rsidRPr="004049AB">
              <w:rPr>
                <w:rFonts w:ascii="Arial" w:hAnsi="Arial" w:cs="Arial"/>
                <w:b/>
                <w:i/>
                <w:iCs/>
                <w:sz w:val="16"/>
                <w:szCs w:val="16"/>
                <w:lang w:eastAsia="es-MX"/>
              </w:rPr>
              <w:t xml:space="preserve">URBESUR CONSTRUCTORA S.A. DE C.V., </w:t>
            </w:r>
          </w:p>
        </w:tc>
        <w:tc>
          <w:tcPr>
            <w:tcW w:w="1559" w:type="dxa"/>
            <w:tcMar>
              <w:top w:w="100" w:type="nil"/>
              <w:right w:w="100" w:type="nil"/>
            </w:tcMar>
          </w:tcPr>
          <w:p w14:paraId="798C5D0C" w14:textId="77777777" w:rsidR="001D3209" w:rsidRPr="004049AB" w:rsidRDefault="001D3209" w:rsidP="0052056F">
            <w:pPr>
              <w:autoSpaceDE w:val="0"/>
              <w:autoSpaceDN w:val="0"/>
              <w:adjustRightInd w:val="0"/>
              <w:jc w:val="center"/>
              <w:rPr>
                <w:rFonts w:ascii="Arial" w:hAnsi="Arial" w:cs="Arial"/>
                <w:b/>
                <w:bCs/>
                <w:i/>
                <w:iCs/>
                <w:sz w:val="16"/>
                <w:szCs w:val="16"/>
              </w:rPr>
            </w:pPr>
          </w:p>
          <w:p w14:paraId="18DA824F" w14:textId="77777777" w:rsidR="001D3209" w:rsidRPr="004049AB" w:rsidRDefault="001D3209" w:rsidP="0052056F">
            <w:pPr>
              <w:autoSpaceDE w:val="0"/>
              <w:autoSpaceDN w:val="0"/>
              <w:adjustRightInd w:val="0"/>
              <w:jc w:val="center"/>
              <w:rPr>
                <w:rFonts w:ascii="Arial" w:hAnsi="Arial" w:cs="Arial"/>
                <w:b/>
                <w:bCs/>
                <w:i/>
                <w:iCs/>
                <w:sz w:val="16"/>
                <w:szCs w:val="16"/>
              </w:rPr>
            </w:pPr>
            <w:r w:rsidRPr="004049AB">
              <w:rPr>
                <w:rFonts w:ascii="Arial" w:hAnsi="Arial" w:cs="Arial"/>
                <w:b/>
                <w:bCs/>
                <w:i/>
                <w:iCs/>
                <w:sz w:val="16"/>
                <w:szCs w:val="16"/>
              </w:rPr>
              <w:t>SI</w:t>
            </w:r>
          </w:p>
        </w:tc>
        <w:tc>
          <w:tcPr>
            <w:tcW w:w="4106" w:type="dxa"/>
          </w:tcPr>
          <w:p w14:paraId="11C5C860" w14:textId="77777777" w:rsidR="001D3209" w:rsidRPr="004049AB" w:rsidRDefault="001D3209" w:rsidP="0052056F">
            <w:pPr>
              <w:autoSpaceDE w:val="0"/>
              <w:autoSpaceDN w:val="0"/>
              <w:adjustRightInd w:val="0"/>
              <w:jc w:val="both"/>
              <w:rPr>
                <w:rFonts w:ascii="Arial" w:hAnsi="Arial" w:cs="Arial"/>
                <w:b/>
                <w:bCs/>
                <w:i/>
                <w:iCs/>
                <w:sz w:val="16"/>
                <w:szCs w:val="16"/>
                <w:highlight w:val="yellow"/>
              </w:rPr>
            </w:pPr>
            <w:r w:rsidRPr="004049AB">
              <w:rPr>
                <w:rFonts w:ascii="Arial" w:hAnsi="Arial" w:cs="Arial"/>
                <w:b/>
                <w:bCs/>
                <w:i/>
                <w:iCs/>
                <w:color w:val="000000"/>
                <w:sz w:val="16"/>
                <w:szCs w:val="16"/>
                <w:lang w:eastAsia="es-MX"/>
              </w:rPr>
              <w:t>$10’631,657.91 (DIEZ MILLONES SEISCIENTOS TREINTA Y UN MIL SEISCIENTOS CINCUENTA Y SIETE PESOS 91/100 M.N.)</w:t>
            </w:r>
          </w:p>
        </w:tc>
      </w:tr>
      <w:tr w:rsidR="001D3209" w:rsidRPr="004049AB" w14:paraId="4EBF1991" w14:textId="77777777" w:rsidTr="0052056F">
        <w:tc>
          <w:tcPr>
            <w:tcW w:w="3119" w:type="dxa"/>
            <w:tcMar>
              <w:top w:w="100" w:type="nil"/>
              <w:right w:w="100" w:type="nil"/>
            </w:tcMar>
          </w:tcPr>
          <w:p w14:paraId="29EAF716" w14:textId="77777777" w:rsidR="001D3209" w:rsidRPr="004049AB" w:rsidRDefault="001D3209" w:rsidP="0052056F">
            <w:pPr>
              <w:autoSpaceDE w:val="0"/>
              <w:autoSpaceDN w:val="0"/>
              <w:adjustRightInd w:val="0"/>
              <w:spacing w:line="276" w:lineRule="auto"/>
              <w:jc w:val="both"/>
              <w:rPr>
                <w:rFonts w:ascii="Arial" w:hAnsi="Arial" w:cs="Arial"/>
                <w:b/>
                <w:bCs/>
                <w:i/>
                <w:iCs/>
                <w:sz w:val="16"/>
                <w:szCs w:val="16"/>
              </w:rPr>
            </w:pPr>
            <w:r w:rsidRPr="004049AB">
              <w:rPr>
                <w:rFonts w:ascii="Arial" w:hAnsi="Arial" w:cs="Arial"/>
                <w:b/>
                <w:i/>
                <w:iCs/>
                <w:sz w:val="16"/>
                <w:szCs w:val="16"/>
                <w:lang w:eastAsia="es-MX"/>
              </w:rPr>
              <w:t>PIMCAR CONSTRUCTORA, S.A. DE C.V.</w:t>
            </w:r>
          </w:p>
        </w:tc>
        <w:tc>
          <w:tcPr>
            <w:tcW w:w="1559" w:type="dxa"/>
            <w:tcMar>
              <w:top w:w="100" w:type="nil"/>
              <w:right w:w="100" w:type="nil"/>
            </w:tcMar>
          </w:tcPr>
          <w:p w14:paraId="3615C3E9" w14:textId="77777777" w:rsidR="001D3209" w:rsidRPr="004049AB" w:rsidRDefault="001D3209" w:rsidP="0052056F">
            <w:pPr>
              <w:autoSpaceDE w:val="0"/>
              <w:autoSpaceDN w:val="0"/>
              <w:adjustRightInd w:val="0"/>
              <w:jc w:val="center"/>
              <w:rPr>
                <w:rFonts w:ascii="Arial" w:hAnsi="Arial" w:cs="Arial"/>
                <w:b/>
                <w:bCs/>
                <w:i/>
                <w:iCs/>
                <w:sz w:val="16"/>
                <w:szCs w:val="16"/>
              </w:rPr>
            </w:pPr>
          </w:p>
          <w:p w14:paraId="7C098EF8" w14:textId="77777777" w:rsidR="001D3209" w:rsidRPr="004049AB" w:rsidRDefault="001D3209" w:rsidP="0052056F">
            <w:pPr>
              <w:autoSpaceDE w:val="0"/>
              <w:autoSpaceDN w:val="0"/>
              <w:adjustRightInd w:val="0"/>
              <w:jc w:val="center"/>
              <w:rPr>
                <w:rFonts w:ascii="Arial" w:hAnsi="Arial" w:cs="Arial"/>
                <w:b/>
                <w:bCs/>
                <w:i/>
                <w:iCs/>
                <w:sz w:val="16"/>
                <w:szCs w:val="16"/>
              </w:rPr>
            </w:pPr>
            <w:r w:rsidRPr="004049AB">
              <w:rPr>
                <w:rFonts w:ascii="Arial" w:hAnsi="Arial" w:cs="Arial"/>
                <w:b/>
                <w:bCs/>
                <w:i/>
                <w:iCs/>
                <w:sz w:val="16"/>
                <w:szCs w:val="16"/>
              </w:rPr>
              <w:t>SI</w:t>
            </w:r>
          </w:p>
        </w:tc>
        <w:tc>
          <w:tcPr>
            <w:tcW w:w="4106" w:type="dxa"/>
          </w:tcPr>
          <w:p w14:paraId="15BEAB52" w14:textId="77777777" w:rsidR="001D3209" w:rsidRPr="004049AB" w:rsidRDefault="001D3209" w:rsidP="0052056F">
            <w:pPr>
              <w:autoSpaceDE w:val="0"/>
              <w:autoSpaceDN w:val="0"/>
              <w:adjustRightInd w:val="0"/>
              <w:jc w:val="both"/>
              <w:rPr>
                <w:rFonts w:ascii="Arial" w:hAnsi="Arial" w:cs="Arial"/>
                <w:b/>
                <w:bCs/>
                <w:i/>
                <w:iCs/>
                <w:color w:val="000000"/>
                <w:sz w:val="16"/>
                <w:szCs w:val="16"/>
                <w:lang w:eastAsia="es-MX"/>
              </w:rPr>
            </w:pPr>
            <w:r w:rsidRPr="004049AB">
              <w:rPr>
                <w:rFonts w:ascii="Arial" w:hAnsi="Arial" w:cs="Arial"/>
                <w:b/>
                <w:bCs/>
                <w:i/>
                <w:iCs/>
                <w:color w:val="000000"/>
                <w:sz w:val="16"/>
                <w:szCs w:val="16"/>
                <w:lang w:eastAsia="es-MX"/>
              </w:rPr>
              <w:t>$10’869,630.77 (DIEZ MILLONES OCHOCIENTOS SESENTA Y NUEVE MIL SEISCIENTOS TREINTA PESOS 77/100 M.N.)</w:t>
            </w:r>
          </w:p>
        </w:tc>
      </w:tr>
      <w:tr w:rsidR="001D3209" w:rsidRPr="004049AB" w14:paraId="6A9B74ED" w14:textId="77777777" w:rsidTr="0052056F">
        <w:tc>
          <w:tcPr>
            <w:tcW w:w="3119" w:type="dxa"/>
            <w:tcMar>
              <w:top w:w="100" w:type="nil"/>
              <w:right w:w="100" w:type="nil"/>
            </w:tcMar>
          </w:tcPr>
          <w:p w14:paraId="1444B309" w14:textId="77777777" w:rsidR="001D3209" w:rsidRPr="004049AB" w:rsidRDefault="001D3209" w:rsidP="0052056F">
            <w:pPr>
              <w:autoSpaceDE w:val="0"/>
              <w:autoSpaceDN w:val="0"/>
              <w:adjustRightInd w:val="0"/>
              <w:spacing w:line="276" w:lineRule="auto"/>
              <w:jc w:val="both"/>
              <w:rPr>
                <w:rFonts w:ascii="Arial" w:hAnsi="Arial" w:cs="Arial"/>
                <w:b/>
                <w:i/>
                <w:iCs/>
                <w:sz w:val="16"/>
                <w:szCs w:val="16"/>
                <w:lang w:eastAsia="es-MX"/>
              </w:rPr>
            </w:pPr>
            <w:r w:rsidRPr="004049AB">
              <w:rPr>
                <w:rFonts w:ascii="Arial" w:hAnsi="Arial" w:cs="Arial"/>
                <w:b/>
                <w:i/>
                <w:iCs/>
                <w:sz w:val="16"/>
                <w:szCs w:val="16"/>
                <w:lang w:eastAsia="es-MX"/>
              </w:rPr>
              <w:t>ING. MIGUEL ÁNGEL SOTELO MEJÍA</w:t>
            </w:r>
          </w:p>
        </w:tc>
        <w:tc>
          <w:tcPr>
            <w:tcW w:w="1559" w:type="dxa"/>
            <w:tcMar>
              <w:top w:w="100" w:type="nil"/>
              <w:right w:w="100" w:type="nil"/>
            </w:tcMar>
          </w:tcPr>
          <w:p w14:paraId="2A950E34" w14:textId="77777777" w:rsidR="001D3209" w:rsidRPr="004049AB" w:rsidRDefault="001D3209" w:rsidP="0052056F">
            <w:pPr>
              <w:autoSpaceDE w:val="0"/>
              <w:autoSpaceDN w:val="0"/>
              <w:adjustRightInd w:val="0"/>
              <w:jc w:val="center"/>
              <w:rPr>
                <w:rFonts w:ascii="Arial" w:hAnsi="Arial" w:cs="Arial"/>
                <w:b/>
                <w:bCs/>
                <w:i/>
                <w:iCs/>
                <w:sz w:val="16"/>
                <w:szCs w:val="16"/>
              </w:rPr>
            </w:pPr>
            <w:r w:rsidRPr="004049AB">
              <w:rPr>
                <w:rFonts w:ascii="Arial" w:hAnsi="Arial" w:cs="Arial"/>
                <w:b/>
                <w:bCs/>
                <w:i/>
                <w:iCs/>
                <w:sz w:val="16"/>
                <w:szCs w:val="16"/>
              </w:rPr>
              <w:t>NO</w:t>
            </w:r>
          </w:p>
        </w:tc>
        <w:tc>
          <w:tcPr>
            <w:tcW w:w="4106" w:type="dxa"/>
          </w:tcPr>
          <w:p w14:paraId="334EA1A1" w14:textId="77777777" w:rsidR="001D3209" w:rsidRPr="004049AB" w:rsidRDefault="001D3209" w:rsidP="0052056F">
            <w:pPr>
              <w:autoSpaceDE w:val="0"/>
              <w:autoSpaceDN w:val="0"/>
              <w:adjustRightInd w:val="0"/>
              <w:jc w:val="both"/>
              <w:rPr>
                <w:rFonts w:ascii="Arial" w:hAnsi="Arial" w:cs="Arial"/>
                <w:b/>
                <w:bCs/>
                <w:i/>
                <w:iCs/>
                <w:color w:val="000000"/>
                <w:sz w:val="16"/>
                <w:szCs w:val="16"/>
                <w:lang w:eastAsia="es-MX"/>
              </w:rPr>
            </w:pPr>
            <w:r w:rsidRPr="004049AB">
              <w:rPr>
                <w:rFonts w:ascii="Arial" w:hAnsi="Arial" w:cs="Arial"/>
                <w:b/>
                <w:bCs/>
                <w:i/>
                <w:iCs/>
                <w:color w:val="000000"/>
                <w:sz w:val="16"/>
                <w:szCs w:val="16"/>
                <w:lang w:eastAsia="es-MX"/>
              </w:rPr>
              <w:t>$34’862,394.82 (TREINTA Y CUATRO MILLONES OCHOCIENTOS SESENTA Y DOS MIL TRESCIENTOS NOVENTA Y CUATRO PESOS 82/100 M.N.)</w:t>
            </w:r>
          </w:p>
        </w:tc>
      </w:tr>
      <w:tr w:rsidR="001D3209" w:rsidRPr="004049AB" w14:paraId="1D3AC0C4" w14:textId="77777777" w:rsidTr="0052056F">
        <w:tc>
          <w:tcPr>
            <w:tcW w:w="3119" w:type="dxa"/>
            <w:tcMar>
              <w:top w:w="100" w:type="nil"/>
              <w:right w:w="100" w:type="nil"/>
            </w:tcMar>
          </w:tcPr>
          <w:p w14:paraId="68E1A753" w14:textId="77777777" w:rsidR="001D3209" w:rsidRPr="004049AB" w:rsidRDefault="001D3209" w:rsidP="0052056F">
            <w:pPr>
              <w:autoSpaceDE w:val="0"/>
              <w:autoSpaceDN w:val="0"/>
              <w:adjustRightInd w:val="0"/>
              <w:spacing w:line="276" w:lineRule="auto"/>
              <w:jc w:val="both"/>
              <w:rPr>
                <w:rFonts w:ascii="Arial" w:hAnsi="Arial" w:cs="Arial"/>
                <w:b/>
                <w:bCs/>
                <w:i/>
                <w:iCs/>
                <w:sz w:val="16"/>
                <w:szCs w:val="16"/>
              </w:rPr>
            </w:pPr>
            <w:r w:rsidRPr="004049AB">
              <w:rPr>
                <w:rFonts w:ascii="Arial" w:hAnsi="Arial" w:cs="Arial"/>
                <w:b/>
                <w:i/>
                <w:iCs/>
                <w:sz w:val="16"/>
                <w:szCs w:val="16"/>
                <w:lang w:eastAsia="es-MX"/>
              </w:rPr>
              <w:t>RENTAMAQGUZ CONSTRUCCIONES, S.A. DE C.V.,</w:t>
            </w:r>
          </w:p>
        </w:tc>
        <w:tc>
          <w:tcPr>
            <w:tcW w:w="1559" w:type="dxa"/>
            <w:tcMar>
              <w:top w:w="100" w:type="nil"/>
              <w:right w:w="100" w:type="nil"/>
            </w:tcMar>
          </w:tcPr>
          <w:p w14:paraId="33DD0554" w14:textId="77777777" w:rsidR="001D3209" w:rsidRPr="004049AB" w:rsidRDefault="001D3209" w:rsidP="0052056F">
            <w:pPr>
              <w:autoSpaceDE w:val="0"/>
              <w:autoSpaceDN w:val="0"/>
              <w:adjustRightInd w:val="0"/>
              <w:jc w:val="center"/>
              <w:rPr>
                <w:rFonts w:ascii="Arial" w:hAnsi="Arial" w:cs="Arial"/>
                <w:b/>
                <w:bCs/>
                <w:i/>
                <w:iCs/>
                <w:sz w:val="16"/>
                <w:szCs w:val="16"/>
              </w:rPr>
            </w:pPr>
          </w:p>
          <w:p w14:paraId="412229C1" w14:textId="77777777" w:rsidR="001D3209" w:rsidRPr="004049AB" w:rsidRDefault="001D3209" w:rsidP="0052056F">
            <w:pPr>
              <w:autoSpaceDE w:val="0"/>
              <w:autoSpaceDN w:val="0"/>
              <w:adjustRightInd w:val="0"/>
              <w:jc w:val="center"/>
              <w:rPr>
                <w:rFonts w:ascii="Arial" w:hAnsi="Arial" w:cs="Arial"/>
                <w:b/>
                <w:bCs/>
                <w:i/>
                <w:iCs/>
                <w:sz w:val="16"/>
                <w:szCs w:val="16"/>
              </w:rPr>
            </w:pPr>
            <w:r w:rsidRPr="004049AB">
              <w:rPr>
                <w:rFonts w:ascii="Arial" w:hAnsi="Arial" w:cs="Arial"/>
                <w:b/>
                <w:bCs/>
                <w:i/>
                <w:iCs/>
                <w:sz w:val="16"/>
                <w:szCs w:val="16"/>
              </w:rPr>
              <w:t>SI</w:t>
            </w:r>
          </w:p>
        </w:tc>
        <w:tc>
          <w:tcPr>
            <w:tcW w:w="4106" w:type="dxa"/>
          </w:tcPr>
          <w:p w14:paraId="56A89A78" w14:textId="77777777" w:rsidR="001D3209" w:rsidRPr="004049AB" w:rsidRDefault="001D3209" w:rsidP="0052056F">
            <w:pPr>
              <w:autoSpaceDE w:val="0"/>
              <w:autoSpaceDN w:val="0"/>
              <w:adjustRightInd w:val="0"/>
              <w:jc w:val="both"/>
              <w:rPr>
                <w:rFonts w:ascii="Arial" w:hAnsi="Arial" w:cs="Arial"/>
                <w:b/>
                <w:bCs/>
                <w:i/>
                <w:iCs/>
                <w:color w:val="000000"/>
                <w:sz w:val="16"/>
                <w:szCs w:val="16"/>
                <w:lang w:eastAsia="es-MX"/>
              </w:rPr>
            </w:pPr>
            <w:r w:rsidRPr="004049AB">
              <w:rPr>
                <w:rFonts w:ascii="Arial" w:hAnsi="Arial" w:cs="Arial"/>
                <w:b/>
                <w:bCs/>
                <w:i/>
                <w:iCs/>
                <w:color w:val="000000"/>
                <w:sz w:val="16"/>
                <w:szCs w:val="16"/>
                <w:lang w:eastAsia="es-MX"/>
              </w:rPr>
              <w:t>$11’512,650.89 (ONCE MILLONES QUINIENTOS DOCE MIL SEISCIENTOS CINCUENTA PESOS 89/100 M.N.)</w:t>
            </w:r>
          </w:p>
        </w:tc>
      </w:tr>
    </w:tbl>
    <w:p w14:paraId="7201EA81" w14:textId="77777777" w:rsidR="001D3209" w:rsidRPr="004049AB" w:rsidRDefault="001D3209" w:rsidP="001D3209">
      <w:pPr>
        <w:autoSpaceDE w:val="0"/>
        <w:autoSpaceDN w:val="0"/>
        <w:adjustRightInd w:val="0"/>
        <w:ind w:right="426"/>
        <w:jc w:val="both"/>
        <w:rPr>
          <w:rFonts w:ascii="Arial" w:hAnsi="Arial" w:cs="Arial"/>
          <w:b/>
          <w:bCs/>
          <w:i/>
          <w:iCs/>
          <w:sz w:val="16"/>
          <w:szCs w:val="16"/>
        </w:rPr>
      </w:pPr>
    </w:p>
    <w:p w14:paraId="613013E9" w14:textId="02508D7E" w:rsidR="001D3209" w:rsidRPr="004049AB" w:rsidRDefault="001D3209" w:rsidP="00F60489">
      <w:pPr>
        <w:autoSpaceDE w:val="0"/>
        <w:autoSpaceDN w:val="0"/>
        <w:adjustRightInd w:val="0"/>
        <w:spacing w:line="276" w:lineRule="auto"/>
        <w:jc w:val="both"/>
        <w:rPr>
          <w:rFonts w:ascii="Arial" w:hAnsi="Arial" w:cs="Arial"/>
          <w:b/>
          <w:bCs/>
          <w:i/>
          <w:iCs/>
          <w:sz w:val="16"/>
          <w:szCs w:val="16"/>
        </w:rPr>
      </w:pPr>
      <w:r w:rsidRPr="004049AB">
        <w:rPr>
          <w:rFonts w:ascii="Arial" w:hAnsi="Arial" w:cs="Arial"/>
          <w:b/>
          <w:bCs/>
          <w:i/>
          <w:iCs/>
          <w:sz w:val="16"/>
          <w:szCs w:val="16"/>
        </w:rPr>
        <w:t>SE HACE CONSTAR QUE SE RECIBIERON CINCO PROPUESTAS DE LAS CUALES UNICAMNETE CUATRO RESULTARON SOLVENTES A SIMPLE VISTA PARA SU POSTERIOR TASACIÓN ARITMÉTICA. Lo anterior de conformidad a los lineamientos establecidos en el Artículo 73 de la Ley de Obras Públicas para el Estado de Jalisco y sus Municipios.</w:t>
      </w:r>
      <w:r w:rsidR="00F60489" w:rsidRPr="004049AB">
        <w:rPr>
          <w:rFonts w:ascii="Arial" w:hAnsi="Arial" w:cs="Arial"/>
          <w:b/>
          <w:bCs/>
          <w:i/>
          <w:iCs/>
          <w:sz w:val="16"/>
          <w:szCs w:val="16"/>
        </w:rPr>
        <w:t xml:space="preserve"> </w:t>
      </w:r>
      <w:r w:rsidRPr="004049AB">
        <w:rPr>
          <w:rFonts w:ascii="Arial" w:hAnsi="Arial" w:cs="Arial"/>
          <w:b/>
          <w:bCs/>
          <w:i/>
          <w:iCs/>
          <w:sz w:val="16"/>
          <w:szCs w:val="16"/>
        </w:rPr>
        <w:t>VII.-</w:t>
      </w:r>
      <w:r w:rsidRPr="004049AB">
        <w:rPr>
          <w:rFonts w:ascii="Arial" w:hAnsi="Arial" w:cs="Arial"/>
          <w:i/>
          <w:iCs/>
          <w:sz w:val="16"/>
          <w:szCs w:val="16"/>
        </w:rPr>
        <w:t xml:space="preserve"> </w:t>
      </w:r>
      <w:r w:rsidRPr="004049AB">
        <w:rPr>
          <w:rFonts w:ascii="Arial" w:hAnsi="Arial" w:cs="Arial"/>
          <w:i/>
          <w:iCs/>
          <w:color w:val="000000"/>
          <w:sz w:val="16"/>
          <w:szCs w:val="16"/>
        </w:rPr>
        <w:t xml:space="preserve">Con fecha 21 de agosto del año que corre, el Director de Obras Públicas, giró el oficio número </w:t>
      </w:r>
      <w:r w:rsidRPr="004049AB">
        <w:rPr>
          <w:rFonts w:ascii="Arial" w:hAnsi="Arial" w:cs="Arial"/>
          <w:b/>
          <w:i/>
          <w:iCs/>
          <w:color w:val="000000"/>
          <w:sz w:val="16"/>
          <w:szCs w:val="16"/>
        </w:rPr>
        <w:t>DOP-546/2026</w:t>
      </w:r>
      <w:r w:rsidRPr="004049AB">
        <w:rPr>
          <w:rFonts w:ascii="Arial" w:hAnsi="Arial" w:cs="Arial"/>
          <w:i/>
          <w:iCs/>
          <w:color w:val="000000"/>
          <w:sz w:val="16"/>
          <w:szCs w:val="16"/>
        </w:rPr>
        <w:t xml:space="preserve"> a la Directora General de Gestión de la Ciudad, mediante el cual, anexó la Tabla de Evaluación para Determinar el Ganador de la obra pública materia del presente documento, con el objeto de que, en conjunto, como Área Técnica, emitieran el Posible Fallo para presentarlo a la consideración del Comité de Obra Pública del Gobierno Municipal de Zapotlán el Grande, Jalisco</w:t>
      </w:r>
      <w:r w:rsidRPr="004049AB">
        <w:rPr>
          <w:rFonts w:ascii="Arial" w:hAnsi="Arial" w:cs="Arial"/>
          <w:b/>
          <w:i/>
          <w:iCs/>
          <w:color w:val="000000"/>
          <w:sz w:val="16"/>
          <w:szCs w:val="16"/>
        </w:rPr>
        <w:t xml:space="preserve">, </w:t>
      </w:r>
      <w:r w:rsidRPr="004049AB">
        <w:rPr>
          <w:rFonts w:ascii="Arial" w:hAnsi="Arial" w:cs="Arial"/>
          <w:i/>
          <w:iCs/>
          <w:color w:val="000000"/>
          <w:sz w:val="16"/>
          <w:szCs w:val="16"/>
        </w:rPr>
        <w:t xml:space="preserve">para que dictaminara el Fallo Final y lo turnara a la Comisión Edilicia de Obras Públicas, Planeación Urbana y Regularización de la Tenencia de la Tierra, para someterlo a la consideración del Pleno del Ayuntamiento. De dicho oficio, </w:t>
      </w:r>
      <w:r w:rsidRPr="004049AB">
        <w:rPr>
          <w:rFonts w:ascii="Arial" w:hAnsi="Arial" w:cs="Arial"/>
          <w:i/>
          <w:iCs/>
          <w:sz w:val="16"/>
          <w:szCs w:val="16"/>
        </w:rPr>
        <w:t xml:space="preserve">se desprenden </w:t>
      </w:r>
      <w:r w:rsidRPr="004049AB">
        <w:rPr>
          <w:rFonts w:ascii="Arial" w:eastAsia="Arial" w:hAnsi="Arial" w:cs="Arial"/>
          <w:i/>
          <w:iCs/>
          <w:sz w:val="16"/>
          <w:szCs w:val="16"/>
        </w:rPr>
        <w:t>todas las razones legales y técnicas que sustentaron el resultado emitido de conformidad a lo establecido en los artículos 72, 73 y demás relativos y aplicables de la Ley de Obras Públicas para el Estado de Jalisco y sus Municipios y su reglamento.</w:t>
      </w:r>
      <w:r w:rsidRPr="004049AB">
        <w:rPr>
          <w:rFonts w:ascii="Arial" w:hAnsi="Arial" w:cs="Arial"/>
          <w:b/>
          <w:bCs/>
          <w:i/>
          <w:iCs/>
          <w:sz w:val="16"/>
          <w:szCs w:val="16"/>
        </w:rPr>
        <w:t xml:space="preserve"> </w:t>
      </w:r>
      <w:r w:rsidRPr="004049AB">
        <w:rPr>
          <w:rFonts w:ascii="Arial" w:hAnsi="Arial" w:cs="Arial"/>
          <w:i/>
          <w:iCs/>
          <w:color w:val="000000"/>
          <w:sz w:val="16"/>
          <w:szCs w:val="16"/>
        </w:rPr>
        <w:t xml:space="preserve">Con base en lo antes expuesto, </w:t>
      </w:r>
      <w:r w:rsidRPr="004049AB">
        <w:rPr>
          <w:rFonts w:ascii="Arial" w:hAnsi="Arial" w:cs="Arial"/>
          <w:i/>
          <w:iCs/>
          <w:sz w:val="16"/>
          <w:szCs w:val="16"/>
          <w:lang w:eastAsia="es-MX"/>
        </w:rPr>
        <w:t>de conformidad con los criterios de economía, eficacia, eficiencia, imparcialidad, honradez y transparencia que esta Área Técnica toma en consideración para obtener las mejores condiciones en beneficio del interés público, se emite la presente propuesta de fallo de conformidad a los siguientes</w:t>
      </w:r>
      <w:r w:rsidRPr="004049AB">
        <w:rPr>
          <w:rFonts w:ascii="Arial" w:hAnsi="Arial" w:cs="Arial"/>
          <w:i/>
          <w:iCs/>
          <w:sz w:val="16"/>
          <w:szCs w:val="16"/>
          <w:lang w:eastAsia="es-MX"/>
        </w:rPr>
        <w:t xml:space="preserve"> </w:t>
      </w:r>
      <w:r w:rsidRPr="004049AB">
        <w:rPr>
          <w:rFonts w:ascii="Arial" w:hAnsi="Arial" w:cs="Arial"/>
          <w:b/>
          <w:i/>
          <w:iCs/>
          <w:sz w:val="16"/>
          <w:szCs w:val="16"/>
          <w:lang w:eastAsia="es-MX"/>
        </w:rPr>
        <w:t>C O N S I D E R A N D O S:</w:t>
      </w:r>
      <w:r w:rsidRPr="004049AB">
        <w:rPr>
          <w:rFonts w:ascii="Arial" w:hAnsi="Arial" w:cs="Arial"/>
          <w:b/>
          <w:i/>
          <w:iCs/>
          <w:sz w:val="16"/>
          <w:szCs w:val="16"/>
          <w:lang w:eastAsia="es-MX"/>
        </w:rPr>
        <w:t xml:space="preserve"> </w:t>
      </w:r>
      <w:r w:rsidRPr="004049AB">
        <w:rPr>
          <w:rFonts w:ascii="Arial" w:hAnsi="Arial" w:cs="Arial"/>
          <w:bCs/>
          <w:i/>
          <w:iCs/>
          <w:sz w:val="16"/>
          <w:szCs w:val="16"/>
        </w:rPr>
        <w:t xml:space="preserve">Que el presente procedimiento se instrumenta bajo el marco de los </w:t>
      </w:r>
      <w:r w:rsidRPr="004049AB">
        <w:rPr>
          <w:rFonts w:ascii="Arial" w:hAnsi="Arial" w:cs="Arial"/>
          <w:b/>
          <w:i/>
          <w:iCs/>
          <w:sz w:val="16"/>
          <w:szCs w:val="16"/>
        </w:rPr>
        <w:t>artículos 115, fracciones II, primer párrafo, y III, incisos a) y g),</w:t>
      </w:r>
      <w:r w:rsidRPr="004049AB">
        <w:rPr>
          <w:rFonts w:ascii="Arial" w:hAnsi="Arial" w:cs="Arial"/>
          <w:bCs/>
          <w:i/>
          <w:iCs/>
          <w:sz w:val="16"/>
          <w:szCs w:val="16"/>
        </w:rPr>
        <w:t xml:space="preserve"> en exacta correlación con el </w:t>
      </w:r>
      <w:r w:rsidRPr="004049AB">
        <w:rPr>
          <w:rFonts w:ascii="Arial" w:hAnsi="Arial" w:cs="Arial"/>
          <w:b/>
          <w:i/>
          <w:iCs/>
          <w:sz w:val="16"/>
          <w:szCs w:val="16"/>
        </w:rPr>
        <w:t>artículo 134 de la Carta Magna</w:t>
      </w:r>
      <w:r w:rsidRPr="004049AB">
        <w:rPr>
          <w:rFonts w:ascii="Arial" w:hAnsi="Arial" w:cs="Arial"/>
          <w:bCs/>
          <w:i/>
          <w:iCs/>
          <w:sz w:val="16"/>
          <w:szCs w:val="16"/>
        </w:rPr>
        <w:t>; preceptos que consagran la facultad del Ayuntamiento para expedir la normatividad que regule las atribuciones de sus dependencias, y mandatan la obligación municipal de prestar de forma directa los servicios públicos de agua potable, drenaje, alcantarillado, así como la urbanización y equipamiento de sus calles, rubros que constituyen el objeto físico de esta obra. Asimismo, se acata la obligatoriedad de administrar los recursos económicos públicos a través de evaluaciones técnicas que garanticen al Municipio las mejores condiciones disponibles en cuanto a precio, calidad, financiamiento, oportunidad y honradez, principio que fundamenta el desahogo del método de tasación aritmética.</w:t>
      </w:r>
      <w:r w:rsidRPr="004049AB">
        <w:rPr>
          <w:rFonts w:ascii="Arial" w:hAnsi="Arial" w:cs="Arial"/>
          <w:bCs/>
          <w:i/>
          <w:iCs/>
          <w:sz w:val="16"/>
          <w:szCs w:val="16"/>
        </w:rPr>
        <w:t xml:space="preserve"> </w:t>
      </w:r>
      <w:r w:rsidRPr="004049AB">
        <w:rPr>
          <w:rFonts w:ascii="Arial" w:hAnsi="Arial" w:cs="Arial"/>
          <w:bCs/>
          <w:i/>
          <w:iCs/>
          <w:sz w:val="16"/>
          <w:szCs w:val="16"/>
        </w:rPr>
        <w:t>Que al tratarse de un proyecto de obra pública financiado con recursos propios, de conformidad a lo establecido en el artículo 4 del Reglamento de obra pública para el Municipio de Zapotlán el Grande, Jalisco, el proceso de evaluación se fundamenta de forma directa con la aplicación de las reglas de evaluación binaria y tasación aritmética previstas en los artículos 71, 72, 73, 78, 80 y 81 de la Ley de Obra Pública para el Estado de Jalisco y sus Municipios, encontrándose los suscritos plenamente facultados para emitir la presente propuesta de evaluación y posible fallo.</w:t>
      </w:r>
      <w:r w:rsidRPr="004049AB">
        <w:rPr>
          <w:rFonts w:ascii="Arial" w:hAnsi="Arial" w:cs="Arial"/>
          <w:bCs/>
          <w:i/>
          <w:iCs/>
          <w:sz w:val="16"/>
          <w:szCs w:val="16"/>
        </w:rPr>
        <w:t xml:space="preserve"> </w:t>
      </w:r>
      <w:r w:rsidRPr="004049AB">
        <w:rPr>
          <w:rFonts w:ascii="Arial" w:hAnsi="Arial" w:cs="Arial"/>
          <w:bCs/>
          <w:i/>
          <w:iCs/>
          <w:sz w:val="16"/>
          <w:szCs w:val="16"/>
        </w:rPr>
        <w:t xml:space="preserve">Que el artículo </w:t>
      </w:r>
      <w:r w:rsidRPr="004049AB">
        <w:rPr>
          <w:rFonts w:ascii="Arial" w:hAnsi="Arial" w:cs="Arial"/>
          <w:b/>
          <w:i/>
          <w:iCs/>
          <w:sz w:val="16"/>
          <w:szCs w:val="16"/>
        </w:rPr>
        <w:t>60 de la Ley del Gobierno y la Administración Pública Municipal del Estado de Jalisco</w:t>
      </w:r>
      <w:r w:rsidRPr="004049AB">
        <w:rPr>
          <w:rFonts w:ascii="Arial" w:hAnsi="Arial" w:cs="Arial"/>
          <w:bCs/>
          <w:i/>
          <w:iCs/>
          <w:sz w:val="16"/>
          <w:szCs w:val="16"/>
        </w:rPr>
        <w:t xml:space="preserve"> puntualiza que, para el despacho de los asuntos administrativos, los Municipios pueden crear las dependencias necesarias centralizadas, debiendo los ordenamientos municipales regular sus atribuciones. </w:t>
      </w:r>
      <w:r w:rsidRPr="004049AB">
        <w:rPr>
          <w:rFonts w:ascii="Arial" w:hAnsi="Arial" w:cs="Arial"/>
          <w:i/>
          <w:iCs/>
          <w:sz w:val="16"/>
          <w:szCs w:val="16"/>
          <w:lang w:eastAsia="es-MX"/>
        </w:rPr>
        <w:t xml:space="preserve">Bajo los preceptos legales antes expuestos, y de conformidad a la </w:t>
      </w:r>
      <w:r w:rsidRPr="004049AB">
        <w:rPr>
          <w:rFonts w:ascii="Arial" w:hAnsi="Arial" w:cs="Arial"/>
          <w:i/>
          <w:iCs/>
          <w:color w:val="000000"/>
          <w:sz w:val="16"/>
          <w:szCs w:val="16"/>
        </w:rPr>
        <w:t xml:space="preserve">evaluación </w:t>
      </w:r>
      <w:r w:rsidRPr="004049AB">
        <w:rPr>
          <w:rFonts w:ascii="Arial" w:hAnsi="Arial" w:cs="Arial"/>
          <w:b/>
          <w:i/>
          <w:iCs/>
          <w:color w:val="000000"/>
          <w:sz w:val="16"/>
          <w:szCs w:val="16"/>
        </w:rPr>
        <w:t xml:space="preserve">realizada por el </w:t>
      </w:r>
      <w:proofErr w:type="gramStart"/>
      <w:r w:rsidRPr="004049AB">
        <w:rPr>
          <w:rFonts w:ascii="Arial" w:hAnsi="Arial" w:cs="Arial"/>
          <w:b/>
          <w:i/>
          <w:iCs/>
          <w:color w:val="000000"/>
          <w:sz w:val="16"/>
          <w:szCs w:val="16"/>
        </w:rPr>
        <w:t>Director</w:t>
      </w:r>
      <w:proofErr w:type="gramEnd"/>
      <w:r w:rsidRPr="004049AB">
        <w:rPr>
          <w:rFonts w:ascii="Arial" w:hAnsi="Arial" w:cs="Arial"/>
          <w:b/>
          <w:i/>
          <w:iCs/>
          <w:color w:val="000000"/>
          <w:sz w:val="16"/>
          <w:szCs w:val="16"/>
        </w:rPr>
        <w:t xml:space="preserve"> de Obras Públicas auxiliado por el Residente de Obras, </w:t>
      </w:r>
      <w:r w:rsidRPr="004049AB">
        <w:rPr>
          <w:rFonts w:ascii="Arial" w:hAnsi="Arial" w:cs="Arial"/>
          <w:i/>
          <w:iCs/>
          <w:color w:val="000000"/>
          <w:sz w:val="16"/>
          <w:szCs w:val="16"/>
        </w:rPr>
        <w:t xml:space="preserve">de las Propuestas Técnicas y Económicas presentadas por cada uno de los concursantes en el </w:t>
      </w:r>
      <w:r w:rsidRPr="004049AB">
        <w:rPr>
          <w:rFonts w:ascii="Arial" w:hAnsi="Arial" w:cs="Arial"/>
          <w:b/>
          <w:i/>
          <w:iCs/>
          <w:color w:val="000000"/>
          <w:sz w:val="16"/>
          <w:szCs w:val="16"/>
        </w:rPr>
        <w:t xml:space="preserve">ACTO DE PRESENTACIÓN Y APERTURA DE </w:t>
      </w:r>
      <w:r w:rsidRPr="004049AB">
        <w:rPr>
          <w:rFonts w:ascii="Arial" w:hAnsi="Arial" w:cs="Arial"/>
          <w:b/>
          <w:i/>
          <w:iCs/>
          <w:color w:val="000000"/>
          <w:sz w:val="16"/>
          <w:szCs w:val="16"/>
        </w:rPr>
        <w:lastRenderedPageBreak/>
        <w:t>PROPOSICIONES</w:t>
      </w:r>
      <w:r w:rsidRPr="004049AB">
        <w:rPr>
          <w:rFonts w:ascii="Arial" w:hAnsi="Arial" w:cs="Arial"/>
          <w:i/>
          <w:iCs/>
          <w:color w:val="000000"/>
          <w:sz w:val="16"/>
          <w:szCs w:val="16"/>
        </w:rPr>
        <w:t xml:space="preserve">, esta </w:t>
      </w:r>
      <w:r w:rsidRPr="004049AB">
        <w:rPr>
          <w:rFonts w:ascii="Arial" w:hAnsi="Arial" w:cs="Arial"/>
          <w:b/>
          <w:i/>
          <w:iCs/>
          <w:color w:val="000000"/>
          <w:sz w:val="16"/>
          <w:szCs w:val="16"/>
        </w:rPr>
        <w:t xml:space="preserve">ÁREA TÉCNICA </w:t>
      </w:r>
      <w:r w:rsidRPr="004049AB">
        <w:rPr>
          <w:rFonts w:ascii="Arial" w:hAnsi="Arial" w:cs="Arial"/>
          <w:i/>
          <w:iCs/>
          <w:color w:val="000000"/>
          <w:sz w:val="16"/>
          <w:szCs w:val="16"/>
        </w:rPr>
        <w:t>emite a su consideración los siguientes puntos</w:t>
      </w:r>
      <w:r w:rsidRPr="004049AB">
        <w:rPr>
          <w:rFonts w:ascii="Arial" w:hAnsi="Arial" w:cs="Arial"/>
          <w:i/>
          <w:iCs/>
          <w:color w:val="000000"/>
          <w:sz w:val="16"/>
          <w:szCs w:val="16"/>
        </w:rPr>
        <w:t xml:space="preserve"> </w:t>
      </w:r>
      <w:r w:rsidRPr="004049AB">
        <w:rPr>
          <w:rFonts w:ascii="Arial" w:eastAsia="Times New Roman" w:hAnsi="Arial" w:cs="Arial"/>
          <w:b/>
          <w:i/>
          <w:iCs/>
          <w:sz w:val="16"/>
          <w:szCs w:val="16"/>
          <w:lang w:eastAsia="es-MX"/>
        </w:rPr>
        <w:t>R E S O L U T I V O S:</w:t>
      </w:r>
      <w:r w:rsidRPr="004049AB">
        <w:rPr>
          <w:rFonts w:ascii="Arial" w:hAnsi="Arial" w:cs="Arial"/>
          <w:i/>
          <w:iCs/>
          <w:color w:val="000000"/>
          <w:sz w:val="16"/>
          <w:szCs w:val="16"/>
        </w:rPr>
        <w:t xml:space="preserve"> </w:t>
      </w:r>
      <w:r w:rsidRPr="004049AB">
        <w:rPr>
          <w:rFonts w:ascii="Arial" w:eastAsia="Times New Roman" w:hAnsi="Arial" w:cs="Arial"/>
          <w:b/>
          <w:i/>
          <w:iCs/>
          <w:sz w:val="16"/>
          <w:szCs w:val="16"/>
          <w:lang w:eastAsia="es-MX"/>
        </w:rPr>
        <w:t>PRIMERO</w:t>
      </w:r>
      <w:r w:rsidRPr="004049AB">
        <w:rPr>
          <w:rFonts w:ascii="Arial" w:eastAsia="Times New Roman" w:hAnsi="Arial" w:cs="Arial"/>
          <w:i/>
          <w:iCs/>
          <w:sz w:val="16"/>
          <w:szCs w:val="16"/>
          <w:lang w:eastAsia="es-MX"/>
        </w:rPr>
        <w:t xml:space="preserve">. - </w:t>
      </w:r>
      <w:r w:rsidRPr="004049AB">
        <w:rPr>
          <w:rFonts w:ascii="Arial" w:eastAsia="Times New Roman" w:hAnsi="Arial" w:cs="Arial"/>
          <w:b/>
          <w:bCs/>
          <w:i/>
          <w:iCs/>
          <w:sz w:val="16"/>
          <w:szCs w:val="16"/>
          <w:lang w:eastAsia="es-MX"/>
        </w:rPr>
        <w:t>Se propone a la consideración y dictaminación del Pleno del Comité</w:t>
      </w:r>
      <w:r w:rsidRPr="004049AB">
        <w:rPr>
          <w:rFonts w:ascii="Arial" w:eastAsia="Times New Roman" w:hAnsi="Arial" w:cs="Arial"/>
          <w:i/>
          <w:iCs/>
          <w:sz w:val="16"/>
          <w:szCs w:val="16"/>
          <w:lang w:eastAsia="es-MX"/>
        </w:rPr>
        <w:t xml:space="preserve"> </w:t>
      </w:r>
      <w:r w:rsidRPr="004049AB">
        <w:rPr>
          <w:rFonts w:ascii="Arial" w:eastAsia="Times New Roman" w:hAnsi="Arial" w:cs="Arial"/>
          <w:b/>
          <w:bCs/>
          <w:i/>
          <w:iCs/>
          <w:sz w:val="16"/>
          <w:szCs w:val="16"/>
          <w:lang w:eastAsia="es-MX"/>
        </w:rPr>
        <w:t>de Obra Pública del Gobierno Municipal de Zapotlán el Grande, Jalisco,</w:t>
      </w:r>
      <w:r w:rsidRPr="004049AB">
        <w:rPr>
          <w:rFonts w:ascii="Arial" w:eastAsia="Times New Roman" w:hAnsi="Arial" w:cs="Arial"/>
          <w:i/>
          <w:iCs/>
          <w:sz w:val="16"/>
          <w:szCs w:val="16"/>
          <w:lang w:eastAsia="es-MX"/>
        </w:rPr>
        <w:t xml:space="preserve"> la aprobación, autorización y ratificación del posible fallo emitido por esta Área Técnica, </w:t>
      </w:r>
      <w:r w:rsidRPr="004049AB">
        <w:rPr>
          <w:rFonts w:ascii="Arial" w:hAnsi="Arial" w:cs="Arial"/>
          <w:i/>
          <w:iCs/>
          <w:color w:val="000000"/>
          <w:sz w:val="16"/>
          <w:szCs w:val="16"/>
        </w:rPr>
        <w:t>para quedar como sigue:</w:t>
      </w:r>
    </w:p>
    <w:tbl>
      <w:tblPr>
        <w:tblStyle w:val="Tablaconcuadrcula"/>
        <w:tblW w:w="0" w:type="auto"/>
        <w:tblLook w:val="04A0" w:firstRow="1" w:lastRow="0" w:firstColumn="1" w:lastColumn="0" w:noHBand="0" w:noVBand="1"/>
      </w:tblPr>
      <w:tblGrid>
        <w:gridCol w:w="2971"/>
        <w:gridCol w:w="2693"/>
        <w:gridCol w:w="3163"/>
      </w:tblGrid>
      <w:tr w:rsidR="001D3209" w:rsidRPr="004049AB" w14:paraId="3056D71B" w14:textId="77777777" w:rsidTr="0052056F">
        <w:trPr>
          <w:trHeight w:val="439"/>
        </w:trPr>
        <w:tc>
          <w:tcPr>
            <w:tcW w:w="2972" w:type="dxa"/>
            <w:shd w:val="clear" w:color="auto" w:fill="D9D9D9" w:themeFill="background1" w:themeFillShade="D9"/>
          </w:tcPr>
          <w:p w14:paraId="0C78BDFF" w14:textId="77777777" w:rsidR="001D3209" w:rsidRPr="004049AB" w:rsidRDefault="001D3209" w:rsidP="0052056F">
            <w:pPr>
              <w:ind w:right="49"/>
              <w:jc w:val="center"/>
              <w:rPr>
                <w:rFonts w:ascii="Arial" w:eastAsia="Times New Roman" w:hAnsi="Arial" w:cs="Arial"/>
                <w:b/>
                <w:i/>
                <w:iCs/>
                <w:color w:val="000000"/>
                <w:sz w:val="16"/>
                <w:szCs w:val="16"/>
                <w:lang w:eastAsia="es-MX"/>
              </w:rPr>
            </w:pPr>
            <w:r w:rsidRPr="004049AB">
              <w:rPr>
                <w:rFonts w:ascii="Arial" w:eastAsia="Times New Roman" w:hAnsi="Arial" w:cs="Arial"/>
                <w:b/>
                <w:i/>
                <w:iCs/>
                <w:color w:val="000000"/>
                <w:sz w:val="16"/>
                <w:szCs w:val="16"/>
                <w:lang w:eastAsia="es-MX"/>
              </w:rPr>
              <w:t>NUMERO Y NOMBRE DE LA OBRA</w:t>
            </w:r>
          </w:p>
        </w:tc>
        <w:tc>
          <w:tcPr>
            <w:tcW w:w="2693" w:type="dxa"/>
            <w:shd w:val="clear" w:color="auto" w:fill="D9D9D9" w:themeFill="background1" w:themeFillShade="D9"/>
          </w:tcPr>
          <w:p w14:paraId="0F1D85C7" w14:textId="77777777" w:rsidR="001D3209" w:rsidRPr="004049AB" w:rsidRDefault="001D3209" w:rsidP="0052056F">
            <w:pPr>
              <w:ind w:right="49"/>
              <w:jc w:val="center"/>
              <w:rPr>
                <w:rFonts w:ascii="Arial" w:eastAsia="Times New Roman" w:hAnsi="Arial" w:cs="Arial"/>
                <w:b/>
                <w:i/>
                <w:iCs/>
                <w:color w:val="000000"/>
                <w:sz w:val="16"/>
                <w:szCs w:val="16"/>
                <w:lang w:eastAsia="es-MX"/>
              </w:rPr>
            </w:pPr>
            <w:r w:rsidRPr="004049AB">
              <w:rPr>
                <w:rFonts w:ascii="Arial" w:eastAsia="Times New Roman" w:hAnsi="Arial" w:cs="Arial"/>
                <w:b/>
                <w:i/>
                <w:iCs/>
                <w:color w:val="000000"/>
                <w:sz w:val="16"/>
                <w:szCs w:val="16"/>
                <w:lang w:eastAsia="es-MX"/>
              </w:rPr>
              <w:t>CONCURSANTES</w:t>
            </w:r>
          </w:p>
        </w:tc>
        <w:tc>
          <w:tcPr>
            <w:tcW w:w="3163" w:type="dxa"/>
            <w:shd w:val="clear" w:color="auto" w:fill="D9D9D9" w:themeFill="background1" w:themeFillShade="D9"/>
          </w:tcPr>
          <w:p w14:paraId="7AA1E839" w14:textId="77777777" w:rsidR="001D3209" w:rsidRPr="004049AB" w:rsidRDefault="001D3209" w:rsidP="0052056F">
            <w:pPr>
              <w:ind w:right="49"/>
              <w:jc w:val="center"/>
              <w:rPr>
                <w:rFonts w:ascii="Arial" w:eastAsia="Times New Roman" w:hAnsi="Arial" w:cs="Arial"/>
                <w:b/>
                <w:i/>
                <w:iCs/>
                <w:color w:val="000000"/>
                <w:sz w:val="16"/>
                <w:szCs w:val="16"/>
                <w:lang w:eastAsia="es-MX"/>
              </w:rPr>
            </w:pPr>
            <w:r w:rsidRPr="004049AB">
              <w:rPr>
                <w:rFonts w:ascii="Arial" w:eastAsia="Times New Roman" w:hAnsi="Arial" w:cs="Arial"/>
                <w:b/>
                <w:i/>
                <w:iCs/>
                <w:color w:val="000000"/>
                <w:sz w:val="16"/>
                <w:szCs w:val="16"/>
                <w:lang w:eastAsia="es-MX"/>
              </w:rPr>
              <w:t>GANADOR</w:t>
            </w:r>
          </w:p>
        </w:tc>
      </w:tr>
      <w:tr w:rsidR="001D3209" w:rsidRPr="004049AB" w14:paraId="3F3CD9B9" w14:textId="77777777" w:rsidTr="0052056F">
        <w:trPr>
          <w:trHeight w:val="952"/>
        </w:trPr>
        <w:tc>
          <w:tcPr>
            <w:tcW w:w="2972" w:type="dxa"/>
            <w:vMerge w:val="restart"/>
          </w:tcPr>
          <w:p w14:paraId="0E86FF27" w14:textId="77777777" w:rsidR="001D3209" w:rsidRPr="004049AB" w:rsidRDefault="001D3209" w:rsidP="0052056F">
            <w:pPr>
              <w:spacing w:after="200"/>
              <w:ind w:right="49"/>
              <w:jc w:val="both"/>
              <w:rPr>
                <w:rFonts w:ascii="Arial" w:eastAsia="Times New Roman" w:hAnsi="Arial" w:cs="Arial"/>
                <w:i/>
                <w:iCs/>
                <w:color w:val="000000"/>
                <w:sz w:val="16"/>
                <w:szCs w:val="16"/>
                <w:lang w:eastAsia="es-MX"/>
              </w:rPr>
            </w:pPr>
            <w:r w:rsidRPr="004049AB">
              <w:rPr>
                <w:rFonts w:ascii="Arial" w:eastAsia="Times New Roman" w:hAnsi="Arial" w:cs="Arial"/>
                <w:b/>
                <w:i/>
                <w:iCs/>
                <w:color w:val="000000"/>
                <w:sz w:val="16"/>
                <w:szCs w:val="16"/>
                <w:lang w:eastAsia="es-MX"/>
              </w:rPr>
              <w:t xml:space="preserve">PP-02-2026. </w:t>
            </w:r>
            <w:r w:rsidRPr="004049AB">
              <w:rPr>
                <w:rFonts w:ascii="Arial" w:eastAsia="Times New Roman" w:hAnsi="Arial" w:cs="Arial"/>
                <w:bCs/>
                <w:i/>
                <w:iCs/>
                <w:color w:val="000000"/>
                <w:sz w:val="16"/>
                <w:szCs w:val="16"/>
                <w:lang w:eastAsia="es-MX"/>
              </w:rPr>
              <w:t>“REHABILITACIÓN INTEGRAL DE ESPACIOS PÚBLICOS, PARQUES, CANCHAS, INFRAESTRUCTURA DEPORTIVA EN EL MUNICIPIO”</w:t>
            </w:r>
          </w:p>
        </w:tc>
        <w:tc>
          <w:tcPr>
            <w:tcW w:w="2693" w:type="dxa"/>
            <w:vMerge w:val="restart"/>
          </w:tcPr>
          <w:p w14:paraId="6BF73490" w14:textId="77777777" w:rsidR="001D3209" w:rsidRPr="004049AB" w:rsidRDefault="001D3209" w:rsidP="0052056F">
            <w:pPr>
              <w:jc w:val="both"/>
              <w:rPr>
                <w:rFonts w:ascii="Arial" w:eastAsia="Arial" w:hAnsi="Arial" w:cs="Arial"/>
                <w:bCs/>
                <w:i/>
                <w:iCs/>
                <w:sz w:val="16"/>
                <w:szCs w:val="16"/>
              </w:rPr>
            </w:pPr>
          </w:p>
          <w:p w14:paraId="05A85767" w14:textId="77777777" w:rsidR="001D3209" w:rsidRPr="004049AB" w:rsidRDefault="001D3209" w:rsidP="001D3209">
            <w:pPr>
              <w:pStyle w:val="Prrafodelista"/>
              <w:numPr>
                <w:ilvl w:val="0"/>
                <w:numId w:val="28"/>
              </w:numPr>
              <w:spacing w:after="0" w:line="240" w:lineRule="auto"/>
              <w:ind w:left="343" w:hanging="313"/>
              <w:jc w:val="both"/>
              <w:rPr>
                <w:rFonts w:ascii="Arial" w:eastAsia="Arial" w:hAnsi="Arial" w:cs="Arial"/>
                <w:bCs/>
                <w:i/>
                <w:iCs/>
                <w:sz w:val="16"/>
                <w:szCs w:val="16"/>
              </w:rPr>
            </w:pPr>
            <w:r w:rsidRPr="004049AB">
              <w:rPr>
                <w:rFonts w:ascii="Arial" w:eastAsia="Arial" w:hAnsi="Arial" w:cs="Arial"/>
                <w:bCs/>
                <w:i/>
                <w:iCs/>
                <w:sz w:val="16"/>
                <w:szCs w:val="16"/>
              </w:rPr>
              <w:t>URBESUR CONSTRUCTORA S.A. DE C.V.</w:t>
            </w:r>
          </w:p>
          <w:p w14:paraId="262DAADD" w14:textId="77777777" w:rsidR="001D3209" w:rsidRPr="004049AB" w:rsidRDefault="001D3209" w:rsidP="001D3209">
            <w:pPr>
              <w:pStyle w:val="Prrafodelista"/>
              <w:numPr>
                <w:ilvl w:val="0"/>
                <w:numId w:val="28"/>
              </w:numPr>
              <w:spacing w:after="0" w:line="240" w:lineRule="auto"/>
              <w:ind w:left="343" w:hanging="313"/>
              <w:jc w:val="both"/>
              <w:rPr>
                <w:rFonts w:ascii="Arial" w:eastAsia="Arial" w:hAnsi="Arial" w:cs="Arial"/>
                <w:bCs/>
                <w:i/>
                <w:iCs/>
                <w:sz w:val="16"/>
                <w:szCs w:val="16"/>
              </w:rPr>
            </w:pPr>
            <w:r w:rsidRPr="004049AB">
              <w:rPr>
                <w:rFonts w:ascii="Arial" w:eastAsia="Arial" w:hAnsi="Arial" w:cs="Arial"/>
                <w:bCs/>
                <w:i/>
                <w:iCs/>
                <w:sz w:val="16"/>
                <w:szCs w:val="16"/>
              </w:rPr>
              <w:t>ING. SIAMIR YOSAM CÁRDENAS DEL TORO</w:t>
            </w:r>
          </w:p>
          <w:p w14:paraId="4100ACB6" w14:textId="77777777" w:rsidR="001D3209" w:rsidRPr="004049AB" w:rsidRDefault="001D3209" w:rsidP="001D3209">
            <w:pPr>
              <w:pStyle w:val="Prrafodelista"/>
              <w:numPr>
                <w:ilvl w:val="0"/>
                <w:numId w:val="28"/>
              </w:numPr>
              <w:spacing w:after="0" w:line="240" w:lineRule="auto"/>
              <w:ind w:left="343" w:hanging="313"/>
              <w:jc w:val="both"/>
              <w:rPr>
                <w:rFonts w:ascii="Arial" w:eastAsia="Arial" w:hAnsi="Arial" w:cs="Arial"/>
                <w:bCs/>
                <w:i/>
                <w:iCs/>
                <w:sz w:val="16"/>
                <w:szCs w:val="16"/>
              </w:rPr>
            </w:pPr>
            <w:r w:rsidRPr="004049AB">
              <w:rPr>
                <w:rFonts w:ascii="Arial" w:eastAsia="Arial" w:hAnsi="Arial" w:cs="Arial"/>
                <w:bCs/>
                <w:i/>
                <w:iCs/>
                <w:sz w:val="16"/>
                <w:szCs w:val="16"/>
              </w:rPr>
              <w:t>RENTAMAQGUZ CONSTRUCCIONES, S.A. DE C.V.</w:t>
            </w:r>
          </w:p>
          <w:p w14:paraId="51EEA672" w14:textId="77777777" w:rsidR="001D3209" w:rsidRPr="004049AB" w:rsidRDefault="001D3209" w:rsidP="001D3209">
            <w:pPr>
              <w:pStyle w:val="Prrafodelista"/>
              <w:numPr>
                <w:ilvl w:val="0"/>
                <w:numId w:val="28"/>
              </w:numPr>
              <w:spacing w:after="0" w:line="240" w:lineRule="auto"/>
              <w:ind w:left="343" w:hanging="313"/>
              <w:jc w:val="both"/>
              <w:rPr>
                <w:rFonts w:ascii="Arial" w:eastAsia="Arial" w:hAnsi="Arial" w:cs="Arial"/>
                <w:bCs/>
                <w:i/>
                <w:iCs/>
                <w:sz w:val="16"/>
                <w:szCs w:val="16"/>
              </w:rPr>
            </w:pPr>
            <w:r w:rsidRPr="004049AB">
              <w:rPr>
                <w:rFonts w:ascii="Arial" w:eastAsia="Arial" w:hAnsi="Arial" w:cs="Arial"/>
                <w:bCs/>
                <w:i/>
                <w:iCs/>
                <w:sz w:val="16"/>
                <w:szCs w:val="16"/>
              </w:rPr>
              <w:t>ING. MIGUEL ÁNGEL SOTELO MEJÍA</w:t>
            </w:r>
          </w:p>
          <w:p w14:paraId="4B744592" w14:textId="77777777" w:rsidR="001D3209" w:rsidRPr="004049AB" w:rsidRDefault="001D3209" w:rsidP="001D3209">
            <w:pPr>
              <w:pStyle w:val="Prrafodelista"/>
              <w:numPr>
                <w:ilvl w:val="0"/>
                <w:numId w:val="28"/>
              </w:numPr>
              <w:spacing w:after="0" w:line="240" w:lineRule="auto"/>
              <w:ind w:left="343" w:hanging="313"/>
              <w:jc w:val="both"/>
              <w:rPr>
                <w:rFonts w:ascii="Arial" w:eastAsia="Arial" w:hAnsi="Arial" w:cs="Arial"/>
                <w:bCs/>
                <w:i/>
                <w:iCs/>
                <w:sz w:val="16"/>
                <w:szCs w:val="16"/>
              </w:rPr>
            </w:pPr>
            <w:r w:rsidRPr="004049AB">
              <w:rPr>
                <w:rFonts w:ascii="Arial" w:eastAsia="Arial" w:hAnsi="Arial" w:cs="Arial"/>
                <w:bCs/>
                <w:i/>
                <w:iCs/>
                <w:sz w:val="16"/>
                <w:szCs w:val="16"/>
              </w:rPr>
              <w:t>PIMCAR CONSTRUCTORA, S.A. DE C.V.</w:t>
            </w:r>
          </w:p>
        </w:tc>
        <w:tc>
          <w:tcPr>
            <w:tcW w:w="3163" w:type="dxa"/>
          </w:tcPr>
          <w:p w14:paraId="469DC9EE" w14:textId="77777777" w:rsidR="001D3209" w:rsidRPr="004049AB" w:rsidRDefault="001D3209" w:rsidP="0052056F">
            <w:pPr>
              <w:spacing w:after="160" w:line="259" w:lineRule="auto"/>
              <w:contextualSpacing/>
              <w:jc w:val="center"/>
              <w:rPr>
                <w:rFonts w:ascii="Arial" w:hAnsi="Arial" w:cs="Arial"/>
                <w:b/>
                <w:i/>
                <w:iCs/>
                <w:sz w:val="16"/>
                <w:szCs w:val="16"/>
                <w:highlight w:val="yellow"/>
              </w:rPr>
            </w:pPr>
          </w:p>
          <w:p w14:paraId="2E588BC6" w14:textId="77777777" w:rsidR="001D3209" w:rsidRPr="004049AB" w:rsidRDefault="001D3209" w:rsidP="001D3209">
            <w:pPr>
              <w:pStyle w:val="Prrafodelista"/>
              <w:numPr>
                <w:ilvl w:val="0"/>
                <w:numId w:val="28"/>
              </w:numPr>
              <w:spacing w:after="0" w:line="240" w:lineRule="auto"/>
              <w:ind w:left="343" w:hanging="313"/>
              <w:jc w:val="both"/>
              <w:rPr>
                <w:rFonts w:ascii="Arial" w:eastAsia="Arial" w:hAnsi="Arial" w:cs="Arial"/>
                <w:bCs/>
                <w:i/>
                <w:iCs/>
                <w:sz w:val="16"/>
                <w:szCs w:val="16"/>
              </w:rPr>
            </w:pPr>
            <w:r w:rsidRPr="004049AB">
              <w:rPr>
                <w:rFonts w:ascii="Arial" w:eastAsia="Arial" w:hAnsi="Arial" w:cs="Arial"/>
                <w:bCs/>
                <w:i/>
                <w:iCs/>
                <w:sz w:val="16"/>
                <w:szCs w:val="16"/>
              </w:rPr>
              <w:t>RENTAMAQGUZ CONSTRUCCIONES, S.A. DE C.V.</w:t>
            </w:r>
          </w:p>
          <w:p w14:paraId="15F6FC61" w14:textId="77777777" w:rsidR="001D3209" w:rsidRPr="004049AB" w:rsidRDefault="001D3209" w:rsidP="0052056F">
            <w:pPr>
              <w:jc w:val="center"/>
              <w:rPr>
                <w:rFonts w:ascii="Arial" w:eastAsia="Arial" w:hAnsi="Arial" w:cs="Arial"/>
                <w:b/>
                <w:i/>
                <w:iCs/>
                <w:sz w:val="16"/>
                <w:szCs w:val="16"/>
              </w:rPr>
            </w:pPr>
          </w:p>
        </w:tc>
      </w:tr>
      <w:tr w:rsidR="001D3209" w:rsidRPr="004049AB" w14:paraId="221A5E22" w14:textId="77777777" w:rsidTr="0052056F">
        <w:trPr>
          <w:trHeight w:val="136"/>
        </w:trPr>
        <w:tc>
          <w:tcPr>
            <w:tcW w:w="2972" w:type="dxa"/>
            <w:vMerge/>
          </w:tcPr>
          <w:p w14:paraId="1C7968CC" w14:textId="77777777" w:rsidR="001D3209" w:rsidRPr="004049AB" w:rsidRDefault="001D3209" w:rsidP="0052056F">
            <w:pPr>
              <w:spacing w:after="200"/>
              <w:ind w:right="49"/>
              <w:jc w:val="both"/>
              <w:rPr>
                <w:rFonts w:ascii="Arial" w:hAnsi="Arial" w:cs="Arial"/>
                <w:b/>
                <w:i/>
                <w:iCs/>
                <w:sz w:val="16"/>
                <w:szCs w:val="16"/>
              </w:rPr>
            </w:pPr>
          </w:p>
        </w:tc>
        <w:tc>
          <w:tcPr>
            <w:tcW w:w="2693" w:type="dxa"/>
            <w:vMerge/>
          </w:tcPr>
          <w:p w14:paraId="78B624BC" w14:textId="77777777" w:rsidR="001D3209" w:rsidRPr="004049AB" w:rsidRDefault="001D3209" w:rsidP="001D3209">
            <w:pPr>
              <w:pStyle w:val="Prrafodelista"/>
              <w:numPr>
                <w:ilvl w:val="0"/>
                <w:numId w:val="21"/>
              </w:numPr>
              <w:spacing w:after="0" w:line="240" w:lineRule="auto"/>
              <w:rPr>
                <w:rFonts w:ascii="Arial" w:hAnsi="Arial" w:cs="Arial"/>
                <w:i/>
                <w:iCs/>
                <w:sz w:val="16"/>
                <w:szCs w:val="16"/>
                <w:lang w:eastAsia="es-MX"/>
              </w:rPr>
            </w:pPr>
          </w:p>
        </w:tc>
        <w:tc>
          <w:tcPr>
            <w:tcW w:w="3163" w:type="dxa"/>
            <w:shd w:val="clear" w:color="auto" w:fill="D9D9D9" w:themeFill="background1" w:themeFillShade="D9"/>
          </w:tcPr>
          <w:p w14:paraId="7EAC3D33" w14:textId="77777777" w:rsidR="001D3209" w:rsidRPr="004049AB" w:rsidRDefault="001D3209" w:rsidP="0052056F">
            <w:pPr>
              <w:contextualSpacing/>
              <w:jc w:val="center"/>
              <w:rPr>
                <w:rFonts w:ascii="Arial" w:hAnsi="Arial" w:cs="Arial"/>
                <w:b/>
                <w:i/>
                <w:iCs/>
                <w:sz w:val="16"/>
                <w:szCs w:val="16"/>
              </w:rPr>
            </w:pPr>
            <w:r w:rsidRPr="004049AB">
              <w:rPr>
                <w:rFonts w:ascii="Arial" w:hAnsi="Arial" w:cs="Arial"/>
                <w:b/>
                <w:i/>
                <w:iCs/>
                <w:sz w:val="16"/>
                <w:szCs w:val="16"/>
              </w:rPr>
              <w:t>PROPUESTA ECONÓMICA:</w:t>
            </w:r>
          </w:p>
          <w:p w14:paraId="30B4C5F0" w14:textId="77777777" w:rsidR="001D3209" w:rsidRPr="004049AB" w:rsidRDefault="001D3209" w:rsidP="0052056F">
            <w:pPr>
              <w:contextualSpacing/>
              <w:jc w:val="center"/>
              <w:rPr>
                <w:rFonts w:ascii="Arial" w:hAnsi="Arial" w:cs="Arial"/>
                <w:b/>
                <w:i/>
                <w:iCs/>
                <w:sz w:val="16"/>
                <w:szCs w:val="16"/>
                <w:highlight w:val="yellow"/>
              </w:rPr>
            </w:pPr>
          </w:p>
        </w:tc>
      </w:tr>
      <w:tr w:rsidR="001D3209" w:rsidRPr="004049AB" w14:paraId="02C2425B" w14:textId="77777777" w:rsidTr="0052056F">
        <w:trPr>
          <w:trHeight w:val="951"/>
        </w:trPr>
        <w:tc>
          <w:tcPr>
            <w:tcW w:w="2972" w:type="dxa"/>
            <w:vMerge/>
          </w:tcPr>
          <w:p w14:paraId="6899FEF0" w14:textId="77777777" w:rsidR="001D3209" w:rsidRPr="004049AB" w:rsidRDefault="001D3209" w:rsidP="0052056F">
            <w:pPr>
              <w:ind w:right="49"/>
              <w:jc w:val="both"/>
              <w:rPr>
                <w:rFonts w:ascii="Arial" w:eastAsia="Times New Roman" w:hAnsi="Arial" w:cs="Arial"/>
                <w:i/>
                <w:iCs/>
                <w:color w:val="000000"/>
                <w:sz w:val="16"/>
                <w:szCs w:val="16"/>
                <w:lang w:eastAsia="es-MX"/>
              </w:rPr>
            </w:pPr>
          </w:p>
        </w:tc>
        <w:tc>
          <w:tcPr>
            <w:tcW w:w="2693" w:type="dxa"/>
            <w:vMerge/>
          </w:tcPr>
          <w:p w14:paraId="76D62D0D" w14:textId="77777777" w:rsidR="001D3209" w:rsidRPr="004049AB" w:rsidRDefault="001D3209" w:rsidP="001D3209">
            <w:pPr>
              <w:numPr>
                <w:ilvl w:val="0"/>
                <w:numId w:val="20"/>
              </w:numPr>
              <w:contextualSpacing/>
              <w:rPr>
                <w:rFonts w:ascii="Arial" w:hAnsi="Arial" w:cs="Arial"/>
                <w:b/>
                <w:i/>
                <w:iCs/>
                <w:sz w:val="16"/>
                <w:szCs w:val="16"/>
              </w:rPr>
            </w:pPr>
          </w:p>
        </w:tc>
        <w:tc>
          <w:tcPr>
            <w:tcW w:w="3163" w:type="dxa"/>
          </w:tcPr>
          <w:p w14:paraId="118B5332" w14:textId="77777777" w:rsidR="001D3209" w:rsidRPr="004049AB" w:rsidRDefault="001D3209" w:rsidP="0052056F">
            <w:pPr>
              <w:contextualSpacing/>
              <w:rPr>
                <w:rFonts w:ascii="Arial" w:hAnsi="Arial" w:cs="Arial"/>
                <w:b/>
                <w:i/>
                <w:iCs/>
                <w:sz w:val="16"/>
                <w:szCs w:val="16"/>
              </w:rPr>
            </w:pPr>
          </w:p>
          <w:p w14:paraId="2903683A" w14:textId="77777777" w:rsidR="001D3209" w:rsidRPr="004049AB" w:rsidRDefault="001D3209" w:rsidP="0052056F">
            <w:pPr>
              <w:contextualSpacing/>
              <w:jc w:val="center"/>
              <w:rPr>
                <w:rFonts w:ascii="Arial" w:hAnsi="Arial" w:cs="Arial"/>
                <w:b/>
                <w:i/>
                <w:iCs/>
                <w:sz w:val="16"/>
                <w:szCs w:val="16"/>
                <w:highlight w:val="yellow"/>
              </w:rPr>
            </w:pPr>
            <w:r w:rsidRPr="004049AB">
              <w:rPr>
                <w:rFonts w:ascii="Arial" w:hAnsi="Arial" w:cs="Arial"/>
                <w:b/>
                <w:bCs/>
                <w:i/>
                <w:iCs/>
                <w:color w:val="000000"/>
                <w:sz w:val="16"/>
                <w:szCs w:val="16"/>
                <w:lang w:eastAsia="es-MX"/>
              </w:rPr>
              <w:t xml:space="preserve">$11’512,650.89 </w:t>
            </w:r>
            <w:r w:rsidRPr="004049AB">
              <w:rPr>
                <w:rFonts w:ascii="Arial" w:hAnsi="Arial" w:cs="Arial"/>
                <w:i/>
                <w:iCs/>
                <w:color w:val="000000"/>
                <w:sz w:val="16"/>
                <w:szCs w:val="16"/>
                <w:lang w:eastAsia="es-MX"/>
              </w:rPr>
              <w:t>(ONCE MILLONES QUINIENTOS DOCE MIL SEISCIENTOS CINCUENTA PESOS 89/100 M.N.)</w:t>
            </w:r>
          </w:p>
        </w:tc>
      </w:tr>
    </w:tbl>
    <w:p w14:paraId="717842E5" w14:textId="77777777" w:rsidR="001D3209" w:rsidRPr="004049AB" w:rsidRDefault="001D3209" w:rsidP="001D3209">
      <w:pPr>
        <w:spacing w:after="0" w:line="240" w:lineRule="auto"/>
        <w:jc w:val="both"/>
        <w:rPr>
          <w:rFonts w:ascii="Arial" w:hAnsi="Arial" w:cs="Arial"/>
          <w:i/>
          <w:iCs/>
          <w:sz w:val="16"/>
          <w:szCs w:val="16"/>
          <w:lang w:val="es-ES_tradnl"/>
        </w:rPr>
      </w:pPr>
    </w:p>
    <w:p w14:paraId="3C40636F" w14:textId="5E7D4934" w:rsidR="001D3209" w:rsidRPr="004049AB" w:rsidRDefault="001D3209" w:rsidP="001D3209">
      <w:pPr>
        <w:jc w:val="both"/>
        <w:rPr>
          <w:rFonts w:ascii="Arial" w:eastAsia="Times New Roman" w:hAnsi="Arial" w:cs="Arial"/>
          <w:bCs/>
          <w:i/>
          <w:iCs/>
          <w:color w:val="000000"/>
          <w:sz w:val="16"/>
          <w:szCs w:val="16"/>
          <w:lang w:eastAsia="es-MX"/>
        </w:rPr>
      </w:pPr>
      <w:r w:rsidRPr="004049AB">
        <w:rPr>
          <w:rFonts w:ascii="Arial" w:eastAsia="Times New Roman" w:hAnsi="Arial" w:cs="Arial"/>
          <w:b/>
          <w:bCs/>
          <w:i/>
          <w:iCs/>
          <w:color w:val="000000"/>
          <w:sz w:val="16"/>
          <w:szCs w:val="16"/>
          <w:lang w:eastAsia="es-MX"/>
        </w:rPr>
        <w:t xml:space="preserve">SEGUNDO.  </w:t>
      </w:r>
      <w:r w:rsidRPr="004049AB">
        <w:rPr>
          <w:rFonts w:ascii="Arial" w:eastAsia="Times New Roman" w:hAnsi="Arial" w:cs="Arial"/>
          <w:i/>
          <w:iCs/>
          <w:color w:val="000000"/>
          <w:sz w:val="16"/>
          <w:szCs w:val="16"/>
          <w:lang w:eastAsia="es-MX"/>
        </w:rPr>
        <w:t>Una vez aprobado el punto anterior, se sirva turnar el presente asunto con el Dictamen y anexos correspondientes a la</w:t>
      </w:r>
      <w:r w:rsidRPr="004049AB">
        <w:rPr>
          <w:rFonts w:ascii="Arial" w:eastAsia="Times New Roman" w:hAnsi="Arial" w:cs="Arial"/>
          <w:b/>
          <w:bCs/>
          <w:i/>
          <w:iCs/>
          <w:color w:val="000000"/>
          <w:sz w:val="16"/>
          <w:szCs w:val="16"/>
          <w:lang w:eastAsia="es-MX"/>
        </w:rPr>
        <w:t xml:space="preserve"> </w:t>
      </w:r>
      <w:r w:rsidRPr="004049AB">
        <w:rPr>
          <w:rFonts w:ascii="Arial" w:eastAsia="Times New Roman" w:hAnsi="Arial" w:cs="Arial"/>
          <w:bCs/>
          <w:i/>
          <w:iCs/>
          <w:color w:val="000000"/>
          <w:sz w:val="16"/>
          <w:szCs w:val="16"/>
          <w:lang w:eastAsia="es-MX"/>
        </w:rPr>
        <w:t xml:space="preserve">Comisión </w:t>
      </w:r>
      <w:proofErr w:type="gramStart"/>
      <w:r w:rsidRPr="004049AB">
        <w:rPr>
          <w:rFonts w:ascii="Arial" w:eastAsia="Times New Roman" w:hAnsi="Arial" w:cs="Arial"/>
          <w:bCs/>
          <w:i/>
          <w:iCs/>
          <w:color w:val="000000"/>
          <w:sz w:val="16"/>
          <w:szCs w:val="16"/>
          <w:lang w:eastAsia="es-MX"/>
        </w:rPr>
        <w:t>Edilicia</w:t>
      </w:r>
      <w:proofErr w:type="gramEnd"/>
      <w:r w:rsidRPr="004049AB">
        <w:rPr>
          <w:rFonts w:ascii="Arial" w:eastAsia="Times New Roman" w:hAnsi="Arial" w:cs="Arial"/>
          <w:bCs/>
          <w:i/>
          <w:iCs/>
          <w:color w:val="000000"/>
          <w:sz w:val="16"/>
          <w:szCs w:val="16"/>
          <w:lang w:eastAsia="es-MX"/>
        </w:rPr>
        <w:t xml:space="preserve"> Permanente de Obras Públicas,</w:t>
      </w:r>
      <w:r w:rsidRPr="004049AB">
        <w:rPr>
          <w:rFonts w:ascii="Arial" w:eastAsia="Times New Roman" w:hAnsi="Arial" w:cs="Arial"/>
          <w:bCs/>
          <w:i/>
          <w:iCs/>
          <w:color w:val="000000"/>
          <w:sz w:val="16"/>
          <w:szCs w:val="16"/>
          <w:lang w:eastAsia="es-MX"/>
        </w:rPr>
        <w:t xml:space="preserve"> </w:t>
      </w:r>
      <w:r w:rsidRPr="004049AB">
        <w:rPr>
          <w:rFonts w:ascii="Arial" w:eastAsia="Times New Roman" w:hAnsi="Arial" w:cs="Arial"/>
          <w:bCs/>
          <w:i/>
          <w:iCs/>
          <w:color w:val="000000"/>
          <w:sz w:val="16"/>
          <w:szCs w:val="16"/>
          <w:lang w:eastAsia="es-MX"/>
        </w:rPr>
        <w:t>Planeación Urbana y Regularización de la Tenencia de la Tierra, para los efectos de su correspondiente dictaminación final y posterior remisión ante el Pleno del Ayuntamiento.</w:t>
      </w:r>
      <w:r w:rsidRPr="004049AB">
        <w:rPr>
          <w:rFonts w:ascii="Arial" w:eastAsia="Times New Roman" w:hAnsi="Arial" w:cs="Arial"/>
          <w:bCs/>
          <w:i/>
          <w:iCs/>
          <w:color w:val="000000"/>
          <w:sz w:val="16"/>
          <w:szCs w:val="16"/>
          <w:lang w:eastAsia="es-MX"/>
        </w:rPr>
        <w:t xml:space="preserve"> </w:t>
      </w:r>
      <w:r w:rsidRPr="004049AB">
        <w:rPr>
          <w:rFonts w:ascii="Arial" w:eastAsia="Times New Roman" w:hAnsi="Arial" w:cs="Arial"/>
          <w:b/>
          <w:bCs/>
          <w:i/>
          <w:iCs/>
          <w:color w:val="000000"/>
          <w:sz w:val="16"/>
          <w:szCs w:val="16"/>
          <w:lang w:eastAsia="es-MX"/>
        </w:rPr>
        <w:t xml:space="preserve">A T E N T A M E N T </w:t>
      </w:r>
      <w:proofErr w:type="gramStart"/>
      <w:r w:rsidRPr="004049AB">
        <w:rPr>
          <w:rFonts w:ascii="Arial" w:eastAsia="Times New Roman" w:hAnsi="Arial" w:cs="Arial"/>
          <w:b/>
          <w:bCs/>
          <w:i/>
          <w:iCs/>
          <w:color w:val="000000"/>
          <w:sz w:val="16"/>
          <w:szCs w:val="16"/>
          <w:lang w:eastAsia="es-MX"/>
        </w:rPr>
        <w:t>E</w:t>
      </w:r>
      <w:r w:rsidRPr="004049AB">
        <w:rPr>
          <w:rStyle w:val="Ninguno"/>
          <w:rFonts w:ascii="Arial" w:eastAsia="Arial Unicode MS" w:hAnsi="Arial" w:cs="Arial"/>
          <w:b/>
          <w:bCs/>
          <w:i/>
          <w:iCs/>
          <w:color w:val="000000"/>
          <w:sz w:val="16"/>
          <w:szCs w:val="16"/>
          <w:u w:color="000000"/>
          <w:bdr w:val="nil"/>
          <w:lang w:eastAsia="es-MX"/>
          <w14:textOutline w14:w="0" w14:cap="flat" w14:cmpd="sng" w14:algn="ctr">
            <w14:noFill/>
            <w14:prstDash w14:val="solid"/>
            <w14:bevel/>
          </w14:textOutline>
        </w:rPr>
        <w:t>“</w:t>
      </w:r>
      <w:proofErr w:type="gramEnd"/>
      <w:r w:rsidRPr="004049AB">
        <w:rPr>
          <w:rStyle w:val="Ninguno"/>
          <w:rFonts w:ascii="Arial" w:eastAsia="Arial Unicode MS" w:hAnsi="Arial" w:cs="Arial"/>
          <w:b/>
          <w:bCs/>
          <w:i/>
          <w:iCs/>
          <w:color w:val="000000"/>
          <w:sz w:val="16"/>
          <w:szCs w:val="16"/>
          <w:u w:color="000000"/>
          <w:bdr w:val="nil"/>
          <w:lang w:eastAsia="es-MX"/>
          <w14:textOutline w14:w="0" w14:cap="flat" w14:cmpd="sng" w14:algn="ctr">
            <w14:noFill/>
            <w14:prstDash w14:val="solid"/>
            <w14:bevel/>
          </w14:textOutline>
        </w:rPr>
        <w:t>2026, CENTENARIO DEL NATALICIO DEL COMPOSITOR ZAPOTLENSE RUBÉN FUENTES GASSON”</w:t>
      </w:r>
      <w:r w:rsidRPr="004049AB">
        <w:rPr>
          <w:rStyle w:val="Ninguno"/>
          <w:rFonts w:ascii="Arial" w:eastAsia="Times New Roman" w:hAnsi="Arial" w:cs="Arial"/>
          <w:bCs/>
          <w:i/>
          <w:iCs/>
          <w:color w:val="000000"/>
          <w:sz w:val="16"/>
          <w:szCs w:val="16"/>
          <w:lang w:val="es-MX" w:eastAsia="es-MX"/>
        </w:rPr>
        <w:t xml:space="preserve"> </w:t>
      </w:r>
      <w:r w:rsidRPr="004049AB">
        <w:rPr>
          <w:rStyle w:val="Ninguno"/>
          <w:rFonts w:ascii="Arial" w:eastAsia="Arial Unicode MS" w:hAnsi="Arial" w:cs="Arial"/>
          <w:b/>
          <w:bCs/>
          <w:i/>
          <w:iCs/>
          <w:color w:val="000000"/>
          <w:sz w:val="16"/>
          <w:szCs w:val="16"/>
          <w:u w:color="000000"/>
          <w:bdr w:val="nil"/>
          <w:lang w:eastAsia="es-MX"/>
          <w14:textOutline w14:w="0" w14:cap="flat" w14:cmpd="sng" w14:algn="ctr">
            <w14:noFill/>
            <w14:prstDash w14:val="solid"/>
            <w14:bevel/>
          </w14:textOutline>
        </w:rPr>
        <w:t>“2026, CENTENARIO DEL ANIVERSARIO DEL NATALICIO DEL LITERATO ROBERTO ESPINOZA GUZMÁN”</w:t>
      </w:r>
      <w:r w:rsidRPr="004049AB">
        <w:rPr>
          <w:rStyle w:val="Ninguno"/>
          <w:rFonts w:ascii="Arial" w:eastAsia="Arial Unicode MS" w:hAnsi="Arial" w:cs="Arial"/>
          <w:b/>
          <w:bCs/>
          <w:i/>
          <w:iCs/>
          <w:color w:val="000000"/>
          <w:sz w:val="16"/>
          <w:szCs w:val="16"/>
          <w:u w:color="000000"/>
          <w:bdr w:val="nil"/>
          <w:lang w:eastAsia="es-MX"/>
          <w14:textOutline w14:w="0" w14:cap="flat" w14:cmpd="sng" w14:algn="ctr">
            <w14:noFill/>
            <w14:prstDash w14:val="solid"/>
            <w14:bevel/>
          </w14:textOutline>
        </w:rPr>
        <w:t xml:space="preserve"> </w:t>
      </w:r>
      <w:r w:rsidRPr="004049AB">
        <w:rPr>
          <w:rStyle w:val="Ninguno"/>
          <w:rFonts w:ascii="Arial" w:eastAsia="Arial Unicode MS" w:hAnsi="Arial" w:cs="Arial"/>
          <w:b/>
          <w:bCs/>
          <w:i/>
          <w:iCs/>
          <w:color w:val="000000"/>
          <w:sz w:val="16"/>
          <w:szCs w:val="16"/>
          <w:u w:color="000000"/>
          <w:bdr w:val="nil"/>
          <w:lang w:eastAsia="es-MX"/>
          <w14:textOutline w14:w="0" w14:cap="flat" w14:cmpd="sng" w14:algn="ctr">
            <w14:noFill/>
            <w14:prstDash w14:val="solid"/>
            <w14:bevel/>
          </w14:textOutline>
        </w:rPr>
        <w:t>“2026, CENTÉSIMO QUINCUAGÉSIMO ANIVERSARIO DEL NATALICIO DEL COMPOSITOR Y</w:t>
      </w:r>
      <w:r w:rsidRPr="004049AB">
        <w:rPr>
          <w:rStyle w:val="Ninguno"/>
          <w:rFonts w:ascii="Arial" w:eastAsia="Arial Unicode MS" w:hAnsi="Arial" w:cs="Arial"/>
          <w:b/>
          <w:bCs/>
          <w:i/>
          <w:iCs/>
          <w:color w:val="000000"/>
          <w:sz w:val="16"/>
          <w:szCs w:val="16"/>
          <w:u w:color="000000"/>
          <w:bdr w:val="nil"/>
          <w:lang w:eastAsia="es-MX"/>
          <w14:textOutline w14:w="0" w14:cap="flat" w14:cmpd="sng" w14:algn="ctr">
            <w14:noFill/>
            <w14:prstDash w14:val="solid"/>
            <w14:bevel/>
          </w14:textOutline>
        </w:rPr>
        <w:t xml:space="preserve"> </w:t>
      </w:r>
      <w:r w:rsidRPr="004049AB">
        <w:rPr>
          <w:rStyle w:val="Ninguno"/>
          <w:rFonts w:ascii="Arial" w:eastAsia="Arial Unicode MS" w:hAnsi="Arial" w:cs="Arial"/>
          <w:b/>
          <w:bCs/>
          <w:i/>
          <w:iCs/>
          <w:color w:val="000000"/>
          <w:sz w:val="16"/>
          <w:szCs w:val="16"/>
          <w:u w:color="000000"/>
          <w:bdr w:val="nil"/>
          <w:lang w:eastAsia="es-MX"/>
          <w14:textOutline w14:w="0" w14:cap="flat" w14:cmpd="sng" w14:algn="ctr">
            <w14:noFill/>
            <w14:prstDash w14:val="solid"/>
            <w14:bevel/>
          </w14:textOutline>
        </w:rPr>
        <w:t>DIRECTOR DE ORQUESTA JOSÉ PAULINO DE JESÚS ROLÓN ALCARAZ”</w:t>
      </w:r>
      <w:r w:rsidRPr="004049AB">
        <w:rPr>
          <w:rStyle w:val="Ninguno"/>
          <w:rFonts w:ascii="Arial" w:eastAsia="Times New Roman" w:hAnsi="Arial" w:cs="Arial"/>
          <w:bCs/>
          <w:i/>
          <w:iCs/>
          <w:color w:val="000000"/>
          <w:sz w:val="16"/>
          <w:szCs w:val="16"/>
          <w:lang w:val="es-MX" w:eastAsia="es-MX"/>
        </w:rPr>
        <w:t xml:space="preserve"> </w:t>
      </w:r>
      <w:r w:rsidRPr="004049AB">
        <w:rPr>
          <w:rFonts w:ascii="Arial" w:eastAsia="Times New Roman" w:hAnsi="Arial" w:cs="Arial"/>
          <w:b/>
          <w:bCs/>
          <w:i/>
          <w:iCs/>
          <w:color w:val="000000"/>
          <w:sz w:val="16"/>
          <w:szCs w:val="16"/>
          <w:lang w:eastAsia="es-MX"/>
        </w:rPr>
        <w:t xml:space="preserve">Ciudad Guzmán, Municipio de Zapotlán el Grande, Jalisco. </w:t>
      </w:r>
      <w:r w:rsidRPr="004049AB">
        <w:rPr>
          <w:rFonts w:ascii="Arial" w:eastAsia="Times New Roman" w:hAnsi="Arial" w:cs="Arial"/>
          <w:b/>
          <w:bCs/>
          <w:i/>
          <w:iCs/>
          <w:color w:val="000000"/>
          <w:sz w:val="16"/>
          <w:szCs w:val="16"/>
          <w:lang w:eastAsia="es-MX"/>
        </w:rPr>
        <w:t xml:space="preserve"> </w:t>
      </w:r>
      <w:r w:rsidRPr="004049AB">
        <w:rPr>
          <w:rFonts w:ascii="Arial" w:eastAsia="Times New Roman" w:hAnsi="Arial" w:cs="Arial"/>
          <w:b/>
          <w:bCs/>
          <w:i/>
          <w:iCs/>
          <w:color w:val="000000"/>
          <w:sz w:val="16"/>
          <w:szCs w:val="16"/>
          <w:lang w:eastAsia="es-MX"/>
        </w:rPr>
        <w:t>A 21 de agosto del 2026</w:t>
      </w:r>
      <w:r w:rsidRPr="004049AB">
        <w:rPr>
          <w:rFonts w:ascii="Arial" w:eastAsia="Times New Roman" w:hAnsi="Arial" w:cs="Arial"/>
          <w:b/>
          <w:bCs/>
          <w:i/>
          <w:iCs/>
          <w:color w:val="000000"/>
          <w:sz w:val="16"/>
          <w:szCs w:val="16"/>
          <w:lang w:eastAsia="es-MX"/>
        </w:rPr>
        <w:t xml:space="preserve"> </w:t>
      </w:r>
      <w:r w:rsidRPr="004049AB">
        <w:rPr>
          <w:rFonts w:ascii="Arial" w:eastAsia="Times New Roman" w:hAnsi="Arial" w:cs="Arial"/>
          <w:b/>
          <w:bCs/>
          <w:i/>
          <w:iCs/>
          <w:color w:val="000000"/>
          <w:sz w:val="16"/>
          <w:szCs w:val="16"/>
          <w:lang w:eastAsia="es-MX"/>
        </w:rPr>
        <w:t>ÁREA TÉCNICA</w:t>
      </w:r>
      <w:r w:rsidRPr="004049AB">
        <w:rPr>
          <w:rFonts w:ascii="Arial" w:eastAsia="Times New Roman" w:hAnsi="Arial" w:cs="Arial"/>
          <w:b/>
          <w:bCs/>
          <w:i/>
          <w:iCs/>
          <w:color w:val="000000"/>
          <w:sz w:val="16"/>
          <w:szCs w:val="16"/>
          <w:lang w:eastAsia="es-MX"/>
        </w:rPr>
        <w:t xml:space="preserve"> </w:t>
      </w:r>
      <w:r w:rsidRPr="004049AB">
        <w:rPr>
          <w:rFonts w:ascii="Arial" w:eastAsia="Times New Roman" w:hAnsi="Arial" w:cs="Arial"/>
          <w:b/>
          <w:bCs/>
          <w:i/>
          <w:iCs/>
          <w:color w:val="000000"/>
          <w:sz w:val="16"/>
          <w:szCs w:val="16"/>
          <w:lang w:eastAsia="es-MX"/>
        </w:rPr>
        <w:t>DRA. MIRIAM SALOMÉ TORRES LARES</w:t>
      </w:r>
      <w:r w:rsidRPr="004049AB">
        <w:rPr>
          <w:rFonts w:ascii="Arial" w:eastAsia="Times New Roman" w:hAnsi="Arial" w:cs="Arial"/>
          <w:b/>
          <w:bCs/>
          <w:i/>
          <w:iCs/>
          <w:color w:val="000000"/>
          <w:sz w:val="16"/>
          <w:szCs w:val="16"/>
          <w:lang w:eastAsia="es-MX"/>
        </w:rPr>
        <w:t xml:space="preserve"> </w:t>
      </w:r>
      <w:r w:rsidRPr="004049AB">
        <w:rPr>
          <w:rFonts w:ascii="Arial" w:eastAsia="Times New Roman" w:hAnsi="Arial" w:cs="Arial"/>
          <w:b/>
          <w:bCs/>
          <w:i/>
          <w:iCs/>
          <w:color w:val="000000"/>
          <w:sz w:val="16"/>
          <w:szCs w:val="16"/>
          <w:lang w:eastAsia="es-MX"/>
        </w:rPr>
        <w:t>DIRECTORA GENERAL DE GESTIÓN DE LA CIUDAD</w:t>
      </w:r>
      <w:r w:rsidR="00F60489" w:rsidRPr="004049AB">
        <w:rPr>
          <w:rFonts w:ascii="Arial" w:eastAsia="Times New Roman" w:hAnsi="Arial" w:cs="Arial"/>
          <w:b/>
          <w:bCs/>
          <w:i/>
          <w:iCs/>
          <w:color w:val="000000"/>
          <w:sz w:val="16"/>
          <w:szCs w:val="16"/>
          <w:lang w:eastAsia="es-MX"/>
        </w:rPr>
        <w:t xml:space="preserve"> </w:t>
      </w:r>
      <w:r w:rsidRPr="004049AB">
        <w:rPr>
          <w:rFonts w:ascii="Arial" w:eastAsia="Times New Roman" w:hAnsi="Arial" w:cs="Arial"/>
          <w:b/>
          <w:bCs/>
          <w:i/>
          <w:iCs/>
          <w:color w:val="000000"/>
          <w:sz w:val="16"/>
          <w:szCs w:val="16"/>
          <w:lang w:eastAsia="es-MX"/>
        </w:rPr>
        <w:t>ARQ. MIGUEL ÁNGEL BARRAGÁN ESPINOZA</w:t>
      </w:r>
      <w:r w:rsidRPr="004049AB">
        <w:rPr>
          <w:rFonts w:ascii="Arial" w:eastAsia="Times New Roman" w:hAnsi="Arial" w:cs="Arial"/>
          <w:b/>
          <w:bCs/>
          <w:i/>
          <w:iCs/>
          <w:color w:val="000000"/>
          <w:sz w:val="16"/>
          <w:szCs w:val="16"/>
          <w:lang w:eastAsia="es-MX"/>
        </w:rPr>
        <w:t xml:space="preserve"> </w:t>
      </w:r>
      <w:r w:rsidRPr="004049AB">
        <w:rPr>
          <w:rFonts w:ascii="Arial" w:eastAsia="Times New Roman" w:hAnsi="Arial" w:cs="Arial"/>
          <w:b/>
          <w:bCs/>
          <w:i/>
          <w:iCs/>
          <w:color w:val="000000"/>
          <w:sz w:val="16"/>
          <w:szCs w:val="16"/>
          <w:lang w:eastAsia="es-MX"/>
        </w:rPr>
        <w:t>DIRECTOR DE OBRAS PÚBLICAS.</w:t>
      </w:r>
    </w:p>
    <w:p w14:paraId="74DFA940" w14:textId="34630F00" w:rsidR="001D3209" w:rsidRPr="00997263" w:rsidRDefault="004049AB" w:rsidP="00997263">
      <w:pPr>
        <w:spacing w:after="0"/>
        <w:jc w:val="both"/>
        <w:rPr>
          <w:rFonts w:ascii="Arial" w:hAnsi="Arial" w:cs="Arial"/>
          <w:bCs/>
        </w:rPr>
      </w:pPr>
      <w:r>
        <w:rPr>
          <w:rFonts w:ascii="Arial" w:eastAsia="Times New Roman" w:hAnsi="Arial" w:cs="Arial"/>
          <w:b/>
          <w:bCs/>
          <w:color w:val="000000"/>
          <w:sz w:val="18"/>
          <w:lang w:eastAsia="es-MX"/>
        </w:rPr>
        <w:t>…</w:t>
      </w:r>
    </w:p>
    <w:p w14:paraId="45AD474B" w14:textId="77777777" w:rsidR="004049AB" w:rsidRDefault="00997263" w:rsidP="00997263">
      <w:pPr>
        <w:spacing w:after="0"/>
        <w:jc w:val="both"/>
        <w:rPr>
          <w:rFonts w:ascii="Arial" w:hAnsi="Arial" w:cs="Arial"/>
          <w:bCs/>
        </w:rPr>
      </w:pPr>
      <w:r w:rsidRPr="00997263">
        <w:rPr>
          <w:rFonts w:ascii="Arial" w:hAnsi="Arial" w:cs="Arial"/>
          <w:bCs/>
        </w:rPr>
        <w:t>R E S O L U T I V O S:</w:t>
      </w:r>
      <w:r w:rsidR="001D3209">
        <w:rPr>
          <w:rFonts w:ascii="Arial" w:hAnsi="Arial" w:cs="Arial"/>
          <w:bCs/>
        </w:rPr>
        <w:t xml:space="preserve"> </w:t>
      </w:r>
      <w:r w:rsidRPr="00997263">
        <w:rPr>
          <w:rFonts w:ascii="Arial" w:hAnsi="Arial" w:cs="Arial"/>
          <w:bCs/>
        </w:rPr>
        <w:t>PRIMERO. Este Comité de Obra Pública del Gobierno Municipal de Zapotlán el Grande, Jalisco, APRUEBA, AUTORIZA Y RATIFICA la propuesta de fallo emitida por el Área Técnica para quedar como sigue:</w:t>
      </w:r>
      <w:r w:rsidR="001D3209">
        <w:rPr>
          <w:rFonts w:ascii="Arial" w:hAnsi="Arial" w:cs="Arial"/>
          <w:bCs/>
        </w:rPr>
        <w:t xml:space="preserve"> </w:t>
      </w:r>
      <w:r w:rsidRPr="00997263">
        <w:rPr>
          <w:rFonts w:ascii="Arial" w:hAnsi="Arial" w:cs="Arial"/>
          <w:bCs/>
        </w:rPr>
        <w:t>NUMERO</w:t>
      </w:r>
      <w:r w:rsidR="001D3209">
        <w:rPr>
          <w:rFonts w:ascii="Arial" w:hAnsi="Arial" w:cs="Arial"/>
          <w:bCs/>
        </w:rPr>
        <w:t xml:space="preserve"> </w:t>
      </w:r>
      <w:r w:rsidR="001D3209" w:rsidRPr="00997263">
        <w:rPr>
          <w:rFonts w:ascii="Arial" w:hAnsi="Arial" w:cs="Arial"/>
          <w:bCs/>
        </w:rPr>
        <w:t>Y NOMBRE DE LA OBRA</w:t>
      </w:r>
      <w:r w:rsidR="001D3209">
        <w:rPr>
          <w:rFonts w:ascii="Arial" w:hAnsi="Arial" w:cs="Arial"/>
          <w:bCs/>
        </w:rPr>
        <w:t xml:space="preserve">: </w:t>
      </w:r>
      <w:r w:rsidRPr="00997263">
        <w:rPr>
          <w:rFonts w:ascii="Arial" w:hAnsi="Arial" w:cs="Arial"/>
          <w:bCs/>
        </w:rPr>
        <w:t>PP-02-2026. “REHABILITACIÓN INTEGRAL DE ESPACIOS PÚBLICOS, PARQUES, CANCHAS, INFRAESTRUCTURA DEPORTIVA EN EL MUNICIPIO”</w:t>
      </w:r>
      <w:r w:rsidR="001D3209">
        <w:rPr>
          <w:rFonts w:ascii="Arial" w:hAnsi="Arial" w:cs="Arial"/>
          <w:bCs/>
        </w:rPr>
        <w:t xml:space="preserve">. </w:t>
      </w:r>
      <w:r w:rsidR="001D3209" w:rsidRPr="00997263">
        <w:rPr>
          <w:rFonts w:ascii="Arial" w:hAnsi="Arial" w:cs="Arial"/>
          <w:bCs/>
        </w:rPr>
        <w:t>GANADOR</w:t>
      </w:r>
      <w:r w:rsidR="001D3209">
        <w:rPr>
          <w:rFonts w:ascii="Arial" w:hAnsi="Arial" w:cs="Arial"/>
          <w:bCs/>
        </w:rPr>
        <w:t xml:space="preserve">: </w:t>
      </w:r>
      <w:r w:rsidRPr="00997263">
        <w:rPr>
          <w:rFonts w:ascii="Arial" w:hAnsi="Arial" w:cs="Arial"/>
          <w:bCs/>
        </w:rPr>
        <w:t>RENTAMAQGUZ CONSTRUCCIONES, S.A. DE C.V.</w:t>
      </w:r>
      <w:r w:rsidR="001D3209">
        <w:rPr>
          <w:rFonts w:ascii="Arial" w:hAnsi="Arial" w:cs="Arial"/>
          <w:bCs/>
        </w:rPr>
        <w:t xml:space="preserve"> </w:t>
      </w:r>
      <w:r w:rsidRPr="00997263">
        <w:rPr>
          <w:rFonts w:ascii="Arial" w:hAnsi="Arial" w:cs="Arial"/>
          <w:bCs/>
        </w:rPr>
        <w:t>PROPUESTA ECONÓMICA:</w:t>
      </w:r>
      <w:r w:rsidR="001D3209">
        <w:rPr>
          <w:rFonts w:ascii="Arial" w:hAnsi="Arial" w:cs="Arial"/>
          <w:bCs/>
        </w:rPr>
        <w:t xml:space="preserve"> </w:t>
      </w:r>
      <w:r w:rsidRPr="00997263">
        <w:rPr>
          <w:rFonts w:ascii="Arial" w:hAnsi="Arial" w:cs="Arial"/>
          <w:bCs/>
        </w:rPr>
        <w:t>$11’512,650.89 (ONCE MILLONES QUINIENTOS DOCE MIL SEISCIENTOS CINCUENTA PESOS 89/100 M.N.)</w:t>
      </w:r>
      <w:r w:rsidR="001D3209">
        <w:rPr>
          <w:rFonts w:ascii="Arial" w:hAnsi="Arial" w:cs="Arial"/>
          <w:bCs/>
        </w:rPr>
        <w:t xml:space="preserve"> </w:t>
      </w:r>
      <w:r w:rsidRPr="00997263">
        <w:rPr>
          <w:rFonts w:ascii="Arial" w:hAnsi="Arial" w:cs="Arial"/>
          <w:bCs/>
        </w:rPr>
        <w:t xml:space="preserve">SEGUNDO. -Túrnese el presente dictamen a la Comisión </w:t>
      </w:r>
      <w:proofErr w:type="gramStart"/>
      <w:r w:rsidRPr="00997263">
        <w:rPr>
          <w:rFonts w:ascii="Arial" w:hAnsi="Arial" w:cs="Arial"/>
          <w:bCs/>
        </w:rPr>
        <w:t>Edilicia</w:t>
      </w:r>
      <w:proofErr w:type="gramEnd"/>
      <w:r w:rsidRPr="00997263">
        <w:rPr>
          <w:rFonts w:ascii="Arial" w:hAnsi="Arial" w:cs="Arial"/>
          <w:bCs/>
        </w:rPr>
        <w:t xml:space="preserve"> Permanente de Obras Públicas, Planeación Urbana y Regularización de la Tenencia de la Tierra, para los efectos de su correspondiente dictaminación final y posterior remisión ante el Pleno del Ayuntamiento.</w:t>
      </w:r>
      <w:r w:rsidR="004049AB">
        <w:rPr>
          <w:rFonts w:ascii="Arial" w:hAnsi="Arial" w:cs="Arial"/>
          <w:bCs/>
        </w:rPr>
        <w:t xml:space="preserve"> </w:t>
      </w:r>
      <w:r w:rsidRPr="00997263">
        <w:rPr>
          <w:rFonts w:ascii="Arial" w:hAnsi="Arial" w:cs="Arial"/>
          <w:bCs/>
        </w:rPr>
        <w:t xml:space="preserve">Les pido que, si están a favor de aprobar el posible fallo emitido por el área técnica respecto del proyecto de la obra pública </w:t>
      </w:r>
      <w:r w:rsidR="00F60489">
        <w:rPr>
          <w:rFonts w:ascii="Arial" w:hAnsi="Arial" w:cs="Arial"/>
          <w:bCs/>
        </w:rPr>
        <w:t>PP</w:t>
      </w:r>
      <w:r w:rsidRPr="00997263">
        <w:rPr>
          <w:rFonts w:ascii="Arial" w:hAnsi="Arial" w:cs="Arial"/>
          <w:bCs/>
        </w:rPr>
        <w:t>-02-2026 lo manifiesten levantando su mano. Aprobado por</w:t>
      </w:r>
      <w:r w:rsidR="00F60489">
        <w:rPr>
          <w:rFonts w:ascii="Arial" w:hAnsi="Arial" w:cs="Arial"/>
          <w:bCs/>
        </w:rPr>
        <w:t xml:space="preserve"> unanimidad. </w:t>
      </w:r>
      <w:r w:rsidRPr="00997263">
        <w:rPr>
          <w:rFonts w:ascii="Arial" w:hAnsi="Arial" w:cs="Arial"/>
          <w:bCs/>
        </w:rPr>
        <w:t>Pasamos al punto número 4 del orden del día y no habiendo asuntos varios que tratar, pasamos al punto número 5 que es la clausura, por lo que le pido al suplente de la presidenta del comité se sirva clausurar la presente sesión.</w:t>
      </w:r>
      <w:r w:rsidR="00F60489">
        <w:rPr>
          <w:rFonts w:ascii="Arial" w:hAnsi="Arial" w:cs="Arial"/>
          <w:bCs/>
        </w:rPr>
        <w:t xml:space="preserve"> </w:t>
      </w:r>
    </w:p>
    <w:p w14:paraId="2ADE044C" w14:textId="41C5EECA" w:rsidR="00997263" w:rsidRPr="004049AB" w:rsidRDefault="004049AB" w:rsidP="004049AB">
      <w:pPr>
        <w:spacing w:after="0"/>
        <w:jc w:val="both"/>
        <w:rPr>
          <w:rFonts w:ascii="Arial" w:hAnsi="Arial" w:cs="Arial"/>
          <w:bCs/>
        </w:rPr>
      </w:pPr>
      <w:r w:rsidRPr="004049AB">
        <w:rPr>
          <w:rFonts w:ascii="Arial" w:hAnsi="Arial" w:cs="Arial"/>
          <w:b/>
        </w:rPr>
        <w:lastRenderedPageBreak/>
        <w:t>-Lic. Magali Casillas Contreras:</w:t>
      </w:r>
      <w:r w:rsidRPr="004049AB">
        <w:rPr>
          <w:rFonts w:ascii="Arial" w:hAnsi="Arial" w:cs="Arial"/>
          <w:bCs/>
        </w:rPr>
        <w:t xml:space="preserve"> Agradecerles muchísimo la madrugada, pero sobre todo el trabajo previo que se lleva a cabo para poder </w:t>
      </w:r>
      <w:r>
        <w:rPr>
          <w:rFonts w:ascii="Arial" w:hAnsi="Arial" w:cs="Arial"/>
          <w:bCs/>
        </w:rPr>
        <w:t xml:space="preserve">llegar a esta conclusión. Importantísimo que hemos tenido recursos justamente para seguir invirtiendo en la mejora de la infraestructura, nunca es suficiente por todos los atrasos que tenemos en el municipio de daños en infraestructura y demás, pero la verdad es que, a mí me da muchísimo gusto que el buen manejo de las finanzas nos esté permitiendo avanzar de esta manera y creemos que vamos a cerrar el año con una inversión casi de los 100 millones de pesos, solamente con recursos propios, obviamente con lo que se componente los recursos propios sin tener ninguna deuda, no hemos adquirido ninguna deuda, entonces son resultados positivos y la decisión de las obras digo pues, todas son urgentes, de manera desafortunada en la parte de planeación y de haber llevado a cabo el mantenimiento </w:t>
      </w:r>
      <w:r w:rsidR="002429C3">
        <w:rPr>
          <w:rFonts w:ascii="Arial" w:hAnsi="Arial" w:cs="Arial"/>
          <w:bCs/>
        </w:rPr>
        <w:t xml:space="preserve">a </w:t>
      </w:r>
      <w:r>
        <w:rPr>
          <w:rFonts w:ascii="Arial" w:hAnsi="Arial" w:cs="Arial"/>
          <w:bCs/>
        </w:rPr>
        <w:t xml:space="preserve"> muchas de las </w:t>
      </w:r>
      <w:r w:rsidR="002429C3">
        <w:rPr>
          <w:rFonts w:ascii="Arial" w:hAnsi="Arial" w:cs="Arial"/>
          <w:bCs/>
        </w:rPr>
        <w:t>infra</w:t>
      </w:r>
      <w:r>
        <w:rPr>
          <w:rFonts w:ascii="Arial" w:hAnsi="Arial" w:cs="Arial"/>
          <w:bCs/>
        </w:rPr>
        <w:t>es</w:t>
      </w:r>
      <w:r w:rsidR="002429C3">
        <w:rPr>
          <w:rFonts w:ascii="Arial" w:hAnsi="Arial" w:cs="Arial"/>
          <w:bCs/>
        </w:rPr>
        <w:t>t</w:t>
      </w:r>
      <w:r>
        <w:rPr>
          <w:rFonts w:ascii="Arial" w:hAnsi="Arial" w:cs="Arial"/>
          <w:bCs/>
        </w:rPr>
        <w:t xml:space="preserve">ructuras tenemos </w:t>
      </w:r>
      <w:r w:rsidR="002429C3">
        <w:rPr>
          <w:rFonts w:ascii="Arial" w:hAnsi="Arial" w:cs="Arial"/>
          <w:bCs/>
        </w:rPr>
        <w:t xml:space="preserve">la mayor parte de daños en las redes de agua, de drenaje y en la inversión compartida que se hace desde SAPAZA, nosotros no solamente nos hemos limitado a la inversión que te marca del 30% el FAIS en cambio de redes y drenaje, pues prácticamente todas las vialidades que hemos realizado requieren cambio de redes y drenaje y en función de eso es que hemos estado eligiendo, hay algunas que de alguna manera el daño es superficial que son las menores sobre colonias un poco mas nuevas, por ejemplo estas que ya se terminaron en la colonia José Clemente Orozco, es una colonia que tiene 55 años de antigüedad, entonces ya prácticamente inexistentes todas las redes de agua y las redes de agua, si pero las de drenaje pues ya minándose a los mantos, es una cosa delicada, sin embargo, hemos estado invertir de esta manera esta obra que pronto podamos e bien mas bien una licitación sobre la calle Grullo que están ya publicadas las bases, hoy ya es ultimo día por si quieren compartirle a los demás agremiados, hoy es ultimo día para la compra de las bases, es una obra importante, que esperemos podamos concluirla en dos etapas, </w:t>
      </w:r>
      <w:r w:rsidR="00A55CB3">
        <w:rPr>
          <w:rFonts w:ascii="Arial" w:hAnsi="Arial" w:cs="Arial"/>
          <w:bCs/>
        </w:rPr>
        <w:t xml:space="preserve">esta </w:t>
      </w:r>
      <w:r w:rsidR="002429C3">
        <w:rPr>
          <w:rFonts w:ascii="Arial" w:hAnsi="Arial" w:cs="Arial"/>
          <w:bCs/>
        </w:rPr>
        <w:t xml:space="preserve">será una primera etapa y hoy justamente es el ultimo día para la compra de las bases, </w:t>
      </w:r>
      <w:r w:rsidR="00A55CB3">
        <w:rPr>
          <w:rFonts w:ascii="Arial" w:hAnsi="Arial" w:cs="Arial"/>
          <w:bCs/>
        </w:rPr>
        <w:t xml:space="preserve">que se aprobó que fuera local para dar oportunidad a los contratistas que se encuentren registrados aquí en el padrón de contratistas y que cumplan con los requisitos, pues es un avance muy importante en la mejora de las infraestructuras, sobre todo lo que eligieron de las deportivas ¿no? Que vienen para la recuperación de espacios públicos, se han venido haciendo de manera aislada, pero este presupuesto conjunto va destinado, así que agradezco a todos ustedes toda su participación y quienes integran desde los proyectos, desde las aprobaciones, Monse que nos apoya desde la parte como asesora en la Comisión y además como asesora en la parte técnica y a todos los equipos de trabajo y siendo las  08:38 ocho de la mañana con treinta y ocho minutos de este </w:t>
      </w:r>
      <w:r w:rsidR="00997263" w:rsidRPr="004049AB">
        <w:rPr>
          <w:rFonts w:ascii="Arial" w:hAnsi="Arial" w:cs="Arial"/>
          <w:bCs/>
        </w:rPr>
        <w:t>día 25 de agosto del 2026, declaro clausurados los temas aprobados en esta DÉCIMA NOVENA SESIÓN EXTRAORDINARIA del Comité de Obra Pública del Gobierno Municipal de Zapotlán el Grande, Jalisco y validos los acuerdos tomados. Muchas Gracias.</w:t>
      </w:r>
    </w:p>
    <w:p w14:paraId="10987CFC" w14:textId="77777777" w:rsidR="004049AB" w:rsidRPr="00997263" w:rsidRDefault="004049AB" w:rsidP="00997263">
      <w:pPr>
        <w:spacing w:after="0"/>
        <w:jc w:val="both"/>
        <w:rPr>
          <w:rFonts w:ascii="Arial" w:hAnsi="Arial" w:cs="Arial"/>
          <w:bCs/>
        </w:rPr>
      </w:pPr>
    </w:p>
    <w:p w14:paraId="599D5AE4" w14:textId="2257A3AA" w:rsidR="00A401D4" w:rsidRPr="00297434" w:rsidRDefault="00A401D4" w:rsidP="004049AB">
      <w:pPr>
        <w:spacing w:after="0"/>
        <w:jc w:val="center"/>
        <w:rPr>
          <w:rStyle w:val="Ninguno"/>
          <w:rFonts w:ascii="Arial" w:eastAsia="Times New Roman" w:hAnsi="Arial" w:cs="Arial"/>
          <w:b/>
          <w:bCs/>
          <w:color w:val="000000"/>
          <w:sz w:val="18"/>
          <w:szCs w:val="18"/>
          <w:lang w:val="es-MX" w:eastAsia="es-MX"/>
        </w:rPr>
      </w:pPr>
      <w:r w:rsidRPr="00297434">
        <w:rPr>
          <w:rFonts w:ascii="Arial" w:eastAsia="Times New Roman" w:hAnsi="Arial" w:cs="Arial"/>
          <w:b/>
          <w:bCs/>
          <w:color w:val="000000"/>
          <w:sz w:val="18"/>
          <w:szCs w:val="18"/>
          <w:lang w:eastAsia="es-MX"/>
        </w:rPr>
        <w:t>A T E N T A M E N T E</w:t>
      </w:r>
      <w:r w:rsidR="00ED7B65" w:rsidRPr="00297434">
        <w:rPr>
          <w:rFonts w:ascii="Arial" w:eastAsia="Times New Roman" w:hAnsi="Arial" w:cs="Arial"/>
          <w:b/>
          <w:bCs/>
          <w:color w:val="000000"/>
          <w:sz w:val="18"/>
          <w:szCs w:val="18"/>
          <w:lang w:eastAsia="es-MX"/>
        </w:rPr>
        <w:t>.</w:t>
      </w:r>
    </w:p>
    <w:p w14:paraId="04B4CFC6" w14:textId="77777777" w:rsidR="00A401D4" w:rsidRPr="00297434" w:rsidRDefault="00A401D4" w:rsidP="00297434">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297434">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w:t>
      </w:r>
    </w:p>
    <w:p w14:paraId="27938478" w14:textId="77777777" w:rsidR="00A401D4" w:rsidRPr="00297434" w:rsidRDefault="00A401D4" w:rsidP="00297434">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297434">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lastRenderedPageBreak/>
        <w:t>“2026, CENTENARIO DEL ANIVERSARIO DEL NATALICIO DEL LITERATO ROBERTO ESPINOZA GUZMÁN”</w:t>
      </w:r>
    </w:p>
    <w:p w14:paraId="003858DF" w14:textId="3436B275" w:rsidR="00A401D4" w:rsidRPr="00297434" w:rsidRDefault="00A401D4" w:rsidP="00297434">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297434">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0CB611EC" w14:textId="77777777" w:rsidR="00A401D4" w:rsidRPr="00297434" w:rsidRDefault="00A401D4" w:rsidP="00297434">
      <w:pPr>
        <w:spacing w:after="0"/>
        <w:jc w:val="center"/>
        <w:rPr>
          <w:rFonts w:ascii="Arial" w:eastAsia="Times New Roman" w:hAnsi="Arial" w:cs="Arial"/>
          <w:b/>
          <w:bCs/>
          <w:color w:val="000000"/>
          <w:sz w:val="18"/>
          <w:szCs w:val="18"/>
          <w:lang w:eastAsia="es-MX"/>
        </w:rPr>
      </w:pPr>
      <w:r w:rsidRPr="00297434">
        <w:rPr>
          <w:rFonts w:ascii="Arial" w:eastAsia="Times New Roman" w:hAnsi="Arial" w:cs="Arial"/>
          <w:b/>
          <w:bCs/>
          <w:color w:val="000000"/>
          <w:sz w:val="18"/>
          <w:szCs w:val="18"/>
          <w:lang w:eastAsia="es-MX"/>
        </w:rPr>
        <w:t xml:space="preserve">Ciudad Guzmán, Municipio de Zapotlán el Grande, Jalisco. </w:t>
      </w:r>
    </w:p>
    <w:p w14:paraId="30E25111" w14:textId="77B34A4F" w:rsidR="00A401D4" w:rsidRPr="00297434" w:rsidRDefault="00A401D4" w:rsidP="00297434">
      <w:pPr>
        <w:spacing w:after="0"/>
        <w:jc w:val="center"/>
        <w:rPr>
          <w:rFonts w:ascii="Arial" w:eastAsia="Times New Roman" w:hAnsi="Arial" w:cs="Arial"/>
          <w:b/>
          <w:bCs/>
          <w:color w:val="000000"/>
          <w:sz w:val="18"/>
          <w:szCs w:val="18"/>
          <w:lang w:eastAsia="es-MX"/>
        </w:rPr>
      </w:pPr>
      <w:r w:rsidRPr="00297434">
        <w:rPr>
          <w:rFonts w:ascii="Arial" w:eastAsia="Times New Roman" w:hAnsi="Arial" w:cs="Arial"/>
          <w:b/>
          <w:bCs/>
          <w:color w:val="000000"/>
          <w:sz w:val="18"/>
          <w:szCs w:val="18"/>
          <w:lang w:eastAsia="es-MX"/>
        </w:rPr>
        <w:t>A la fecha de su presentación.</w:t>
      </w:r>
    </w:p>
    <w:p w14:paraId="754CC2D4" w14:textId="77777777" w:rsidR="00A401D4" w:rsidRPr="00297434" w:rsidRDefault="00A401D4" w:rsidP="00297434">
      <w:pPr>
        <w:pStyle w:val="NormalWeb"/>
        <w:spacing w:before="0" w:beforeAutospacing="0" w:after="0" w:afterAutospacing="0"/>
        <w:jc w:val="center"/>
        <w:rPr>
          <w:rFonts w:ascii="Arial" w:hAnsi="Arial" w:cs="Arial"/>
          <w:b/>
          <w:color w:val="000000"/>
          <w:sz w:val="18"/>
          <w:szCs w:val="18"/>
        </w:rPr>
      </w:pPr>
      <w:r w:rsidRPr="00297434">
        <w:rPr>
          <w:rFonts w:ascii="Arial" w:eastAsia="Calibri" w:hAnsi="Arial" w:cs="Arial"/>
          <w:b/>
          <w:color w:val="000000"/>
          <w:sz w:val="18"/>
          <w:szCs w:val="18"/>
        </w:rPr>
        <w:t>COMITÉ DE OBRA PÚBLICA DEL GOBIERNO MUNICIPAL DE ZAPOTLÁN EL GRANDE, JALISCO</w:t>
      </w:r>
    </w:p>
    <w:p w14:paraId="27DD1139" w14:textId="77777777" w:rsidR="00A401D4" w:rsidRDefault="00A401D4" w:rsidP="007D714C">
      <w:pPr>
        <w:jc w:val="both"/>
        <w:rPr>
          <w:rFonts w:ascii="Arial" w:hAnsi="Arial" w:cs="Arial"/>
        </w:rPr>
      </w:pPr>
    </w:p>
    <w:p w14:paraId="7B22D97B" w14:textId="77777777" w:rsidR="004049AB" w:rsidRPr="006652B1" w:rsidRDefault="004049AB" w:rsidP="007D714C">
      <w:pPr>
        <w:jc w:val="both"/>
        <w:rPr>
          <w:rFonts w:ascii="Arial" w:hAnsi="Arial" w:cs="Arial"/>
        </w:rPr>
      </w:pPr>
    </w:p>
    <w:p w14:paraId="6C1CBAB6" w14:textId="77777777" w:rsidR="0001413D" w:rsidRPr="006652B1" w:rsidRDefault="0001413D" w:rsidP="00A71F2F">
      <w:pPr>
        <w:spacing w:after="0"/>
        <w:rPr>
          <w:rFonts w:ascii="Arial" w:eastAsia="Times New Roman" w:hAnsi="Arial" w:cs="Arial"/>
          <w:b/>
          <w:bCs/>
          <w:color w:val="000000"/>
          <w:lang w:eastAsia="es-MX"/>
        </w:rPr>
      </w:pPr>
    </w:p>
    <w:tbl>
      <w:tblPr>
        <w:tblStyle w:val="Tablaconcuadrcula"/>
        <w:tblW w:w="907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472"/>
      </w:tblGrid>
      <w:tr w:rsidR="00A401D4" w:rsidRPr="00297434" w14:paraId="2FA4B477" w14:textId="77777777" w:rsidTr="00970C3E">
        <w:tc>
          <w:tcPr>
            <w:tcW w:w="4537" w:type="dxa"/>
          </w:tcPr>
          <w:p w14:paraId="7ACE4AB7" w14:textId="77777777" w:rsidR="00A401D4" w:rsidRPr="00297434" w:rsidRDefault="00A401D4" w:rsidP="00970C3E">
            <w:pPr>
              <w:rPr>
                <w:rFonts w:ascii="Arial" w:hAnsi="Arial" w:cs="Arial"/>
                <w:b/>
                <w:sz w:val="18"/>
                <w:szCs w:val="18"/>
              </w:rPr>
            </w:pPr>
            <w:r w:rsidRPr="00297434">
              <w:rPr>
                <w:rFonts w:ascii="Arial" w:hAnsi="Arial" w:cs="Arial"/>
                <w:b/>
                <w:sz w:val="18"/>
                <w:szCs w:val="18"/>
              </w:rPr>
              <w:t xml:space="preserve">   ______________________________________</w:t>
            </w:r>
          </w:p>
          <w:p w14:paraId="5715550D" w14:textId="77777777" w:rsidR="00A401D4" w:rsidRPr="00297434" w:rsidRDefault="00A401D4" w:rsidP="00970C3E">
            <w:pPr>
              <w:ind w:left="-142"/>
              <w:jc w:val="center"/>
              <w:rPr>
                <w:rFonts w:ascii="Arial" w:hAnsi="Arial" w:cs="Arial"/>
                <w:b/>
                <w:sz w:val="18"/>
                <w:szCs w:val="18"/>
              </w:rPr>
            </w:pPr>
            <w:r w:rsidRPr="00297434">
              <w:rPr>
                <w:rFonts w:ascii="Arial" w:hAnsi="Arial" w:cs="Arial"/>
                <w:b/>
                <w:sz w:val="18"/>
                <w:szCs w:val="18"/>
              </w:rPr>
              <w:t>LIC. MAGALI CASILLAS CONTRERAS</w:t>
            </w:r>
          </w:p>
          <w:p w14:paraId="686CB640" w14:textId="77777777" w:rsidR="00A401D4" w:rsidRPr="00297434" w:rsidRDefault="00A401D4" w:rsidP="00970C3E">
            <w:pPr>
              <w:jc w:val="center"/>
              <w:rPr>
                <w:rFonts w:ascii="Arial" w:hAnsi="Arial" w:cs="Arial"/>
                <w:sz w:val="18"/>
                <w:szCs w:val="18"/>
              </w:rPr>
            </w:pPr>
            <w:r w:rsidRPr="00297434">
              <w:rPr>
                <w:rFonts w:ascii="Arial" w:hAnsi="Arial" w:cs="Arial"/>
                <w:bCs/>
                <w:sz w:val="18"/>
                <w:szCs w:val="18"/>
              </w:rPr>
              <w:t>PRESIDENTA DEL COMITÉ Y PRESIDENTA DE LA COMISIÓN DE OBRA PUBLICA</w:t>
            </w:r>
            <w:r w:rsidRPr="00297434">
              <w:rPr>
                <w:rFonts w:ascii="Arial" w:hAnsi="Arial" w:cs="Arial"/>
                <w:sz w:val="18"/>
                <w:szCs w:val="18"/>
              </w:rPr>
              <w:t xml:space="preserve"> </w:t>
            </w:r>
          </w:p>
        </w:tc>
        <w:tc>
          <w:tcPr>
            <w:tcW w:w="4536" w:type="dxa"/>
          </w:tcPr>
          <w:p w14:paraId="2D98AFFC" w14:textId="77777777" w:rsidR="00A401D4" w:rsidRPr="00297434" w:rsidRDefault="00A401D4" w:rsidP="00970C3E">
            <w:pPr>
              <w:contextualSpacing/>
              <w:rPr>
                <w:rFonts w:ascii="Arial" w:hAnsi="Arial" w:cs="Arial"/>
                <w:b/>
                <w:sz w:val="18"/>
                <w:szCs w:val="18"/>
              </w:rPr>
            </w:pPr>
            <w:r w:rsidRPr="00297434">
              <w:rPr>
                <w:rFonts w:ascii="Arial" w:hAnsi="Arial" w:cs="Arial"/>
                <w:b/>
                <w:sz w:val="18"/>
                <w:szCs w:val="18"/>
              </w:rPr>
              <w:t>______________________________________</w:t>
            </w:r>
          </w:p>
          <w:p w14:paraId="1B14E912" w14:textId="0981B8D2" w:rsidR="00ED7B65" w:rsidRPr="00297434" w:rsidRDefault="00A55CB3" w:rsidP="00970C3E">
            <w:pPr>
              <w:jc w:val="center"/>
              <w:rPr>
                <w:rFonts w:ascii="Arial" w:hAnsi="Arial" w:cs="Arial"/>
                <w:b/>
                <w:sz w:val="18"/>
                <w:szCs w:val="18"/>
              </w:rPr>
            </w:pPr>
            <w:r>
              <w:rPr>
                <w:rFonts w:ascii="Arial" w:hAnsi="Arial" w:cs="Arial"/>
                <w:b/>
                <w:sz w:val="18"/>
                <w:szCs w:val="18"/>
              </w:rPr>
              <w:t>MTRA. CLAUDIA MARGARITA ROBLES GOMEZ</w:t>
            </w:r>
          </w:p>
          <w:p w14:paraId="142976F0" w14:textId="77777777" w:rsidR="00A401D4" w:rsidRPr="00297434" w:rsidRDefault="00A401D4" w:rsidP="00970C3E">
            <w:pPr>
              <w:jc w:val="center"/>
              <w:rPr>
                <w:rFonts w:ascii="Arial" w:hAnsi="Arial" w:cs="Arial"/>
                <w:sz w:val="18"/>
                <w:szCs w:val="18"/>
              </w:rPr>
            </w:pPr>
            <w:r w:rsidRPr="00297434">
              <w:rPr>
                <w:rFonts w:ascii="Arial" w:hAnsi="Arial" w:cs="Arial"/>
                <w:sz w:val="18"/>
                <w:szCs w:val="18"/>
              </w:rPr>
              <w:t xml:space="preserve">SINDICA MUNICIPAL </w:t>
            </w:r>
          </w:p>
          <w:p w14:paraId="15C48811" w14:textId="77777777" w:rsidR="00A401D4" w:rsidRPr="00297434" w:rsidRDefault="00A401D4" w:rsidP="00970C3E">
            <w:pPr>
              <w:contextualSpacing/>
              <w:jc w:val="center"/>
              <w:rPr>
                <w:rFonts w:ascii="Arial" w:hAnsi="Arial" w:cs="Arial"/>
                <w:b/>
                <w:sz w:val="18"/>
                <w:szCs w:val="18"/>
              </w:rPr>
            </w:pPr>
          </w:p>
        </w:tc>
      </w:tr>
      <w:tr w:rsidR="00A401D4" w:rsidRPr="00297434" w14:paraId="06BEDA58" w14:textId="77777777" w:rsidTr="00970C3E">
        <w:tc>
          <w:tcPr>
            <w:tcW w:w="4683" w:type="dxa"/>
          </w:tcPr>
          <w:p w14:paraId="5CAC0D39" w14:textId="77777777" w:rsidR="00A401D4" w:rsidRPr="00297434" w:rsidRDefault="00A401D4" w:rsidP="00970C3E">
            <w:pPr>
              <w:rPr>
                <w:rFonts w:ascii="Arial" w:hAnsi="Arial" w:cs="Arial"/>
                <w:b/>
                <w:sz w:val="18"/>
                <w:szCs w:val="18"/>
              </w:rPr>
            </w:pPr>
          </w:p>
          <w:p w14:paraId="1DFD8C8A" w14:textId="77777777" w:rsidR="00A401D4" w:rsidRDefault="00A401D4" w:rsidP="00970C3E">
            <w:pPr>
              <w:rPr>
                <w:rFonts w:ascii="Arial" w:hAnsi="Arial" w:cs="Arial"/>
                <w:b/>
                <w:sz w:val="18"/>
                <w:szCs w:val="18"/>
              </w:rPr>
            </w:pPr>
          </w:p>
          <w:p w14:paraId="18D13A5D" w14:textId="77777777" w:rsidR="005E386D" w:rsidRDefault="005E386D" w:rsidP="00970C3E">
            <w:pPr>
              <w:rPr>
                <w:rFonts w:ascii="Arial" w:hAnsi="Arial" w:cs="Arial"/>
                <w:b/>
                <w:sz w:val="18"/>
                <w:szCs w:val="18"/>
              </w:rPr>
            </w:pPr>
          </w:p>
          <w:p w14:paraId="2464821D" w14:textId="77777777" w:rsidR="005E386D" w:rsidRPr="00297434" w:rsidRDefault="005E386D" w:rsidP="00970C3E">
            <w:pPr>
              <w:rPr>
                <w:rFonts w:ascii="Arial" w:hAnsi="Arial" w:cs="Arial"/>
                <w:b/>
                <w:sz w:val="18"/>
                <w:szCs w:val="18"/>
              </w:rPr>
            </w:pPr>
          </w:p>
          <w:p w14:paraId="7FBE71F6" w14:textId="77777777" w:rsidR="00A401D4" w:rsidRPr="00297434" w:rsidRDefault="00A401D4" w:rsidP="00970C3E">
            <w:pPr>
              <w:rPr>
                <w:rFonts w:ascii="Arial" w:hAnsi="Arial" w:cs="Arial"/>
                <w:b/>
                <w:sz w:val="18"/>
                <w:szCs w:val="18"/>
              </w:rPr>
            </w:pPr>
          </w:p>
          <w:p w14:paraId="4826F8F5" w14:textId="77777777" w:rsidR="00A401D4" w:rsidRPr="00297434" w:rsidRDefault="00A401D4" w:rsidP="00970C3E">
            <w:pPr>
              <w:jc w:val="center"/>
              <w:rPr>
                <w:rFonts w:ascii="Arial" w:hAnsi="Arial" w:cs="Arial"/>
                <w:b/>
                <w:sz w:val="18"/>
                <w:szCs w:val="18"/>
              </w:rPr>
            </w:pPr>
            <w:r w:rsidRPr="00297434">
              <w:rPr>
                <w:rFonts w:ascii="Arial" w:hAnsi="Arial" w:cs="Arial"/>
                <w:b/>
                <w:sz w:val="18"/>
                <w:szCs w:val="18"/>
              </w:rPr>
              <w:t>_____________________________________</w:t>
            </w:r>
          </w:p>
          <w:p w14:paraId="1A299BF5" w14:textId="77777777" w:rsidR="00A401D4" w:rsidRPr="00297434" w:rsidRDefault="00A401D4" w:rsidP="00970C3E">
            <w:pPr>
              <w:jc w:val="center"/>
              <w:rPr>
                <w:rFonts w:ascii="Arial" w:hAnsi="Arial" w:cs="Arial"/>
                <w:b/>
                <w:sz w:val="18"/>
                <w:szCs w:val="18"/>
              </w:rPr>
            </w:pPr>
            <w:r w:rsidRPr="00297434">
              <w:rPr>
                <w:rFonts w:ascii="Arial" w:hAnsi="Arial" w:cs="Arial"/>
                <w:b/>
                <w:sz w:val="18"/>
                <w:szCs w:val="18"/>
              </w:rPr>
              <w:t>DRA. MIRIAM SALOME TORRES LARES</w:t>
            </w:r>
          </w:p>
          <w:p w14:paraId="4950CE62" w14:textId="77777777" w:rsidR="00A401D4" w:rsidRPr="00297434" w:rsidRDefault="00A401D4" w:rsidP="00970C3E">
            <w:pPr>
              <w:jc w:val="center"/>
              <w:rPr>
                <w:rFonts w:ascii="Arial" w:hAnsi="Arial" w:cs="Arial"/>
                <w:sz w:val="18"/>
                <w:szCs w:val="18"/>
              </w:rPr>
            </w:pPr>
            <w:r w:rsidRPr="00297434">
              <w:rPr>
                <w:rFonts w:ascii="Arial" w:hAnsi="Arial" w:cs="Arial"/>
                <w:sz w:val="18"/>
                <w:szCs w:val="18"/>
              </w:rPr>
              <w:t>DIRECTORA GENERAL DE GESTIÓN DE LA CIUDAD</w:t>
            </w:r>
          </w:p>
          <w:p w14:paraId="4A3ECE58" w14:textId="77777777" w:rsidR="00A401D4" w:rsidRPr="00297434" w:rsidRDefault="00A401D4" w:rsidP="00970C3E">
            <w:pPr>
              <w:contextualSpacing/>
              <w:jc w:val="center"/>
              <w:rPr>
                <w:rFonts w:ascii="Arial" w:hAnsi="Arial" w:cs="Arial"/>
                <w:sz w:val="18"/>
                <w:szCs w:val="18"/>
              </w:rPr>
            </w:pPr>
          </w:p>
          <w:p w14:paraId="3C0A7146" w14:textId="77777777" w:rsidR="00ED7B65" w:rsidRPr="00297434" w:rsidRDefault="00ED7B65" w:rsidP="00970C3E">
            <w:pPr>
              <w:contextualSpacing/>
              <w:jc w:val="center"/>
              <w:rPr>
                <w:rFonts w:ascii="Arial" w:hAnsi="Arial" w:cs="Arial"/>
                <w:sz w:val="18"/>
                <w:szCs w:val="18"/>
              </w:rPr>
            </w:pPr>
          </w:p>
        </w:tc>
        <w:tc>
          <w:tcPr>
            <w:tcW w:w="4390" w:type="dxa"/>
          </w:tcPr>
          <w:p w14:paraId="77A864F1" w14:textId="77777777" w:rsidR="00A401D4" w:rsidRPr="00297434" w:rsidRDefault="00A401D4" w:rsidP="00970C3E">
            <w:pPr>
              <w:rPr>
                <w:rFonts w:ascii="Arial" w:hAnsi="Arial" w:cs="Arial"/>
                <w:b/>
                <w:sz w:val="18"/>
                <w:szCs w:val="18"/>
              </w:rPr>
            </w:pPr>
          </w:p>
          <w:p w14:paraId="2406F124" w14:textId="77777777" w:rsidR="00A401D4" w:rsidRDefault="00A401D4" w:rsidP="00970C3E">
            <w:pPr>
              <w:rPr>
                <w:rFonts w:ascii="Arial" w:hAnsi="Arial" w:cs="Arial"/>
                <w:b/>
                <w:sz w:val="18"/>
                <w:szCs w:val="18"/>
              </w:rPr>
            </w:pPr>
          </w:p>
          <w:p w14:paraId="409F4816" w14:textId="77777777" w:rsidR="005E386D" w:rsidRDefault="005E386D" w:rsidP="00970C3E">
            <w:pPr>
              <w:rPr>
                <w:rFonts w:ascii="Arial" w:hAnsi="Arial" w:cs="Arial"/>
                <w:b/>
                <w:sz w:val="18"/>
                <w:szCs w:val="18"/>
              </w:rPr>
            </w:pPr>
          </w:p>
          <w:p w14:paraId="60195492" w14:textId="77777777" w:rsidR="005E386D" w:rsidRPr="00297434" w:rsidRDefault="005E386D" w:rsidP="00970C3E">
            <w:pPr>
              <w:rPr>
                <w:rFonts w:ascii="Arial" w:hAnsi="Arial" w:cs="Arial"/>
                <w:b/>
                <w:sz w:val="18"/>
                <w:szCs w:val="18"/>
              </w:rPr>
            </w:pPr>
          </w:p>
          <w:p w14:paraId="08AE1F3F" w14:textId="77777777" w:rsidR="00A401D4" w:rsidRPr="00297434" w:rsidRDefault="00A401D4" w:rsidP="00970C3E">
            <w:pPr>
              <w:rPr>
                <w:rFonts w:ascii="Arial" w:hAnsi="Arial" w:cs="Arial"/>
                <w:b/>
                <w:sz w:val="18"/>
                <w:szCs w:val="18"/>
              </w:rPr>
            </w:pPr>
          </w:p>
          <w:p w14:paraId="1AF17BBF" w14:textId="77777777" w:rsidR="00A401D4" w:rsidRPr="00297434" w:rsidRDefault="00A401D4" w:rsidP="00970C3E">
            <w:pPr>
              <w:jc w:val="center"/>
              <w:rPr>
                <w:rFonts w:ascii="Arial" w:hAnsi="Arial" w:cs="Arial"/>
                <w:b/>
                <w:sz w:val="18"/>
                <w:szCs w:val="18"/>
              </w:rPr>
            </w:pPr>
            <w:r w:rsidRPr="00297434">
              <w:rPr>
                <w:rFonts w:ascii="Arial" w:hAnsi="Arial" w:cs="Arial"/>
                <w:b/>
                <w:sz w:val="18"/>
                <w:szCs w:val="18"/>
              </w:rPr>
              <w:t>______________________________________</w:t>
            </w:r>
          </w:p>
          <w:p w14:paraId="3D250948" w14:textId="77777777" w:rsidR="00A401D4" w:rsidRPr="00297434" w:rsidRDefault="00A401D4" w:rsidP="00970C3E">
            <w:pPr>
              <w:jc w:val="center"/>
              <w:rPr>
                <w:rFonts w:ascii="Arial" w:hAnsi="Arial" w:cs="Arial"/>
                <w:b/>
                <w:sz w:val="18"/>
                <w:szCs w:val="18"/>
              </w:rPr>
            </w:pPr>
            <w:r w:rsidRPr="00297434">
              <w:rPr>
                <w:rFonts w:ascii="Arial" w:hAnsi="Arial" w:cs="Arial"/>
                <w:b/>
                <w:sz w:val="18"/>
                <w:szCs w:val="18"/>
              </w:rPr>
              <w:t>ARQ. MIGUEL ÁNGEL BARRAGÁN ESPINOZA</w:t>
            </w:r>
          </w:p>
          <w:p w14:paraId="50E1E027" w14:textId="77777777" w:rsidR="00A401D4" w:rsidRPr="00297434" w:rsidRDefault="00A401D4" w:rsidP="00970C3E">
            <w:pPr>
              <w:jc w:val="center"/>
              <w:rPr>
                <w:rFonts w:ascii="Arial" w:hAnsi="Arial" w:cs="Arial"/>
                <w:b/>
                <w:sz w:val="18"/>
                <w:szCs w:val="18"/>
              </w:rPr>
            </w:pPr>
            <w:r w:rsidRPr="00297434">
              <w:rPr>
                <w:rFonts w:ascii="Arial" w:hAnsi="Arial" w:cs="Arial"/>
                <w:sz w:val="18"/>
                <w:szCs w:val="18"/>
              </w:rPr>
              <w:t>DIRECTOR DE OBRAS PUBLICAS</w:t>
            </w:r>
          </w:p>
          <w:p w14:paraId="04611F93" w14:textId="77777777" w:rsidR="00A401D4" w:rsidRPr="00297434" w:rsidRDefault="00A401D4" w:rsidP="00970C3E">
            <w:pPr>
              <w:rPr>
                <w:rFonts w:ascii="Arial" w:hAnsi="Arial" w:cs="Arial"/>
                <w:b/>
                <w:sz w:val="18"/>
                <w:szCs w:val="18"/>
              </w:rPr>
            </w:pPr>
          </w:p>
          <w:p w14:paraId="1D04F0FE" w14:textId="77777777" w:rsidR="00A401D4" w:rsidRPr="00297434" w:rsidRDefault="00A401D4" w:rsidP="00970C3E">
            <w:pPr>
              <w:jc w:val="center"/>
              <w:rPr>
                <w:rFonts w:ascii="Arial" w:hAnsi="Arial" w:cs="Arial"/>
                <w:b/>
                <w:sz w:val="18"/>
                <w:szCs w:val="18"/>
              </w:rPr>
            </w:pPr>
          </w:p>
          <w:p w14:paraId="619E08A7" w14:textId="77777777" w:rsidR="00A401D4" w:rsidRPr="00297434" w:rsidRDefault="00A401D4" w:rsidP="00970C3E">
            <w:pPr>
              <w:jc w:val="center"/>
              <w:rPr>
                <w:rFonts w:ascii="Arial" w:hAnsi="Arial" w:cs="Arial"/>
                <w:b/>
                <w:sz w:val="18"/>
                <w:szCs w:val="18"/>
              </w:rPr>
            </w:pPr>
          </w:p>
        </w:tc>
      </w:tr>
      <w:tr w:rsidR="00A401D4" w:rsidRPr="00297434" w14:paraId="7A3F75A5" w14:textId="77777777" w:rsidTr="00970C3E">
        <w:tc>
          <w:tcPr>
            <w:tcW w:w="4537" w:type="dxa"/>
          </w:tcPr>
          <w:p w14:paraId="70A54665" w14:textId="77777777" w:rsidR="00A401D4" w:rsidRDefault="00A401D4" w:rsidP="00970C3E">
            <w:pPr>
              <w:rPr>
                <w:rFonts w:ascii="Arial" w:hAnsi="Arial" w:cs="Arial"/>
                <w:b/>
                <w:sz w:val="18"/>
                <w:szCs w:val="18"/>
              </w:rPr>
            </w:pPr>
          </w:p>
          <w:p w14:paraId="676CFDF8" w14:textId="77777777" w:rsidR="005E386D" w:rsidRDefault="005E386D" w:rsidP="00970C3E">
            <w:pPr>
              <w:rPr>
                <w:rFonts w:ascii="Arial" w:hAnsi="Arial" w:cs="Arial"/>
                <w:b/>
                <w:sz w:val="18"/>
                <w:szCs w:val="18"/>
              </w:rPr>
            </w:pPr>
          </w:p>
          <w:p w14:paraId="5AAD2D05" w14:textId="77777777" w:rsidR="005E386D" w:rsidRPr="00297434" w:rsidRDefault="005E386D" w:rsidP="00970C3E">
            <w:pPr>
              <w:rPr>
                <w:rFonts w:ascii="Arial" w:hAnsi="Arial" w:cs="Arial"/>
                <w:b/>
                <w:sz w:val="18"/>
                <w:szCs w:val="18"/>
              </w:rPr>
            </w:pPr>
          </w:p>
          <w:p w14:paraId="0F8A88A8" w14:textId="77777777" w:rsidR="00A401D4" w:rsidRPr="00297434" w:rsidRDefault="00A401D4" w:rsidP="00970C3E">
            <w:pPr>
              <w:jc w:val="center"/>
              <w:rPr>
                <w:rFonts w:ascii="Arial" w:hAnsi="Arial" w:cs="Arial"/>
                <w:b/>
                <w:sz w:val="18"/>
                <w:szCs w:val="18"/>
              </w:rPr>
            </w:pPr>
          </w:p>
          <w:p w14:paraId="50A9412A" w14:textId="77777777" w:rsidR="00A401D4" w:rsidRPr="00297434" w:rsidRDefault="00A401D4" w:rsidP="00970C3E">
            <w:pPr>
              <w:jc w:val="center"/>
              <w:rPr>
                <w:rFonts w:ascii="Arial" w:hAnsi="Arial" w:cs="Arial"/>
                <w:b/>
                <w:sz w:val="18"/>
                <w:szCs w:val="18"/>
              </w:rPr>
            </w:pPr>
            <w:r w:rsidRPr="00297434">
              <w:rPr>
                <w:rFonts w:ascii="Arial" w:hAnsi="Arial" w:cs="Arial"/>
                <w:b/>
                <w:sz w:val="18"/>
                <w:szCs w:val="18"/>
              </w:rPr>
              <w:t>_________________________________</w:t>
            </w:r>
          </w:p>
          <w:p w14:paraId="0835C193" w14:textId="58B5C8BD" w:rsidR="00A401D4" w:rsidRPr="00297434" w:rsidRDefault="00A55CB3" w:rsidP="00970C3E">
            <w:pPr>
              <w:jc w:val="center"/>
              <w:rPr>
                <w:rFonts w:ascii="Arial" w:hAnsi="Arial" w:cs="Arial"/>
                <w:b/>
                <w:sz w:val="18"/>
                <w:szCs w:val="18"/>
              </w:rPr>
            </w:pPr>
            <w:r>
              <w:rPr>
                <w:rFonts w:ascii="Arial" w:hAnsi="Arial" w:cs="Arial"/>
                <w:b/>
                <w:sz w:val="18"/>
                <w:szCs w:val="18"/>
              </w:rPr>
              <w:t xml:space="preserve">LIC. VICENTE </w:t>
            </w:r>
            <w:r w:rsidR="00BD37AF">
              <w:rPr>
                <w:rFonts w:ascii="Arial" w:hAnsi="Arial" w:cs="Arial"/>
                <w:b/>
                <w:sz w:val="18"/>
                <w:szCs w:val="18"/>
              </w:rPr>
              <w:t>GARCIA JUAREZ</w:t>
            </w:r>
          </w:p>
          <w:p w14:paraId="114FEBAA" w14:textId="50E2DB8B" w:rsidR="00A401D4" w:rsidRPr="00297434" w:rsidRDefault="00A401D4" w:rsidP="00970C3E">
            <w:pPr>
              <w:jc w:val="center"/>
              <w:rPr>
                <w:rFonts w:ascii="Arial" w:hAnsi="Arial" w:cs="Arial"/>
                <w:b/>
                <w:sz w:val="18"/>
                <w:szCs w:val="18"/>
              </w:rPr>
            </w:pPr>
            <w:r w:rsidRPr="00297434">
              <w:rPr>
                <w:rFonts w:ascii="Arial" w:hAnsi="Arial" w:cs="Arial"/>
                <w:bCs/>
                <w:sz w:val="18"/>
                <w:szCs w:val="18"/>
              </w:rPr>
              <w:t>TITULAR DE CONTRALORÍA MUNICIPAL</w:t>
            </w:r>
          </w:p>
        </w:tc>
        <w:tc>
          <w:tcPr>
            <w:tcW w:w="4536" w:type="dxa"/>
          </w:tcPr>
          <w:p w14:paraId="0E625CAC" w14:textId="77777777" w:rsidR="00A401D4" w:rsidRDefault="00A401D4" w:rsidP="00297434">
            <w:pPr>
              <w:rPr>
                <w:rFonts w:ascii="Arial" w:hAnsi="Arial" w:cs="Arial"/>
                <w:b/>
                <w:sz w:val="18"/>
                <w:szCs w:val="18"/>
              </w:rPr>
            </w:pPr>
          </w:p>
          <w:p w14:paraId="13BBA02C" w14:textId="77777777" w:rsidR="005E386D" w:rsidRDefault="005E386D" w:rsidP="00297434">
            <w:pPr>
              <w:rPr>
                <w:rFonts w:ascii="Arial" w:hAnsi="Arial" w:cs="Arial"/>
                <w:b/>
                <w:sz w:val="18"/>
                <w:szCs w:val="18"/>
              </w:rPr>
            </w:pPr>
          </w:p>
          <w:p w14:paraId="311DE644" w14:textId="77777777" w:rsidR="005E386D" w:rsidRPr="00297434" w:rsidRDefault="005E386D" w:rsidP="00297434">
            <w:pPr>
              <w:rPr>
                <w:rFonts w:ascii="Arial" w:hAnsi="Arial" w:cs="Arial"/>
                <w:b/>
                <w:sz w:val="18"/>
                <w:szCs w:val="18"/>
              </w:rPr>
            </w:pPr>
          </w:p>
          <w:p w14:paraId="3CDD2DCE" w14:textId="77777777" w:rsidR="00A401D4" w:rsidRPr="00297434" w:rsidRDefault="00A401D4" w:rsidP="00A401D4">
            <w:pPr>
              <w:rPr>
                <w:rFonts w:ascii="Arial" w:hAnsi="Arial" w:cs="Arial"/>
                <w:b/>
                <w:sz w:val="18"/>
                <w:szCs w:val="18"/>
              </w:rPr>
            </w:pPr>
          </w:p>
          <w:p w14:paraId="0C330BAF" w14:textId="77777777" w:rsidR="00A401D4" w:rsidRPr="00297434" w:rsidRDefault="00A401D4" w:rsidP="00970C3E">
            <w:pPr>
              <w:jc w:val="center"/>
              <w:rPr>
                <w:rFonts w:ascii="Arial" w:hAnsi="Arial" w:cs="Arial"/>
                <w:b/>
                <w:sz w:val="18"/>
                <w:szCs w:val="18"/>
              </w:rPr>
            </w:pPr>
            <w:r w:rsidRPr="00297434">
              <w:rPr>
                <w:rFonts w:ascii="Arial" w:hAnsi="Arial" w:cs="Arial"/>
                <w:b/>
                <w:sz w:val="18"/>
                <w:szCs w:val="18"/>
              </w:rPr>
              <w:t>__________________________________</w:t>
            </w:r>
          </w:p>
          <w:p w14:paraId="13D1A55A" w14:textId="72252467" w:rsidR="00ED7B65" w:rsidRPr="00297434" w:rsidRDefault="00ED7B65" w:rsidP="00970C3E">
            <w:pPr>
              <w:jc w:val="center"/>
              <w:rPr>
                <w:rFonts w:ascii="Arial" w:hAnsi="Arial" w:cs="Arial"/>
                <w:b/>
                <w:sz w:val="18"/>
                <w:szCs w:val="18"/>
              </w:rPr>
            </w:pPr>
            <w:r w:rsidRPr="00297434">
              <w:rPr>
                <w:rFonts w:ascii="Arial" w:hAnsi="Arial" w:cs="Arial"/>
                <w:b/>
                <w:sz w:val="18"/>
                <w:szCs w:val="18"/>
              </w:rPr>
              <w:t xml:space="preserve">LIC. </w:t>
            </w:r>
            <w:r w:rsidR="00297434">
              <w:rPr>
                <w:rFonts w:ascii="Arial" w:hAnsi="Arial" w:cs="Arial"/>
                <w:b/>
                <w:sz w:val="18"/>
                <w:szCs w:val="18"/>
              </w:rPr>
              <w:t>JOSÉ ANTONIO ALVAREZ HERNANDEZ</w:t>
            </w:r>
          </w:p>
          <w:p w14:paraId="390C0F74" w14:textId="45EFE813" w:rsidR="00A401D4" w:rsidRPr="00297434" w:rsidRDefault="00297434" w:rsidP="00970C3E">
            <w:pPr>
              <w:jc w:val="center"/>
              <w:rPr>
                <w:rFonts w:ascii="Arial" w:hAnsi="Arial" w:cs="Arial"/>
                <w:sz w:val="18"/>
                <w:szCs w:val="18"/>
              </w:rPr>
            </w:pPr>
            <w:r>
              <w:rPr>
                <w:rFonts w:ascii="Arial" w:hAnsi="Arial" w:cs="Arial"/>
                <w:sz w:val="18"/>
                <w:szCs w:val="18"/>
              </w:rPr>
              <w:t xml:space="preserve">PRIMER SUPLENTE DE </w:t>
            </w:r>
            <w:r w:rsidR="00BD37AF">
              <w:rPr>
                <w:rFonts w:ascii="Arial" w:hAnsi="Arial" w:cs="Arial"/>
                <w:sz w:val="18"/>
                <w:szCs w:val="18"/>
              </w:rPr>
              <w:t xml:space="preserve">LA </w:t>
            </w:r>
            <w:r w:rsidR="00BD37AF" w:rsidRPr="00297434">
              <w:rPr>
                <w:rFonts w:ascii="Arial" w:hAnsi="Arial" w:cs="Arial"/>
                <w:sz w:val="18"/>
                <w:szCs w:val="18"/>
              </w:rPr>
              <w:t>ENCARGADA</w:t>
            </w:r>
            <w:r w:rsidR="00A401D4" w:rsidRPr="00297434">
              <w:rPr>
                <w:rFonts w:ascii="Arial" w:hAnsi="Arial" w:cs="Arial"/>
                <w:sz w:val="18"/>
                <w:szCs w:val="18"/>
              </w:rPr>
              <w:t xml:space="preserve"> DE LA HACIENDA MUNICIPAL </w:t>
            </w:r>
          </w:p>
          <w:p w14:paraId="1EB9ABC3" w14:textId="77777777" w:rsidR="00A401D4" w:rsidRPr="00297434" w:rsidRDefault="00A401D4" w:rsidP="00970C3E">
            <w:pPr>
              <w:rPr>
                <w:rFonts w:ascii="Arial" w:hAnsi="Arial" w:cs="Arial"/>
                <w:sz w:val="18"/>
                <w:szCs w:val="18"/>
              </w:rPr>
            </w:pPr>
          </w:p>
          <w:p w14:paraId="53FF0A6A" w14:textId="77777777" w:rsidR="00A401D4" w:rsidRPr="00297434" w:rsidRDefault="00A401D4" w:rsidP="00970C3E">
            <w:pPr>
              <w:rPr>
                <w:rFonts w:ascii="Arial" w:hAnsi="Arial" w:cs="Arial"/>
                <w:b/>
                <w:sz w:val="18"/>
                <w:szCs w:val="18"/>
              </w:rPr>
            </w:pPr>
          </w:p>
        </w:tc>
      </w:tr>
      <w:tr w:rsidR="00A401D4" w:rsidRPr="00297434" w14:paraId="03C50B07" w14:textId="77777777" w:rsidTr="00970C3E">
        <w:tc>
          <w:tcPr>
            <w:tcW w:w="4537" w:type="dxa"/>
          </w:tcPr>
          <w:p w14:paraId="4B04B166" w14:textId="77777777" w:rsidR="00A401D4" w:rsidRDefault="00A401D4" w:rsidP="00A401D4">
            <w:pPr>
              <w:rPr>
                <w:rFonts w:ascii="Arial" w:hAnsi="Arial" w:cs="Arial"/>
                <w:b/>
                <w:sz w:val="18"/>
                <w:szCs w:val="18"/>
              </w:rPr>
            </w:pPr>
          </w:p>
          <w:p w14:paraId="288C4ABD" w14:textId="77777777" w:rsidR="005E386D" w:rsidRDefault="005E386D" w:rsidP="00A401D4">
            <w:pPr>
              <w:rPr>
                <w:rFonts w:ascii="Arial" w:hAnsi="Arial" w:cs="Arial"/>
                <w:b/>
                <w:sz w:val="18"/>
                <w:szCs w:val="18"/>
              </w:rPr>
            </w:pPr>
          </w:p>
          <w:p w14:paraId="304EC53F" w14:textId="77777777" w:rsidR="005E386D" w:rsidRPr="00297434" w:rsidRDefault="005E386D" w:rsidP="00A401D4">
            <w:pPr>
              <w:rPr>
                <w:rFonts w:ascii="Arial" w:hAnsi="Arial" w:cs="Arial"/>
                <w:b/>
                <w:sz w:val="18"/>
                <w:szCs w:val="18"/>
              </w:rPr>
            </w:pPr>
          </w:p>
          <w:p w14:paraId="190B268C" w14:textId="77777777" w:rsidR="00A401D4" w:rsidRPr="00297434" w:rsidRDefault="00A401D4" w:rsidP="00297434">
            <w:pPr>
              <w:rPr>
                <w:rFonts w:ascii="Arial" w:hAnsi="Arial" w:cs="Arial"/>
                <w:b/>
                <w:sz w:val="18"/>
                <w:szCs w:val="18"/>
              </w:rPr>
            </w:pPr>
          </w:p>
          <w:p w14:paraId="5BD28F11" w14:textId="77777777" w:rsidR="00A401D4" w:rsidRPr="00297434" w:rsidRDefault="00A401D4" w:rsidP="00970C3E">
            <w:pPr>
              <w:jc w:val="center"/>
              <w:rPr>
                <w:rFonts w:ascii="Arial" w:hAnsi="Arial" w:cs="Arial"/>
                <w:b/>
                <w:sz w:val="18"/>
                <w:szCs w:val="18"/>
              </w:rPr>
            </w:pPr>
            <w:r w:rsidRPr="00297434">
              <w:rPr>
                <w:rFonts w:ascii="Arial" w:hAnsi="Arial" w:cs="Arial"/>
                <w:b/>
                <w:sz w:val="18"/>
                <w:szCs w:val="18"/>
              </w:rPr>
              <w:t>____________________________</w:t>
            </w:r>
          </w:p>
          <w:p w14:paraId="37C76095" w14:textId="77777777" w:rsidR="00A401D4" w:rsidRPr="00297434" w:rsidRDefault="00A401D4" w:rsidP="00970C3E">
            <w:pPr>
              <w:jc w:val="center"/>
              <w:rPr>
                <w:rFonts w:ascii="Arial" w:hAnsi="Arial" w:cs="Arial"/>
                <w:sz w:val="18"/>
                <w:szCs w:val="18"/>
              </w:rPr>
            </w:pPr>
            <w:r w:rsidRPr="00297434">
              <w:rPr>
                <w:rFonts w:ascii="Arial" w:hAnsi="Arial" w:cs="Arial"/>
                <w:b/>
                <w:sz w:val="18"/>
                <w:szCs w:val="18"/>
              </w:rPr>
              <w:t>ING. ARMANDO LEGUER RETOLAZA</w:t>
            </w:r>
          </w:p>
          <w:p w14:paraId="76D1130F" w14:textId="77777777" w:rsidR="00A401D4" w:rsidRPr="00297434" w:rsidRDefault="00A401D4" w:rsidP="00970C3E">
            <w:pPr>
              <w:jc w:val="center"/>
              <w:rPr>
                <w:rFonts w:ascii="Arial" w:hAnsi="Arial" w:cs="Arial"/>
                <w:sz w:val="18"/>
                <w:szCs w:val="18"/>
              </w:rPr>
            </w:pPr>
            <w:r w:rsidRPr="00297434">
              <w:rPr>
                <w:rFonts w:ascii="Arial" w:hAnsi="Arial" w:cs="Arial"/>
                <w:sz w:val="18"/>
                <w:szCs w:val="18"/>
              </w:rPr>
              <w:t>PRIMER SUPLENTE DEL PRESIDENTE DEL COLEGIO DE INGENIEROS CIVILES DEL SUR DE JALISCO.</w:t>
            </w:r>
          </w:p>
          <w:p w14:paraId="4DD52BF9" w14:textId="77777777" w:rsidR="00A401D4" w:rsidRPr="00297434" w:rsidRDefault="00A401D4" w:rsidP="00970C3E">
            <w:pPr>
              <w:rPr>
                <w:rFonts w:ascii="Arial" w:hAnsi="Arial" w:cs="Arial"/>
                <w:b/>
                <w:sz w:val="18"/>
                <w:szCs w:val="18"/>
              </w:rPr>
            </w:pPr>
          </w:p>
        </w:tc>
        <w:tc>
          <w:tcPr>
            <w:tcW w:w="4536" w:type="dxa"/>
          </w:tcPr>
          <w:p w14:paraId="33FE9C08" w14:textId="77777777" w:rsidR="00A401D4" w:rsidRDefault="00A401D4" w:rsidP="00970C3E">
            <w:pPr>
              <w:rPr>
                <w:rFonts w:ascii="Arial" w:hAnsi="Arial" w:cs="Arial"/>
                <w:b/>
                <w:sz w:val="18"/>
                <w:szCs w:val="18"/>
              </w:rPr>
            </w:pPr>
          </w:p>
          <w:p w14:paraId="520B7A4B" w14:textId="77777777" w:rsidR="005E386D" w:rsidRDefault="005E386D" w:rsidP="00970C3E">
            <w:pPr>
              <w:rPr>
                <w:rFonts w:ascii="Arial" w:hAnsi="Arial" w:cs="Arial"/>
                <w:b/>
                <w:sz w:val="18"/>
                <w:szCs w:val="18"/>
              </w:rPr>
            </w:pPr>
          </w:p>
          <w:p w14:paraId="70943F8F" w14:textId="77777777" w:rsidR="005E386D" w:rsidRPr="00297434" w:rsidRDefault="005E386D" w:rsidP="00970C3E">
            <w:pPr>
              <w:rPr>
                <w:rFonts w:ascii="Arial" w:hAnsi="Arial" w:cs="Arial"/>
                <w:b/>
                <w:sz w:val="18"/>
                <w:szCs w:val="18"/>
              </w:rPr>
            </w:pPr>
          </w:p>
          <w:p w14:paraId="3FA2B939" w14:textId="77777777" w:rsidR="00A401D4" w:rsidRPr="00297434" w:rsidRDefault="00A401D4" w:rsidP="00297434">
            <w:pPr>
              <w:rPr>
                <w:rFonts w:ascii="Arial" w:hAnsi="Arial" w:cs="Arial"/>
                <w:b/>
                <w:sz w:val="18"/>
                <w:szCs w:val="18"/>
              </w:rPr>
            </w:pPr>
          </w:p>
          <w:p w14:paraId="60A8A828" w14:textId="77777777" w:rsidR="00A401D4" w:rsidRPr="00297434" w:rsidRDefault="00A401D4" w:rsidP="00970C3E">
            <w:pPr>
              <w:jc w:val="center"/>
              <w:rPr>
                <w:rFonts w:ascii="Arial" w:hAnsi="Arial" w:cs="Arial"/>
                <w:b/>
                <w:sz w:val="18"/>
                <w:szCs w:val="18"/>
              </w:rPr>
            </w:pPr>
            <w:r w:rsidRPr="00297434">
              <w:rPr>
                <w:rFonts w:ascii="Arial" w:hAnsi="Arial" w:cs="Arial"/>
                <w:b/>
                <w:sz w:val="18"/>
                <w:szCs w:val="18"/>
              </w:rPr>
              <w:t>________________________________</w:t>
            </w:r>
          </w:p>
          <w:p w14:paraId="4147E850" w14:textId="7167408E" w:rsidR="00A401D4" w:rsidRPr="00297434" w:rsidRDefault="00A401D4" w:rsidP="00970C3E">
            <w:pPr>
              <w:jc w:val="center"/>
              <w:rPr>
                <w:rFonts w:ascii="Arial" w:hAnsi="Arial" w:cs="Arial"/>
                <w:b/>
                <w:sz w:val="18"/>
                <w:szCs w:val="18"/>
              </w:rPr>
            </w:pPr>
            <w:r w:rsidRPr="00297434">
              <w:rPr>
                <w:rFonts w:ascii="Arial" w:hAnsi="Arial" w:cs="Arial"/>
                <w:b/>
                <w:sz w:val="18"/>
                <w:szCs w:val="18"/>
              </w:rPr>
              <w:t xml:space="preserve">ARQ. </w:t>
            </w:r>
            <w:r w:rsidR="00BD37AF">
              <w:rPr>
                <w:rFonts w:ascii="Arial" w:hAnsi="Arial" w:cs="Arial"/>
                <w:b/>
                <w:sz w:val="18"/>
                <w:szCs w:val="18"/>
              </w:rPr>
              <w:t>HECTOR MARIO RIVERA GÓMEZ</w:t>
            </w:r>
          </w:p>
          <w:p w14:paraId="7EA82079" w14:textId="154F7160" w:rsidR="00A401D4" w:rsidRPr="00297434" w:rsidRDefault="00BD37AF" w:rsidP="00970C3E">
            <w:pPr>
              <w:jc w:val="center"/>
              <w:rPr>
                <w:rFonts w:ascii="Arial" w:hAnsi="Arial" w:cs="Arial"/>
                <w:sz w:val="18"/>
                <w:szCs w:val="18"/>
              </w:rPr>
            </w:pPr>
            <w:r>
              <w:rPr>
                <w:rFonts w:ascii="Arial" w:hAnsi="Arial" w:cs="Arial"/>
                <w:sz w:val="18"/>
                <w:szCs w:val="18"/>
              </w:rPr>
              <w:t xml:space="preserve">EN REPRESENTACIÓN DEL </w:t>
            </w:r>
            <w:r w:rsidR="00A401D4" w:rsidRPr="00297434">
              <w:rPr>
                <w:rFonts w:ascii="Arial" w:hAnsi="Arial" w:cs="Arial"/>
                <w:sz w:val="18"/>
                <w:szCs w:val="18"/>
              </w:rPr>
              <w:t>PRESIDENTE DEL COLEGIO DE ARQUITECTOS DEL SUR DE JALISCO</w:t>
            </w:r>
          </w:p>
          <w:p w14:paraId="12F2B2E1" w14:textId="77777777" w:rsidR="00A401D4" w:rsidRPr="00297434" w:rsidRDefault="00A401D4" w:rsidP="00970C3E">
            <w:pPr>
              <w:jc w:val="center"/>
              <w:rPr>
                <w:rFonts w:ascii="Arial" w:hAnsi="Arial" w:cs="Arial"/>
                <w:b/>
                <w:sz w:val="18"/>
                <w:szCs w:val="18"/>
              </w:rPr>
            </w:pPr>
          </w:p>
        </w:tc>
      </w:tr>
    </w:tbl>
    <w:p w14:paraId="0BC63C3E" w14:textId="13E69E0F" w:rsidR="0001413D" w:rsidRDefault="0001413D" w:rsidP="00052663">
      <w:pPr>
        <w:jc w:val="both"/>
        <w:rPr>
          <w:rFonts w:ascii="Arial" w:hAnsi="Arial" w:cs="Arial"/>
        </w:rPr>
      </w:pPr>
    </w:p>
    <w:p w14:paraId="502F2FD8" w14:textId="77777777" w:rsidR="005E386D" w:rsidRDefault="005E386D" w:rsidP="00052663">
      <w:pPr>
        <w:jc w:val="both"/>
        <w:rPr>
          <w:rFonts w:ascii="Arial" w:hAnsi="Arial" w:cs="Arial"/>
        </w:rPr>
      </w:pPr>
    </w:p>
    <w:p w14:paraId="0B197872" w14:textId="77777777" w:rsidR="005E386D" w:rsidRPr="006652B1" w:rsidRDefault="005E386D" w:rsidP="00052663">
      <w:pPr>
        <w:jc w:val="both"/>
        <w:rPr>
          <w:rFonts w:ascii="Arial" w:hAnsi="Arial" w:cs="Arial"/>
        </w:rPr>
      </w:pPr>
    </w:p>
    <w:sectPr w:rsidR="005E386D" w:rsidRPr="006652B1" w:rsidSect="0020653A">
      <w:headerReference w:type="default" r:id="rId7"/>
      <w:footerReference w:type="default" r:id="rId8"/>
      <w:pgSz w:w="12240" w:h="15840" w:code="1"/>
      <w:pgMar w:top="2269" w:right="1418" w:bottom="1560" w:left="1985" w:header="709" w:footer="1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51759" w14:textId="77777777" w:rsidR="006139DB" w:rsidRDefault="006139DB" w:rsidP="00D3170E">
      <w:pPr>
        <w:spacing w:after="0" w:line="240" w:lineRule="auto"/>
      </w:pPr>
      <w:r>
        <w:separator/>
      </w:r>
    </w:p>
  </w:endnote>
  <w:endnote w:type="continuationSeparator" w:id="0">
    <w:p w14:paraId="5FD2A895" w14:textId="77777777" w:rsidR="006139DB" w:rsidRDefault="006139DB" w:rsidP="00D31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086704"/>
      <w:docPartObj>
        <w:docPartGallery w:val="Page Numbers (Bottom of Page)"/>
        <w:docPartUnique/>
      </w:docPartObj>
    </w:sdtPr>
    <w:sdtEndPr>
      <w:rPr>
        <w:rFonts w:ascii="Arial" w:hAnsi="Arial" w:cs="Arial"/>
        <w:sz w:val="14"/>
        <w:szCs w:val="14"/>
      </w:rPr>
    </w:sdtEndPr>
    <w:sdtContent>
      <w:sdt>
        <w:sdtPr>
          <w:id w:val="761419906"/>
          <w:docPartObj>
            <w:docPartGallery w:val="Page Numbers (Top of Page)"/>
            <w:docPartUnique/>
          </w:docPartObj>
        </w:sdtPr>
        <w:sdtEndPr>
          <w:rPr>
            <w:rFonts w:ascii="Arial" w:hAnsi="Arial" w:cs="Arial"/>
            <w:sz w:val="14"/>
            <w:szCs w:val="14"/>
          </w:rPr>
        </w:sdtEndPr>
        <w:sdtContent>
          <w:p w14:paraId="5CF3A94F" w14:textId="77777777" w:rsidR="006652B1" w:rsidRDefault="006652B1" w:rsidP="0020653A">
            <w:pPr>
              <w:pStyle w:val="Piedepgina"/>
            </w:pPr>
          </w:p>
          <w:p w14:paraId="6C6BA498" w14:textId="765F153E" w:rsidR="00730096" w:rsidRDefault="00730096" w:rsidP="0020653A">
            <w:pPr>
              <w:pStyle w:val="Piedepgina"/>
              <w:rPr>
                <w:rFonts w:ascii="Arial" w:hAnsi="Arial" w:cs="Arial"/>
                <w:sz w:val="12"/>
              </w:rPr>
            </w:pPr>
            <w:r w:rsidRPr="007441CF">
              <w:rPr>
                <w:rFonts w:ascii="Arial" w:hAnsi="Arial" w:cs="Arial"/>
                <w:sz w:val="12"/>
              </w:rPr>
              <w:t xml:space="preserve">ESTA HOJA FORMA PARTE DEL ACTA LEVANTADA EN LA SESIÓN EXTRAORDINARIA NUMERO </w:t>
            </w:r>
            <w:r w:rsidR="0001413D">
              <w:rPr>
                <w:rFonts w:ascii="Arial" w:hAnsi="Arial" w:cs="Arial"/>
                <w:sz w:val="12"/>
              </w:rPr>
              <w:t>1</w:t>
            </w:r>
            <w:r w:rsidR="00BD37AF">
              <w:rPr>
                <w:rFonts w:ascii="Arial" w:hAnsi="Arial" w:cs="Arial"/>
                <w:sz w:val="12"/>
              </w:rPr>
              <w:t>9</w:t>
            </w:r>
            <w:r w:rsidRPr="007441CF">
              <w:rPr>
                <w:rFonts w:ascii="Arial" w:hAnsi="Arial" w:cs="Arial"/>
                <w:sz w:val="12"/>
              </w:rPr>
              <w:t xml:space="preserve"> DEL COMITÉ DE OBRA PUBLICA DEL GOBIERNO MUNICIPAL DE ZAPOTLÁN EL GRANDE, JALISCO, CELEBRADA EL </w:t>
            </w:r>
            <w:r w:rsidR="00BD37AF">
              <w:rPr>
                <w:rFonts w:ascii="Arial" w:hAnsi="Arial" w:cs="Arial"/>
                <w:sz w:val="12"/>
              </w:rPr>
              <w:t>25 DE AGOSTO</w:t>
            </w:r>
            <w:r w:rsidR="007D714C">
              <w:rPr>
                <w:rFonts w:ascii="Arial" w:hAnsi="Arial" w:cs="Arial"/>
                <w:sz w:val="12"/>
              </w:rPr>
              <w:t xml:space="preserve"> 2026</w:t>
            </w:r>
            <w:r w:rsidR="00085CB0">
              <w:rPr>
                <w:rFonts w:ascii="Arial" w:hAnsi="Arial" w:cs="Arial"/>
                <w:sz w:val="12"/>
              </w:rPr>
              <w:t>.</w:t>
            </w:r>
          </w:p>
          <w:p w14:paraId="25A76C58" w14:textId="77777777" w:rsidR="00347CA6" w:rsidRPr="0020653A" w:rsidRDefault="00347CA6" w:rsidP="0020653A">
            <w:pPr>
              <w:pStyle w:val="Piedepgina"/>
            </w:pPr>
          </w:p>
          <w:p w14:paraId="789654D3" w14:textId="77777777" w:rsidR="00730096" w:rsidRPr="008C7079" w:rsidRDefault="00730096" w:rsidP="008C7079">
            <w:pPr>
              <w:pStyle w:val="Piedepgina"/>
              <w:jc w:val="center"/>
              <w:rPr>
                <w:rFonts w:ascii="Arial" w:hAnsi="Arial" w:cs="Arial"/>
                <w:sz w:val="14"/>
                <w:szCs w:val="14"/>
              </w:rPr>
            </w:pPr>
            <w:r w:rsidRPr="008C7079">
              <w:rPr>
                <w:rFonts w:ascii="Arial" w:hAnsi="Arial" w:cs="Arial"/>
                <w:sz w:val="14"/>
                <w:szCs w:val="14"/>
                <w:lang w:val="es-ES"/>
              </w:rPr>
              <w:t xml:space="preserve">Página </w:t>
            </w:r>
            <w:r w:rsidRPr="008C7079">
              <w:rPr>
                <w:rFonts w:ascii="Arial" w:hAnsi="Arial" w:cs="Arial"/>
                <w:b/>
                <w:bCs/>
                <w:sz w:val="14"/>
                <w:szCs w:val="14"/>
              </w:rPr>
              <w:fldChar w:fldCharType="begin"/>
            </w:r>
            <w:r w:rsidRPr="008C7079">
              <w:rPr>
                <w:rFonts w:ascii="Arial" w:hAnsi="Arial" w:cs="Arial"/>
                <w:b/>
                <w:bCs/>
                <w:sz w:val="14"/>
                <w:szCs w:val="14"/>
              </w:rPr>
              <w:instrText>PAGE</w:instrText>
            </w:r>
            <w:r w:rsidRPr="008C7079">
              <w:rPr>
                <w:rFonts w:ascii="Arial" w:hAnsi="Arial" w:cs="Arial"/>
                <w:b/>
                <w:bCs/>
                <w:sz w:val="14"/>
                <w:szCs w:val="14"/>
              </w:rPr>
              <w:fldChar w:fldCharType="separate"/>
            </w:r>
            <w:r w:rsidR="005278D0">
              <w:rPr>
                <w:rFonts w:ascii="Arial" w:hAnsi="Arial" w:cs="Arial"/>
                <w:b/>
                <w:bCs/>
                <w:noProof/>
                <w:sz w:val="14"/>
                <w:szCs w:val="14"/>
              </w:rPr>
              <w:t>11</w:t>
            </w:r>
            <w:r w:rsidRPr="008C7079">
              <w:rPr>
                <w:rFonts w:ascii="Arial" w:hAnsi="Arial" w:cs="Arial"/>
                <w:b/>
                <w:bCs/>
                <w:sz w:val="14"/>
                <w:szCs w:val="14"/>
              </w:rPr>
              <w:fldChar w:fldCharType="end"/>
            </w:r>
            <w:r w:rsidRPr="008C7079">
              <w:rPr>
                <w:rFonts w:ascii="Arial" w:hAnsi="Arial" w:cs="Arial"/>
                <w:sz w:val="14"/>
                <w:szCs w:val="14"/>
                <w:lang w:val="es-ES"/>
              </w:rPr>
              <w:t xml:space="preserve"> de </w:t>
            </w:r>
            <w:r w:rsidRPr="008C7079">
              <w:rPr>
                <w:rFonts w:ascii="Arial" w:hAnsi="Arial" w:cs="Arial"/>
                <w:b/>
                <w:bCs/>
                <w:sz w:val="14"/>
                <w:szCs w:val="14"/>
              </w:rPr>
              <w:fldChar w:fldCharType="begin"/>
            </w:r>
            <w:r w:rsidRPr="008C7079">
              <w:rPr>
                <w:rFonts w:ascii="Arial" w:hAnsi="Arial" w:cs="Arial"/>
                <w:b/>
                <w:bCs/>
                <w:sz w:val="14"/>
                <w:szCs w:val="14"/>
              </w:rPr>
              <w:instrText>NUMPAGES</w:instrText>
            </w:r>
            <w:r w:rsidRPr="008C7079">
              <w:rPr>
                <w:rFonts w:ascii="Arial" w:hAnsi="Arial" w:cs="Arial"/>
                <w:b/>
                <w:bCs/>
                <w:sz w:val="14"/>
                <w:szCs w:val="14"/>
              </w:rPr>
              <w:fldChar w:fldCharType="separate"/>
            </w:r>
            <w:r w:rsidR="005278D0">
              <w:rPr>
                <w:rFonts w:ascii="Arial" w:hAnsi="Arial" w:cs="Arial"/>
                <w:b/>
                <w:bCs/>
                <w:noProof/>
                <w:sz w:val="14"/>
                <w:szCs w:val="14"/>
              </w:rPr>
              <w:t>11</w:t>
            </w:r>
            <w:r w:rsidRPr="008C7079">
              <w:rPr>
                <w:rFonts w:ascii="Arial" w:hAnsi="Arial" w:cs="Arial"/>
                <w:b/>
                <w:bCs/>
                <w:sz w:val="14"/>
                <w:szCs w:val="14"/>
              </w:rPr>
              <w:fldChar w:fldCharType="end"/>
            </w:r>
          </w:p>
        </w:sdtContent>
      </w:sdt>
    </w:sdtContent>
  </w:sdt>
  <w:p w14:paraId="3A411B5D" w14:textId="77777777" w:rsidR="00730096" w:rsidRDefault="00730096" w:rsidP="00D3170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A49CD" w14:textId="77777777" w:rsidR="006139DB" w:rsidRDefault="006139DB" w:rsidP="00D3170E">
      <w:pPr>
        <w:spacing w:after="0" w:line="240" w:lineRule="auto"/>
      </w:pPr>
      <w:r>
        <w:separator/>
      </w:r>
    </w:p>
  </w:footnote>
  <w:footnote w:type="continuationSeparator" w:id="0">
    <w:p w14:paraId="549BBADC" w14:textId="77777777" w:rsidR="006139DB" w:rsidRDefault="006139DB" w:rsidP="00D31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AD76" w14:textId="77777777" w:rsidR="00730096" w:rsidRDefault="00000000" w:rsidP="00D3170E">
    <w:pPr>
      <w:pStyle w:val="Encabezado"/>
      <w:jc w:val="right"/>
    </w:pPr>
    <w:r>
      <w:rPr>
        <w:noProof/>
        <w:lang w:eastAsia="es-MX"/>
      </w:rPr>
      <w:pict w14:anchorId="7FA61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left:0;text-align:left;margin-left:-1in;margin-top:-111.9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19ED"/>
    <w:multiLevelType w:val="hybridMultilevel"/>
    <w:tmpl w:val="2ED4C3BC"/>
    <w:lvl w:ilvl="0" w:tplc="7F02F28A">
      <w:start w:val="1"/>
      <w:numFmt w:val="decimal"/>
      <w:lvlText w:val="%1."/>
      <w:lvlJc w:val="left"/>
      <w:pPr>
        <w:ind w:left="360" w:hanging="360"/>
      </w:pPr>
      <w:rPr>
        <w:b/>
        <w:bCs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6BD34F6"/>
    <w:multiLevelType w:val="hybridMultilevel"/>
    <w:tmpl w:val="00EC9FEA"/>
    <w:lvl w:ilvl="0" w:tplc="080A000F">
      <w:start w:val="1"/>
      <w:numFmt w:val="decimal"/>
      <w:lvlText w:val="%1."/>
      <w:lvlJc w:val="left"/>
      <w:pPr>
        <w:ind w:left="502"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 w15:restartNumberingAfterBreak="0">
    <w:nsid w:val="1017705B"/>
    <w:multiLevelType w:val="hybridMultilevel"/>
    <w:tmpl w:val="87E4BFB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1802081"/>
    <w:multiLevelType w:val="hybridMultilevel"/>
    <w:tmpl w:val="498865C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3BC4544"/>
    <w:multiLevelType w:val="hybridMultilevel"/>
    <w:tmpl w:val="FED4C86E"/>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24A86736"/>
    <w:multiLevelType w:val="hybridMultilevel"/>
    <w:tmpl w:val="79DA3D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7657F99"/>
    <w:multiLevelType w:val="hybridMultilevel"/>
    <w:tmpl w:val="D77C53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D64200"/>
    <w:multiLevelType w:val="hybridMultilevel"/>
    <w:tmpl w:val="D77C53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266EF4"/>
    <w:multiLevelType w:val="hybridMultilevel"/>
    <w:tmpl w:val="D600474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32C02A03"/>
    <w:multiLevelType w:val="hybridMultilevel"/>
    <w:tmpl w:val="303AA1A0"/>
    <w:lvl w:ilvl="0" w:tplc="F4E80C7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59B4AF8"/>
    <w:multiLevelType w:val="hybridMultilevel"/>
    <w:tmpl w:val="6D1E71FA"/>
    <w:lvl w:ilvl="0" w:tplc="8D0813D0">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60179B8"/>
    <w:multiLevelType w:val="hybridMultilevel"/>
    <w:tmpl w:val="A306894A"/>
    <w:lvl w:ilvl="0" w:tplc="450EA5DE">
      <w:start w:val="1"/>
      <w:numFmt w:val="upperRoman"/>
      <w:lvlText w:val="%1."/>
      <w:lvlJc w:val="righ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70B67CA"/>
    <w:multiLevelType w:val="hybridMultilevel"/>
    <w:tmpl w:val="0A500A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B3510BD"/>
    <w:multiLevelType w:val="hybridMultilevel"/>
    <w:tmpl w:val="CD1AEA02"/>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3D0D5BFF"/>
    <w:multiLevelType w:val="hybridMultilevel"/>
    <w:tmpl w:val="21E47F18"/>
    <w:lvl w:ilvl="0" w:tplc="FFFFFFF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E9E6D81"/>
    <w:multiLevelType w:val="hybridMultilevel"/>
    <w:tmpl w:val="88D2482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25D2B1D"/>
    <w:multiLevelType w:val="hybridMultilevel"/>
    <w:tmpl w:val="232E1A40"/>
    <w:lvl w:ilvl="0" w:tplc="DD127716">
      <w:numFmt w:val="bullet"/>
      <w:lvlText w:val="-"/>
      <w:lvlJc w:val="left"/>
      <w:pPr>
        <w:ind w:left="720" w:hanging="360"/>
      </w:pPr>
      <w:rPr>
        <w:rFonts w:ascii="Arial" w:eastAsiaTheme="minorHAnsi" w:hAnsi="Aria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3677A78"/>
    <w:multiLevelType w:val="hybridMultilevel"/>
    <w:tmpl w:val="EE4A2D0C"/>
    <w:lvl w:ilvl="0" w:tplc="7B701016">
      <w:start w:val="1"/>
      <w:numFmt w:val="decimal"/>
      <w:lvlText w:val="%1."/>
      <w:lvlJc w:val="left"/>
      <w:pPr>
        <w:ind w:left="360" w:hanging="360"/>
      </w:pPr>
      <w:rPr>
        <w:b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6FB4A18"/>
    <w:multiLevelType w:val="hybridMultilevel"/>
    <w:tmpl w:val="3E78FC8E"/>
    <w:lvl w:ilvl="0" w:tplc="F67EDBF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9C07E1F"/>
    <w:multiLevelType w:val="hybridMultilevel"/>
    <w:tmpl w:val="828E0E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B891B9D"/>
    <w:multiLevelType w:val="hybridMultilevel"/>
    <w:tmpl w:val="7D163FE6"/>
    <w:lvl w:ilvl="0" w:tplc="080A0003">
      <w:start w:val="1"/>
      <w:numFmt w:val="bullet"/>
      <w:lvlText w:val="o"/>
      <w:lvlJc w:val="left"/>
      <w:pPr>
        <w:ind w:left="1495" w:hanging="360"/>
      </w:pPr>
      <w:rPr>
        <w:rFonts w:ascii="Courier New" w:hAnsi="Courier New" w:cs="Courier New" w:hint="default"/>
      </w:rPr>
    </w:lvl>
    <w:lvl w:ilvl="1" w:tplc="080A0003" w:tentative="1">
      <w:start w:val="1"/>
      <w:numFmt w:val="bullet"/>
      <w:lvlText w:val="o"/>
      <w:lvlJc w:val="left"/>
      <w:pPr>
        <w:ind w:left="2215" w:hanging="360"/>
      </w:pPr>
      <w:rPr>
        <w:rFonts w:ascii="Courier New" w:hAnsi="Courier New" w:cs="Courier New" w:hint="default"/>
      </w:rPr>
    </w:lvl>
    <w:lvl w:ilvl="2" w:tplc="080A0005" w:tentative="1">
      <w:start w:val="1"/>
      <w:numFmt w:val="bullet"/>
      <w:lvlText w:val=""/>
      <w:lvlJc w:val="left"/>
      <w:pPr>
        <w:ind w:left="2935" w:hanging="360"/>
      </w:pPr>
      <w:rPr>
        <w:rFonts w:ascii="Wingdings" w:hAnsi="Wingdings" w:hint="default"/>
      </w:rPr>
    </w:lvl>
    <w:lvl w:ilvl="3" w:tplc="080A0001" w:tentative="1">
      <w:start w:val="1"/>
      <w:numFmt w:val="bullet"/>
      <w:lvlText w:val=""/>
      <w:lvlJc w:val="left"/>
      <w:pPr>
        <w:ind w:left="3655" w:hanging="360"/>
      </w:pPr>
      <w:rPr>
        <w:rFonts w:ascii="Symbol" w:hAnsi="Symbol" w:hint="default"/>
      </w:rPr>
    </w:lvl>
    <w:lvl w:ilvl="4" w:tplc="080A0003" w:tentative="1">
      <w:start w:val="1"/>
      <w:numFmt w:val="bullet"/>
      <w:lvlText w:val="o"/>
      <w:lvlJc w:val="left"/>
      <w:pPr>
        <w:ind w:left="4375" w:hanging="360"/>
      </w:pPr>
      <w:rPr>
        <w:rFonts w:ascii="Courier New" w:hAnsi="Courier New" w:cs="Courier New" w:hint="default"/>
      </w:rPr>
    </w:lvl>
    <w:lvl w:ilvl="5" w:tplc="080A0005" w:tentative="1">
      <w:start w:val="1"/>
      <w:numFmt w:val="bullet"/>
      <w:lvlText w:val=""/>
      <w:lvlJc w:val="left"/>
      <w:pPr>
        <w:ind w:left="5095" w:hanging="360"/>
      </w:pPr>
      <w:rPr>
        <w:rFonts w:ascii="Wingdings" w:hAnsi="Wingdings" w:hint="default"/>
      </w:rPr>
    </w:lvl>
    <w:lvl w:ilvl="6" w:tplc="080A0001" w:tentative="1">
      <w:start w:val="1"/>
      <w:numFmt w:val="bullet"/>
      <w:lvlText w:val=""/>
      <w:lvlJc w:val="left"/>
      <w:pPr>
        <w:ind w:left="5815" w:hanging="360"/>
      </w:pPr>
      <w:rPr>
        <w:rFonts w:ascii="Symbol" w:hAnsi="Symbol" w:hint="default"/>
      </w:rPr>
    </w:lvl>
    <w:lvl w:ilvl="7" w:tplc="080A0003" w:tentative="1">
      <w:start w:val="1"/>
      <w:numFmt w:val="bullet"/>
      <w:lvlText w:val="o"/>
      <w:lvlJc w:val="left"/>
      <w:pPr>
        <w:ind w:left="6535" w:hanging="360"/>
      </w:pPr>
      <w:rPr>
        <w:rFonts w:ascii="Courier New" w:hAnsi="Courier New" w:cs="Courier New" w:hint="default"/>
      </w:rPr>
    </w:lvl>
    <w:lvl w:ilvl="8" w:tplc="080A0005" w:tentative="1">
      <w:start w:val="1"/>
      <w:numFmt w:val="bullet"/>
      <w:lvlText w:val=""/>
      <w:lvlJc w:val="left"/>
      <w:pPr>
        <w:ind w:left="7255" w:hanging="360"/>
      </w:pPr>
      <w:rPr>
        <w:rFonts w:ascii="Wingdings" w:hAnsi="Wingdings" w:hint="default"/>
      </w:rPr>
    </w:lvl>
  </w:abstractNum>
  <w:abstractNum w:abstractNumId="21" w15:restartNumberingAfterBreak="0">
    <w:nsid w:val="4BD316F2"/>
    <w:multiLevelType w:val="hybridMultilevel"/>
    <w:tmpl w:val="F9C0E69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73B321B"/>
    <w:multiLevelType w:val="hybridMultilevel"/>
    <w:tmpl w:val="2BB2D908"/>
    <w:lvl w:ilvl="0" w:tplc="FFFFFFFF">
      <w:start w:val="1"/>
      <w:numFmt w:val="decimal"/>
      <w:lvlText w:val="%1."/>
      <w:lvlJc w:val="left"/>
      <w:pPr>
        <w:ind w:left="-1232" w:hanging="360"/>
      </w:pPr>
      <w:rPr>
        <w:b/>
        <w:sz w:val="18"/>
        <w:szCs w:val="20"/>
      </w:rPr>
    </w:lvl>
    <w:lvl w:ilvl="1" w:tplc="7C6CA3B8">
      <w:start w:val="1"/>
      <w:numFmt w:val="decimal"/>
      <w:lvlText w:val="%2."/>
      <w:lvlJc w:val="left"/>
      <w:pPr>
        <w:ind w:left="502" w:hanging="360"/>
      </w:pPr>
      <w:rPr>
        <w:b/>
        <w:sz w:val="18"/>
        <w:szCs w:val="20"/>
      </w:rPr>
    </w:lvl>
    <w:lvl w:ilvl="2" w:tplc="A5D68834">
      <w:start w:val="1"/>
      <w:numFmt w:val="bullet"/>
      <w:lvlText w:val="-"/>
      <w:lvlJc w:val="left"/>
      <w:pPr>
        <w:ind w:left="2340" w:hanging="360"/>
      </w:pPr>
      <w:rPr>
        <w:rFonts w:ascii="Arial" w:eastAsiaTheme="minorHAnsi"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5EA1397"/>
    <w:multiLevelType w:val="hybridMultilevel"/>
    <w:tmpl w:val="326A5662"/>
    <w:lvl w:ilvl="0" w:tplc="A5F2D2D0">
      <w:start w:val="7"/>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9605FA8"/>
    <w:multiLevelType w:val="hybridMultilevel"/>
    <w:tmpl w:val="EA3A4040"/>
    <w:lvl w:ilvl="0" w:tplc="E33401B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CC47053"/>
    <w:multiLevelType w:val="hybridMultilevel"/>
    <w:tmpl w:val="25AE0B38"/>
    <w:lvl w:ilvl="0" w:tplc="AD82F188">
      <w:start w:val="1"/>
      <w:numFmt w:val="decimal"/>
      <w:lvlText w:val="%1."/>
      <w:lvlJc w:val="left"/>
      <w:pPr>
        <w:ind w:left="360" w:hanging="360"/>
      </w:pPr>
      <w:rPr>
        <w:b/>
        <w:sz w:val="20"/>
        <w:szCs w:val="20"/>
      </w:r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abstractNum w:abstractNumId="26" w15:restartNumberingAfterBreak="0">
    <w:nsid w:val="6CD62795"/>
    <w:multiLevelType w:val="hybridMultilevel"/>
    <w:tmpl w:val="FC444AD8"/>
    <w:lvl w:ilvl="0" w:tplc="AA0AD564">
      <w:numFmt w:val="bullet"/>
      <w:lvlText w:val="-"/>
      <w:lvlJc w:val="left"/>
      <w:pPr>
        <w:ind w:left="720" w:hanging="360"/>
      </w:pPr>
      <w:rPr>
        <w:rFonts w:ascii="Arial" w:eastAsiaTheme="minorHAns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07C22AE"/>
    <w:multiLevelType w:val="hybridMultilevel"/>
    <w:tmpl w:val="3B78CAB4"/>
    <w:lvl w:ilvl="0" w:tplc="5BD6761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15A5A8C"/>
    <w:multiLevelType w:val="hybridMultilevel"/>
    <w:tmpl w:val="32A8DEF6"/>
    <w:lvl w:ilvl="0" w:tplc="2F8C984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1A108B6"/>
    <w:multiLevelType w:val="hybridMultilevel"/>
    <w:tmpl w:val="A732A1D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94938C0"/>
    <w:multiLevelType w:val="hybridMultilevel"/>
    <w:tmpl w:val="DB1A2E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EE31698"/>
    <w:multiLevelType w:val="hybridMultilevel"/>
    <w:tmpl w:val="D2C21C84"/>
    <w:lvl w:ilvl="0" w:tplc="5026407C">
      <w:start w:val="1"/>
      <w:numFmt w:val="decimal"/>
      <w:lvlText w:val="%1."/>
      <w:lvlJc w:val="left"/>
      <w:pPr>
        <w:ind w:left="1425" w:hanging="705"/>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2057506112">
    <w:abstractNumId w:val="25"/>
  </w:num>
  <w:num w:numId="2" w16cid:durableId="699627571">
    <w:abstractNumId w:val="21"/>
  </w:num>
  <w:num w:numId="3" w16cid:durableId="1165970453">
    <w:abstractNumId w:val="4"/>
  </w:num>
  <w:num w:numId="4" w16cid:durableId="1811552664">
    <w:abstractNumId w:val="22"/>
  </w:num>
  <w:num w:numId="5" w16cid:durableId="28579534">
    <w:abstractNumId w:val="6"/>
  </w:num>
  <w:num w:numId="6" w16cid:durableId="757018361">
    <w:abstractNumId w:val="7"/>
  </w:num>
  <w:num w:numId="7" w16cid:durableId="1626085550">
    <w:abstractNumId w:val="13"/>
  </w:num>
  <w:num w:numId="8" w16cid:durableId="1191838593">
    <w:abstractNumId w:val="8"/>
  </w:num>
  <w:num w:numId="9" w16cid:durableId="934556069">
    <w:abstractNumId w:val="19"/>
  </w:num>
  <w:num w:numId="10" w16cid:durableId="1655255923">
    <w:abstractNumId w:val="2"/>
  </w:num>
  <w:num w:numId="11" w16cid:durableId="1089347148">
    <w:abstractNumId w:val="0"/>
  </w:num>
  <w:num w:numId="12" w16cid:durableId="203911101">
    <w:abstractNumId w:val="31"/>
  </w:num>
  <w:num w:numId="13" w16cid:durableId="817191102">
    <w:abstractNumId w:val="3"/>
  </w:num>
  <w:num w:numId="14" w16cid:durableId="1834252340">
    <w:abstractNumId w:val="14"/>
  </w:num>
  <w:num w:numId="15" w16cid:durableId="1168977984">
    <w:abstractNumId w:val="10"/>
  </w:num>
  <w:num w:numId="16" w16cid:durableId="319578676">
    <w:abstractNumId w:val="12"/>
  </w:num>
  <w:num w:numId="17" w16cid:durableId="2007895735">
    <w:abstractNumId w:val="27"/>
  </w:num>
  <w:num w:numId="18" w16cid:durableId="1457064342">
    <w:abstractNumId w:val="18"/>
  </w:num>
  <w:num w:numId="19" w16cid:durableId="868183306">
    <w:abstractNumId w:val="16"/>
  </w:num>
  <w:num w:numId="20" w16cid:durableId="1530682981">
    <w:abstractNumId w:val="17"/>
  </w:num>
  <w:num w:numId="21" w16cid:durableId="1397049104">
    <w:abstractNumId w:val="15"/>
  </w:num>
  <w:num w:numId="22" w16cid:durableId="1967881475">
    <w:abstractNumId w:val="5"/>
  </w:num>
  <w:num w:numId="23" w16cid:durableId="1766682631">
    <w:abstractNumId w:val="1"/>
  </w:num>
  <w:num w:numId="24" w16cid:durableId="204561626">
    <w:abstractNumId w:val="24"/>
  </w:num>
  <w:num w:numId="25" w16cid:durableId="1187670018">
    <w:abstractNumId w:val="26"/>
  </w:num>
  <w:num w:numId="26" w16cid:durableId="1666468663">
    <w:abstractNumId w:val="11"/>
  </w:num>
  <w:num w:numId="27" w16cid:durableId="763691228">
    <w:abstractNumId w:val="9"/>
  </w:num>
  <w:num w:numId="28" w16cid:durableId="109593020">
    <w:abstractNumId w:val="30"/>
  </w:num>
  <w:num w:numId="29" w16cid:durableId="864291019">
    <w:abstractNumId w:val="28"/>
  </w:num>
  <w:num w:numId="30" w16cid:durableId="1346053888">
    <w:abstractNumId w:val="29"/>
  </w:num>
  <w:num w:numId="31" w16cid:durableId="564994675">
    <w:abstractNumId w:val="20"/>
  </w:num>
  <w:num w:numId="32" w16cid:durableId="1232812517">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AA6"/>
    <w:rsid w:val="000000A8"/>
    <w:rsid w:val="0001413D"/>
    <w:rsid w:val="00022C02"/>
    <w:rsid w:val="00052663"/>
    <w:rsid w:val="00053825"/>
    <w:rsid w:val="00083000"/>
    <w:rsid w:val="00085CB0"/>
    <w:rsid w:val="000958B2"/>
    <w:rsid w:val="00096B9B"/>
    <w:rsid w:val="000A0EAE"/>
    <w:rsid w:val="000A7143"/>
    <w:rsid w:val="000B5AC4"/>
    <w:rsid w:val="000C66F6"/>
    <w:rsid w:val="001072B6"/>
    <w:rsid w:val="0011251B"/>
    <w:rsid w:val="00114661"/>
    <w:rsid w:val="00117036"/>
    <w:rsid w:val="00175715"/>
    <w:rsid w:val="001810E8"/>
    <w:rsid w:val="00181699"/>
    <w:rsid w:val="00190372"/>
    <w:rsid w:val="00191661"/>
    <w:rsid w:val="001A72CD"/>
    <w:rsid w:val="001A7330"/>
    <w:rsid w:val="001C1BF6"/>
    <w:rsid w:val="001C1D63"/>
    <w:rsid w:val="001D3209"/>
    <w:rsid w:val="001F2FD6"/>
    <w:rsid w:val="0020653A"/>
    <w:rsid w:val="00225D93"/>
    <w:rsid w:val="002429C3"/>
    <w:rsid w:val="00270927"/>
    <w:rsid w:val="00286D09"/>
    <w:rsid w:val="002923A5"/>
    <w:rsid w:val="00297434"/>
    <w:rsid w:val="002B2A71"/>
    <w:rsid w:val="002C3013"/>
    <w:rsid w:val="002F2973"/>
    <w:rsid w:val="00300CC3"/>
    <w:rsid w:val="00303993"/>
    <w:rsid w:val="00347297"/>
    <w:rsid w:val="00347CA6"/>
    <w:rsid w:val="00370022"/>
    <w:rsid w:val="00396594"/>
    <w:rsid w:val="00396E2C"/>
    <w:rsid w:val="003B741D"/>
    <w:rsid w:val="003E717D"/>
    <w:rsid w:val="00400D06"/>
    <w:rsid w:val="004049AB"/>
    <w:rsid w:val="00427C00"/>
    <w:rsid w:val="004D0CFD"/>
    <w:rsid w:val="004E4186"/>
    <w:rsid w:val="004F33DA"/>
    <w:rsid w:val="004F61D6"/>
    <w:rsid w:val="00500F2A"/>
    <w:rsid w:val="005278D0"/>
    <w:rsid w:val="00542B8B"/>
    <w:rsid w:val="00547629"/>
    <w:rsid w:val="00552773"/>
    <w:rsid w:val="005745E8"/>
    <w:rsid w:val="005816E0"/>
    <w:rsid w:val="005B14A8"/>
    <w:rsid w:val="005C4573"/>
    <w:rsid w:val="005E386D"/>
    <w:rsid w:val="005F662F"/>
    <w:rsid w:val="0061104F"/>
    <w:rsid w:val="006139DB"/>
    <w:rsid w:val="0062354C"/>
    <w:rsid w:val="0062580F"/>
    <w:rsid w:val="00625E99"/>
    <w:rsid w:val="00630007"/>
    <w:rsid w:val="0064212D"/>
    <w:rsid w:val="00660AF5"/>
    <w:rsid w:val="006652B1"/>
    <w:rsid w:val="006706EC"/>
    <w:rsid w:val="00671A47"/>
    <w:rsid w:val="006A6312"/>
    <w:rsid w:val="007011C1"/>
    <w:rsid w:val="00701E82"/>
    <w:rsid w:val="00713868"/>
    <w:rsid w:val="00730096"/>
    <w:rsid w:val="007441CF"/>
    <w:rsid w:val="007547A1"/>
    <w:rsid w:val="00756B26"/>
    <w:rsid w:val="00782DD7"/>
    <w:rsid w:val="00796E38"/>
    <w:rsid w:val="007A5DFF"/>
    <w:rsid w:val="007A68B0"/>
    <w:rsid w:val="007B7219"/>
    <w:rsid w:val="007C1C88"/>
    <w:rsid w:val="007C3C99"/>
    <w:rsid w:val="007D714C"/>
    <w:rsid w:val="008076BD"/>
    <w:rsid w:val="00814912"/>
    <w:rsid w:val="00823DAD"/>
    <w:rsid w:val="00841885"/>
    <w:rsid w:val="00856ADB"/>
    <w:rsid w:val="00861684"/>
    <w:rsid w:val="008760DC"/>
    <w:rsid w:val="00882062"/>
    <w:rsid w:val="008954FE"/>
    <w:rsid w:val="008B3D81"/>
    <w:rsid w:val="008C4F83"/>
    <w:rsid w:val="008C7079"/>
    <w:rsid w:val="008D40A1"/>
    <w:rsid w:val="008E6541"/>
    <w:rsid w:val="008F1957"/>
    <w:rsid w:val="00915A74"/>
    <w:rsid w:val="009328A5"/>
    <w:rsid w:val="00950557"/>
    <w:rsid w:val="0095178E"/>
    <w:rsid w:val="009551AA"/>
    <w:rsid w:val="00962E3C"/>
    <w:rsid w:val="009771C5"/>
    <w:rsid w:val="00993F55"/>
    <w:rsid w:val="00997263"/>
    <w:rsid w:val="009A2DB8"/>
    <w:rsid w:val="009B24D3"/>
    <w:rsid w:val="009E148B"/>
    <w:rsid w:val="009F135C"/>
    <w:rsid w:val="00A401D4"/>
    <w:rsid w:val="00A41C51"/>
    <w:rsid w:val="00A55CB3"/>
    <w:rsid w:val="00A71F2F"/>
    <w:rsid w:val="00AA7B0B"/>
    <w:rsid w:val="00AD1EDD"/>
    <w:rsid w:val="00AD6BF6"/>
    <w:rsid w:val="00B12994"/>
    <w:rsid w:val="00B15F2C"/>
    <w:rsid w:val="00B234A7"/>
    <w:rsid w:val="00B53ADD"/>
    <w:rsid w:val="00B722F2"/>
    <w:rsid w:val="00B839F0"/>
    <w:rsid w:val="00B84A64"/>
    <w:rsid w:val="00BB287B"/>
    <w:rsid w:val="00BD37AF"/>
    <w:rsid w:val="00BE154A"/>
    <w:rsid w:val="00BE38A8"/>
    <w:rsid w:val="00C07F24"/>
    <w:rsid w:val="00C1736F"/>
    <w:rsid w:val="00C2612D"/>
    <w:rsid w:val="00C443FB"/>
    <w:rsid w:val="00C61F7C"/>
    <w:rsid w:val="00C732FB"/>
    <w:rsid w:val="00CC7AF1"/>
    <w:rsid w:val="00CD01E1"/>
    <w:rsid w:val="00CD7BA3"/>
    <w:rsid w:val="00D04ADE"/>
    <w:rsid w:val="00D0759B"/>
    <w:rsid w:val="00D10008"/>
    <w:rsid w:val="00D13F97"/>
    <w:rsid w:val="00D3170E"/>
    <w:rsid w:val="00D32136"/>
    <w:rsid w:val="00D349EC"/>
    <w:rsid w:val="00D557CB"/>
    <w:rsid w:val="00D5635F"/>
    <w:rsid w:val="00D6043E"/>
    <w:rsid w:val="00D60D64"/>
    <w:rsid w:val="00D647D0"/>
    <w:rsid w:val="00D67F57"/>
    <w:rsid w:val="00D70DB8"/>
    <w:rsid w:val="00D806EF"/>
    <w:rsid w:val="00D972E0"/>
    <w:rsid w:val="00DC031F"/>
    <w:rsid w:val="00DE40A4"/>
    <w:rsid w:val="00DF5209"/>
    <w:rsid w:val="00E35EDF"/>
    <w:rsid w:val="00E55ED5"/>
    <w:rsid w:val="00E60807"/>
    <w:rsid w:val="00E76E33"/>
    <w:rsid w:val="00EC2595"/>
    <w:rsid w:val="00ED6EE3"/>
    <w:rsid w:val="00ED7B65"/>
    <w:rsid w:val="00F14AA6"/>
    <w:rsid w:val="00F26467"/>
    <w:rsid w:val="00F60489"/>
    <w:rsid w:val="00F6696E"/>
    <w:rsid w:val="00F70995"/>
    <w:rsid w:val="00F814B1"/>
    <w:rsid w:val="00FE41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79669"/>
  <w15:chartTrackingRefBased/>
  <w15:docId w15:val="{F2E7803A-8137-4E05-95C5-5AAD148C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AA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F14AA6"/>
    <w:pPr>
      <w:spacing w:after="200" w:line="276" w:lineRule="auto"/>
      <w:ind w:left="720"/>
      <w:contextualSpacing/>
    </w:pPr>
  </w:style>
  <w:style w:type="table" w:styleId="Tablaconcuadrcula">
    <w:name w:val="Table Grid"/>
    <w:basedOn w:val="Tablanormal"/>
    <w:uiPriority w:val="39"/>
    <w:rsid w:val="00F14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4AA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inguno">
    <w:name w:val="Ninguno"/>
    <w:rsid w:val="00F14AA6"/>
    <w:rPr>
      <w:lang w:val="es-ES_tradnl"/>
    </w:rPr>
  </w:style>
  <w:style w:type="paragraph" w:styleId="Encabezado">
    <w:name w:val="header"/>
    <w:basedOn w:val="Normal"/>
    <w:link w:val="EncabezadoCar"/>
    <w:uiPriority w:val="99"/>
    <w:unhideWhenUsed/>
    <w:rsid w:val="00F14A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AA6"/>
  </w:style>
  <w:style w:type="paragraph" w:styleId="Piedepgina">
    <w:name w:val="footer"/>
    <w:basedOn w:val="Normal"/>
    <w:link w:val="PiedepginaCar"/>
    <w:uiPriority w:val="99"/>
    <w:unhideWhenUsed/>
    <w:rsid w:val="00F14A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AA6"/>
  </w:style>
  <w:style w:type="character" w:customStyle="1" w:styleId="PrrafodelistaCar">
    <w:name w:val="Párrafo de lista Car"/>
    <w:link w:val="Prrafodelista"/>
    <w:uiPriority w:val="34"/>
    <w:locked/>
    <w:rsid w:val="00F14AA6"/>
  </w:style>
  <w:style w:type="paragraph" w:styleId="Sinespaciado">
    <w:name w:val="No Spacing"/>
    <w:uiPriority w:val="1"/>
    <w:qFormat/>
    <w:rsid w:val="00F14AA6"/>
    <w:pPr>
      <w:spacing w:after="0" w:line="240" w:lineRule="auto"/>
    </w:pPr>
    <w:rPr>
      <w:sz w:val="24"/>
      <w:szCs w:val="24"/>
    </w:rPr>
  </w:style>
  <w:style w:type="paragraph" w:customStyle="1" w:styleId="Texto">
    <w:name w:val="Texto"/>
    <w:basedOn w:val="Normal"/>
    <w:rsid w:val="00552773"/>
    <w:pPr>
      <w:spacing w:after="101" w:line="216" w:lineRule="exact"/>
      <w:ind w:firstLine="288"/>
      <w:jc w:val="both"/>
    </w:pPr>
    <w:rPr>
      <w:rFonts w:ascii="Arial" w:eastAsia="Times New Roman" w:hAnsi="Arial" w:cs="Arial"/>
      <w:sz w:val="18"/>
      <w:szCs w:val="18"/>
      <w:lang w:eastAsia="es-ES"/>
    </w:rPr>
  </w:style>
  <w:style w:type="paragraph" w:customStyle="1" w:styleId="ROMANOS">
    <w:name w:val="ROMANOS"/>
    <w:basedOn w:val="Normal"/>
    <w:rsid w:val="00552773"/>
    <w:pPr>
      <w:spacing w:after="101" w:line="216" w:lineRule="atLeast"/>
      <w:ind w:left="810" w:hanging="540"/>
      <w:jc w:val="both"/>
    </w:pPr>
    <w:rPr>
      <w:rFonts w:ascii="Arial" w:eastAsia="Times New Roman" w:hAnsi="Arial" w:cs="Times New Roman"/>
      <w:sz w:val="18"/>
      <w:szCs w:val="20"/>
      <w:lang w:eastAsia="es-ES"/>
    </w:rPr>
  </w:style>
  <w:style w:type="paragraph" w:styleId="Textodeglobo">
    <w:name w:val="Balloon Text"/>
    <w:basedOn w:val="Normal"/>
    <w:link w:val="TextodegloboCar"/>
    <w:uiPriority w:val="99"/>
    <w:semiHidden/>
    <w:unhideWhenUsed/>
    <w:rsid w:val="00C2612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612D"/>
    <w:rPr>
      <w:rFonts w:ascii="Segoe UI" w:hAnsi="Segoe UI" w:cs="Segoe UI"/>
      <w:sz w:val="18"/>
      <w:szCs w:val="18"/>
    </w:rPr>
  </w:style>
  <w:style w:type="table" w:customStyle="1" w:styleId="Tablaconcuadrcula1">
    <w:name w:val="Tabla con cuadrícula1"/>
    <w:basedOn w:val="Tablanormal"/>
    <w:next w:val="Tablaconcuadrcula"/>
    <w:uiPriority w:val="39"/>
    <w:rsid w:val="00E5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8835">
      <w:bodyDiv w:val="1"/>
      <w:marLeft w:val="0"/>
      <w:marRight w:val="0"/>
      <w:marTop w:val="0"/>
      <w:marBottom w:val="0"/>
      <w:divBdr>
        <w:top w:val="none" w:sz="0" w:space="0" w:color="auto"/>
        <w:left w:val="none" w:sz="0" w:space="0" w:color="auto"/>
        <w:bottom w:val="none" w:sz="0" w:space="0" w:color="auto"/>
        <w:right w:val="none" w:sz="0" w:space="0" w:color="auto"/>
      </w:divBdr>
    </w:div>
    <w:div w:id="90055864">
      <w:bodyDiv w:val="1"/>
      <w:marLeft w:val="0"/>
      <w:marRight w:val="0"/>
      <w:marTop w:val="0"/>
      <w:marBottom w:val="0"/>
      <w:divBdr>
        <w:top w:val="none" w:sz="0" w:space="0" w:color="auto"/>
        <w:left w:val="none" w:sz="0" w:space="0" w:color="auto"/>
        <w:bottom w:val="none" w:sz="0" w:space="0" w:color="auto"/>
        <w:right w:val="none" w:sz="0" w:space="0" w:color="auto"/>
      </w:divBdr>
    </w:div>
    <w:div w:id="91904362">
      <w:bodyDiv w:val="1"/>
      <w:marLeft w:val="0"/>
      <w:marRight w:val="0"/>
      <w:marTop w:val="0"/>
      <w:marBottom w:val="0"/>
      <w:divBdr>
        <w:top w:val="none" w:sz="0" w:space="0" w:color="auto"/>
        <w:left w:val="none" w:sz="0" w:space="0" w:color="auto"/>
        <w:bottom w:val="none" w:sz="0" w:space="0" w:color="auto"/>
        <w:right w:val="none" w:sz="0" w:space="0" w:color="auto"/>
      </w:divBdr>
    </w:div>
    <w:div w:id="689796975">
      <w:bodyDiv w:val="1"/>
      <w:marLeft w:val="0"/>
      <w:marRight w:val="0"/>
      <w:marTop w:val="0"/>
      <w:marBottom w:val="0"/>
      <w:divBdr>
        <w:top w:val="none" w:sz="0" w:space="0" w:color="auto"/>
        <w:left w:val="none" w:sz="0" w:space="0" w:color="auto"/>
        <w:bottom w:val="none" w:sz="0" w:space="0" w:color="auto"/>
        <w:right w:val="none" w:sz="0" w:space="0" w:color="auto"/>
      </w:divBdr>
    </w:div>
    <w:div w:id="932394532">
      <w:bodyDiv w:val="1"/>
      <w:marLeft w:val="0"/>
      <w:marRight w:val="0"/>
      <w:marTop w:val="0"/>
      <w:marBottom w:val="0"/>
      <w:divBdr>
        <w:top w:val="none" w:sz="0" w:space="0" w:color="auto"/>
        <w:left w:val="none" w:sz="0" w:space="0" w:color="auto"/>
        <w:bottom w:val="none" w:sz="0" w:space="0" w:color="auto"/>
        <w:right w:val="none" w:sz="0" w:space="0" w:color="auto"/>
      </w:divBdr>
    </w:div>
    <w:div w:id="994337939">
      <w:bodyDiv w:val="1"/>
      <w:marLeft w:val="0"/>
      <w:marRight w:val="0"/>
      <w:marTop w:val="0"/>
      <w:marBottom w:val="0"/>
      <w:divBdr>
        <w:top w:val="none" w:sz="0" w:space="0" w:color="auto"/>
        <w:left w:val="none" w:sz="0" w:space="0" w:color="auto"/>
        <w:bottom w:val="none" w:sz="0" w:space="0" w:color="auto"/>
        <w:right w:val="none" w:sz="0" w:space="0" w:color="auto"/>
      </w:divBdr>
    </w:div>
    <w:div w:id="1099374452">
      <w:bodyDiv w:val="1"/>
      <w:marLeft w:val="0"/>
      <w:marRight w:val="0"/>
      <w:marTop w:val="0"/>
      <w:marBottom w:val="0"/>
      <w:divBdr>
        <w:top w:val="none" w:sz="0" w:space="0" w:color="auto"/>
        <w:left w:val="none" w:sz="0" w:space="0" w:color="auto"/>
        <w:bottom w:val="none" w:sz="0" w:space="0" w:color="auto"/>
        <w:right w:val="none" w:sz="0" w:space="0" w:color="auto"/>
      </w:divBdr>
    </w:div>
    <w:div w:id="1343242962">
      <w:bodyDiv w:val="1"/>
      <w:marLeft w:val="0"/>
      <w:marRight w:val="0"/>
      <w:marTop w:val="0"/>
      <w:marBottom w:val="0"/>
      <w:divBdr>
        <w:top w:val="none" w:sz="0" w:space="0" w:color="auto"/>
        <w:left w:val="none" w:sz="0" w:space="0" w:color="auto"/>
        <w:bottom w:val="none" w:sz="0" w:space="0" w:color="auto"/>
        <w:right w:val="none" w:sz="0" w:space="0" w:color="auto"/>
      </w:divBdr>
    </w:div>
    <w:div w:id="1352611523">
      <w:bodyDiv w:val="1"/>
      <w:marLeft w:val="0"/>
      <w:marRight w:val="0"/>
      <w:marTop w:val="0"/>
      <w:marBottom w:val="0"/>
      <w:divBdr>
        <w:top w:val="none" w:sz="0" w:space="0" w:color="auto"/>
        <w:left w:val="none" w:sz="0" w:space="0" w:color="auto"/>
        <w:bottom w:val="none" w:sz="0" w:space="0" w:color="auto"/>
        <w:right w:val="none" w:sz="0" w:space="0" w:color="auto"/>
      </w:divBdr>
    </w:div>
    <w:div w:id="1362515737">
      <w:bodyDiv w:val="1"/>
      <w:marLeft w:val="0"/>
      <w:marRight w:val="0"/>
      <w:marTop w:val="0"/>
      <w:marBottom w:val="0"/>
      <w:divBdr>
        <w:top w:val="none" w:sz="0" w:space="0" w:color="auto"/>
        <w:left w:val="none" w:sz="0" w:space="0" w:color="auto"/>
        <w:bottom w:val="none" w:sz="0" w:space="0" w:color="auto"/>
        <w:right w:val="none" w:sz="0" w:space="0" w:color="auto"/>
      </w:divBdr>
    </w:div>
    <w:div w:id="1901363033">
      <w:bodyDiv w:val="1"/>
      <w:marLeft w:val="0"/>
      <w:marRight w:val="0"/>
      <w:marTop w:val="0"/>
      <w:marBottom w:val="0"/>
      <w:divBdr>
        <w:top w:val="none" w:sz="0" w:space="0" w:color="auto"/>
        <w:left w:val="none" w:sz="0" w:space="0" w:color="auto"/>
        <w:bottom w:val="none" w:sz="0" w:space="0" w:color="auto"/>
        <w:right w:val="none" w:sz="0" w:space="0" w:color="auto"/>
      </w:divBdr>
    </w:div>
    <w:div w:id="206683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1276</TotalTime>
  <Pages>14</Pages>
  <Words>6811</Words>
  <Characters>37462</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Monserrat Frias Fernandez</dc:creator>
  <cp:keywords/>
  <dc:description/>
  <cp:lastModifiedBy>Monserrat Frias Hernandez</cp:lastModifiedBy>
  <cp:revision>61</cp:revision>
  <cp:lastPrinted>2026-08-02T21:15:00Z</cp:lastPrinted>
  <dcterms:created xsi:type="dcterms:W3CDTF">2024-02-29T01:02:00Z</dcterms:created>
  <dcterms:modified xsi:type="dcterms:W3CDTF">2026-09-02T20:32:00Z</dcterms:modified>
</cp:coreProperties>
</file>