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54F1E" w14:textId="77777777" w:rsidR="007E0CF6" w:rsidRDefault="007E0CF6" w:rsidP="007E0CF6">
      <w:pPr>
        <w:rPr>
          <w:rFonts w:ascii="Arial Narrow" w:eastAsia="Calibri" w:hAnsi="Arial Narrow" w:cs="Times New Roman"/>
          <w:b/>
          <w:sz w:val="22"/>
          <w:szCs w:val="22"/>
        </w:rPr>
      </w:pPr>
    </w:p>
    <w:p w14:paraId="5BB9273C" w14:textId="77777777" w:rsidR="007E0CF6" w:rsidRDefault="007E0CF6" w:rsidP="007E0CF6">
      <w:pPr>
        <w:jc w:val="center"/>
      </w:pPr>
    </w:p>
    <w:p w14:paraId="69231404" w14:textId="77777777" w:rsidR="007E0CF6" w:rsidRDefault="007E0CF6" w:rsidP="007E0CF6">
      <w:pPr>
        <w:jc w:val="center"/>
      </w:pPr>
    </w:p>
    <w:p w14:paraId="01C3DAE3" w14:textId="5AFB2527" w:rsidR="007E0CF6" w:rsidRPr="00DF3187" w:rsidRDefault="00C56D4B" w:rsidP="007E0CF6">
      <w:pPr>
        <w:jc w:val="center"/>
        <w:rPr>
          <w:rFonts w:ascii="Arial Narrow" w:hAnsi="Arial Narrow" w:cs="Arial"/>
          <w:b/>
          <w:sz w:val="32"/>
          <w:szCs w:val="28"/>
          <w:lang w:val="es-ES"/>
        </w:rPr>
      </w:pPr>
      <w:r w:rsidRPr="00DF3187">
        <w:rPr>
          <w:rFonts w:ascii="Arial Narrow" w:hAnsi="Arial Narrow" w:cs="Arial"/>
          <w:b/>
          <w:sz w:val="32"/>
          <w:szCs w:val="28"/>
          <w:lang w:val="es-ES"/>
        </w:rPr>
        <w:t>INFORME DETALLADO</w:t>
      </w:r>
    </w:p>
    <w:p w14:paraId="51B0EC7D" w14:textId="77777777" w:rsidR="007E0CF6" w:rsidRPr="00DF3187" w:rsidRDefault="007E0CF6" w:rsidP="007E0CF6">
      <w:pPr>
        <w:spacing w:line="276" w:lineRule="auto"/>
        <w:jc w:val="center"/>
        <w:rPr>
          <w:rFonts w:ascii="Arial Narrow" w:hAnsi="Arial Narrow" w:cs="Arial"/>
          <w:b/>
          <w:sz w:val="32"/>
          <w:szCs w:val="28"/>
          <w:lang w:val="es-ES"/>
        </w:rPr>
      </w:pPr>
      <w:r w:rsidRPr="00DF3187">
        <w:rPr>
          <w:rFonts w:ascii="Arial Narrow" w:hAnsi="Arial Narrow" w:cs="Arial"/>
          <w:b/>
          <w:sz w:val="32"/>
          <w:szCs w:val="28"/>
          <w:lang w:val="es-ES"/>
        </w:rPr>
        <w:t>Sesión Ordinaria No. 9 de la</w:t>
      </w:r>
    </w:p>
    <w:p w14:paraId="0B6D4FD5" w14:textId="77777777" w:rsidR="007E0CF6" w:rsidRPr="00DF3187" w:rsidRDefault="007E0CF6" w:rsidP="007E0CF6">
      <w:pPr>
        <w:spacing w:line="276" w:lineRule="auto"/>
        <w:jc w:val="center"/>
        <w:rPr>
          <w:rFonts w:ascii="Arial Narrow" w:hAnsi="Arial Narrow" w:cs="Arial"/>
          <w:b/>
          <w:sz w:val="32"/>
          <w:szCs w:val="28"/>
          <w:lang w:val="es-ES"/>
        </w:rPr>
      </w:pPr>
      <w:r w:rsidRPr="00DF3187">
        <w:rPr>
          <w:rFonts w:ascii="Arial Narrow" w:hAnsi="Arial Narrow" w:cs="Arial"/>
          <w:b/>
          <w:sz w:val="32"/>
          <w:szCs w:val="28"/>
          <w:lang w:val="es-ES"/>
        </w:rPr>
        <w:t>Comisión Edilicia de Tránsito y Protección Civil.</w:t>
      </w:r>
    </w:p>
    <w:p w14:paraId="7B9C4F61" w14:textId="6534111F" w:rsidR="007E0CF6" w:rsidRPr="00DF3187" w:rsidRDefault="003465A4" w:rsidP="007E0CF6">
      <w:pPr>
        <w:pStyle w:val="NormalWeb"/>
        <w:spacing w:before="0" w:beforeAutospacing="0" w:after="0" w:afterAutospacing="0"/>
        <w:jc w:val="center"/>
        <w:rPr>
          <w:rFonts w:ascii="Arial Narrow" w:eastAsiaTheme="minorEastAsia" w:hAnsi="Arial Narrow" w:cs="Arial"/>
          <w:b/>
          <w:noProof/>
          <w:sz w:val="32"/>
          <w:szCs w:val="28"/>
          <w:lang w:val="es-ES" w:eastAsia="es-ES"/>
        </w:rPr>
      </w:pPr>
      <w:r>
        <w:rPr>
          <w:rFonts w:ascii="Arial Narrow" w:eastAsiaTheme="minorEastAsia" w:hAnsi="Arial Narrow" w:cs="Arial"/>
          <w:b/>
          <w:noProof/>
          <w:sz w:val="32"/>
          <w:szCs w:val="28"/>
          <w:lang w:val="es-ES" w:eastAsia="es-ES"/>
        </w:rPr>
        <w:t>03 de mayo</w:t>
      </w:r>
      <w:bookmarkStart w:id="0" w:name="_GoBack"/>
      <w:bookmarkEnd w:id="0"/>
      <w:r w:rsidR="007E0CF6" w:rsidRPr="00DF3187">
        <w:rPr>
          <w:rFonts w:ascii="Arial Narrow" w:eastAsiaTheme="minorEastAsia" w:hAnsi="Arial Narrow" w:cs="Arial"/>
          <w:b/>
          <w:noProof/>
          <w:sz w:val="32"/>
          <w:szCs w:val="28"/>
          <w:lang w:val="es-ES" w:eastAsia="es-ES"/>
        </w:rPr>
        <w:t xml:space="preserve"> de 2023</w:t>
      </w:r>
    </w:p>
    <w:p w14:paraId="369E3480" w14:textId="77777777" w:rsidR="007E0CF6" w:rsidRDefault="007E0CF6" w:rsidP="007E0CF6">
      <w:pPr>
        <w:spacing w:line="276" w:lineRule="auto"/>
        <w:jc w:val="center"/>
        <w:rPr>
          <w:rFonts w:ascii="Arial" w:hAnsi="Arial" w:cs="Arial"/>
        </w:rPr>
      </w:pPr>
    </w:p>
    <w:p w14:paraId="6E50DA81" w14:textId="77777777" w:rsidR="007E0CF6" w:rsidRDefault="007E0CF6" w:rsidP="007E0CF6">
      <w:pPr>
        <w:spacing w:line="276" w:lineRule="auto"/>
        <w:jc w:val="center"/>
        <w:rPr>
          <w:rFonts w:ascii="Arial" w:hAnsi="Arial" w:cs="Arial"/>
        </w:rPr>
      </w:pPr>
    </w:p>
    <w:p w14:paraId="2EDB760F" w14:textId="77777777" w:rsidR="007E0CF6" w:rsidRPr="00DF3187" w:rsidRDefault="007E0CF6" w:rsidP="007E0CF6">
      <w:pPr>
        <w:spacing w:line="276" w:lineRule="auto"/>
        <w:jc w:val="center"/>
        <w:rPr>
          <w:rFonts w:ascii="Arial" w:hAnsi="Arial" w:cs="Arial"/>
          <w:sz w:val="28"/>
        </w:rPr>
      </w:pPr>
    </w:p>
    <w:p w14:paraId="5138FECD" w14:textId="2B155C82" w:rsidR="001943CF" w:rsidRDefault="00DF3187" w:rsidP="00DF3187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8"/>
        </w:rPr>
      </w:pPr>
      <w:r w:rsidRPr="00DF3187">
        <w:rPr>
          <w:rFonts w:ascii="Arial" w:hAnsi="Arial" w:cs="Arial"/>
          <w:sz w:val="28"/>
        </w:rPr>
        <w:t xml:space="preserve">En esta Sesión se informará </w:t>
      </w:r>
      <w:r w:rsidR="001943CF" w:rsidRPr="00DF3187">
        <w:rPr>
          <w:rFonts w:ascii="Arial" w:hAnsi="Arial" w:cs="Arial"/>
          <w:sz w:val="28"/>
        </w:rPr>
        <w:t>del oficio enviado por el Presidente Municipal, Mtro. Alejandro Barragán Sánchez, identificado con el número de oficio 294/2023.</w:t>
      </w:r>
    </w:p>
    <w:p w14:paraId="6D8AB1B4" w14:textId="77777777" w:rsidR="00DF3187" w:rsidRPr="00DF3187" w:rsidRDefault="00DF3187" w:rsidP="00DF3187">
      <w:pPr>
        <w:pStyle w:val="Prrafodelista"/>
        <w:spacing w:after="240" w:line="360" w:lineRule="auto"/>
        <w:jc w:val="both"/>
        <w:rPr>
          <w:rFonts w:ascii="Arial" w:hAnsi="Arial" w:cs="Arial"/>
          <w:sz w:val="28"/>
        </w:rPr>
      </w:pPr>
    </w:p>
    <w:p w14:paraId="344CE635" w14:textId="25926C56" w:rsidR="007E0CF6" w:rsidRPr="00DF3187" w:rsidRDefault="00DF3187" w:rsidP="00DF3187">
      <w:pPr>
        <w:pStyle w:val="Sinespaciado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8"/>
          <w:szCs w:val="24"/>
        </w:rPr>
      </w:pPr>
      <w:r w:rsidRPr="00DF3187">
        <w:rPr>
          <w:rFonts w:ascii="Arial" w:hAnsi="Arial" w:cs="Arial"/>
          <w:sz w:val="28"/>
          <w:szCs w:val="24"/>
        </w:rPr>
        <w:t>Así mismo se analizará y en su caso se tomará</w:t>
      </w:r>
      <w:r w:rsidR="001943CF" w:rsidRPr="00DF3187">
        <w:rPr>
          <w:rFonts w:ascii="Arial" w:hAnsi="Arial" w:cs="Arial"/>
          <w:sz w:val="28"/>
          <w:szCs w:val="24"/>
        </w:rPr>
        <w:t xml:space="preserve"> acuerdo respecto a la problemática de </w:t>
      </w:r>
    </w:p>
    <w:p w14:paraId="7D52F82E" w14:textId="77777777" w:rsidR="00DF3187" w:rsidRDefault="00DF3187" w:rsidP="00DF3187">
      <w:pPr>
        <w:pStyle w:val="Sinespaciado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sectPr w:rsidR="00DF3187" w:rsidSect="00B65468">
      <w:headerReference w:type="even" r:id="rId7"/>
      <w:headerReference w:type="default" r:id="rId8"/>
      <w:headerReference w:type="first" r:id="rId9"/>
      <w:pgSz w:w="12240" w:h="15840"/>
      <w:pgMar w:top="2094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E013" w14:textId="77777777" w:rsidR="006B1DA5" w:rsidRDefault="006B1DA5">
      <w:r>
        <w:separator/>
      </w:r>
    </w:p>
  </w:endnote>
  <w:endnote w:type="continuationSeparator" w:id="0">
    <w:p w14:paraId="6DC415EE" w14:textId="77777777" w:rsidR="006B1DA5" w:rsidRDefault="006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0BBF6" w14:textId="77777777" w:rsidR="006B1DA5" w:rsidRDefault="006B1DA5">
      <w:r>
        <w:separator/>
      </w:r>
    </w:p>
  </w:footnote>
  <w:footnote w:type="continuationSeparator" w:id="0">
    <w:p w14:paraId="6F17F9FE" w14:textId="77777777" w:rsidR="006B1DA5" w:rsidRDefault="006B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6CD4" w14:textId="77777777" w:rsidR="007C73C4" w:rsidRDefault="006B1DA5">
    <w:pPr>
      <w:pStyle w:val="Encabezado"/>
    </w:pPr>
    <w:r>
      <w:rPr>
        <w:lang w:val="es-ES_tradnl"/>
      </w:rPr>
      <w:pict w14:anchorId="3F58B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FF99" w14:textId="77777777" w:rsidR="007C73C4" w:rsidRDefault="00BF19BF" w:rsidP="002C7E01">
    <w:pPr>
      <w:pStyle w:val="Encabezado"/>
      <w:tabs>
        <w:tab w:val="clear" w:pos="4252"/>
      </w:tabs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4A9D4F96" wp14:editId="10030A68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724150" cy="1047750"/>
          <wp:effectExtent l="0" t="0" r="0" b="0"/>
          <wp:wrapTopAndBottom/>
          <wp:docPr id="13" name="Imagen 13" descr="C:\Users\martha.villanueva\AppData\Local\Microsoft\Windows\INetCache\Content.Word\membre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artha.villanueva\AppData\Local\Microsoft\Windows\INetCache\Content.Word\membre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40" t="14955" r="10954" b="69548"/>
                  <a:stretch/>
                </pic:blipFill>
                <pic:spPr bwMode="auto">
                  <a:xfrm>
                    <a:off x="0" y="0"/>
                    <a:ext cx="27241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DA5">
      <w:rPr>
        <w:lang w:val="es-ES_tradnl"/>
      </w:rPr>
      <w:pict w14:anchorId="5FB2F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8.8pt;margin-top:-107.55pt;width:612pt;height:11in;z-index:-251656192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7549" w14:textId="77777777" w:rsidR="007C73C4" w:rsidRDefault="006B1DA5">
    <w:pPr>
      <w:pStyle w:val="Encabezado"/>
    </w:pPr>
    <w:r>
      <w:rPr>
        <w:lang w:val="es-ES_tradnl"/>
      </w:rPr>
      <w:pict w14:anchorId="6F510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3C"/>
    <w:multiLevelType w:val="hybridMultilevel"/>
    <w:tmpl w:val="784A0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C0D07"/>
    <w:multiLevelType w:val="hybridMultilevel"/>
    <w:tmpl w:val="E0C8F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A1"/>
    <w:rsid w:val="00135112"/>
    <w:rsid w:val="00166E98"/>
    <w:rsid w:val="00183396"/>
    <w:rsid w:val="001943CF"/>
    <w:rsid w:val="001E17BC"/>
    <w:rsid w:val="00225A7F"/>
    <w:rsid w:val="003465A4"/>
    <w:rsid w:val="003E434B"/>
    <w:rsid w:val="00545742"/>
    <w:rsid w:val="00553A1A"/>
    <w:rsid w:val="005B007F"/>
    <w:rsid w:val="006B1DA5"/>
    <w:rsid w:val="006B3C56"/>
    <w:rsid w:val="007E0CF6"/>
    <w:rsid w:val="007E48DD"/>
    <w:rsid w:val="008031B3"/>
    <w:rsid w:val="00AD6DA3"/>
    <w:rsid w:val="00B30FBE"/>
    <w:rsid w:val="00B34259"/>
    <w:rsid w:val="00BF19BF"/>
    <w:rsid w:val="00C361A1"/>
    <w:rsid w:val="00C56D4B"/>
    <w:rsid w:val="00C91429"/>
    <w:rsid w:val="00D56F61"/>
    <w:rsid w:val="00DF3187"/>
    <w:rsid w:val="00E53991"/>
    <w:rsid w:val="00E91DF0"/>
    <w:rsid w:val="00F10681"/>
    <w:rsid w:val="00F4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A2FC4D"/>
  <w15:chartTrackingRefBased/>
  <w15:docId w15:val="{3EE2D62C-DB82-4590-90C8-BB265E1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1A1"/>
    <w:pPr>
      <w:spacing w:after="0" w:line="240" w:lineRule="auto"/>
    </w:pPr>
    <w:rPr>
      <w:rFonts w:eastAsiaTheme="minorEastAsia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1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1A1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C361A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361A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1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9BF"/>
    <w:rPr>
      <w:rFonts w:ascii="Segoe UI" w:eastAsiaTheme="minorEastAsia" w:hAnsi="Segoe UI" w:cs="Segoe UI"/>
      <w:noProof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E0CF6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7E0CF6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6</cp:revision>
  <cp:lastPrinted>2023-03-28T16:18:00Z</cp:lastPrinted>
  <dcterms:created xsi:type="dcterms:W3CDTF">2023-04-25T15:12:00Z</dcterms:created>
  <dcterms:modified xsi:type="dcterms:W3CDTF">2023-04-25T16:01:00Z</dcterms:modified>
</cp:coreProperties>
</file>