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B1" w:rsidRPr="00A40DB1" w:rsidRDefault="00A40DB1">
      <w:pPr>
        <w:rPr>
          <w:rFonts w:ascii="Arial" w:hAnsi="Arial" w:cs="Arial"/>
          <w:b/>
          <w:color w:val="15B7CD"/>
          <w:sz w:val="24"/>
          <w:szCs w:val="24"/>
        </w:rPr>
      </w:pPr>
    </w:p>
    <w:p w:rsidR="00B15F83" w:rsidRPr="00A40DB1" w:rsidRDefault="000253CB" w:rsidP="00A40DB1">
      <w:pPr>
        <w:pStyle w:val="Sinespaciado"/>
        <w:rPr>
          <w:rFonts w:ascii="Arial" w:hAnsi="Arial" w:cs="Arial"/>
          <w:b/>
          <w:color w:val="00FFFF"/>
          <w:sz w:val="24"/>
          <w:szCs w:val="24"/>
        </w:rPr>
      </w:pPr>
      <w:r w:rsidRPr="00A40DB1">
        <w:rPr>
          <w:rFonts w:ascii="Arial" w:hAnsi="Arial" w:cs="Arial"/>
          <w:b/>
          <w:color w:val="00FFFF"/>
          <w:sz w:val="24"/>
          <w:szCs w:val="24"/>
        </w:rPr>
        <w:t xml:space="preserve"> RASTRO MUNICIPAL </w:t>
      </w:r>
    </w:p>
    <w:p w:rsidR="00A40DB1" w:rsidRPr="00A40DB1" w:rsidRDefault="00A40DB1" w:rsidP="00A40DB1">
      <w:pPr>
        <w:pStyle w:val="Sinespaciado"/>
        <w:rPr>
          <w:b/>
          <w:color w:val="00FFFF"/>
          <w:sz w:val="24"/>
          <w:szCs w:val="24"/>
        </w:rPr>
      </w:pPr>
    </w:p>
    <w:p w:rsidR="000253CB" w:rsidRPr="00BA66F2" w:rsidRDefault="000253CB" w:rsidP="00A40DB1">
      <w:pPr>
        <w:pStyle w:val="Sinespaciado"/>
        <w:rPr>
          <w:rFonts w:ascii="Arial" w:hAnsi="Arial" w:cs="Arial"/>
          <w:b/>
          <w:color w:val="00FFFF"/>
        </w:rPr>
      </w:pPr>
      <w:r w:rsidRPr="00BA66F2">
        <w:rPr>
          <w:rFonts w:ascii="Arial" w:hAnsi="Arial" w:cs="Arial"/>
          <w:b/>
          <w:color w:val="00FFFF"/>
        </w:rPr>
        <w:t>Temática</w:t>
      </w:r>
    </w:p>
    <w:p w:rsidR="00A40DB1" w:rsidRPr="00BA66F2" w:rsidRDefault="00A40DB1" w:rsidP="00A40DB1">
      <w:pPr>
        <w:pStyle w:val="Sinespaciado"/>
        <w:rPr>
          <w:rFonts w:ascii="Arial" w:hAnsi="Arial" w:cs="Arial"/>
          <w:b/>
          <w:color w:val="00FFFF"/>
        </w:rPr>
      </w:pPr>
    </w:p>
    <w:p w:rsidR="000253CB" w:rsidRPr="00BA66F2" w:rsidRDefault="000253CB" w:rsidP="00A40DB1">
      <w:pPr>
        <w:pStyle w:val="Sinespaciado"/>
        <w:rPr>
          <w:rFonts w:ascii="Arial" w:hAnsi="Arial" w:cs="Arial"/>
          <w:b/>
          <w:color w:val="00FFFF"/>
        </w:rPr>
      </w:pPr>
      <w:r w:rsidRPr="00BA66F2">
        <w:rPr>
          <w:rFonts w:ascii="Arial" w:hAnsi="Arial" w:cs="Arial"/>
          <w:b/>
          <w:color w:val="00FFFF"/>
        </w:rPr>
        <w:t xml:space="preserve">INOCUIDAD </w:t>
      </w:r>
    </w:p>
    <w:p w:rsidR="00D946AF" w:rsidRDefault="00D946AF" w:rsidP="00675B4B">
      <w:pPr>
        <w:pStyle w:val="Sinespaciado"/>
        <w:jc w:val="both"/>
        <w:rPr>
          <w:color w:val="00FFFF"/>
        </w:rPr>
      </w:pPr>
    </w:p>
    <w:p w:rsidR="00D946AF" w:rsidRPr="00BA66F2" w:rsidRDefault="00675B4B" w:rsidP="00675B4B">
      <w:pPr>
        <w:pStyle w:val="Sinespaciado"/>
        <w:jc w:val="both"/>
        <w:rPr>
          <w:b/>
          <w:color w:val="00FFFF"/>
          <w:sz w:val="18"/>
          <w:szCs w:val="18"/>
        </w:rPr>
      </w:pPr>
      <w:r w:rsidRPr="00BA66F2">
        <w:rPr>
          <w:b/>
          <w:color w:val="00FFFF"/>
          <w:sz w:val="18"/>
          <w:szCs w:val="18"/>
        </w:rPr>
        <w:t xml:space="preserve">En el contexto de inocuidad durante el trienio se logró consolidar el </w:t>
      </w:r>
      <w:r w:rsidR="00D946AF" w:rsidRPr="00BA66F2">
        <w:rPr>
          <w:b/>
          <w:color w:val="00FFFF"/>
          <w:sz w:val="18"/>
          <w:szCs w:val="18"/>
        </w:rPr>
        <w:t>nuevo Rastro M</w:t>
      </w:r>
      <w:r w:rsidRPr="00BA66F2">
        <w:rPr>
          <w:b/>
          <w:color w:val="00FFFF"/>
          <w:sz w:val="18"/>
          <w:szCs w:val="18"/>
        </w:rPr>
        <w:t>unicipal de Zapotlán el Grande</w:t>
      </w:r>
      <w:r w:rsidR="00D946AF" w:rsidRPr="00BA66F2">
        <w:rPr>
          <w:b/>
          <w:color w:val="00FFFF"/>
          <w:sz w:val="18"/>
          <w:szCs w:val="18"/>
        </w:rPr>
        <w:t>,</w:t>
      </w:r>
      <w:r w:rsidRPr="00BA66F2">
        <w:rPr>
          <w:b/>
          <w:color w:val="00FFFF"/>
          <w:sz w:val="18"/>
          <w:szCs w:val="18"/>
        </w:rPr>
        <w:t xml:space="preserve">  mismo que durante los periodos 2017 y 2018 se alcanzó a cubrir el 89% de los requisitos de </w:t>
      </w:r>
      <w:r w:rsidR="00D946AF" w:rsidRPr="00BA66F2">
        <w:rPr>
          <w:b/>
          <w:color w:val="00FFFF"/>
          <w:sz w:val="18"/>
          <w:szCs w:val="18"/>
        </w:rPr>
        <w:t xml:space="preserve">la Norma Oficial Mexicana 251-SSA1-2009. En congruencia a lo anterior, ponderando el seguimiento a la integración de la carpeta Tipo inspección Federal, con la que se pretende incorporar a sistema TIF, el funcionamiento del Rastro Municipal para la producción de cárnicos derivados del sacrificio de bovinos y porcinos en beneficio de la población zapotlense. </w:t>
      </w:r>
    </w:p>
    <w:p w:rsidR="00D946AF" w:rsidRPr="00D946AF" w:rsidRDefault="00D946AF" w:rsidP="00675B4B">
      <w:pPr>
        <w:pStyle w:val="Sinespaciado"/>
        <w:jc w:val="both"/>
        <w:rPr>
          <w:b/>
        </w:rPr>
      </w:pPr>
    </w:p>
    <w:p w:rsidR="00D51F76" w:rsidRDefault="00D92431" w:rsidP="00D51F76">
      <w:pPr>
        <w:pStyle w:val="Sinespaciado"/>
        <w:jc w:val="both"/>
        <w:rPr>
          <w:rFonts w:ascii="Arial" w:hAnsi="Arial" w:cs="Arial"/>
          <w:sz w:val="24"/>
          <w:szCs w:val="24"/>
        </w:rPr>
      </w:pPr>
      <w:r w:rsidRPr="00312BDE">
        <w:rPr>
          <w:rFonts w:ascii="Arial" w:hAnsi="Arial" w:cs="Arial"/>
          <w:sz w:val="24"/>
          <w:szCs w:val="24"/>
        </w:rPr>
        <w:t>En</w:t>
      </w:r>
      <w:r w:rsidR="00D51F76">
        <w:rPr>
          <w:rFonts w:ascii="Arial" w:hAnsi="Arial" w:cs="Arial"/>
          <w:sz w:val="24"/>
          <w:szCs w:val="24"/>
        </w:rPr>
        <w:t xml:space="preserve"> el contexto de inocuidad</w:t>
      </w:r>
      <w:r w:rsidR="00C87E7C">
        <w:rPr>
          <w:rFonts w:ascii="Arial" w:hAnsi="Arial" w:cs="Arial"/>
          <w:sz w:val="24"/>
          <w:szCs w:val="24"/>
        </w:rPr>
        <w:t xml:space="preserve"> en la producción de </w:t>
      </w:r>
      <w:r w:rsidR="004052A1">
        <w:rPr>
          <w:rFonts w:ascii="Arial" w:hAnsi="Arial" w:cs="Arial"/>
          <w:sz w:val="24"/>
          <w:szCs w:val="24"/>
        </w:rPr>
        <w:t xml:space="preserve">cárnicos en el Nuevo Rastro municipal </w:t>
      </w:r>
      <w:r w:rsidR="00D27BF6">
        <w:rPr>
          <w:rFonts w:ascii="Arial" w:hAnsi="Arial" w:cs="Arial"/>
          <w:sz w:val="24"/>
          <w:szCs w:val="24"/>
        </w:rPr>
        <w:t>durante el trienio 2015-2018,</w:t>
      </w:r>
      <w:r w:rsidR="00D51F76">
        <w:rPr>
          <w:rFonts w:ascii="Arial" w:hAnsi="Arial" w:cs="Arial"/>
          <w:sz w:val="24"/>
          <w:szCs w:val="24"/>
        </w:rPr>
        <w:t xml:space="preserve"> se logró consolidar la infraestructura y equipamiento </w:t>
      </w:r>
      <w:r w:rsidR="00DB66A6">
        <w:rPr>
          <w:rFonts w:ascii="Arial" w:hAnsi="Arial" w:cs="Arial"/>
          <w:sz w:val="24"/>
          <w:szCs w:val="24"/>
        </w:rPr>
        <w:t>en la nueva planta</w:t>
      </w:r>
      <w:r w:rsidR="004052A1">
        <w:rPr>
          <w:rFonts w:ascii="Arial" w:hAnsi="Arial" w:cs="Arial"/>
          <w:sz w:val="24"/>
          <w:szCs w:val="24"/>
        </w:rPr>
        <w:t xml:space="preserve"> </w:t>
      </w:r>
      <w:r w:rsidR="00D51F76">
        <w:rPr>
          <w:rFonts w:ascii="Arial" w:hAnsi="Arial" w:cs="Arial"/>
          <w:sz w:val="24"/>
          <w:szCs w:val="24"/>
        </w:rPr>
        <w:t>y por consiguiente, impulsando el manejo del  mismo con apego a la normativa oficial mexicana, inspecc</w:t>
      </w:r>
      <w:r w:rsidR="004052A1">
        <w:rPr>
          <w:rFonts w:ascii="Arial" w:hAnsi="Arial" w:cs="Arial"/>
          <w:sz w:val="24"/>
          <w:szCs w:val="24"/>
        </w:rPr>
        <w:t>ionada por la Comisión para la Protección contra R</w:t>
      </w:r>
      <w:r w:rsidR="00D51F76">
        <w:rPr>
          <w:rFonts w:ascii="Arial" w:hAnsi="Arial" w:cs="Arial"/>
          <w:sz w:val="24"/>
          <w:szCs w:val="24"/>
        </w:rPr>
        <w:t>iesgos</w:t>
      </w:r>
      <w:r w:rsidR="004052A1">
        <w:rPr>
          <w:rFonts w:ascii="Arial" w:hAnsi="Arial" w:cs="Arial"/>
          <w:sz w:val="24"/>
          <w:szCs w:val="24"/>
        </w:rPr>
        <w:t xml:space="preserve"> Sanitarios del E</w:t>
      </w:r>
      <w:r w:rsidR="00D51F76">
        <w:rPr>
          <w:rFonts w:ascii="Arial" w:hAnsi="Arial" w:cs="Arial"/>
          <w:sz w:val="24"/>
          <w:szCs w:val="24"/>
        </w:rPr>
        <w:t>stado de Jalisco (COPRISJAL)</w:t>
      </w:r>
      <w:r w:rsidR="00C87E7C">
        <w:rPr>
          <w:rFonts w:ascii="Arial" w:hAnsi="Arial" w:cs="Arial"/>
          <w:sz w:val="24"/>
          <w:szCs w:val="24"/>
        </w:rPr>
        <w:t xml:space="preserve"> </w:t>
      </w:r>
      <w:r w:rsidR="004052A1">
        <w:rPr>
          <w:rFonts w:ascii="Arial" w:hAnsi="Arial" w:cs="Arial"/>
          <w:sz w:val="24"/>
          <w:szCs w:val="24"/>
        </w:rPr>
        <w:t>mediante la inclusión de</w:t>
      </w:r>
      <w:r w:rsidR="00C87E7C">
        <w:rPr>
          <w:rFonts w:ascii="Arial" w:hAnsi="Arial" w:cs="Arial"/>
          <w:sz w:val="24"/>
          <w:szCs w:val="24"/>
        </w:rPr>
        <w:t xml:space="preserve"> nueva logística en el proceso de sacrificio que ha venido a impactar a los consumidores de la localidad</w:t>
      </w:r>
      <w:r w:rsidR="00DB66A6">
        <w:rPr>
          <w:rFonts w:ascii="Arial" w:hAnsi="Arial" w:cs="Arial"/>
          <w:sz w:val="24"/>
          <w:szCs w:val="24"/>
        </w:rPr>
        <w:t xml:space="preserve"> y la región  con un mejor producto</w:t>
      </w:r>
      <w:r w:rsidR="004052A1">
        <w:rPr>
          <w:rFonts w:ascii="Arial" w:hAnsi="Arial" w:cs="Arial"/>
          <w:sz w:val="24"/>
          <w:szCs w:val="24"/>
        </w:rPr>
        <w:t>,</w:t>
      </w:r>
      <w:r w:rsidR="00C87E7C">
        <w:rPr>
          <w:rFonts w:ascii="Arial" w:hAnsi="Arial" w:cs="Arial"/>
          <w:sz w:val="24"/>
          <w:szCs w:val="24"/>
        </w:rPr>
        <w:t xml:space="preserve"> ponderando la </w:t>
      </w:r>
      <w:r w:rsidR="00DB66A6">
        <w:rPr>
          <w:rFonts w:ascii="Arial" w:hAnsi="Arial" w:cs="Arial"/>
          <w:sz w:val="24"/>
          <w:szCs w:val="24"/>
        </w:rPr>
        <w:t>capacitación</w:t>
      </w:r>
      <w:r w:rsidR="00C87E7C">
        <w:rPr>
          <w:rFonts w:ascii="Arial" w:hAnsi="Arial" w:cs="Arial"/>
          <w:sz w:val="24"/>
          <w:szCs w:val="24"/>
        </w:rPr>
        <w:t xml:space="preserve"> continua </w:t>
      </w:r>
      <w:r w:rsidR="00DB66A6">
        <w:rPr>
          <w:rFonts w:ascii="Arial" w:hAnsi="Arial" w:cs="Arial"/>
          <w:sz w:val="24"/>
          <w:szCs w:val="24"/>
        </w:rPr>
        <w:t xml:space="preserve">al personal,  </w:t>
      </w:r>
      <w:r w:rsidR="00C87E7C">
        <w:rPr>
          <w:rFonts w:ascii="Arial" w:hAnsi="Arial" w:cs="Arial"/>
          <w:sz w:val="24"/>
          <w:szCs w:val="24"/>
        </w:rPr>
        <w:t>en los procesos que permitió manejar el Rastro  en un rango de</w:t>
      </w:r>
      <w:r w:rsidR="004052A1">
        <w:rPr>
          <w:rFonts w:ascii="Arial" w:hAnsi="Arial" w:cs="Arial"/>
          <w:sz w:val="24"/>
          <w:szCs w:val="24"/>
        </w:rPr>
        <w:t>l 80%</w:t>
      </w:r>
      <w:r w:rsidR="00C87E7C">
        <w:rPr>
          <w:rFonts w:ascii="Arial" w:hAnsi="Arial" w:cs="Arial"/>
          <w:sz w:val="24"/>
          <w:szCs w:val="24"/>
        </w:rPr>
        <w:t xml:space="preserve"> cumplimiento a la NOM- 251-SSA1-2009.  </w:t>
      </w:r>
    </w:p>
    <w:p w:rsidR="00D51F76" w:rsidRDefault="00D51F76" w:rsidP="00D51F76">
      <w:pPr>
        <w:pStyle w:val="Sinespaciado"/>
        <w:jc w:val="both"/>
        <w:rPr>
          <w:rFonts w:ascii="Arial" w:hAnsi="Arial" w:cs="Arial"/>
          <w:sz w:val="24"/>
          <w:szCs w:val="24"/>
        </w:rPr>
      </w:pPr>
    </w:p>
    <w:p w:rsidR="00C87E7C" w:rsidRDefault="00C87E7C" w:rsidP="00D51F76">
      <w:pPr>
        <w:pStyle w:val="Sinespaciado"/>
        <w:jc w:val="both"/>
        <w:rPr>
          <w:rFonts w:ascii="Arial" w:hAnsi="Arial" w:cs="Arial"/>
          <w:sz w:val="24"/>
          <w:szCs w:val="24"/>
        </w:rPr>
      </w:pPr>
      <w:r>
        <w:rPr>
          <w:rFonts w:ascii="Arial" w:hAnsi="Arial" w:cs="Arial"/>
          <w:sz w:val="24"/>
          <w:szCs w:val="24"/>
        </w:rPr>
        <w:t xml:space="preserve">Así mismo en el </w:t>
      </w:r>
      <w:r w:rsidR="004052A1">
        <w:rPr>
          <w:rFonts w:ascii="Arial" w:hAnsi="Arial" w:cs="Arial"/>
          <w:sz w:val="24"/>
          <w:szCs w:val="24"/>
        </w:rPr>
        <w:t>área materia de este informe, fue</w:t>
      </w:r>
      <w:r>
        <w:rPr>
          <w:rFonts w:ascii="Arial" w:hAnsi="Arial" w:cs="Arial"/>
          <w:sz w:val="24"/>
          <w:szCs w:val="24"/>
        </w:rPr>
        <w:t xml:space="preserve"> introducido el programa permanente de trasporte </w:t>
      </w:r>
      <w:r w:rsidR="00DB66A6">
        <w:rPr>
          <w:rFonts w:ascii="Arial" w:hAnsi="Arial" w:cs="Arial"/>
          <w:sz w:val="24"/>
          <w:szCs w:val="24"/>
        </w:rPr>
        <w:t>de producto en cámaras de refrigeración y la</w:t>
      </w:r>
      <w:r>
        <w:rPr>
          <w:rFonts w:ascii="Arial" w:hAnsi="Arial" w:cs="Arial"/>
          <w:sz w:val="24"/>
          <w:szCs w:val="24"/>
        </w:rPr>
        <w:t xml:space="preserve"> inspección a los estab</w:t>
      </w:r>
      <w:r w:rsidR="00DB66A6">
        <w:rPr>
          <w:rFonts w:ascii="Arial" w:hAnsi="Arial" w:cs="Arial"/>
          <w:sz w:val="24"/>
          <w:szCs w:val="24"/>
        </w:rPr>
        <w:t>lecimientos que menudean el mismo</w:t>
      </w:r>
      <w:r>
        <w:rPr>
          <w:rFonts w:ascii="Arial" w:hAnsi="Arial" w:cs="Arial"/>
          <w:sz w:val="24"/>
          <w:szCs w:val="24"/>
        </w:rPr>
        <w:t xml:space="preserve"> para evitar que se rompa la </w:t>
      </w:r>
      <w:r w:rsidR="00DB66A6">
        <w:rPr>
          <w:rFonts w:ascii="Arial" w:hAnsi="Arial" w:cs="Arial"/>
          <w:sz w:val="24"/>
          <w:szCs w:val="24"/>
        </w:rPr>
        <w:t xml:space="preserve">cadena de inocuidad y mantenga la calidad de la carne, manteniendo </w:t>
      </w:r>
      <w:r>
        <w:rPr>
          <w:rFonts w:ascii="Arial" w:hAnsi="Arial" w:cs="Arial"/>
          <w:sz w:val="24"/>
          <w:szCs w:val="24"/>
        </w:rPr>
        <w:t>la certeza de que los consumidores adquieren un producto de alta calidad, dado que la certificación</w:t>
      </w:r>
      <w:r w:rsidR="00DB66A6">
        <w:rPr>
          <w:rFonts w:ascii="Arial" w:hAnsi="Arial" w:cs="Arial"/>
          <w:sz w:val="24"/>
          <w:szCs w:val="24"/>
        </w:rPr>
        <w:t xml:space="preserve"> del Rastro,</w:t>
      </w:r>
      <w:r>
        <w:rPr>
          <w:rFonts w:ascii="Arial" w:hAnsi="Arial" w:cs="Arial"/>
          <w:sz w:val="24"/>
          <w:szCs w:val="24"/>
        </w:rPr>
        <w:t xml:space="preserve"> se mantiene en proceso,</w:t>
      </w:r>
      <w:r w:rsidR="00DB66A6">
        <w:rPr>
          <w:rFonts w:ascii="Arial" w:hAnsi="Arial" w:cs="Arial"/>
          <w:sz w:val="24"/>
          <w:szCs w:val="24"/>
        </w:rPr>
        <w:t xml:space="preserve"> ponderando que al término de esta</w:t>
      </w:r>
      <w:r>
        <w:rPr>
          <w:rFonts w:ascii="Arial" w:hAnsi="Arial" w:cs="Arial"/>
          <w:sz w:val="24"/>
          <w:szCs w:val="24"/>
        </w:rPr>
        <w:t xml:space="preserve"> administración</w:t>
      </w:r>
      <w:r w:rsidR="00DB66A6">
        <w:rPr>
          <w:rFonts w:ascii="Arial" w:hAnsi="Arial" w:cs="Arial"/>
          <w:sz w:val="24"/>
          <w:szCs w:val="24"/>
        </w:rPr>
        <w:t>,</w:t>
      </w:r>
      <w:r>
        <w:rPr>
          <w:rFonts w:ascii="Arial" w:hAnsi="Arial" w:cs="Arial"/>
          <w:sz w:val="24"/>
          <w:szCs w:val="24"/>
        </w:rPr>
        <w:t xml:space="preserve"> el mismo mantiene un avance del </w:t>
      </w:r>
      <w:r w:rsidR="005A4996">
        <w:rPr>
          <w:rFonts w:ascii="Arial" w:hAnsi="Arial" w:cs="Arial"/>
          <w:sz w:val="24"/>
          <w:szCs w:val="24"/>
        </w:rPr>
        <w:t xml:space="preserve">70%. </w:t>
      </w:r>
      <w:r>
        <w:rPr>
          <w:rFonts w:ascii="Arial" w:hAnsi="Arial" w:cs="Arial"/>
          <w:sz w:val="24"/>
          <w:szCs w:val="24"/>
        </w:rPr>
        <w:t xml:space="preserve">  </w:t>
      </w:r>
    </w:p>
    <w:p w:rsidR="00D51F76" w:rsidRDefault="00D51F76" w:rsidP="00D51F76">
      <w:pPr>
        <w:pStyle w:val="Sinespaciado"/>
        <w:jc w:val="both"/>
        <w:rPr>
          <w:rFonts w:ascii="Arial" w:hAnsi="Arial" w:cs="Arial"/>
          <w:sz w:val="24"/>
          <w:szCs w:val="24"/>
        </w:rPr>
      </w:pPr>
    </w:p>
    <w:p w:rsidR="00D51F76" w:rsidRDefault="00BA66F2" w:rsidP="00D51F76">
      <w:pPr>
        <w:pStyle w:val="Sinespaciado"/>
        <w:jc w:val="both"/>
        <w:rPr>
          <w:rFonts w:ascii="Arial" w:hAnsi="Arial" w:cs="Arial"/>
          <w:sz w:val="24"/>
          <w:szCs w:val="24"/>
        </w:rPr>
      </w:pPr>
      <w:r>
        <w:rPr>
          <w:rFonts w:ascii="Arial" w:hAnsi="Arial" w:cs="Arial"/>
          <w:b/>
          <w:noProof/>
          <w:sz w:val="18"/>
          <w:szCs w:val="18"/>
          <w:lang w:eastAsia="es-MX"/>
        </w:rPr>
        <w:drawing>
          <wp:anchor distT="0" distB="0" distL="114300" distR="114300" simplePos="0" relativeHeight="251665408" behindDoc="1" locked="0" layoutInCell="1" allowOverlap="1" wp14:anchorId="3E276322" wp14:editId="0812D676">
            <wp:simplePos x="0" y="0"/>
            <wp:positionH relativeFrom="column">
              <wp:posOffset>3339465</wp:posOffset>
            </wp:positionH>
            <wp:positionV relativeFrom="paragraph">
              <wp:posOffset>30480</wp:posOffset>
            </wp:positionV>
            <wp:extent cx="2057400" cy="1551305"/>
            <wp:effectExtent l="0" t="0" r="0" b="0"/>
            <wp:wrapTight wrapText="bothSides">
              <wp:wrapPolygon edited="0">
                <wp:start x="0" y="0"/>
                <wp:lineTo x="0" y="21220"/>
                <wp:lineTo x="21400" y="21220"/>
                <wp:lineTo x="21400" y="0"/>
                <wp:lineTo x="0" y="0"/>
              </wp:wrapPolygon>
            </wp:wrapTight>
            <wp:docPr id="4" name="Imagen 4" descr="F:\Indicadores rastro\Indicadores 2018\Imágenes 2018\DSC0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icadores rastro\Indicadores 2018\Imágenes 2018\DSC0316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846" b="9327"/>
                    <a:stretch/>
                  </pic:blipFill>
                  <pic:spPr bwMode="auto">
                    <a:xfrm>
                      <a:off x="0" y="0"/>
                      <a:ext cx="2057400" cy="155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eastAsia="es-MX"/>
        </w:rPr>
        <w:drawing>
          <wp:anchor distT="0" distB="0" distL="114300" distR="114300" simplePos="0" relativeHeight="251666432" behindDoc="1" locked="0" layoutInCell="1" allowOverlap="1" wp14:anchorId="306E9E52" wp14:editId="1EBC7028">
            <wp:simplePos x="0" y="0"/>
            <wp:positionH relativeFrom="column">
              <wp:posOffset>453390</wp:posOffset>
            </wp:positionH>
            <wp:positionV relativeFrom="paragraph">
              <wp:posOffset>26670</wp:posOffset>
            </wp:positionV>
            <wp:extent cx="2171700" cy="1583690"/>
            <wp:effectExtent l="0" t="0" r="0" b="0"/>
            <wp:wrapTight wrapText="bothSides">
              <wp:wrapPolygon edited="0">
                <wp:start x="0" y="0"/>
                <wp:lineTo x="0" y="21306"/>
                <wp:lineTo x="21411" y="21306"/>
                <wp:lineTo x="21411" y="0"/>
                <wp:lineTo x="0" y="0"/>
              </wp:wrapPolygon>
            </wp:wrapTight>
            <wp:docPr id="5" name="Imagen 5" descr="F:\Indicadores rastro\Indicadores 2018\Imágenes 2018\DSC03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dicadores rastro\Indicadores 2018\Imágenes 2018\DSC0316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245" b="14694"/>
                    <a:stretch/>
                  </pic:blipFill>
                  <pic:spPr bwMode="auto">
                    <a:xfrm>
                      <a:off x="0" y="0"/>
                      <a:ext cx="2171700" cy="158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7ADC" w:rsidRDefault="00C17ADC" w:rsidP="000253CB">
      <w:pPr>
        <w:jc w:val="both"/>
        <w:rPr>
          <w:rFonts w:ascii="Arial" w:hAnsi="Arial" w:cs="Arial"/>
          <w:b/>
          <w:sz w:val="18"/>
          <w:szCs w:val="18"/>
        </w:rPr>
      </w:pPr>
    </w:p>
    <w:p w:rsidR="00FA6990" w:rsidRDefault="00FA6990" w:rsidP="000253CB">
      <w:pPr>
        <w:jc w:val="both"/>
        <w:rPr>
          <w:rFonts w:ascii="Arial" w:hAnsi="Arial" w:cs="Arial"/>
          <w:b/>
          <w:sz w:val="18"/>
          <w:szCs w:val="18"/>
        </w:rPr>
      </w:pPr>
    </w:p>
    <w:p w:rsidR="00DB7086" w:rsidRDefault="00DB7086" w:rsidP="000253CB">
      <w:pPr>
        <w:jc w:val="both"/>
        <w:rPr>
          <w:rFonts w:ascii="Arial" w:hAnsi="Arial" w:cs="Arial"/>
          <w:b/>
          <w:sz w:val="18"/>
          <w:szCs w:val="18"/>
        </w:rPr>
      </w:pPr>
    </w:p>
    <w:p w:rsidR="00DB7086" w:rsidRDefault="00DB7086" w:rsidP="000253CB">
      <w:pPr>
        <w:jc w:val="both"/>
        <w:rPr>
          <w:rFonts w:ascii="Arial" w:hAnsi="Arial" w:cs="Arial"/>
          <w:b/>
          <w:sz w:val="18"/>
          <w:szCs w:val="18"/>
        </w:rPr>
      </w:pPr>
    </w:p>
    <w:p w:rsidR="00DB7086" w:rsidRDefault="0047607B" w:rsidP="000253CB">
      <w:pPr>
        <w:jc w:val="both"/>
        <w:rPr>
          <w:rFonts w:ascii="Arial" w:hAnsi="Arial" w:cs="Arial"/>
          <w:b/>
          <w:sz w:val="18"/>
          <w:szCs w:val="18"/>
        </w:rPr>
      </w:pPr>
      <w:r>
        <w:rPr>
          <w:rFonts w:ascii="Times New Roman" w:hAnsi="Times New Roman" w:cs="Times New Roman"/>
          <w:noProof/>
          <w:sz w:val="24"/>
          <w:szCs w:val="24"/>
          <w:lang w:eastAsia="es-MX"/>
        </w:rPr>
        <mc:AlternateContent>
          <mc:Choice Requires="wps">
            <w:drawing>
              <wp:anchor distT="0" distB="0" distL="114300" distR="114300" simplePos="0" relativeHeight="251671552" behindDoc="0" locked="0" layoutInCell="1" allowOverlap="1" wp14:anchorId="5BCC0AA2" wp14:editId="3DC0DCB1">
                <wp:simplePos x="0" y="0"/>
                <wp:positionH relativeFrom="column">
                  <wp:posOffset>-2978150</wp:posOffset>
                </wp:positionH>
                <wp:positionV relativeFrom="paragraph">
                  <wp:posOffset>11430</wp:posOffset>
                </wp:positionV>
                <wp:extent cx="1104900" cy="500380"/>
                <wp:effectExtent l="57150" t="38100" r="76200" b="109220"/>
                <wp:wrapNone/>
                <wp:docPr id="13" name="Cuadro de texto 13"/>
                <wp:cNvGraphicFramePr/>
                <a:graphic xmlns:a="http://schemas.openxmlformats.org/drawingml/2006/main">
                  <a:graphicData uri="http://schemas.microsoft.com/office/word/2010/wordprocessingShape">
                    <wps:wsp>
                      <wps:cNvSpPr txBox="1"/>
                      <wps:spPr>
                        <a:xfrm>
                          <a:off x="0" y="0"/>
                          <a:ext cx="1104900" cy="500380"/>
                        </a:xfrm>
                        <a:prstGeom prst="rect">
                          <a:avLst/>
                        </a:prstGeom>
                        <a:solidFill>
                          <a:srgbClr val="F79646"/>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7607B" w:rsidRPr="00ED75BF" w:rsidRDefault="0047607B" w:rsidP="0047607B">
                            <w:pPr>
                              <w:jc w:val="center"/>
                              <w:rPr>
                                <w:rFonts w:ascii="Arial" w:hAnsi="Arial" w:cs="Arial"/>
                                <w:b/>
                              </w:rPr>
                            </w:pPr>
                            <w:r>
                              <w:rPr>
                                <w:rFonts w:ascii="Arial" w:hAnsi="Arial" w:cs="Arial"/>
                                <w:b/>
                                <w:sz w:val="16"/>
                                <w:szCs w:val="16"/>
                              </w:rPr>
                              <w:t xml:space="preserve">Inocuidad en la producción de cárnicos </w:t>
                            </w:r>
                          </w:p>
                          <w:p w:rsidR="0047607B" w:rsidRDefault="0047607B" w:rsidP="0047607B">
                            <w:pPr>
                              <w:jc w:val="center"/>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left:0;text-align:left;margin-left:-234.5pt;margin-top:.9pt;width:87pt;height:3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" fillcolor="#f79646" stroked="f" strokeweight=".5pt">
                <v:shadow on="t" color="black" opacity="20971f" offset="0,2.2pt"/>
                <v:textbox>
                  <w:txbxContent>
                    <w:p w:rsidR="0047607B" w:rsidRPr="00ED75BF" w:rsidRDefault="0047607B" w:rsidP="0047607B">
                      <w:pPr>
                        <w:jc w:val="center"/>
                        <w:rPr>
                          <w:rFonts w:ascii="Arial" w:hAnsi="Arial" w:cs="Arial"/>
                          <w:b/>
                        </w:rPr>
                      </w:pPr>
                      <w:r>
                        <w:rPr>
                          <w:rFonts w:ascii="Arial" w:hAnsi="Arial" w:cs="Arial"/>
                          <w:b/>
                          <w:sz w:val="16"/>
                          <w:szCs w:val="16"/>
                        </w:rPr>
                        <w:t xml:space="preserve">Inocuidad en la producción de cárnicos </w:t>
                      </w:r>
                    </w:p>
                    <w:p w:rsidR="0047607B" w:rsidRDefault="0047607B" w:rsidP="0047607B">
                      <w:pPr>
                        <w:jc w:val="center"/>
                        <w:rPr>
                          <w:b/>
                          <w:sz w:val="14"/>
                          <w:szCs w:val="14"/>
                        </w:rPr>
                      </w:pPr>
                    </w:p>
                  </w:txbxContent>
                </v:textbox>
              </v:shape>
            </w:pict>
          </mc:Fallback>
        </mc:AlternateContent>
      </w:r>
    </w:p>
    <w:p w:rsidR="00DB7086" w:rsidRDefault="00BA66F2" w:rsidP="000253CB">
      <w:pPr>
        <w:jc w:val="both"/>
        <w:rPr>
          <w:rFonts w:ascii="Arial" w:hAnsi="Arial" w:cs="Arial"/>
          <w:b/>
          <w:sz w:val="18"/>
          <w:szCs w:val="18"/>
        </w:rPr>
      </w:pPr>
      <w:r>
        <w:rPr>
          <w:rFonts w:ascii="Arial" w:hAnsi="Arial" w:cs="Arial"/>
          <w:b/>
          <w:noProof/>
          <w:color w:val="16C3DA"/>
          <w:sz w:val="18"/>
          <w:szCs w:val="18"/>
          <w:lang w:eastAsia="es-MX"/>
        </w:rPr>
        <w:drawing>
          <wp:anchor distT="0" distB="0" distL="114300" distR="114300" simplePos="0" relativeHeight="251667456" behindDoc="1" locked="0" layoutInCell="1" allowOverlap="1" wp14:anchorId="2ADF4519" wp14:editId="526A9EE8">
            <wp:simplePos x="0" y="0"/>
            <wp:positionH relativeFrom="column">
              <wp:posOffset>453390</wp:posOffset>
            </wp:positionH>
            <wp:positionV relativeFrom="paragraph">
              <wp:posOffset>231775</wp:posOffset>
            </wp:positionV>
            <wp:extent cx="2171700" cy="1627505"/>
            <wp:effectExtent l="0" t="0" r="0" b="0"/>
            <wp:wrapTight wrapText="bothSides">
              <wp:wrapPolygon edited="0">
                <wp:start x="0" y="0"/>
                <wp:lineTo x="0" y="21238"/>
                <wp:lineTo x="21411" y="21238"/>
                <wp:lineTo x="21411" y="0"/>
                <wp:lineTo x="0" y="0"/>
              </wp:wrapPolygon>
            </wp:wrapTight>
            <wp:docPr id="1" name="Imagen 1" descr="F:\Indicadores rastro\Indicadores 2018\Imágenes 2018\DSC03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icadores rastro\Indicadores 2018\Imágenes 2018\DSC031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162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086" w:rsidRDefault="00BA66F2" w:rsidP="000253CB">
      <w:pPr>
        <w:jc w:val="both"/>
        <w:rPr>
          <w:rFonts w:ascii="Arial" w:hAnsi="Arial" w:cs="Arial"/>
          <w:b/>
          <w:sz w:val="18"/>
          <w:szCs w:val="18"/>
        </w:rPr>
      </w:pPr>
      <w:r>
        <w:rPr>
          <w:rFonts w:ascii="Arial" w:hAnsi="Arial" w:cs="Arial"/>
          <w:b/>
          <w:noProof/>
          <w:color w:val="16C3DA"/>
          <w:sz w:val="18"/>
          <w:szCs w:val="18"/>
          <w:lang w:eastAsia="es-MX"/>
        </w:rPr>
        <w:drawing>
          <wp:anchor distT="0" distB="0" distL="114300" distR="114300" simplePos="0" relativeHeight="251668480" behindDoc="1" locked="0" layoutInCell="1" allowOverlap="1" wp14:anchorId="012F0CA2" wp14:editId="050445C6">
            <wp:simplePos x="0" y="0"/>
            <wp:positionH relativeFrom="column">
              <wp:posOffset>3338195</wp:posOffset>
            </wp:positionH>
            <wp:positionV relativeFrom="paragraph">
              <wp:posOffset>15875</wp:posOffset>
            </wp:positionV>
            <wp:extent cx="2047875" cy="1535430"/>
            <wp:effectExtent l="0" t="0" r="9525" b="7620"/>
            <wp:wrapTight wrapText="bothSides">
              <wp:wrapPolygon edited="0">
                <wp:start x="0" y="0"/>
                <wp:lineTo x="0" y="21439"/>
                <wp:lineTo x="21500" y="21439"/>
                <wp:lineTo x="21500" y="0"/>
                <wp:lineTo x="0" y="0"/>
              </wp:wrapPolygon>
            </wp:wrapTight>
            <wp:docPr id="2" name="Imagen 2" descr="F:\Indicadores rastro\Indicadores 2018\Imágenes 2018\DSC03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dicadores rastro\Indicadores 2018\Imágenes 2018\DSC031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153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086" w:rsidRDefault="00DB7086" w:rsidP="000253CB">
      <w:pPr>
        <w:jc w:val="both"/>
        <w:rPr>
          <w:rFonts w:ascii="Arial" w:hAnsi="Arial" w:cs="Arial"/>
          <w:b/>
          <w:sz w:val="18"/>
          <w:szCs w:val="18"/>
        </w:rPr>
      </w:pPr>
      <w:bookmarkStart w:id="0" w:name="_GoBack"/>
      <w:bookmarkEnd w:id="0"/>
    </w:p>
    <w:p w:rsidR="00DB66A6" w:rsidRDefault="003706F9" w:rsidP="000253CB">
      <w:pPr>
        <w:jc w:val="both"/>
        <w:rPr>
          <w:rFonts w:ascii="Arial" w:hAnsi="Arial" w:cs="Arial"/>
          <w:b/>
          <w:color w:val="16C3DA"/>
          <w:sz w:val="18"/>
          <w:szCs w:val="18"/>
        </w:rPr>
      </w:pPr>
      <w:r>
        <w:rPr>
          <w:rFonts w:ascii="Times New Roman" w:hAnsi="Times New Roman" w:cs="Times New Roman"/>
          <w:noProof/>
          <w:sz w:val="24"/>
          <w:szCs w:val="24"/>
          <w:lang w:eastAsia="es-MX"/>
        </w:rPr>
        <mc:AlternateContent>
          <mc:Choice Requires="wps">
            <w:drawing>
              <wp:anchor distT="0" distB="0" distL="114300" distR="114300" simplePos="0" relativeHeight="251677696" behindDoc="0" locked="0" layoutInCell="1" allowOverlap="1" wp14:anchorId="6C32CD90" wp14:editId="74050306">
                <wp:simplePos x="0" y="0"/>
                <wp:positionH relativeFrom="column">
                  <wp:posOffset>-394335</wp:posOffset>
                </wp:positionH>
                <wp:positionV relativeFrom="paragraph">
                  <wp:posOffset>135890</wp:posOffset>
                </wp:positionV>
                <wp:extent cx="1104900" cy="500380"/>
                <wp:effectExtent l="57150" t="38100" r="76200" b="109220"/>
                <wp:wrapNone/>
                <wp:docPr id="10" name="Cuadro de texto 13"/>
                <wp:cNvGraphicFramePr/>
                <a:graphic xmlns:a="http://schemas.openxmlformats.org/drawingml/2006/main">
                  <a:graphicData uri="http://schemas.microsoft.com/office/word/2010/wordprocessingShape">
                    <wps:wsp>
                      <wps:cNvSpPr txBox="1"/>
                      <wps:spPr>
                        <a:xfrm>
                          <a:off x="0" y="0"/>
                          <a:ext cx="1104900" cy="500380"/>
                        </a:xfrm>
                        <a:prstGeom prst="rect">
                          <a:avLst/>
                        </a:prstGeom>
                        <a:solidFill>
                          <a:srgbClr val="F79646"/>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706F9" w:rsidRPr="00ED75BF" w:rsidRDefault="003706F9" w:rsidP="003706F9">
                            <w:pPr>
                              <w:jc w:val="center"/>
                              <w:rPr>
                                <w:rFonts w:ascii="Arial" w:hAnsi="Arial" w:cs="Arial"/>
                                <w:b/>
                              </w:rPr>
                            </w:pPr>
                            <w:r>
                              <w:rPr>
                                <w:rFonts w:ascii="Arial" w:hAnsi="Arial" w:cs="Arial"/>
                                <w:b/>
                                <w:sz w:val="16"/>
                                <w:szCs w:val="16"/>
                              </w:rPr>
                              <w:t>Inocuidad en la producción de cárnico</w:t>
                            </w:r>
                            <w:r w:rsidRPr="003706F9">
                              <w:drawing>
                                <wp:inline distT="0" distB="0" distL="0" distR="0" wp14:anchorId="5694293E" wp14:editId="0CFF0997">
                                  <wp:extent cx="915670" cy="568825"/>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670" cy="568825"/>
                                          </a:xfrm>
                                          <a:prstGeom prst="rect">
                                            <a:avLst/>
                                          </a:prstGeom>
                                          <a:noFill/>
                                          <a:ln>
                                            <a:noFill/>
                                          </a:ln>
                                        </pic:spPr>
                                      </pic:pic>
                                    </a:graphicData>
                                  </a:graphic>
                                </wp:inline>
                              </w:drawing>
                            </w:r>
                            <w:r>
                              <w:rPr>
                                <w:rFonts w:ascii="Arial" w:hAnsi="Arial" w:cs="Arial"/>
                                <w:b/>
                                <w:sz w:val="16"/>
                                <w:szCs w:val="16"/>
                              </w:rPr>
                              <w:t xml:space="preserve">s </w:t>
                            </w:r>
                          </w:p>
                          <w:p w:rsidR="003706F9" w:rsidRDefault="003706F9" w:rsidP="003706F9">
                            <w:pPr>
                              <w:jc w:val="center"/>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05pt;margin-top:10.7pt;width:87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" fillcolor="#f79646" stroked="f" strokeweight=".5pt">
                <v:shadow on="t" color="black" opacity="20971f" offset="0,2.2pt"/>
                <v:textbox>
                  <w:txbxContent>
                    <w:p w:rsidR="003706F9" w:rsidRPr="00ED75BF" w:rsidRDefault="003706F9" w:rsidP="003706F9">
                      <w:pPr>
                        <w:jc w:val="center"/>
                        <w:rPr>
                          <w:rFonts w:ascii="Arial" w:hAnsi="Arial" w:cs="Arial"/>
                          <w:b/>
                        </w:rPr>
                      </w:pPr>
                      <w:r>
                        <w:rPr>
                          <w:rFonts w:ascii="Arial" w:hAnsi="Arial" w:cs="Arial"/>
                          <w:b/>
                          <w:sz w:val="16"/>
                          <w:szCs w:val="16"/>
                        </w:rPr>
                        <w:t>Inocuidad en la producción de cárnico</w:t>
                      </w:r>
                      <w:r w:rsidRPr="003706F9">
                        <w:drawing>
                          <wp:inline distT="0" distB="0" distL="0" distR="0" wp14:anchorId="5694293E" wp14:editId="0CFF0997">
                            <wp:extent cx="915670" cy="568825"/>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670" cy="568825"/>
                                    </a:xfrm>
                                    <a:prstGeom prst="rect">
                                      <a:avLst/>
                                    </a:prstGeom>
                                    <a:noFill/>
                                    <a:ln>
                                      <a:noFill/>
                                    </a:ln>
                                  </pic:spPr>
                                </pic:pic>
                              </a:graphicData>
                            </a:graphic>
                          </wp:inline>
                        </w:drawing>
                      </w:r>
                      <w:r>
                        <w:rPr>
                          <w:rFonts w:ascii="Arial" w:hAnsi="Arial" w:cs="Arial"/>
                          <w:b/>
                          <w:sz w:val="16"/>
                          <w:szCs w:val="16"/>
                        </w:rPr>
                        <w:t xml:space="preserve">s </w:t>
                      </w:r>
                    </w:p>
                    <w:p w:rsidR="003706F9" w:rsidRDefault="003706F9" w:rsidP="003706F9">
                      <w:pPr>
                        <w:jc w:val="center"/>
                        <w:rPr>
                          <w:b/>
                          <w:sz w:val="14"/>
                          <w:szCs w:val="14"/>
                        </w:rPr>
                      </w:pPr>
                    </w:p>
                  </w:txbxContent>
                </v:textbox>
              </v:shape>
            </w:pict>
          </mc:Fallback>
        </mc:AlternateContent>
      </w:r>
      <w:r w:rsidR="0047607B">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05BA3366" wp14:editId="53529177">
                <wp:simplePos x="0" y="0"/>
                <wp:positionH relativeFrom="column">
                  <wp:posOffset>-3063240</wp:posOffset>
                </wp:positionH>
                <wp:positionV relativeFrom="paragraph">
                  <wp:posOffset>62865</wp:posOffset>
                </wp:positionV>
                <wp:extent cx="1104900" cy="500380"/>
                <wp:effectExtent l="57150" t="38100" r="76200" b="109220"/>
                <wp:wrapNone/>
                <wp:docPr id="9" name="Cuadro de texto 13"/>
                <wp:cNvGraphicFramePr/>
                <a:graphic xmlns:a="http://schemas.openxmlformats.org/drawingml/2006/main">
                  <a:graphicData uri="http://schemas.microsoft.com/office/word/2010/wordprocessingShape">
                    <wps:wsp>
                      <wps:cNvSpPr txBox="1"/>
                      <wps:spPr>
                        <a:xfrm>
                          <a:off x="0" y="0"/>
                          <a:ext cx="1104900" cy="500380"/>
                        </a:xfrm>
                        <a:prstGeom prst="rect">
                          <a:avLst/>
                        </a:prstGeom>
                        <a:solidFill>
                          <a:srgbClr val="F79646"/>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7607B" w:rsidRPr="00ED75BF" w:rsidRDefault="0047607B" w:rsidP="0047607B">
                            <w:pPr>
                              <w:jc w:val="center"/>
                              <w:rPr>
                                <w:rFonts w:ascii="Arial" w:hAnsi="Arial" w:cs="Arial"/>
                                <w:b/>
                              </w:rPr>
                            </w:pPr>
                            <w:r>
                              <w:rPr>
                                <w:rFonts w:ascii="Arial" w:hAnsi="Arial" w:cs="Arial"/>
                                <w:b/>
                                <w:sz w:val="16"/>
                                <w:szCs w:val="16"/>
                              </w:rPr>
                              <w:t xml:space="preserve">Inocuidad en la producción de cárnicos </w:t>
                            </w:r>
                          </w:p>
                          <w:p w:rsidR="0047607B" w:rsidRDefault="0047607B" w:rsidP="0047607B">
                            <w:pPr>
                              <w:jc w:val="center"/>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2pt;margin-top:4.95pt;width:87pt;height:3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" fillcolor="#f79646" stroked="f" strokeweight=".5pt">
                <v:shadow on="t" color="black" opacity="20971f" offset="0,2.2pt"/>
                <v:textbox>
                  <w:txbxContent>
                    <w:p w:rsidR="0047607B" w:rsidRPr="00ED75BF" w:rsidRDefault="0047607B" w:rsidP="0047607B">
                      <w:pPr>
                        <w:jc w:val="center"/>
                        <w:rPr>
                          <w:rFonts w:ascii="Arial" w:hAnsi="Arial" w:cs="Arial"/>
                          <w:b/>
                        </w:rPr>
                      </w:pPr>
                      <w:r>
                        <w:rPr>
                          <w:rFonts w:ascii="Arial" w:hAnsi="Arial" w:cs="Arial"/>
                          <w:b/>
                          <w:sz w:val="16"/>
                          <w:szCs w:val="16"/>
                        </w:rPr>
                        <w:t xml:space="preserve">Inocuidad en la producción de cárnicos </w:t>
                      </w:r>
                    </w:p>
                    <w:p w:rsidR="0047607B" w:rsidRDefault="0047607B" w:rsidP="0047607B">
                      <w:pPr>
                        <w:jc w:val="center"/>
                        <w:rPr>
                          <w:b/>
                          <w:sz w:val="14"/>
                          <w:szCs w:val="14"/>
                        </w:rPr>
                      </w:pPr>
                    </w:p>
                  </w:txbxContent>
                </v:textbox>
              </v:shape>
            </w:pict>
          </mc:Fallback>
        </mc:AlternateContent>
      </w:r>
    </w:p>
    <w:p w:rsidR="00E3743C" w:rsidRPr="00443546" w:rsidRDefault="00E3743C" w:rsidP="00E3743C">
      <w:pPr>
        <w:rPr>
          <w:rFonts w:ascii="Arial" w:hAnsi="Arial" w:cs="Arial"/>
          <w:b/>
          <w:color w:val="0CE2F8"/>
          <w:sz w:val="20"/>
          <w:szCs w:val="20"/>
        </w:rPr>
      </w:pPr>
      <w:r w:rsidRPr="00443546">
        <w:rPr>
          <w:rFonts w:ascii="Arial" w:hAnsi="Arial" w:cs="Arial"/>
          <w:b/>
          <w:color w:val="0CE2F8"/>
          <w:sz w:val="20"/>
          <w:szCs w:val="20"/>
        </w:rPr>
        <w:lastRenderedPageBreak/>
        <w:t>Temática</w:t>
      </w:r>
    </w:p>
    <w:p w:rsidR="00DB7086" w:rsidRPr="00443546" w:rsidRDefault="00E3743C" w:rsidP="00E3743C">
      <w:pPr>
        <w:jc w:val="both"/>
        <w:rPr>
          <w:rFonts w:ascii="Arial" w:hAnsi="Arial" w:cs="Arial"/>
          <w:b/>
          <w:color w:val="0CE2F8"/>
          <w:sz w:val="20"/>
          <w:szCs w:val="20"/>
        </w:rPr>
      </w:pPr>
      <w:r w:rsidRPr="00443546">
        <w:rPr>
          <w:rFonts w:ascii="Arial" w:hAnsi="Arial" w:cs="Arial"/>
          <w:b/>
          <w:color w:val="0CE2F8"/>
          <w:sz w:val="20"/>
          <w:szCs w:val="20"/>
        </w:rPr>
        <w:t>PRODUCCION DE CARNICOS DERIVADOS DEL SACRIFICIO DE BOBINOS Y PORCINOS.</w:t>
      </w:r>
    </w:p>
    <w:p w:rsidR="00A372A3" w:rsidRPr="00443546" w:rsidRDefault="00DB7086" w:rsidP="00E3743C">
      <w:pPr>
        <w:jc w:val="both"/>
        <w:rPr>
          <w:rFonts w:ascii="Arial" w:hAnsi="Arial" w:cs="Arial"/>
          <w:b/>
          <w:color w:val="0CE2F8"/>
          <w:sz w:val="18"/>
          <w:szCs w:val="18"/>
        </w:rPr>
      </w:pPr>
      <w:r w:rsidRPr="00443546">
        <w:rPr>
          <w:rFonts w:ascii="Arial" w:hAnsi="Arial" w:cs="Arial"/>
          <w:b/>
          <w:color w:val="0CE2F8"/>
          <w:sz w:val="18"/>
          <w:szCs w:val="18"/>
        </w:rPr>
        <w:t xml:space="preserve">Durante </w:t>
      </w:r>
      <w:r w:rsidR="005A4996" w:rsidRPr="00443546">
        <w:rPr>
          <w:rFonts w:ascii="Arial" w:hAnsi="Arial" w:cs="Arial"/>
          <w:b/>
          <w:color w:val="0CE2F8"/>
          <w:sz w:val="18"/>
          <w:szCs w:val="18"/>
        </w:rPr>
        <w:t>los tres periodos del actual trieni</w:t>
      </w:r>
      <w:r w:rsidR="009B6E85" w:rsidRPr="00443546">
        <w:rPr>
          <w:rFonts w:ascii="Arial" w:hAnsi="Arial" w:cs="Arial"/>
          <w:b/>
          <w:color w:val="0CE2F8"/>
          <w:sz w:val="18"/>
          <w:szCs w:val="18"/>
        </w:rPr>
        <w:t>o y posterior a la adaptación en</w:t>
      </w:r>
      <w:r w:rsidR="005A4996" w:rsidRPr="00443546">
        <w:rPr>
          <w:rFonts w:ascii="Arial" w:hAnsi="Arial" w:cs="Arial"/>
          <w:b/>
          <w:color w:val="0CE2F8"/>
          <w:sz w:val="18"/>
          <w:szCs w:val="18"/>
        </w:rPr>
        <w:t xml:space="preserve"> las instalaciones del Nuevo Rastro Municipal</w:t>
      </w:r>
      <w:r w:rsidR="00457F0A" w:rsidRPr="00443546">
        <w:rPr>
          <w:rFonts w:ascii="Arial" w:hAnsi="Arial" w:cs="Arial"/>
          <w:b/>
          <w:color w:val="0CE2F8"/>
          <w:sz w:val="18"/>
          <w:szCs w:val="18"/>
        </w:rPr>
        <w:t xml:space="preserve"> en la localidad</w:t>
      </w:r>
      <w:r w:rsidR="009B6E85" w:rsidRPr="00443546">
        <w:rPr>
          <w:rFonts w:ascii="Arial" w:hAnsi="Arial" w:cs="Arial"/>
          <w:b/>
          <w:color w:val="0CE2F8"/>
          <w:sz w:val="18"/>
          <w:szCs w:val="18"/>
        </w:rPr>
        <w:t>,</w:t>
      </w:r>
      <w:r w:rsidR="00457F0A" w:rsidRPr="00443546">
        <w:rPr>
          <w:rFonts w:ascii="Arial" w:hAnsi="Arial" w:cs="Arial"/>
          <w:b/>
          <w:color w:val="0CE2F8"/>
          <w:sz w:val="18"/>
          <w:szCs w:val="18"/>
        </w:rPr>
        <w:t xml:space="preserve"> se impulsó</w:t>
      </w:r>
      <w:r w:rsidR="005A4996" w:rsidRPr="00443546">
        <w:rPr>
          <w:rFonts w:ascii="Arial" w:hAnsi="Arial" w:cs="Arial"/>
          <w:b/>
          <w:color w:val="0CE2F8"/>
          <w:sz w:val="18"/>
          <w:szCs w:val="18"/>
        </w:rPr>
        <w:t xml:space="preserve"> </w:t>
      </w:r>
      <w:r w:rsidR="009B6E85" w:rsidRPr="00443546">
        <w:rPr>
          <w:rFonts w:ascii="Arial" w:hAnsi="Arial" w:cs="Arial"/>
          <w:b/>
          <w:color w:val="0CE2F8"/>
          <w:sz w:val="18"/>
          <w:szCs w:val="18"/>
        </w:rPr>
        <w:t>la pr</w:t>
      </w:r>
      <w:r w:rsidR="00457F0A" w:rsidRPr="00443546">
        <w:rPr>
          <w:rFonts w:ascii="Arial" w:hAnsi="Arial" w:cs="Arial"/>
          <w:b/>
          <w:color w:val="0CE2F8"/>
          <w:sz w:val="18"/>
          <w:szCs w:val="18"/>
        </w:rPr>
        <w:t xml:space="preserve">oducción de cárnicos a la alza </w:t>
      </w:r>
      <w:r w:rsidR="00A372A3" w:rsidRPr="00443546">
        <w:rPr>
          <w:rFonts w:ascii="Arial" w:hAnsi="Arial" w:cs="Arial"/>
          <w:b/>
          <w:color w:val="0CE2F8"/>
          <w:sz w:val="18"/>
          <w:szCs w:val="18"/>
        </w:rPr>
        <w:t xml:space="preserve">a Septiembre del 2018 </w:t>
      </w:r>
      <w:r w:rsidR="00457F0A" w:rsidRPr="00443546">
        <w:rPr>
          <w:rFonts w:ascii="Arial" w:hAnsi="Arial" w:cs="Arial"/>
          <w:b/>
          <w:color w:val="0CE2F8"/>
          <w:sz w:val="18"/>
          <w:szCs w:val="18"/>
        </w:rPr>
        <w:t>en un 60</w:t>
      </w:r>
      <w:r w:rsidR="009B6E85" w:rsidRPr="00443546">
        <w:rPr>
          <w:rFonts w:ascii="Arial" w:hAnsi="Arial" w:cs="Arial"/>
          <w:b/>
          <w:color w:val="0CE2F8"/>
          <w:sz w:val="18"/>
          <w:szCs w:val="18"/>
        </w:rPr>
        <w:t>% de la capacidad</w:t>
      </w:r>
      <w:r w:rsidR="00457F0A" w:rsidRPr="00443546">
        <w:rPr>
          <w:rFonts w:ascii="Arial" w:hAnsi="Arial" w:cs="Arial"/>
          <w:b/>
          <w:color w:val="0CE2F8"/>
          <w:sz w:val="18"/>
          <w:szCs w:val="18"/>
        </w:rPr>
        <w:t xml:space="preserve"> instalada </w:t>
      </w:r>
      <w:r w:rsidR="00A372A3" w:rsidRPr="00443546">
        <w:rPr>
          <w:rFonts w:ascii="Arial" w:hAnsi="Arial" w:cs="Arial"/>
          <w:b/>
          <w:color w:val="0CE2F8"/>
          <w:sz w:val="18"/>
          <w:szCs w:val="18"/>
        </w:rPr>
        <w:t xml:space="preserve">respecto del sacrificio de porcinos con 18,021 unidades.  Y con un factor porcentual de incremento al 21% con un sacrificio de 4,075 bovinos a Septiembre del 2018, con apego al Tipo inspección Federal. </w:t>
      </w:r>
    </w:p>
    <w:p w:rsidR="00AF4A0D" w:rsidRDefault="00D40635" w:rsidP="00E3743C">
      <w:pPr>
        <w:jc w:val="both"/>
        <w:rPr>
          <w:rFonts w:ascii="Arial" w:hAnsi="Arial" w:cs="Arial"/>
          <w:sz w:val="24"/>
          <w:szCs w:val="24"/>
        </w:rPr>
      </w:pPr>
      <w:r>
        <w:rPr>
          <w:rFonts w:ascii="Arial" w:hAnsi="Arial" w:cs="Arial"/>
          <w:sz w:val="24"/>
          <w:szCs w:val="24"/>
        </w:rPr>
        <w:t xml:space="preserve">El nuevo rastro municipal, durante el periodo </w:t>
      </w:r>
      <w:r w:rsidR="001A6D43">
        <w:rPr>
          <w:rFonts w:ascii="Arial" w:hAnsi="Arial" w:cs="Arial"/>
          <w:sz w:val="24"/>
          <w:szCs w:val="24"/>
        </w:rPr>
        <w:t>2018</w:t>
      </w:r>
      <w:r>
        <w:rPr>
          <w:rFonts w:ascii="Arial" w:hAnsi="Arial" w:cs="Arial"/>
          <w:sz w:val="24"/>
          <w:szCs w:val="24"/>
        </w:rPr>
        <w:t xml:space="preserve">, </w:t>
      </w:r>
      <w:r w:rsidR="001A6D43">
        <w:rPr>
          <w:rFonts w:ascii="Arial" w:hAnsi="Arial" w:cs="Arial"/>
          <w:sz w:val="24"/>
          <w:szCs w:val="24"/>
        </w:rPr>
        <w:t>mantuvo una tendencia a la alza en el sacrificio de bovinos y porcinos ponderando que al término de la administración</w:t>
      </w:r>
      <w:r w:rsidR="00443546">
        <w:rPr>
          <w:rFonts w:ascii="Arial" w:hAnsi="Arial" w:cs="Arial"/>
          <w:sz w:val="24"/>
          <w:szCs w:val="24"/>
        </w:rPr>
        <w:t xml:space="preserve"> 2015-2018,</w:t>
      </w:r>
      <w:r w:rsidR="00D0787E">
        <w:rPr>
          <w:rFonts w:ascii="Arial" w:hAnsi="Arial" w:cs="Arial"/>
          <w:sz w:val="24"/>
          <w:szCs w:val="24"/>
        </w:rPr>
        <w:t xml:space="preserve"> se mantiene el sacrificio de </w:t>
      </w:r>
      <w:r w:rsidR="00A76C69">
        <w:rPr>
          <w:rFonts w:ascii="Arial" w:hAnsi="Arial" w:cs="Arial"/>
          <w:sz w:val="24"/>
          <w:szCs w:val="24"/>
        </w:rPr>
        <w:t>18,021 porcinos</w:t>
      </w:r>
      <w:r w:rsidR="00A372A3">
        <w:rPr>
          <w:rFonts w:ascii="Arial" w:hAnsi="Arial" w:cs="Arial"/>
          <w:sz w:val="24"/>
          <w:szCs w:val="24"/>
        </w:rPr>
        <w:t xml:space="preserve"> equivalente a</w:t>
      </w:r>
      <w:r w:rsidR="00AF4A0D">
        <w:rPr>
          <w:rFonts w:ascii="Arial" w:hAnsi="Arial" w:cs="Arial"/>
          <w:sz w:val="24"/>
          <w:szCs w:val="24"/>
        </w:rPr>
        <w:t>l 60</w:t>
      </w:r>
      <w:r w:rsidR="00A372A3">
        <w:rPr>
          <w:rFonts w:ascii="Arial" w:hAnsi="Arial" w:cs="Arial"/>
          <w:sz w:val="24"/>
          <w:szCs w:val="24"/>
        </w:rPr>
        <w:t xml:space="preserve">% de la capacidad instalada </w:t>
      </w:r>
      <w:r w:rsidR="00A76C69">
        <w:rPr>
          <w:rFonts w:ascii="Arial" w:hAnsi="Arial" w:cs="Arial"/>
          <w:sz w:val="24"/>
          <w:szCs w:val="24"/>
        </w:rPr>
        <w:t xml:space="preserve">(Hasta el mes de Septiembre) </w:t>
      </w:r>
      <w:r w:rsidR="00AF4A0D">
        <w:rPr>
          <w:rFonts w:ascii="Arial" w:hAnsi="Arial" w:cs="Arial"/>
          <w:sz w:val="24"/>
          <w:szCs w:val="24"/>
        </w:rPr>
        <w:t xml:space="preserve">y con un 21% de la capacidad instalada en el sacrificio de bovinos, equivalente a 4,075 unidades. </w:t>
      </w:r>
    </w:p>
    <w:p w:rsidR="00AF4A0D" w:rsidRDefault="00443546" w:rsidP="00E3743C">
      <w:pPr>
        <w:jc w:val="both"/>
        <w:rPr>
          <w:rFonts w:ascii="Arial" w:hAnsi="Arial" w:cs="Arial"/>
          <w:sz w:val="24"/>
          <w:szCs w:val="24"/>
        </w:rPr>
      </w:pPr>
      <w:r>
        <w:rPr>
          <w:rFonts w:ascii="Arial" w:hAnsi="Arial" w:cs="Arial"/>
          <w:sz w:val="24"/>
          <w:szCs w:val="24"/>
        </w:rPr>
        <w:t>Señalo en congruencia con</w:t>
      </w:r>
      <w:r w:rsidR="00AF4A0D">
        <w:rPr>
          <w:rFonts w:ascii="Arial" w:hAnsi="Arial" w:cs="Arial"/>
          <w:sz w:val="24"/>
          <w:szCs w:val="24"/>
        </w:rPr>
        <w:t xml:space="preserve"> el objetivo municipal OM39 del Plan de Desarrollo Municipal y en congruencia con el tema anterior,</w:t>
      </w:r>
      <w:r>
        <w:rPr>
          <w:rFonts w:ascii="Arial" w:hAnsi="Arial" w:cs="Arial"/>
          <w:sz w:val="24"/>
          <w:szCs w:val="24"/>
        </w:rPr>
        <w:t xml:space="preserve"> que</w:t>
      </w:r>
      <w:r w:rsidR="00AF4A0D">
        <w:rPr>
          <w:rFonts w:ascii="Arial" w:hAnsi="Arial" w:cs="Arial"/>
          <w:sz w:val="24"/>
          <w:szCs w:val="24"/>
        </w:rPr>
        <w:t xml:space="preserve"> la producción de cárnicos en las dos especies mencio</w:t>
      </w:r>
      <w:r>
        <w:rPr>
          <w:rFonts w:ascii="Arial" w:hAnsi="Arial" w:cs="Arial"/>
          <w:sz w:val="24"/>
          <w:szCs w:val="24"/>
        </w:rPr>
        <w:t>nadas</w:t>
      </w:r>
      <w:r w:rsidR="00AF4A0D">
        <w:rPr>
          <w:rFonts w:ascii="Arial" w:hAnsi="Arial" w:cs="Arial"/>
          <w:sz w:val="24"/>
          <w:szCs w:val="24"/>
        </w:rPr>
        <w:t xml:space="preserve">, mantuvieron apego a la Certificación Tipo Inspección Federal, reiterando que el proceso de certificación, cuenta con un avance del 70%, beneficiando al municipio que mantiene un potencial de consumidores de 76% de la población local, y con impacto en la región destacando entre otros a los </w:t>
      </w:r>
      <w:r>
        <w:rPr>
          <w:rFonts w:ascii="Arial" w:hAnsi="Arial" w:cs="Arial"/>
          <w:sz w:val="24"/>
          <w:szCs w:val="24"/>
        </w:rPr>
        <w:t>M</w:t>
      </w:r>
      <w:r w:rsidR="00AF4A0D">
        <w:rPr>
          <w:rFonts w:ascii="Arial" w:hAnsi="Arial" w:cs="Arial"/>
          <w:sz w:val="24"/>
          <w:szCs w:val="24"/>
        </w:rPr>
        <w:t xml:space="preserve">unicipios de Tuxpan, </w:t>
      </w:r>
      <w:proofErr w:type="spellStart"/>
      <w:r w:rsidR="00AF4A0D">
        <w:rPr>
          <w:rFonts w:ascii="Arial" w:hAnsi="Arial" w:cs="Arial"/>
          <w:sz w:val="24"/>
          <w:szCs w:val="24"/>
        </w:rPr>
        <w:t>Tecalitlan</w:t>
      </w:r>
      <w:proofErr w:type="spellEnd"/>
      <w:r w:rsidR="00AF4A0D">
        <w:rPr>
          <w:rFonts w:ascii="Arial" w:hAnsi="Arial" w:cs="Arial"/>
          <w:sz w:val="24"/>
          <w:szCs w:val="24"/>
        </w:rPr>
        <w:t xml:space="preserve">, </w:t>
      </w:r>
      <w:proofErr w:type="spellStart"/>
      <w:r w:rsidR="00AF4A0D">
        <w:rPr>
          <w:rFonts w:ascii="Arial" w:hAnsi="Arial" w:cs="Arial"/>
          <w:sz w:val="24"/>
          <w:szCs w:val="24"/>
        </w:rPr>
        <w:t>Zapotiltic</w:t>
      </w:r>
      <w:proofErr w:type="spellEnd"/>
      <w:r w:rsidR="00AF4A0D">
        <w:rPr>
          <w:rFonts w:ascii="Arial" w:hAnsi="Arial" w:cs="Arial"/>
          <w:sz w:val="24"/>
          <w:szCs w:val="24"/>
        </w:rPr>
        <w:t xml:space="preserve"> y San Gabriel.  </w:t>
      </w:r>
    </w:p>
    <w:p w:rsidR="009D6E9C" w:rsidRDefault="00DF0CA6" w:rsidP="00E3743C">
      <w:pPr>
        <w:jc w:val="both"/>
        <w:rPr>
          <w:rFonts w:ascii="Arial" w:hAnsi="Arial" w:cs="Arial"/>
          <w:sz w:val="24"/>
          <w:szCs w:val="24"/>
        </w:rPr>
      </w:pPr>
      <w:r>
        <w:rPr>
          <w:rFonts w:ascii="Arial" w:hAnsi="Arial" w:cs="Arial"/>
          <w:sz w:val="24"/>
          <w:szCs w:val="24"/>
        </w:rPr>
        <w:t>En</w:t>
      </w:r>
      <w:r w:rsidR="0007329C">
        <w:rPr>
          <w:rFonts w:ascii="Arial" w:hAnsi="Arial" w:cs="Arial"/>
          <w:sz w:val="24"/>
          <w:szCs w:val="24"/>
        </w:rPr>
        <w:t xml:space="preserve"> la siguiente tabla</w:t>
      </w:r>
      <w:r>
        <w:rPr>
          <w:rFonts w:ascii="Arial" w:hAnsi="Arial" w:cs="Arial"/>
          <w:sz w:val="24"/>
          <w:szCs w:val="24"/>
        </w:rPr>
        <w:t xml:space="preserve"> y gráfico,</w:t>
      </w:r>
      <w:r w:rsidR="0007329C">
        <w:rPr>
          <w:rFonts w:ascii="Arial" w:hAnsi="Arial" w:cs="Arial"/>
          <w:sz w:val="24"/>
          <w:szCs w:val="24"/>
        </w:rPr>
        <w:t xml:space="preserve"> se observa</w:t>
      </w:r>
      <w:r w:rsidR="009D6E9C">
        <w:rPr>
          <w:rFonts w:ascii="Arial" w:hAnsi="Arial" w:cs="Arial"/>
          <w:sz w:val="24"/>
          <w:szCs w:val="24"/>
        </w:rPr>
        <w:t xml:space="preserve"> el comportamiento de los volúmenes de sacrificio  </w:t>
      </w:r>
      <w:r w:rsidR="0007329C">
        <w:rPr>
          <w:rFonts w:ascii="Arial" w:hAnsi="Arial" w:cs="Arial"/>
          <w:sz w:val="24"/>
          <w:szCs w:val="24"/>
        </w:rPr>
        <w:t xml:space="preserve">durante los tres años de la presente administración, haciendo mención que durante el mes de Junio del periodo 2016 se realizó el cambio </w:t>
      </w:r>
      <w:r>
        <w:rPr>
          <w:rFonts w:ascii="Arial" w:hAnsi="Arial" w:cs="Arial"/>
          <w:sz w:val="24"/>
          <w:szCs w:val="24"/>
        </w:rPr>
        <w:t xml:space="preserve">de sede a las nuevas instalaciones, y que el periodo 2018 se reporta hasta el mes de Septiembre por el término del periodo constitucional del periodo de Gobierno Municipal 2015-2018. </w:t>
      </w:r>
    </w:p>
    <w:tbl>
      <w:tblPr>
        <w:tblStyle w:val="Tablaconcuadrcula"/>
        <w:tblW w:w="0" w:type="auto"/>
        <w:jc w:val="center"/>
        <w:tblLook w:val="04A0" w:firstRow="1" w:lastRow="0" w:firstColumn="1" w:lastColumn="0" w:noHBand="0" w:noVBand="1"/>
      </w:tblPr>
      <w:tblGrid>
        <w:gridCol w:w="2637"/>
        <w:gridCol w:w="2042"/>
        <w:gridCol w:w="2042"/>
        <w:gridCol w:w="1621"/>
      </w:tblGrid>
      <w:tr w:rsidR="0007329C" w:rsidTr="0007329C">
        <w:trPr>
          <w:trHeight w:val="411"/>
          <w:jc w:val="center"/>
        </w:trPr>
        <w:tc>
          <w:tcPr>
            <w:tcW w:w="2637" w:type="dxa"/>
            <w:shd w:val="clear" w:color="auto" w:fill="0CE2F8"/>
          </w:tcPr>
          <w:p w:rsidR="0007329C" w:rsidRPr="00DF0CA6" w:rsidRDefault="0007329C" w:rsidP="0007329C">
            <w:pPr>
              <w:jc w:val="center"/>
              <w:rPr>
                <w:rFonts w:ascii="Arial" w:hAnsi="Arial" w:cs="Arial"/>
                <w:b/>
                <w:sz w:val="24"/>
                <w:szCs w:val="24"/>
              </w:rPr>
            </w:pPr>
            <w:r w:rsidRPr="00DF0CA6">
              <w:rPr>
                <w:rFonts w:ascii="Arial" w:hAnsi="Arial" w:cs="Arial"/>
                <w:b/>
                <w:sz w:val="24"/>
                <w:szCs w:val="24"/>
              </w:rPr>
              <w:t>ESPECIE</w:t>
            </w:r>
          </w:p>
        </w:tc>
        <w:tc>
          <w:tcPr>
            <w:tcW w:w="2042" w:type="dxa"/>
            <w:shd w:val="clear" w:color="auto" w:fill="0CE2F8"/>
          </w:tcPr>
          <w:p w:rsidR="0007329C" w:rsidRPr="00DF0CA6" w:rsidRDefault="0007329C" w:rsidP="0007329C">
            <w:pPr>
              <w:jc w:val="center"/>
              <w:rPr>
                <w:rFonts w:ascii="Arial" w:hAnsi="Arial" w:cs="Arial"/>
                <w:b/>
                <w:sz w:val="24"/>
                <w:szCs w:val="24"/>
              </w:rPr>
            </w:pPr>
            <w:r w:rsidRPr="00DF0CA6">
              <w:rPr>
                <w:rFonts w:ascii="Arial" w:hAnsi="Arial" w:cs="Arial"/>
                <w:b/>
                <w:sz w:val="24"/>
                <w:szCs w:val="24"/>
              </w:rPr>
              <w:t>2016</w:t>
            </w:r>
          </w:p>
        </w:tc>
        <w:tc>
          <w:tcPr>
            <w:tcW w:w="2042" w:type="dxa"/>
            <w:shd w:val="clear" w:color="auto" w:fill="0CE2F8"/>
          </w:tcPr>
          <w:p w:rsidR="0007329C" w:rsidRPr="00DF0CA6" w:rsidRDefault="0007329C" w:rsidP="0007329C">
            <w:pPr>
              <w:jc w:val="center"/>
              <w:rPr>
                <w:rFonts w:ascii="Arial" w:hAnsi="Arial" w:cs="Arial"/>
                <w:b/>
                <w:sz w:val="24"/>
                <w:szCs w:val="24"/>
              </w:rPr>
            </w:pPr>
            <w:r w:rsidRPr="00DF0CA6">
              <w:rPr>
                <w:rFonts w:ascii="Arial" w:hAnsi="Arial" w:cs="Arial"/>
                <w:b/>
                <w:sz w:val="24"/>
                <w:szCs w:val="24"/>
              </w:rPr>
              <w:t>2017</w:t>
            </w:r>
          </w:p>
        </w:tc>
        <w:tc>
          <w:tcPr>
            <w:tcW w:w="1621" w:type="dxa"/>
            <w:shd w:val="clear" w:color="auto" w:fill="0CE2F8"/>
          </w:tcPr>
          <w:p w:rsidR="0007329C" w:rsidRPr="00DF0CA6" w:rsidRDefault="0007329C" w:rsidP="0007329C">
            <w:pPr>
              <w:jc w:val="center"/>
              <w:rPr>
                <w:rFonts w:ascii="Arial" w:hAnsi="Arial" w:cs="Arial"/>
                <w:b/>
                <w:sz w:val="24"/>
                <w:szCs w:val="24"/>
              </w:rPr>
            </w:pPr>
            <w:r w:rsidRPr="00DF0CA6">
              <w:rPr>
                <w:rFonts w:ascii="Arial" w:hAnsi="Arial" w:cs="Arial"/>
                <w:b/>
                <w:sz w:val="24"/>
                <w:szCs w:val="24"/>
              </w:rPr>
              <w:t>2018</w:t>
            </w:r>
          </w:p>
          <w:p w:rsidR="0007329C" w:rsidRPr="00DF0CA6" w:rsidRDefault="0007329C" w:rsidP="0007329C">
            <w:pPr>
              <w:jc w:val="center"/>
              <w:rPr>
                <w:rFonts w:ascii="Arial" w:hAnsi="Arial" w:cs="Arial"/>
                <w:sz w:val="24"/>
                <w:szCs w:val="24"/>
              </w:rPr>
            </w:pPr>
            <w:r w:rsidRPr="00DF0CA6">
              <w:rPr>
                <w:rFonts w:ascii="Arial" w:hAnsi="Arial" w:cs="Arial"/>
                <w:sz w:val="16"/>
                <w:szCs w:val="16"/>
              </w:rPr>
              <w:t>(Al 30/07/2018)</w:t>
            </w:r>
          </w:p>
        </w:tc>
      </w:tr>
      <w:tr w:rsidR="0007329C" w:rsidTr="0007329C">
        <w:trPr>
          <w:trHeight w:val="411"/>
          <w:jc w:val="center"/>
        </w:trPr>
        <w:tc>
          <w:tcPr>
            <w:tcW w:w="2637" w:type="dxa"/>
          </w:tcPr>
          <w:p w:rsidR="0007329C" w:rsidRDefault="0007329C" w:rsidP="0007329C">
            <w:pPr>
              <w:jc w:val="center"/>
              <w:rPr>
                <w:rFonts w:ascii="Arial" w:hAnsi="Arial" w:cs="Arial"/>
                <w:sz w:val="24"/>
                <w:szCs w:val="24"/>
              </w:rPr>
            </w:pPr>
            <w:r>
              <w:rPr>
                <w:rFonts w:ascii="Arial" w:hAnsi="Arial" w:cs="Arial"/>
                <w:sz w:val="24"/>
                <w:szCs w:val="24"/>
              </w:rPr>
              <w:t>BOVINOS</w:t>
            </w:r>
          </w:p>
        </w:tc>
        <w:tc>
          <w:tcPr>
            <w:tcW w:w="2042" w:type="dxa"/>
          </w:tcPr>
          <w:p w:rsidR="0007329C" w:rsidRDefault="0007329C" w:rsidP="0007329C">
            <w:pPr>
              <w:jc w:val="center"/>
              <w:rPr>
                <w:rFonts w:ascii="Arial" w:hAnsi="Arial" w:cs="Arial"/>
                <w:sz w:val="24"/>
                <w:szCs w:val="24"/>
              </w:rPr>
            </w:pPr>
            <w:r>
              <w:rPr>
                <w:rFonts w:ascii="Arial" w:hAnsi="Arial" w:cs="Arial"/>
                <w:sz w:val="24"/>
                <w:szCs w:val="24"/>
              </w:rPr>
              <w:t>6,233</w:t>
            </w:r>
          </w:p>
        </w:tc>
        <w:tc>
          <w:tcPr>
            <w:tcW w:w="2042" w:type="dxa"/>
          </w:tcPr>
          <w:p w:rsidR="0007329C" w:rsidRDefault="0007329C" w:rsidP="0007329C">
            <w:pPr>
              <w:jc w:val="center"/>
              <w:rPr>
                <w:rFonts w:ascii="Arial" w:hAnsi="Arial" w:cs="Arial"/>
                <w:sz w:val="24"/>
                <w:szCs w:val="24"/>
              </w:rPr>
            </w:pPr>
            <w:r>
              <w:rPr>
                <w:rFonts w:ascii="Arial" w:hAnsi="Arial" w:cs="Arial"/>
                <w:sz w:val="24"/>
                <w:szCs w:val="24"/>
              </w:rPr>
              <w:t>7,724</w:t>
            </w:r>
          </w:p>
        </w:tc>
        <w:tc>
          <w:tcPr>
            <w:tcW w:w="1621" w:type="dxa"/>
          </w:tcPr>
          <w:p w:rsidR="0007329C" w:rsidRDefault="0007329C" w:rsidP="0007329C">
            <w:pPr>
              <w:jc w:val="center"/>
              <w:rPr>
                <w:rFonts w:ascii="Arial" w:hAnsi="Arial" w:cs="Arial"/>
                <w:sz w:val="24"/>
                <w:szCs w:val="24"/>
              </w:rPr>
            </w:pPr>
            <w:r>
              <w:rPr>
                <w:rFonts w:ascii="Arial" w:hAnsi="Arial" w:cs="Arial"/>
                <w:sz w:val="24"/>
                <w:szCs w:val="24"/>
              </w:rPr>
              <w:t>4,075</w:t>
            </w:r>
          </w:p>
        </w:tc>
      </w:tr>
      <w:tr w:rsidR="0007329C" w:rsidTr="0007329C">
        <w:trPr>
          <w:trHeight w:val="411"/>
          <w:jc w:val="center"/>
        </w:trPr>
        <w:tc>
          <w:tcPr>
            <w:tcW w:w="2637" w:type="dxa"/>
          </w:tcPr>
          <w:p w:rsidR="0007329C" w:rsidRDefault="0007329C" w:rsidP="0007329C">
            <w:pPr>
              <w:jc w:val="center"/>
              <w:rPr>
                <w:rFonts w:ascii="Arial" w:hAnsi="Arial" w:cs="Arial"/>
                <w:sz w:val="24"/>
                <w:szCs w:val="24"/>
              </w:rPr>
            </w:pPr>
            <w:r>
              <w:rPr>
                <w:rFonts w:ascii="Arial" w:hAnsi="Arial" w:cs="Arial"/>
                <w:sz w:val="24"/>
                <w:szCs w:val="24"/>
              </w:rPr>
              <w:t>PORCINOS</w:t>
            </w:r>
          </w:p>
        </w:tc>
        <w:tc>
          <w:tcPr>
            <w:tcW w:w="2042" w:type="dxa"/>
          </w:tcPr>
          <w:p w:rsidR="0007329C" w:rsidRDefault="0007329C" w:rsidP="0007329C">
            <w:pPr>
              <w:jc w:val="center"/>
              <w:rPr>
                <w:rFonts w:ascii="Arial" w:hAnsi="Arial" w:cs="Arial"/>
                <w:sz w:val="24"/>
                <w:szCs w:val="24"/>
              </w:rPr>
            </w:pPr>
            <w:r>
              <w:rPr>
                <w:rFonts w:ascii="Arial" w:hAnsi="Arial" w:cs="Arial"/>
                <w:sz w:val="24"/>
                <w:szCs w:val="24"/>
              </w:rPr>
              <w:t>19,836</w:t>
            </w:r>
          </w:p>
        </w:tc>
        <w:tc>
          <w:tcPr>
            <w:tcW w:w="2042" w:type="dxa"/>
          </w:tcPr>
          <w:p w:rsidR="0007329C" w:rsidRDefault="0007329C" w:rsidP="0007329C">
            <w:pPr>
              <w:jc w:val="center"/>
              <w:rPr>
                <w:rFonts w:ascii="Arial" w:hAnsi="Arial" w:cs="Arial"/>
                <w:sz w:val="24"/>
                <w:szCs w:val="24"/>
              </w:rPr>
            </w:pPr>
            <w:r>
              <w:rPr>
                <w:rFonts w:ascii="Arial" w:hAnsi="Arial" w:cs="Arial"/>
                <w:sz w:val="24"/>
                <w:szCs w:val="24"/>
              </w:rPr>
              <w:t>24,549</w:t>
            </w:r>
          </w:p>
        </w:tc>
        <w:tc>
          <w:tcPr>
            <w:tcW w:w="1621" w:type="dxa"/>
          </w:tcPr>
          <w:p w:rsidR="0007329C" w:rsidRDefault="0007329C" w:rsidP="0007329C">
            <w:pPr>
              <w:jc w:val="center"/>
              <w:rPr>
                <w:rFonts w:ascii="Arial" w:hAnsi="Arial" w:cs="Arial"/>
                <w:sz w:val="24"/>
                <w:szCs w:val="24"/>
              </w:rPr>
            </w:pPr>
            <w:r>
              <w:rPr>
                <w:rFonts w:ascii="Arial" w:hAnsi="Arial" w:cs="Arial"/>
                <w:sz w:val="24"/>
                <w:szCs w:val="24"/>
              </w:rPr>
              <w:t>18,021</w:t>
            </w:r>
          </w:p>
        </w:tc>
      </w:tr>
    </w:tbl>
    <w:p w:rsidR="009D6E9C" w:rsidRDefault="009D6E9C" w:rsidP="00E3743C">
      <w:pPr>
        <w:jc w:val="both"/>
        <w:rPr>
          <w:rFonts w:ascii="Arial" w:hAnsi="Arial" w:cs="Arial"/>
          <w:sz w:val="24"/>
          <w:szCs w:val="24"/>
        </w:rPr>
      </w:pPr>
    </w:p>
    <w:p w:rsidR="008B403F" w:rsidRDefault="00DF0CA6" w:rsidP="00E3743C">
      <w:pPr>
        <w:jc w:val="both"/>
        <w:rPr>
          <w:rFonts w:ascii="Arial" w:hAnsi="Arial" w:cs="Arial"/>
          <w:sz w:val="24"/>
          <w:szCs w:val="24"/>
        </w:rPr>
      </w:pPr>
      <w:r>
        <w:rPr>
          <w:rFonts w:ascii="Arial" w:hAnsi="Arial" w:cs="Arial"/>
          <w:sz w:val="24"/>
          <w:szCs w:val="24"/>
        </w:rPr>
        <w:t xml:space="preserve">Señalo para efectos de </w:t>
      </w:r>
      <w:r w:rsidR="008B403F">
        <w:rPr>
          <w:rFonts w:ascii="Arial" w:hAnsi="Arial" w:cs="Arial"/>
          <w:sz w:val="24"/>
          <w:szCs w:val="24"/>
        </w:rPr>
        <w:t xml:space="preserve">la evolución de los volúmenes de producción, que el punto de inflexión se mantuvo en el periodo 2017, en el que se inició con los procesos de capacitación y adaptación, ponderando que en el periodo 2018 se retoman los niveles de sacrificio del 2016 y comienza un repunte en el que como se ha señalado en párrafos anteriores se alcanza a cubrir el 60% respecto de la capacidad instalada y se mantienen proyecciones de crecimiento para alcanzar la </w:t>
      </w:r>
      <w:r w:rsidR="008B403F">
        <w:rPr>
          <w:rFonts w:ascii="Arial" w:hAnsi="Arial" w:cs="Arial"/>
          <w:sz w:val="24"/>
          <w:szCs w:val="24"/>
        </w:rPr>
        <w:lastRenderedPageBreak/>
        <w:t xml:space="preserve">meta del 100 por ciento de volúmenes de sacrificio de acuerdo a la capacidad del Nuevo rastro. </w:t>
      </w:r>
    </w:p>
    <w:p w:rsidR="00DF0CA6" w:rsidRDefault="008B403F" w:rsidP="00E3743C">
      <w:pPr>
        <w:jc w:val="both"/>
        <w:rPr>
          <w:rFonts w:ascii="Arial" w:hAnsi="Arial" w:cs="Arial"/>
          <w:sz w:val="24"/>
          <w:szCs w:val="24"/>
        </w:rPr>
      </w:pPr>
      <w:r>
        <w:rPr>
          <w:rFonts w:ascii="Arial" w:hAnsi="Arial" w:cs="Arial"/>
          <w:sz w:val="24"/>
          <w:szCs w:val="24"/>
        </w:rPr>
        <w:t xml:space="preserve"> </w:t>
      </w:r>
      <w:r w:rsidR="00D0787E">
        <w:rPr>
          <w:noProof/>
          <w:lang w:eastAsia="es-MX"/>
        </w:rPr>
        <w:drawing>
          <wp:inline distT="0" distB="0" distL="0" distR="0" wp14:anchorId="40083A8F" wp14:editId="16BB6208">
            <wp:extent cx="5486400" cy="32004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6357" w:rsidRDefault="00796357" w:rsidP="00E3743C">
      <w:pPr>
        <w:jc w:val="both"/>
        <w:rPr>
          <w:rFonts w:ascii="Arial" w:hAnsi="Arial" w:cs="Arial"/>
          <w:sz w:val="24"/>
          <w:szCs w:val="24"/>
        </w:rPr>
      </w:pPr>
    </w:p>
    <w:p w:rsidR="008A4AD4" w:rsidRDefault="00236CBA" w:rsidP="00E3743C">
      <w:pPr>
        <w:jc w:val="both"/>
        <w:rPr>
          <w:rFonts w:ascii="Arial" w:hAnsi="Arial" w:cs="Arial"/>
          <w:sz w:val="24"/>
          <w:szCs w:val="24"/>
        </w:rPr>
      </w:pPr>
      <w:r>
        <w:rPr>
          <w:rFonts w:ascii="Arial" w:hAnsi="Arial" w:cs="Arial"/>
          <w:sz w:val="24"/>
          <w:szCs w:val="24"/>
        </w:rPr>
        <w:t xml:space="preserve">Como muestran las fotografías que a continuación se despliegan, </w:t>
      </w:r>
      <w:r w:rsidR="008A4AD4">
        <w:rPr>
          <w:rFonts w:ascii="Arial" w:hAnsi="Arial" w:cs="Arial"/>
          <w:sz w:val="24"/>
          <w:szCs w:val="24"/>
        </w:rPr>
        <w:t>los cambios trascendentales</w:t>
      </w:r>
      <w:r w:rsidR="00D80C71">
        <w:rPr>
          <w:rFonts w:ascii="Arial" w:hAnsi="Arial" w:cs="Arial"/>
          <w:sz w:val="24"/>
          <w:szCs w:val="24"/>
        </w:rPr>
        <w:t>,</w:t>
      </w:r>
      <w:r w:rsidR="008A4AD4">
        <w:rPr>
          <w:rFonts w:ascii="Arial" w:hAnsi="Arial" w:cs="Arial"/>
          <w:sz w:val="24"/>
          <w:szCs w:val="24"/>
        </w:rPr>
        <w:t xml:space="preserve"> como consecuencia de la activación de las nuevas instalaciones</w:t>
      </w:r>
      <w:r w:rsidR="00D80C71">
        <w:rPr>
          <w:rFonts w:ascii="Arial" w:hAnsi="Arial" w:cs="Arial"/>
          <w:sz w:val="24"/>
          <w:szCs w:val="24"/>
        </w:rPr>
        <w:t>,</w:t>
      </w:r>
      <w:r w:rsidR="008A4AD4">
        <w:rPr>
          <w:rFonts w:ascii="Arial" w:hAnsi="Arial" w:cs="Arial"/>
          <w:sz w:val="24"/>
          <w:szCs w:val="24"/>
        </w:rPr>
        <w:t xml:space="preserve"> la inocuidad del producto se ha hecho evidente, s</w:t>
      </w:r>
      <w:r w:rsidR="00D80C71">
        <w:rPr>
          <w:rFonts w:ascii="Arial" w:hAnsi="Arial" w:cs="Arial"/>
          <w:sz w:val="24"/>
          <w:szCs w:val="24"/>
        </w:rPr>
        <w:t xml:space="preserve">umándose a mejorar la calidad </w:t>
      </w:r>
      <w:r w:rsidR="008A4AD4">
        <w:rPr>
          <w:rFonts w:ascii="Arial" w:hAnsi="Arial" w:cs="Arial"/>
          <w:sz w:val="24"/>
          <w:szCs w:val="24"/>
        </w:rPr>
        <w:t xml:space="preserve"> del producto.  </w:t>
      </w:r>
    </w:p>
    <w:p w:rsidR="00796357" w:rsidRDefault="008B403F" w:rsidP="00E3743C">
      <w:pPr>
        <w:jc w:val="both"/>
        <w:rPr>
          <w:rFonts w:ascii="Arial" w:hAnsi="Arial" w:cs="Arial"/>
          <w:sz w:val="24"/>
          <w:szCs w:val="24"/>
        </w:rPr>
      </w:pPr>
      <w:r>
        <w:rPr>
          <w:rFonts w:ascii="Arial" w:hAnsi="Arial" w:cs="Arial"/>
          <w:b/>
          <w:noProof/>
          <w:sz w:val="18"/>
          <w:szCs w:val="18"/>
          <w:lang w:eastAsia="es-MX"/>
        </w:rPr>
        <w:drawing>
          <wp:anchor distT="0" distB="0" distL="114300" distR="114300" simplePos="0" relativeHeight="251660288" behindDoc="1" locked="0" layoutInCell="1" allowOverlap="1" wp14:anchorId="55F09129" wp14:editId="08FDB28E">
            <wp:simplePos x="0" y="0"/>
            <wp:positionH relativeFrom="column">
              <wp:posOffset>-311150</wp:posOffset>
            </wp:positionH>
            <wp:positionV relativeFrom="paragraph">
              <wp:posOffset>346075</wp:posOffset>
            </wp:positionV>
            <wp:extent cx="3076575" cy="2306955"/>
            <wp:effectExtent l="0" t="0" r="9525" b="0"/>
            <wp:wrapTight wrapText="bothSides">
              <wp:wrapPolygon edited="0">
                <wp:start x="0" y="0"/>
                <wp:lineTo x="0" y="21404"/>
                <wp:lineTo x="21533" y="21404"/>
                <wp:lineTo x="21533" y="0"/>
                <wp:lineTo x="0"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626-WA003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6575" cy="23069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MX"/>
        </w:rPr>
        <w:drawing>
          <wp:anchor distT="0" distB="0" distL="114300" distR="114300" simplePos="0" relativeHeight="251662336" behindDoc="1" locked="0" layoutInCell="1" allowOverlap="1" wp14:anchorId="7F45421E" wp14:editId="1F06762E">
            <wp:simplePos x="0" y="0"/>
            <wp:positionH relativeFrom="column">
              <wp:posOffset>2977515</wp:posOffset>
            </wp:positionH>
            <wp:positionV relativeFrom="paragraph">
              <wp:posOffset>347980</wp:posOffset>
            </wp:positionV>
            <wp:extent cx="3095625" cy="2314575"/>
            <wp:effectExtent l="0" t="0" r="9525" b="9525"/>
            <wp:wrapTight wrapText="bothSides">
              <wp:wrapPolygon edited="0">
                <wp:start x="0" y="0"/>
                <wp:lineTo x="0" y="21511"/>
                <wp:lineTo x="21534" y="21511"/>
                <wp:lineTo x="21534" y="0"/>
                <wp:lineTo x="0" y="0"/>
              </wp:wrapPolygon>
            </wp:wrapTight>
            <wp:docPr id="3" name="Imagen 3" descr="D:\Downloads\FB_IMG_1500901977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FB_IMG_150090197701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8167"/>
                    <a:stretch/>
                  </pic:blipFill>
                  <pic:spPr bwMode="auto">
                    <a:xfrm>
                      <a:off x="0" y="0"/>
                      <a:ext cx="3095625"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6D43" w:rsidRDefault="0047607B" w:rsidP="00E3743C">
      <w:pPr>
        <w:rPr>
          <w:rFonts w:ascii="Arial" w:hAnsi="Arial" w:cs="Arial"/>
          <w:b/>
          <w:color w:val="16C3DA"/>
          <w:sz w:val="20"/>
          <w:szCs w:val="20"/>
        </w:rPr>
      </w:pPr>
      <w:r>
        <w:rPr>
          <w:rFonts w:ascii="Times New Roman"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1E045CB3" wp14:editId="28651293">
                <wp:simplePos x="0" y="0"/>
                <wp:positionH relativeFrom="column">
                  <wp:posOffset>-691515</wp:posOffset>
                </wp:positionH>
                <wp:positionV relativeFrom="paragraph">
                  <wp:posOffset>-777240</wp:posOffset>
                </wp:positionV>
                <wp:extent cx="1104900" cy="500380"/>
                <wp:effectExtent l="57150" t="38100" r="76200" b="109220"/>
                <wp:wrapNone/>
                <wp:docPr id="14" name="Cuadro de texto 13"/>
                <wp:cNvGraphicFramePr/>
                <a:graphic xmlns:a="http://schemas.openxmlformats.org/drawingml/2006/main">
                  <a:graphicData uri="http://schemas.microsoft.com/office/word/2010/wordprocessingShape">
                    <wps:wsp>
                      <wps:cNvSpPr txBox="1"/>
                      <wps:spPr>
                        <a:xfrm>
                          <a:off x="0" y="0"/>
                          <a:ext cx="1104900" cy="500380"/>
                        </a:xfrm>
                        <a:prstGeom prst="rect">
                          <a:avLst/>
                        </a:prstGeom>
                        <a:solidFill>
                          <a:srgbClr val="F79646"/>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47607B" w:rsidRPr="00ED75BF" w:rsidRDefault="0047607B" w:rsidP="0047607B">
                            <w:pPr>
                              <w:jc w:val="center"/>
                              <w:rPr>
                                <w:rFonts w:ascii="Arial" w:hAnsi="Arial" w:cs="Arial"/>
                                <w:b/>
                              </w:rPr>
                            </w:pPr>
                            <w:r>
                              <w:rPr>
                                <w:rFonts w:ascii="Arial" w:hAnsi="Arial" w:cs="Arial"/>
                                <w:b/>
                                <w:sz w:val="16"/>
                                <w:szCs w:val="16"/>
                              </w:rPr>
                              <w:t>Inocuidad en la producción de cárnico</w:t>
                            </w:r>
                            <w:r w:rsidR="003706F9" w:rsidRPr="003706F9">
                              <w:drawing>
                                <wp:inline distT="0" distB="0" distL="0" distR="0" wp14:anchorId="4E7055E8" wp14:editId="469C7621">
                                  <wp:extent cx="915670" cy="56882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670" cy="568825"/>
                                          </a:xfrm>
                                          <a:prstGeom prst="rect">
                                            <a:avLst/>
                                          </a:prstGeom>
                                          <a:noFill/>
                                          <a:ln>
                                            <a:noFill/>
                                          </a:ln>
                                        </pic:spPr>
                                      </pic:pic>
                                    </a:graphicData>
                                  </a:graphic>
                                </wp:inline>
                              </w:drawing>
                            </w:r>
                            <w:r>
                              <w:rPr>
                                <w:rFonts w:ascii="Arial" w:hAnsi="Arial" w:cs="Arial"/>
                                <w:b/>
                                <w:sz w:val="16"/>
                                <w:szCs w:val="16"/>
                              </w:rPr>
                              <w:t xml:space="preserve">s </w:t>
                            </w:r>
                          </w:p>
                          <w:p w:rsidR="0047607B" w:rsidRDefault="0047607B" w:rsidP="0047607B">
                            <w:pPr>
                              <w:jc w:val="center"/>
                              <w:rPr>
                                <w:b/>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4.45pt;margin-top:-61.2pt;width:87pt;height:3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" fillcolor="#f79646" stroked="f" strokeweight=".5pt">
                <v:shadow on="t" color="black" opacity="20971f" offset="0,2.2pt"/>
                <v:textbox>
                  <w:txbxContent>
                    <w:p w:rsidR="0047607B" w:rsidRPr="00ED75BF" w:rsidRDefault="0047607B" w:rsidP="0047607B">
                      <w:pPr>
                        <w:jc w:val="center"/>
                        <w:rPr>
                          <w:rFonts w:ascii="Arial" w:hAnsi="Arial" w:cs="Arial"/>
                          <w:b/>
                        </w:rPr>
                      </w:pPr>
                      <w:r>
                        <w:rPr>
                          <w:rFonts w:ascii="Arial" w:hAnsi="Arial" w:cs="Arial"/>
                          <w:b/>
                          <w:sz w:val="16"/>
                          <w:szCs w:val="16"/>
                        </w:rPr>
                        <w:t>Inocuidad en la producción de cárnico</w:t>
                      </w:r>
                      <w:r w:rsidR="003706F9" w:rsidRPr="003706F9">
                        <w:drawing>
                          <wp:inline distT="0" distB="0" distL="0" distR="0" wp14:anchorId="4E7055E8" wp14:editId="469C7621">
                            <wp:extent cx="915670" cy="56882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670" cy="568825"/>
                                    </a:xfrm>
                                    <a:prstGeom prst="rect">
                                      <a:avLst/>
                                    </a:prstGeom>
                                    <a:noFill/>
                                    <a:ln>
                                      <a:noFill/>
                                    </a:ln>
                                  </pic:spPr>
                                </pic:pic>
                              </a:graphicData>
                            </a:graphic>
                          </wp:inline>
                        </w:drawing>
                      </w:r>
                      <w:r>
                        <w:rPr>
                          <w:rFonts w:ascii="Arial" w:hAnsi="Arial" w:cs="Arial"/>
                          <w:b/>
                          <w:sz w:val="16"/>
                          <w:szCs w:val="16"/>
                        </w:rPr>
                        <w:t xml:space="preserve">s </w:t>
                      </w:r>
                    </w:p>
                    <w:p w:rsidR="0047607B" w:rsidRDefault="0047607B" w:rsidP="0047607B">
                      <w:pPr>
                        <w:jc w:val="center"/>
                        <w:rPr>
                          <w:b/>
                          <w:sz w:val="14"/>
                          <w:szCs w:val="14"/>
                        </w:rPr>
                      </w:pPr>
                    </w:p>
                  </w:txbxContent>
                </v:textbox>
              </v:shape>
            </w:pict>
          </mc:Fallback>
        </mc:AlternateContent>
      </w:r>
    </w:p>
    <w:p w:rsidR="00E3743C" w:rsidRPr="00E043F6" w:rsidRDefault="00E3743C" w:rsidP="00E3743C">
      <w:pPr>
        <w:rPr>
          <w:rFonts w:ascii="Arial" w:hAnsi="Arial" w:cs="Arial"/>
          <w:b/>
          <w:color w:val="0CE2F8"/>
          <w:sz w:val="20"/>
          <w:szCs w:val="20"/>
        </w:rPr>
      </w:pPr>
      <w:r w:rsidRPr="00E043F6">
        <w:rPr>
          <w:rFonts w:ascii="Arial" w:hAnsi="Arial" w:cs="Arial"/>
          <w:b/>
          <w:color w:val="0CE2F8"/>
          <w:sz w:val="20"/>
          <w:szCs w:val="20"/>
        </w:rPr>
        <w:lastRenderedPageBreak/>
        <w:t>Temática</w:t>
      </w:r>
    </w:p>
    <w:p w:rsidR="00E3743C" w:rsidRPr="00E043F6" w:rsidRDefault="00236CBA" w:rsidP="00E3743C">
      <w:pPr>
        <w:jc w:val="both"/>
        <w:rPr>
          <w:rFonts w:ascii="Arial" w:hAnsi="Arial" w:cs="Arial"/>
          <w:b/>
          <w:color w:val="0CE2F8"/>
          <w:sz w:val="18"/>
          <w:szCs w:val="18"/>
        </w:rPr>
      </w:pPr>
      <w:r w:rsidRPr="00E043F6">
        <w:rPr>
          <w:rFonts w:ascii="Arial" w:hAnsi="Arial" w:cs="Arial"/>
          <w:b/>
          <w:color w:val="0CE2F8"/>
          <w:sz w:val="20"/>
          <w:szCs w:val="20"/>
        </w:rPr>
        <w:t>CAPACITACIÓN DE PERSONAL</w:t>
      </w:r>
      <w:r w:rsidR="00E3743C" w:rsidRPr="00E043F6">
        <w:rPr>
          <w:rFonts w:ascii="Arial" w:hAnsi="Arial" w:cs="Arial"/>
          <w:b/>
          <w:color w:val="0CE2F8"/>
          <w:sz w:val="20"/>
          <w:szCs w:val="20"/>
        </w:rPr>
        <w:t xml:space="preserve"> </w:t>
      </w:r>
      <w:r w:rsidR="00E3743C" w:rsidRPr="00E043F6">
        <w:rPr>
          <w:rFonts w:ascii="Arial" w:hAnsi="Arial" w:cs="Arial"/>
          <w:b/>
          <w:color w:val="0CE2F8"/>
          <w:sz w:val="18"/>
          <w:szCs w:val="18"/>
        </w:rPr>
        <w:t xml:space="preserve"> </w:t>
      </w:r>
    </w:p>
    <w:p w:rsidR="00C46BEE" w:rsidRDefault="00E043F6" w:rsidP="00E3743C">
      <w:pPr>
        <w:jc w:val="both"/>
        <w:rPr>
          <w:rFonts w:ascii="Arial" w:hAnsi="Arial" w:cs="Arial"/>
          <w:b/>
          <w:color w:val="0CE2F8"/>
          <w:sz w:val="18"/>
          <w:szCs w:val="18"/>
        </w:rPr>
      </w:pPr>
      <w:r>
        <w:rPr>
          <w:rFonts w:ascii="Arial" w:hAnsi="Arial" w:cs="Arial"/>
          <w:b/>
          <w:color w:val="0CE2F8"/>
          <w:sz w:val="18"/>
          <w:szCs w:val="18"/>
        </w:rPr>
        <w:t>En el contexto de capacitaciones p</w:t>
      </w:r>
      <w:r w:rsidR="00C843C9" w:rsidRPr="00E043F6">
        <w:rPr>
          <w:rFonts w:ascii="Arial" w:hAnsi="Arial" w:cs="Arial"/>
          <w:b/>
          <w:color w:val="0CE2F8"/>
          <w:sz w:val="18"/>
          <w:szCs w:val="18"/>
        </w:rPr>
        <w:t xml:space="preserve">ara </w:t>
      </w:r>
      <w:r w:rsidR="008A4AD4" w:rsidRPr="00E043F6">
        <w:rPr>
          <w:rFonts w:ascii="Arial" w:hAnsi="Arial" w:cs="Arial"/>
          <w:b/>
          <w:color w:val="0CE2F8"/>
          <w:sz w:val="18"/>
          <w:szCs w:val="18"/>
        </w:rPr>
        <w:t>fortalecer los procesos de producción d</w:t>
      </w:r>
      <w:r w:rsidR="00C843C9" w:rsidRPr="00E043F6">
        <w:rPr>
          <w:rFonts w:ascii="Arial" w:hAnsi="Arial" w:cs="Arial"/>
          <w:b/>
          <w:color w:val="0CE2F8"/>
          <w:sz w:val="18"/>
          <w:szCs w:val="18"/>
        </w:rPr>
        <w:t xml:space="preserve">el </w:t>
      </w:r>
      <w:r w:rsidR="008A4AD4" w:rsidRPr="00E043F6">
        <w:rPr>
          <w:rFonts w:ascii="Arial" w:hAnsi="Arial" w:cs="Arial"/>
          <w:b/>
          <w:color w:val="0CE2F8"/>
          <w:sz w:val="18"/>
          <w:szCs w:val="18"/>
        </w:rPr>
        <w:t>Nuevo Rastro M</w:t>
      </w:r>
      <w:r w:rsidR="00C843C9" w:rsidRPr="00E043F6">
        <w:rPr>
          <w:rFonts w:ascii="Arial" w:hAnsi="Arial" w:cs="Arial"/>
          <w:b/>
          <w:color w:val="0CE2F8"/>
          <w:sz w:val="18"/>
          <w:szCs w:val="18"/>
        </w:rPr>
        <w:t xml:space="preserve">unicipal de Zapotlán el Grande </w:t>
      </w:r>
      <w:r>
        <w:rPr>
          <w:rFonts w:ascii="Arial" w:hAnsi="Arial" w:cs="Arial"/>
          <w:b/>
          <w:color w:val="0CE2F8"/>
          <w:sz w:val="18"/>
          <w:szCs w:val="18"/>
        </w:rPr>
        <w:t xml:space="preserve">durante 2018 fueron </w:t>
      </w:r>
      <w:r w:rsidR="001054F3">
        <w:rPr>
          <w:rFonts w:ascii="Arial" w:hAnsi="Arial" w:cs="Arial"/>
          <w:b/>
          <w:color w:val="0CE2F8"/>
          <w:sz w:val="18"/>
          <w:szCs w:val="18"/>
        </w:rPr>
        <w:t>impulsadas</w:t>
      </w:r>
      <w:r>
        <w:rPr>
          <w:rFonts w:ascii="Arial" w:hAnsi="Arial" w:cs="Arial"/>
          <w:b/>
          <w:color w:val="0CE2F8"/>
          <w:sz w:val="18"/>
          <w:szCs w:val="18"/>
        </w:rPr>
        <w:t xml:space="preserve"> pláticas y prácticas dirigidas al personal con temáticas de higiene personal, buenas prácticas de higiene en manufactura, bienestar animal, limpieza y desinfección efectiva de instalaciones y primeros auxilios.</w:t>
      </w:r>
    </w:p>
    <w:p w:rsidR="000667EE" w:rsidRDefault="000667EE" w:rsidP="00E3743C">
      <w:pPr>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69504" behindDoc="1" locked="0" layoutInCell="1" allowOverlap="1" wp14:anchorId="3F5924FC" wp14:editId="59ECAC37">
            <wp:simplePos x="0" y="0"/>
            <wp:positionH relativeFrom="column">
              <wp:posOffset>272415</wp:posOffset>
            </wp:positionH>
            <wp:positionV relativeFrom="paragraph">
              <wp:posOffset>114300</wp:posOffset>
            </wp:positionV>
            <wp:extent cx="5057775" cy="2190750"/>
            <wp:effectExtent l="0" t="0" r="9525" b="0"/>
            <wp:wrapTight wrapText="bothSides">
              <wp:wrapPolygon edited="0">
                <wp:start x="0" y="0"/>
                <wp:lineTo x="0" y="21412"/>
                <wp:lineTo x="21559" y="21412"/>
                <wp:lineTo x="21559" y="0"/>
                <wp:lineTo x="0" y="0"/>
              </wp:wrapPolygon>
            </wp:wrapTight>
            <wp:docPr id="7" name="Imagen 7" descr="D:\Downloads\IMG_20180119_175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IMG_20180119_17515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3130" b="21862"/>
                    <a:stretch/>
                  </pic:blipFill>
                  <pic:spPr bwMode="auto">
                    <a:xfrm>
                      <a:off x="0" y="0"/>
                      <a:ext cx="5057775"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67EE" w:rsidRDefault="000667EE" w:rsidP="000667EE">
      <w:pPr>
        <w:jc w:val="center"/>
        <w:rPr>
          <w:rFonts w:ascii="Arial" w:hAnsi="Arial" w:cs="Arial"/>
          <w:sz w:val="24"/>
          <w:szCs w:val="24"/>
        </w:rPr>
      </w:pPr>
    </w:p>
    <w:p w:rsidR="000667EE" w:rsidRDefault="000667EE" w:rsidP="00E3743C">
      <w:pPr>
        <w:jc w:val="both"/>
        <w:rPr>
          <w:rFonts w:ascii="Arial" w:hAnsi="Arial" w:cs="Arial"/>
          <w:sz w:val="24"/>
          <w:szCs w:val="24"/>
        </w:rPr>
      </w:pPr>
    </w:p>
    <w:p w:rsidR="000667EE" w:rsidRDefault="000667EE" w:rsidP="00E3743C">
      <w:pPr>
        <w:jc w:val="both"/>
        <w:rPr>
          <w:rFonts w:ascii="Arial" w:hAnsi="Arial" w:cs="Arial"/>
          <w:sz w:val="24"/>
          <w:szCs w:val="24"/>
        </w:rPr>
      </w:pPr>
    </w:p>
    <w:p w:rsidR="000667EE" w:rsidRDefault="000667EE" w:rsidP="00E3743C">
      <w:pPr>
        <w:jc w:val="both"/>
        <w:rPr>
          <w:rFonts w:ascii="Arial" w:hAnsi="Arial" w:cs="Arial"/>
          <w:sz w:val="24"/>
          <w:szCs w:val="24"/>
        </w:rPr>
      </w:pPr>
    </w:p>
    <w:p w:rsidR="000667EE" w:rsidRDefault="000667EE" w:rsidP="00E3743C">
      <w:pPr>
        <w:jc w:val="both"/>
        <w:rPr>
          <w:rFonts w:ascii="Arial" w:hAnsi="Arial" w:cs="Arial"/>
          <w:sz w:val="24"/>
          <w:szCs w:val="24"/>
        </w:rPr>
      </w:pPr>
    </w:p>
    <w:p w:rsidR="000667EE" w:rsidRDefault="000667EE" w:rsidP="00E3743C">
      <w:pPr>
        <w:jc w:val="both"/>
        <w:rPr>
          <w:rFonts w:ascii="Arial" w:hAnsi="Arial" w:cs="Arial"/>
          <w:sz w:val="24"/>
          <w:szCs w:val="24"/>
        </w:rPr>
      </w:pPr>
    </w:p>
    <w:p w:rsidR="000667EE" w:rsidRDefault="000667EE" w:rsidP="00E3743C">
      <w:pPr>
        <w:jc w:val="both"/>
        <w:rPr>
          <w:rFonts w:ascii="Arial" w:hAnsi="Arial" w:cs="Arial"/>
          <w:sz w:val="24"/>
          <w:szCs w:val="24"/>
        </w:rPr>
      </w:pPr>
    </w:p>
    <w:p w:rsidR="000667EE" w:rsidRPr="001054F3" w:rsidRDefault="004746DD" w:rsidP="00E3743C">
      <w:pPr>
        <w:jc w:val="both"/>
        <w:rPr>
          <w:rFonts w:ascii="Arial" w:hAnsi="Arial" w:cs="Arial"/>
          <w:sz w:val="24"/>
          <w:szCs w:val="24"/>
        </w:rPr>
      </w:pPr>
      <w:r>
        <w:rPr>
          <w:rFonts w:ascii="Arial" w:hAnsi="Arial" w:cs="Arial"/>
          <w:sz w:val="24"/>
          <w:szCs w:val="24"/>
        </w:rPr>
        <w:t xml:space="preserve">En lo que respecta del tema de capacitación dirigida al personal del Nuevo rastro Municipal de Zapotlán el Grande, y en consecuencia de la proyección que se efectuó en el Plan Operativo Anual del área que se informa, fueron impartidas diversas capacitaciones con los temas y fechas que se desprenden de la siguiente tabla en el contexto de mantener una mejora continua, considerando que se encuentra en marcha la integración de la carpeta TIF, proyectando que en el mediano plazo se alcance la producción de cárnicos con alta calidad que apertura nuevos nichos de mercado para los introductores, tablajeros y productores de la región fortaleciendo la cadena de producción así como la conservación y nuevas aperturas de unidades económicas en la localidad.  </w:t>
      </w:r>
    </w:p>
    <w:tbl>
      <w:tblPr>
        <w:tblStyle w:val="Tablaconcuadrcula"/>
        <w:tblW w:w="0" w:type="auto"/>
        <w:tblLook w:val="04A0" w:firstRow="1" w:lastRow="0" w:firstColumn="1" w:lastColumn="0" w:noHBand="0" w:noVBand="1"/>
      </w:tblPr>
      <w:tblGrid>
        <w:gridCol w:w="2992"/>
        <w:gridCol w:w="2993"/>
        <w:gridCol w:w="2993"/>
      </w:tblGrid>
      <w:tr w:rsidR="001054F3" w:rsidTr="001054F3">
        <w:tc>
          <w:tcPr>
            <w:tcW w:w="2992" w:type="dxa"/>
            <w:shd w:val="clear" w:color="auto" w:fill="0CE2F8"/>
          </w:tcPr>
          <w:p w:rsidR="001054F3" w:rsidRPr="001054F3" w:rsidRDefault="001054F3" w:rsidP="001054F3">
            <w:pPr>
              <w:jc w:val="center"/>
              <w:rPr>
                <w:rFonts w:ascii="Arial" w:hAnsi="Arial" w:cs="Arial"/>
                <w:b/>
                <w:sz w:val="24"/>
                <w:szCs w:val="24"/>
              </w:rPr>
            </w:pPr>
            <w:r w:rsidRPr="001054F3">
              <w:rPr>
                <w:rFonts w:ascii="Arial" w:hAnsi="Arial" w:cs="Arial"/>
                <w:b/>
                <w:sz w:val="24"/>
                <w:szCs w:val="24"/>
              </w:rPr>
              <w:t>TEMATICA</w:t>
            </w:r>
          </w:p>
        </w:tc>
        <w:tc>
          <w:tcPr>
            <w:tcW w:w="2993" w:type="dxa"/>
            <w:shd w:val="clear" w:color="auto" w:fill="0CE2F8"/>
          </w:tcPr>
          <w:p w:rsidR="001054F3" w:rsidRPr="001054F3" w:rsidRDefault="001054F3" w:rsidP="001054F3">
            <w:pPr>
              <w:jc w:val="center"/>
              <w:rPr>
                <w:rFonts w:ascii="Arial" w:hAnsi="Arial" w:cs="Arial"/>
                <w:b/>
                <w:sz w:val="24"/>
                <w:szCs w:val="24"/>
              </w:rPr>
            </w:pPr>
            <w:r w:rsidRPr="001054F3">
              <w:rPr>
                <w:rFonts w:ascii="Arial" w:hAnsi="Arial" w:cs="Arial"/>
                <w:b/>
                <w:sz w:val="24"/>
                <w:szCs w:val="24"/>
              </w:rPr>
              <w:t>ASISTENTES</w:t>
            </w:r>
          </w:p>
        </w:tc>
        <w:tc>
          <w:tcPr>
            <w:tcW w:w="2993" w:type="dxa"/>
            <w:shd w:val="clear" w:color="auto" w:fill="0CE2F8"/>
          </w:tcPr>
          <w:p w:rsidR="001054F3" w:rsidRPr="001054F3" w:rsidRDefault="001054F3" w:rsidP="001054F3">
            <w:pPr>
              <w:jc w:val="center"/>
              <w:rPr>
                <w:rFonts w:ascii="Arial" w:hAnsi="Arial" w:cs="Arial"/>
                <w:b/>
                <w:sz w:val="24"/>
                <w:szCs w:val="24"/>
              </w:rPr>
            </w:pPr>
            <w:r w:rsidRPr="001054F3">
              <w:rPr>
                <w:rFonts w:ascii="Arial" w:hAnsi="Arial" w:cs="Arial"/>
                <w:b/>
                <w:sz w:val="24"/>
                <w:szCs w:val="24"/>
              </w:rPr>
              <w:t>FECHA</w:t>
            </w:r>
          </w:p>
        </w:tc>
      </w:tr>
      <w:tr w:rsidR="001054F3" w:rsidTr="001054F3">
        <w:tc>
          <w:tcPr>
            <w:tcW w:w="2992" w:type="dxa"/>
          </w:tcPr>
          <w:p w:rsidR="001054F3" w:rsidRPr="001054F3" w:rsidRDefault="001054F3" w:rsidP="001054F3">
            <w:pPr>
              <w:rPr>
                <w:rFonts w:ascii="Arial" w:hAnsi="Arial" w:cs="Arial"/>
              </w:rPr>
            </w:pPr>
            <w:r w:rsidRPr="001054F3">
              <w:rPr>
                <w:rFonts w:ascii="Arial" w:hAnsi="Arial" w:cs="Arial"/>
              </w:rPr>
              <w:t>Higiene personal</w:t>
            </w:r>
          </w:p>
        </w:tc>
        <w:tc>
          <w:tcPr>
            <w:tcW w:w="2993" w:type="dxa"/>
            <w:vAlign w:val="center"/>
          </w:tcPr>
          <w:p w:rsidR="001054F3" w:rsidRDefault="001054F3" w:rsidP="001054F3">
            <w:pPr>
              <w:jc w:val="center"/>
              <w:rPr>
                <w:rFonts w:ascii="Arial" w:hAnsi="Arial" w:cs="Arial"/>
                <w:sz w:val="24"/>
                <w:szCs w:val="24"/>
              </w:rPr>
            </w:pPr>
            <w:r>
              <w:rPr>
                <w:rFonts w:ascii="Arial" w:hAnsi="Arial" w:cs="Arial"/>
                <w:sz w:val="24"/>
                <w:szCs w:val="24"/>
              </w:rPr>
              <w:t>32</w:t>
            </w:r>
          </w:p>
        </w:tc>
        <w:tc>
          <w:tcPr>
            <w:tcW w:w="2993" w:type="dxa"/>
            <w:vAlign w:val="center"/>
          </w:tcPr>
          <w:p w:rsidR="001054F3" w:rsidRPr="001054F3" w:rsidRDefault="001054F3" w:rsidP="001054F3">
            <w:pPr>
              <w:jc w:val="center"/>
              <w:rPr>
                <w:rFonts w:ascii="Arial" w:hAnsi="Arial" w:cs="Arial"/>
              </w:rPr>
            </w:pPr>
            <w:r w:rsidRPr="001054F3">
              <w:rPr>
                <w:rFonts w:ascii="Arial" w:hAnsi="Arial" w:cs="Arial"/>
              </w:rPr>
              <w:t>Marzo 2018</w:t>
            </w:r>
          </w:p>
        </w:tc>
      </w:tr>
      <w:tr w:rsidR="001054F3" w:rsidTr="001054F3">
        <w:tc>
          <w:tcPr>
            <w:tcW w:w="2992" w:type="dxa"/>
          </w:tcPr>
          <w:p w:rsidR="001054F3" w:rsidRPr="001054F3" w:rsidRDefault="001054F3" w:rsidP="001054F3">
            <w:pPr>
              <w:rPr>
                <w:rFonts w:ascii="Arial" w:hAnsi="Arial" w:cs="Arial"/>
              </w:rPr>
            </w:pPr>
            <w:r w:rsidRPr="001054F3">
              <w:rPr>
                <w:rFonts w:ascii="Arial" w:hAnsi="Arial" w:cs="Arial"/>
              </w:rPr>
              <w:t>Buenas prácticas en higiene de manufactura</w:t>
            </w:r>
          </w:p>
        </w:tc>
        <w:tc>
          <w:tcPr>
            <w:tcW w:w="2993" w:type="dxa"/>
            <w:vAlign w:val="center"/>
          </w:tcPr>
          <w:p w:rsidR="001054F3" w:rsidRDefault="001054F3" w:rsidP="001054F3">
            <w:pPr>
              <w:jc w:val="center"/>
              <w:rPr>
                <w:rFonts w:ascii="Arial" w:hAnsi="Arial" w:cs="Arial"/>
                <w:sz w:val="24"/>
                <w:szCs w:val="24"/>
              </w:rPr>
            </w:pPr>
            <w:r>
              <w:rPr>
                <w:rFonts w:ascii="Arial" w:hAnsi="Arial" w:cs="Arial"/>
                <w:sz w:val="24"/>
                <w:szCs w:val="24"/>
              </w:rPr>
              <w:t>32</w:t>
            </w:r>
          </w:p>
        </w:tc>
        <w:tc>
          <w:tcPr>
            <w:tcW w:w="2993" w:type="dxa"/>
            <w:vAlign w:val="center"/>
          </w:tcPr>
          <w:p w:rsidR="001054F3" w:rsidRPr="001054F3" w:rsidRDefault="001054F3" w:rsidP="001054F3">
            <w:pPr>
              <w:jc w:val="center"/>
              <w:rPr>
                <w:rFonts w:ascii="Arial" w:hAnsi="Arial" w:cs="Arial"/>
              </w:rPr>
            </w:pPr>
            <w:r w:rsidRPr="001054F3">
              <w:rPr>
                <w:rFonts w:ascii="Arial" w:hAnsi="Arial" w:cs="Arial"/>
              </w:rPr>
              <w:t>Marzo 2018</w:t>
            </w:r>
          </w:p>
        </w:tc>
      </w:tr>
      <w:tr w:rsidR="001054F3" w:rsidTr="001054F3">
        <w:tc>
          <w:tcPr>
            <w:tcW w:w="2992" w:type="dxa"/>
          </w:tcPr>
          <w:p w:rsidR="001054F3" w:rsidRPr="001054F3" w:rsidRDefault="001054F3" w:rsidP="001054F3">
            <w:pPr>
              <w:rPr>
                <w:rFonts w:ascii="Arial" w:hAnsi="Arial" w:cs="Arial"/>
              </w:rPr>
            </w:pPr>
            <w:r w:rsidRPr="001054F3">
              <w:rPr>
                <w:rFonts w:ascii="Arial" w:hAnsi="Arial" w:cs="Arial"/>
              </w:rPr>
              <w:t>Bienestar animal</w:t>
            </w:r>
          </w:p>
        </w:tc>
        <w:tc>
          <w:tcPr>
            <w:tcW w:w="2993" w:type="dxa"/>
            <w:vAlign w:val="center"/>
          </w:tcPr>
          <w:p w:rsidR="001054F3" w:rsidRDefault="001054F3" w:rsidP="001054F3">
            <w:pPr>
              <w:jc w:val="center"/>
              <w:rPr>
                <w:rFonts w:ascii="Arial" w:hAnsi="Arial" w:cs="Arial"/>
                <w:sz w:val="24"/>
                <w:szCs w:val="24"/>
              </w:rPr>
            </w:pPr>
            <w:r>
              <w:rPr>
                <w:rFonts w:ascii="Arial" w:hAnsi="Arial" w:cs="Arial"/>
                <w:sz w:val="24"/>
                <w:szCs w:val="24"/>
              </w:rPr>
              <w:t>32</w:t>
            </w:r>
          </w:p>
        </w:tc>
        <w:tc>
          <w:tcPr>
            <w:tcW w:w="2993" w:type="dxa"/>
            <w:vAlign w:val="center"/>
          </w:tcPr>
          <w:p w:rsidR="001054F3" w:rsidRPr="001054F3" w:rsidRDefault="001054F3" w:rsidP="001054F3">
            <w:pPr>
              <w:jc w:val="center"/>
              <w:rPr>
                <w:rFonts w:ascii="Arial" w:hAnsi="Arial" w:cs="Arial"/>
              </w:rPr>
            </w:pPr>
            <w:r w:rsidRPr="001054F3">
              <w:rPr>
                <w:rFonts w:ascii="Arial" w:hAnsi="Arial" w:cs="Arial"/>
              </w:rPr>
              <w:t>Junio 2018</w:t>
            </w:r>
          </w:p>
        </w:tc>
      </w:tr>
      <w:tr w:rsidR="001054F3" w:rsidTr="001054F3">
        <w:tc>
          <w:tcPr>
            <w:tcW w:w="2992" w:type="dxa"/>
          </w:tcPr>
          <w:p w:rsidR="001054F3" w:rsidRPr="001054F3" w:rsidRDefault="001054F3" w:rsidP="001054F3">
            <w:pPr>
              <w:rPr>
                <w:rFonts w:ascii="Arial" w:hAnsi="Arial" w:cs="Arial"/>
              </w:rPr>
            </w:pPr>
            <w:r w:rsidRPr="001054F3">
              <w:rPr>
                <w:rFonts w:ascii="Arial" w:hAnsi="Arial" w:cs="Arial"/>
              </w:rPr>
              <w:t xml:space="preserve">Limpieza y desinfección efectiva de instalaciones </w:t>
            </w:r>
          </w:p>
        </w:tc>
        <w:tc>
          <w:tcPr>
            <w:tcW w:w="2993" w:type="dxa"/>
            <w:vAlign w:val="center"/>
          </w:tcPr>
          <w:p w:rsidR="001054F3" w:rsidRDefault="001054F3" w:rsidP="001054F3">
            <w:pPr>
              <w:jc w:val="center"/>
              <w:rPr>
                <w:rFonts w:ascii="Arial" w:hAnsi="Arial" w:cs="Arial"/>
                <w:sz w:val="24"/>
                <w:szCs w:val="24"/>
              </w:rPr>
            </w:pPr>
            <w:r>
              <w:rPr>
                <w:rFonts w:ascii="Arial" w:hAnsi="Arial" w:cs="Arial"/>
                <w:sz w:val="24"/>
                <w:szCs w:val="24"/>
              </w:rPr>
              <w:t>5</w:t>
            </w:r>
          </w:p>
        </w:tc>
        <w:tc>
          <w:tcPr>
            <w:tcW w:w="2993" w:type="dxa"/>
            <w:vAlign w:val="center"/>
          </w:tcPr>
          <w:p w:rsidR="001054F3" w:rsidRPr="001054F3" w:rsidRDefault="001054F3" w:rsidP="001054F3">
            <w:pPr>
              <w:jc w:val="center"/>
              <w:rPr>
                <w:rFonts w:ascii="Arial" w:hAnsi="Arial" w:cs="Arial"/>
              </w:rPr>
            </w:pPr>
            <w:r w:rsidRPr="001054F3">
              <w:rPr>
                <w:rFonts w:ascii="Arial" w:hAnsi="Arial" w:cs="Arial"/>
              </w:rPr>
              <w:t>Febrero 208</w:t>
            </w:r>
          </w:p>
        </w:tc>
      </w:tr>
      <w:tr w:rsidR="001054F3" w:rsidTr="001054F3">
        <w:tc>
          <w:tcPr>
            <w:tcW w:w="2992" w:type="dxa"/>
          </w:tcPr>
          <w:p w:rsidR="001054F3" w:rsidRPr="001054F3" w:rsidRDefault="001054F3" w:rsidP="001054F3">
            <w:pPr>
              <w:rPr>
                <w:rFonts w:ascii="Arial" w:hAnsi="Arial" w:cs="Arial"/>
              </w:rPr>
            </w:pPr>
            <w:r w:rsidRPr="001054F3">
              <w:rPr>
                <w:rFonts w:ascii="Arial" w:hAnsi="Arial" w:cs="Arial"/>
              </w:rPr>
              <w:t xml:space="preserve">Primeros auxilios </w:t>
            </w:r>
          </w:p>
        </w:tc>
        <w:tc>
          <w:tcPr>
            <w:tcW w:w="2993" w:type="dxa"/>
            <w:vAlign w:val="center"/>
          </w:tcPr>
          <w:p w:rsidR="001054F3" w:rsidRDefault="001054F3" w:rsidP="001054F3">
            <w:pPr>
              <w:jc w:val="center"/>
              <w:rPr>
                <w:rFonts w:ascii="Arial" w:hAnsi="Arial" w:cs="Arial"/>
                <w:sz w:val="24"/>
                <w:szCs w:val="24"/>
              </w:rPr>
            </w:pPr>
            <w:r>
              <w:rPr>
                <w:rFonts w:ascii="Arial" w:hAnsi="Arial" w:cs="Arial"/>
                <w:sz w:val="24"/>
                <w:szCs w:val="24"/>
              </w:rPr>
              <w:t>42</w:t>
            </w:r>
          </w:p>
        </w:tc>
        <w:tc>
          <w:tcPr>
            <w:tcW w:w="2993" w:type="dxa"/>
            <w:vAlign w:val="center"/>
          </w:tcPr>
          <w:p w:rsidR="001054F3" w:rsidRPr="001054F3" w:rsidRDefault="001054F3" w:rsidP="001054F3">
            <w:pPr>
              <w:jc w:val="center"/>
              <w:rPr>
                <w:rFonts w:ascii="Arial" w:hAnsi="Arial" w:cs="Arial"/>
              </w:rPr>
            </w:pPr>
            <w:r w:rsidRPr="001054F3">
              <w:rPr>
                <w:rFonts w:ascii="Arial" w:hAnsi="Arial" w:cs="Arial"/>
              </w:rPr>
              <w:t>Mayo 2018</w:t>
            </w:r>
          </w:p>
        </w:tc>
      </w:tr>
      <w:tr w:rsidR="004746DD" w:rsidTr="001054F3">
        <w:tc>
          <w:tcPr>
            <w:tcW w:w="2992" w:type="dxa"/>
          </w:tcPr>
          <w:p w:rsidR="004746DD" w:rsidRPr="001054F3" w:rsidRDefault="004746DD" w:rsidP="001054F3">
            <w:pPr>
              <w:rPr>
                <w:rFonts w:ascii="Arial" w:hAnsi="Arial" w:cs="Arial"/>
              </w:rPr>
            </w:pPr>
            <w:r>
              <w:rPr>
                <w:rFonts w:ascii="Arial" w:hAnsi="Arial" w:cs="Arial"/>
              </w:rPr>
              <w:t>NOM 251 SSA1 2009</w:t>
            </w:r>
          </w:p>
        </w:tc>
        <w:tc>
          <w:tcPr>
            <w:tcW w:w="2993" w:type="dxa"/>
            <w:vAlign w:val="center"/>
          </w:tcPr>
          <w:p w:rsidR="004746DD" w:rsidRDefault="004746DD" w:rsidP="001054F3">
            <w:pPr>
              <w:jc w:val="center"/>
              <w:rPr>
                <w:rFonts w:ascii="Arial" w:hAnsi="Arial" w:cs="Arial"/>
                <w:sz w:val="24"/>
                <w:szCs w:val="24"/>
              </w:rPr>
            </w:pPr>
            <w:r>
              <w:rPr>
                <w:rFonts w:ascii="Arial" w:hAnsi="Arial" w:cs="Arial"/>
                <w:sz w:val="24"/>
                <w:szCs w:val="24"/>
              </w:rPr>
              <w:t>8</w:t>
            </w:r>
          </w:p>
        </w:tc>
        <w:tc>
          <w:tcPr>
            <w:tcW w:w="2993" w:type="dxa"/>
            <w:vAlign w:val="center"/>
          </w:tcPr>
          <w:p w:rsidR="004746DD" w:rsidRPr="001054F3" w:rsidRDefault="004746DD" w:rsidP="001054F3">
            <w:pPr>
              <w:jc w:val="center"/>
              <w:rPr>
                <w:rFonts w:ascii="Arial" w:hAnsi="Arial" w:cs="Arial"/>
              </w:rPr>
            </w:pPr>
            <w:r>
              <w:rPr>
                <w:rFonts w:ascii="Arial" w:hAnsi="Arial" w:cs="Arial"/>
              </w:rPr>
              <w:t>Abril 2018</w:t>
            </w:r>
          </w:p>
        </w:tc>
      </w:tr>
    </w:tbl>
    <w:p w:rsidR="00E043F6" w:rsidRDefault="00E043F6" w:rsidP="00E3743C">
      <w:pPr>
        <w:jc w:val="both"/>
        <w:rPr>
          <w:rFonts w:ascii="Arial" w:hAnsi="Arial" w:cs="Arial"/>
          <w:sz w:val="24"/>
          <w:szCs w:val="24"/>
        </w:rPr>
      </w:pPr>
    </w:p>
    <w:p w:rsidR="00E043F6" w:rsidRDefault="00E043F6" w:rsidP="00E3743C">
      <w:pPr>
        <w:jc w:val="both"/>
        <w:rPr>
          <w:rFonts w:ascii="Arial" w:hAnsi="Arial" w:cs="Arial"/>
          <w:sz w:val="24"/>
          <w:szCs w:val="24"/>
        </w:rPr>
      </w:pPr>
    </w:p>
    <w:sectPr w:rsidR="00E043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78" w:rsidRDefault="00C83278" w:rsidP="00725272">
      <w:pPr>
        <w:spacing w:after="0" w:line="240" w:lineRule="auto"/>
      </w:pPr>
      <w:r>
        <w:separator/>
      </w:r>
    </w:p>
  </w:endnote>
  <w:endnote w:type="continuationSeparator" w:id="0">
    <w:p w:rsidR="00C83278" w:rsidRDefault="00C83278" w:rsidP="0072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78" w:rsidRDefault="00C83278" w:rsidP="00725272">
      <w:pPr>
        <w:spacing w:after="0" w:line="240" w:lineRule="auto"/>
      </w:pPr>
      <w:r>
        <w:separator/>
      </w:r>
    </w:p>
  </w:footnote>
  <w:footnote w:type="continuationSeparator" w:id="0">
    <w:p w:rsidR="00C83278" w:rsidRDefault="00C83278" w:rsidP="007252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CB"/>
    <w:rsid w:val="000252E7"/>
    <w:rsid w:val="000253CB"/>
    <w:rsid w:val="00041057"/>
    <w:rsid w:val="000667EE"/>
    <w:rsid w:val="0007329C"/>
    <w:rsid w:val="00086666"/>
    <w:rsid w:val="001054F3"/>
    <w:rsid w:val="00193344"/>
    <w:rsid w:val="001A6D43"/>
    <w:rsid w:val="001B4F99"/>
    <w:rsid w:val="002072C6"/>
    <w:rsid w:val="00232172"/>
    <w:rsid w:val="00236CBA"/>
    <w:rsid w:val="002E1117"/>
    <w:rsid w:val="00312BDE"/>
    <w:rsid w:val="0033346D"/>
    <w:rsid w:val="003706F9"/>
    <w:rsid w:val="003D0F28"/>
    <w:rsid w:val="003D51A0"/>
    <w:rsid w:val="003D58BB"/>
    <w:rsid w:val="003F3968"/>
    <w:rsid w:val="004052A1"/>
    <w:rsid w:val="00440AD8"/>
    <w:rsid w:val="00443546"/>
    <w:rsid w:val="00457F0A"/>
    <w:rsid w:val="004746DD"/>
    <w:rsid w:val="00474EDE"/>
    <w:rsid w:val="0047607B"/>
    <w:rsid w:val="004946B9"/>
    <w:rsid w:val="00497B7B"/>
    <w:rsid w:val="005A4996"/>
    <w:rsid w:val="005D415A"/>
    <w:rsid w:val="00616A6C"/>
    <w:rsid w:val="00621076"/>
    <w:rsid w:val="00653036"/>
    <w:rsid w:val="00675B4B"/>
    <w:rsid w:val="006823AE"/>
    <w:rsid w:val="006A4021"/>
    <w:rsid w:val="00725272"/>
    <w:rsid w:val="00750172"/>
    <w:rsid w:val="00750A8E"/>
    <w:rsid w:val="007525F1"/>
    <w:rsid w:val="00773A12"/>
    <w:rsid w:val="00796357"/>
    <w:rsid w:val="008A4AD4"/>
    <w:rsid w:val="008B2A15"/>
    <w:rsid w:val="008B403F"/>
    <w:rsid w:val="008E0FBC"/>
    <w:rsid w:val="009B6E85"/>
    <w:rsid w:val="009D0B26"/>
    <w:rsid w:val="009D6E9C"/>
    <w:rsid w:val="00A372A3"/>
    <w:rsid w:val="00A40DB1"/>
    <w:rsid w:val="00A72549"/>
    <w:rsid w:val="00A76C69"/>
    <w:rsid w:val="00AF02E9"/>
    <w:rsid w:val="00AF4A0D"/>
    <w:rsid w:val="00B15F83"/>
    <w:rsid w:val="00B876A9"/>
    <w:rsid w:val="00BA66F2"/>
    <w:rsid w:val="00BC43E2"/>
    <w:rsid w:val="00BE5110"/>
    <w:rsid w:val="00BE5EA0"/>
    <w:rsid w:val="00C16BA4"/>
    <w:rsid w:val="00C17ADC"/>
    <w:rsid w:val="00C3246E"/>
    <w:rsid w:val="00C32E92"/>
    <w:rsid w:val="00C46BEE"/>
    <w:rsid w:val="00C83278"/>
    <w:rsid w:val="00C843C9"/>
    <w:rsid w:val="00C87E7C"/>
    <w:rsid w:val="00C94030"/>
    <w:rsid w:val="00D0787E"/>
    <w:rsid w:val="00D27BF6"/>
    <w:rsid w:val="00D40635"/>
    <w:rsid w:val="00D51F76"/>
    <w:rsid w:val="00D5324E"/>
    <w:rsid w:val="00D62B55"/>
    <w:rsid w:val="00D80C71"/>
    <w:rsid w:val="00D92431"/>
    <w:rsid w:val="00D946AF"/>
    <w:rsid w:val="00DB66A6"/>
    <w:rsid w:val="00DB7086"/>
    <w:rsid w:val="00DF0CA6"/>
    <w:rsid w:val="00DF4C78"/>
    <w:rsid w:val="00E043F6"/>
    <w:rsid w:val="00E3743C"/>
    <w:rsid w:val="00E4019A"/>
    <w:rsid w:val="00E46595"/>
    <w:rsid w:val="00E57B8D"/>
    <w:rsid w:val="00E609AD"/>
    <w:rsid w:val="00E7165E"/>
    <w:rsid w:val="00EE42AB"/>
    <w:rsid w:val="00EF0656"/>
    <w:rsid w:val="00F6209C"/>
    <w:rsid w:val="00F6486D"/>
    <w:rsid w:val="00FA6990"/>
    <w:rsid w:val="00FB3F18"/>
    <w:rsid w:val="00FD1186"/>
    <w:rsid w:val="00FF3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4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3C9"/>
    <w:rPr>
      <w:rFonts w:ascii="Tahoma" w:hAnsi="Tahoma" w:cs="Tahoma"/>
      <w:sz w:val="16"/>
      <w:szCs w:val="16"/>
    </w:rPr>
  </w:style>
  <w:style w:type="table" w:styleId="Tablaconcuadrcula">
    <w:name w:val="Table Grid"/>
    <w:basedOn w:val="Tablanormal"/>
    <w:uiPriority w:val="59"/>
    <w:rsid w:val="003D5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0DB1"/>
    <w:pPr>
      <w:spacing w:after="0" w:line="240" w:lineRule="auto"/>
    </w:pPr>
  </w:style>
  <w:style w:type="paragraph" w:styleId="Encabezado">
    <w:name w:val="header"/>
    <w:basedOn w:val="Normal"/>
    <w:link w:val="EncabezadoCar"/>
    <w:uiPriority w:val="99"/>
    <w:unhideWhenUsed/>
    <w:rsid w:val="007252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272"/>
  </w:style>
  <w:style w:type="paragraph" w:styleId="Piedepgina">
    <w:name w:val="footer"/>
    <w:basedOn w:val="Normal"/>
    <w:link w:val="PiedepginaCar"/>
    <w:uiPriority w:val="99"/>
    <w:unhideWhenUsed/>
    <w:rsid w:val="00725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4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3C9"/>
    <w:rPr>
      <w:rFonts w:ascii="Tahoma" w:hAnsi="Tahoma" w:cs="Tahoma"/>
      <w:sz w:val="16"/>
      <w:szCs w:val="16"/>
    </w:rPr>
  </w:style>
  <w:style w:type="table" w:styleId="Tablaconcuadrcula">
    <w:name w:val="Table Grid"/>
    <w:basedOn w:val="Tablanormal"/>
    <w:uiPriority w:val="59"/>
    <w:rsid w:val="003D5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A40DB1"/>
    <w:pPr>
      <w:spacing w:after="0" w:line="240" w:lineRule="auto"/>
    </w:pPr>
  </w:style>
  <w:style w:type="paragraph" w:styleId="Encabezado">
    <w:name w:val="header"/>
    <w:basedOn w:val="Normal"/>
    <w:link w:val="EncabezadoCar"/>
    <w:uiPriority w:val="99"/>
    <w:unhideWhenUsed/>
    <w:rsid w:val="007252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5272"/>
  </w:style>
  <w:style w:type="paragraph" w:styleId="Piedepgina">
    <w:name w:val="footer"/>
    <w:basedOn w:val="Normal"/>
    <w:link w:val="PiedepginaCar"/>
    <w:uiPriority w:val="99"/>
    <w:unhideWhenUsed/>
    <w:rsid w:val="007252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Comportamiento del sacrificio de Bovinos y Porcinos en el Nuevo Rastro de Zapotlan el Grande periodo 2016-2018</a:t>
            </a:r>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Hoja1!$B$1</c:f>
              <c:strCache>
                <c:ptCount val="1"/>
                <c:pt idx="0">
                  <c:v>2016</c:v>
                </c:pt>
              </c:strCache>
            </c:strRef>
          </c:tx>
          <c:spPr>
            <a:solidFill>
              <a:schemeClr val="accent1"/>
            </a:solidFill>
            <a:ln>
              <a:noFill/>
            </a:ln>
            <a:effectLst/>
            <a:sp3d/>
          </c:spPr>
          <c:invertIfNegative val="0"/>
          <c:cat>
            <c:strRef>
              <c:f>Hoja1!$A$2:$A$3</c:f>
              <c:strCache>
                <c:ptCount val="2"/>
                <c:pt idx="0">
                  <c:v>CERDOS</c:v>
                </c:pt>
                <c:pt idx="1">
                  <c:v>BOVINOS</c:v>
                </c:pt>
              </c:strCache>
            </c:strRef>
          </c:cat>
          <c:val>
            <c:numRef>
              <c:f>Hoja1!$B$2:$B$3</c:f>
              <c:numCache>
                <c:formatCode>General</c:formatCode>
                <c:ptCount val="2"/>
                <c:pt idx="0">
                  <c:v>19836</c:v>
                </c:pt>
                <c:pt idx="1">
                  <c:v>6233</c:v>
                </c:pt>
              </c:numCache>
            </c:numRef>
          </c:val>
        </c:ser>
        <c:ser>
          <c:idx val="1"/>
          <c:order val="1"/>
          <c:tx>
            <c:strRef>
              <c:f>Hoja1!$C$1</c:f>
              <c:strCache>
                <c:ptCount val="1"/>
                <c:pt idx="0">
                  <c:v>2017</c:v>
                </c:pt>
              </c:strCache>
            </c:strRef>
          </c:tx>
          <c:spPr>
            <a:solidFill>
              <a:schemeClr val="accent2"/>
            </a:solidFill>
            <a:ln>
              <a:noFill/>
            </a:ln>
            <a:effectLst/>
            <a:sp3d/>
          </c:spPr>
          <c:invertIfNegative val="0"/>
          <c:cat>
            <c:strRef>
              <c:f>Hoja1!$A$2:$A$3</c:f>
              <c:strCache>
                <c:ptCount val="2"/>
                <c:pt idx="0">
                  <c:v>CERDOS</c:v>
                </c:pt>
                <c:pt idx="1">
                  <c:v>BOVINOS</c:v>
                </c:pt>
              </c:strCache>
            </c:strRef>
          </c:cat>
          <c:val>
            <c:numRef>
              <c:f>Hoja1!$C$2:$C$3</c:f>
              <c:numCache>
                <c:formatCode>General</c:formatCode>
                <c:ptCount val="2"/>
                <c:pt idx="0">
                  <c:v>24549</c:v>
                </c:pt>
                <c:pt idx="1">
                  <c:v>7727</c:v>
                </c:pt>
              </c:numCache>
            </c:numRef>
          </c:val>
        </c:ser>
        <c:ser>
          <c:idx val="2"/>
          <c:order val="2"/>
          <c:tx>
            <c:strRef>
              <c:f>Hoja1!$D$1</c:f>
              <c:strCache>
                <c:ptCount val="1"/>
                <c:pt idx="0">
                  <c:v>2018</c:v>
                </c:pt>
              </c:strCache>
            </c:strRef>
          </c:tx>
          <c:spPr>
            <a:solidFill>
              <a:schemeClr val="accent3"/>
            </a:solidFill>
            <a:ln>
              <a:noFill/>
            </a:ln>
            <a:effectLst/>
            <a:sp3d/>
          </c:spPr>
          <c:invertIfNegative val="0"/>
          <c:cat>
            <c:strRef>
              <c:f>Hoja1!$A$2:$A$3</c:f>
              <c:strCache>
                <c:ptCount val="2"/>
                <c:pt idx="0">
                  <c:v>CERDOS</c:v>
                </c:pt>
                <c:pt idx="1">
                  <c:v>BOVINOS</c:v>
                </c:pt>
              </c:strCache>
            </c:strRef>
          </c:cat>
          <c:val>
            <c:numRef>
              <c:f>Hoja1!$D$2:$D$3</c:f>
              <c:numCache>
                <c:formatCode>General</c:formatCode>
                <c:ptCount val="2"/>
                <c:pt idx="0">
                  <c:v>18021</c:v>
                </c:pt>
                <c:pt idx="1">
                  <c:v>4075</c:v>
                </c:pt>
              </c:numCache>
            </c:numRef>
          </c:val>
        </c:ser>
        <c:dLbls>
          <c:showLegendKey val="0"/>
          <c:showVal val="0"/>
          <c:showCatName val="0"/>
          <c:showSerName val="0"/>
          <c:showPercent val="0"/>
          <c:showBubbleSize val="0"/>
        </c:dLbls>
        <c:gapWidth val="150"/>
        <c:shape val="box"/>
        <c:axId val="103448960"/>
        <c:axId val="103450496"/>
        <c:axId val="72830464"/>
      </c:bar3DChart>
      <c:catAx>
        <c:axId val="1034489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450496"/>
        <c:crosses val="autoZero"/>
        <c:auto val="1"/>
        <c:lblAlgn val="ctr"/>
        <c:lblOffset val="100"/>
        <c:noMultiLvlLbl val="0"/>
      </c:catAx>
      <c:valAx>
        <c:axId val="10345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448960"/>
        <c:crosses val="autoZero"/>
        <c:crossBetween val="between"/>
      </c:valAx>
      <c:serAx>
        <c:axId val="72830464"/>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45049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4</Pages>
  <Words>942</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Fregoso Vargas</dc:creator>
  <cp:lastModifiedBy>Alfonso Fregoso Vargas</cp:lastModifiedBy>
  <cp:revision>28</cp:revision>
  <cp:lastPrinted>2018-09-06T16:33:00Z</cp:lastPrinted>
  <dcterms:created xsi:type="dcterms:W3CDTF">2017-07-19T16:02:00Z</dcterms:created>
  <dcterms:modified xsi:type="dcterms:W3CDTF">2018-09-17T15:26:00Z</dcterms:modified>
</cp:coreProperties>
</file>