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61" w:rsidRDefault="00BA5A61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BA5A61" w:rsidRDefault="00BA5A61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D3556E" w:rsidRDefault="00D3556E">
      <w:pPr>
        <w:rPr>
          <w:rFonts w:ascii="Arial" w:eastAsia="Arial" w:hAnsi="Arial" w:cs="Arial"/>
          <w:sz w:val="6"/>
          <w:szCs w:val="6"/>
        </w:rPr>
      </w:pPr>
    </w:p>
    <w:p w:rsidR="00BA5A61" w:rsidRDefault="00BA5A61">
      <w:pPr>
        <w:rPr>
          <w:rFonts w:ascii="Arial" w:eastAsia="Arial" w:hAnsi="Arial" w:cs="Arial"/>
          <w:sz w:val="6"/>
          <w:szCs w:val="6"/>
        </w:rPr>
      </w:pPr>
    </w:p>
    <w:p w:rsidR="00BA5A61" w:rsidRDefault="00BA5A61">
      <w:pPr>
        <w:rPr>
          <w:rFonts w:ascii="Arial" w:eastAsia="Arial" w:hAnsi="Arial" w:cs="Arial"/>
          <w:sz w:val="6"/>
          <w:szCs w:val="6"/>
        </w:rPr>
      </w:pPr>
    </w:p>
    <w:p w:rsidR="00BA5A61" w:rsidRDefault="00BA5A61">
      <w:pPr>
        <w:rPr>
          <w:rFonts w:ascii="Arial" w:eastAsia="Arial" w:hAnsi="Arial" w:cs="Arial"/>
          <w:sz w:val="6"/>
          <w:szCs w:val="6"/>
        </w:rPr>
      </w:pPr>
    </w:p>
    <w:p w:rsidR="00BA5A61" w:rsidRDefault="00BA5A61">
      <w:pPr>
        <w:rPr>
          <w:rFonts w:ascii="Arial" w:eastAsia="Arial" w:hAnsi="Arial" w:cs="Arial"/>
          <w:sz w:val="6"/>
          <w:szCs w:val="6"/>
        </w:rPr>
      </w:pPr>
    </w:p>
    <w:p w:rsidR="00BA5A61" w:rsidRDefault="00BA5A61">
      <w:pPr>
        <w:spacing w:before="2"/>
        <w:rPr>
          <w:rFonts w:ascii="Arial" w:eastAsia="Arial" w:hAnsi="Arial" w:cs="Arial"/>
          <w:sz w:val="6"/>
          <w:szCs w:val="6"/>
        </w:rPr>
      </w:pPr>
    </w:p>
    <w:p w:rsidR="00BA5A61" w:rsidRPr="00E16F4C" w:rsidRDefault="005D68EB">
      <w:pPr>
        <w:pStyle w:val="Textoindependiente"/>
        <w:numPr>
          <w:ilvl w:val="0"/>
          <w:numId w:val="1"/>
        </w:numPr>
        <w:tabs>
          <w:tab w:val="left" w:pos="1782"/>
        </w:tabs>
        <w:spacing w:line="243" w:lineRule="auto"/>
        <w:ind w:hanging="4"/>
        <w:rPr>
          <w:color w:val="000000" w:themeColor="text1"/>
        </w:rPr>
      </w:pPr>
      <w:r w:rsidRPr="00E16F4C">
        <w:rPr>
          <w:color w:val="000000" w:themeColor="text1"/>
        </w:rPr>
        <w:t>REGIDORES</w:t>
      </w:r>
      <w:r w:rsidRPr="00E16F4C">
        <w:rPr>
          <w:color w:val="000000" w:themeColor="text1"/>
          <w:spacing w:val="24"/>
        </w:rPr>
        <w:t xml:space="preserve"> </w:t>
      </w:r>
      <w:r w:rsidRPr="00E16F4C">
        <w:rPr>
          <w:color w:val="000000" w:themeColor="text1"/>
        </w:rPr>
        <w:t>PRESENTE</w:t>
      </w:r>
    </w:p>
    <w:p w:rsidR="00BA5A61" w:rsidRPr="00E16F4C" w:rsidRDefault="005D68E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E16F4C">
        <w:rPr>
          <w:color w:val="000000" w:themeColor="text1"/>
        </w:rPr>
        <w:br w:type="column"/>
      </w:r>
    </w:p>
    <w:p w:rsidR="00BA5A61" w:rsidRPr="00E16F4C" w:rsidRDefault="00BA5A61">
      <w:pPr>
        <w:spacing w:before="6"/>
        <w:rPr>
          <w:rFonts w:ascii="Arial" w:eastAsia="Arial" w:hAnsi="Arial" w:cs="Arial"/>
          <w:color w:val="000000" w:themeColor="text1"/>
          <w:sz w:val="21"/>
          <w:szCs w:val="21"/>
        </w:rPr>
      </w:pPr>
    </w:p>
    <w:p w:rsidR="00BA5A61" w:rsidRPr="00E16F4C" w:rsidRDefault="00BA5A61">
      <w:pPr>
        <w:spacing w:line="201" w:lineRule="exact"/>
        <w:rPr>
          <w:rFonts w:ascii="Arial" w:eastAsia="Arial" w:hAnsi="Arial" w:cs="Arial"/>
          <w:color w:val="000000" w:themeColor="text1"/>
          <w:sz w:val="20"/>
          <w:szCs w:val="20"/>
        </w:rPr>
        <w:sectPr w:rsidR="00BA5A61" w:rsidRPr="00E16F4C">
          <w:type w:val="continuous"/>
          <w:pgSz w:w="11910" w:h="16840"/>
          <w:pgMar w:top="760" w:right="280" w:bottom="280" w:left="80" w:header="720" w:footer="720" w:gutter="0"/>
          <w:cols w:num="2" w:space="720" w:equalWidth="0">
            <w:col w:w="3052" w:space="40"/>
            <w:col w:w="8458"/>
          </w:cols>
        </w:sectPr>
      </w:pPr>
    </w:p>
    <w:p w:rsidR="00BA5A61" w:rsidRPr="00E16F4C" w:rsidRDefault="00BA5A61">
      <w:pPr>
        <w:spacing w:before="3"/>
        <w:rPr>
          <w:rFonts w:ascii="Arial" w:eastAsia="Arial" w:hAnsi="Arial" w:cs="Arial"/>
          <w:color w:val="000000" w:themeColor="text1"/>
          <w:sz w:val="14"/>
          <w:szCs w:val="14"/>
        </w:rPr>
      </w:pPr>
    </w:p>
    <w:p w:rsidR="00BA5A61" w:rsidRPr="00E16F4C" w:rsidRDefault="005D68EB">
      <w:pPr>
        <w:pStyle w:val="Textoindependiente"/>
        <w:spacing w:before="71" w:line="244" w:lineRule="auto"/>
        <w:ind w:left="1484" w:right="1645" w:firstLine="9"/>
        <w:jc w:val="both"/>
        <w:rPr>
          <w:color w:val="000000" w:themeColor="text1"/>
          <w:lang w:val="es-MX"/>
        </w:rPr>
      </w:pPr>
      <w:r w:rsidRPr="00E16F4C">
        <w:rPr>
          <w:color w:val="000000" w:themeColor="text1"/>
          <w:lang w:val="es-MX"/>
        </w:rPr>
        <w:t>Con</w:t>
      </w:r>
      <w:r w:rsidRPr="00E16F4C">
        <w:rPr>
          <w:color w:val="000000" w:themeColor="text1"/>
          <w:spacing w:val="-1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fundamento</w:t>
      </w:r>
      <w:r w:rsidRPr="00E16F4C">
        <w:rPr>
          <w:color w:val="000000" w:themeColor="text1"/>
          <w:spacing w:val="1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en</w:t>
      </w:r>
      <w:r w:rsidRPr="00E16F4C">
        <w:rPr>
          <w:color w:val="000000" w:themeColor="text1"/>
          <w:spacing w:val="-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lo</w:t>
      </w:r>
      <w:r w:rsidRPr="00E16F4C">
        <w:rPr>
          <w:color w:val="000000" w:themeColor="text1"/>
          <w:spacing w:val="-1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dispuesto</w:t>
      </w:r>
      <w:r w:rsidRPr="00E16F4C">
        <w:rPr>
          <w:color w:val="000000" w:themeColor="text1"/>
          <w:spacing w:val="1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por</w:t>
      </w:r>
      <w:r w:rsidRPr="00E16F4C">
        <w:rPr>
          <w:color w:val="000000" w:themeColor="text1"/>
          <w:spacing w:val="-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el</w:t>
      </w:r>
      <w:r w:rsidRPr="00E16F4C">
        <w:rPr>
          <w:color w:val="000000" w:themeColor="text1"/>
          <w:spacing w:val="-2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Artículo</w:t>
      </w:r>
      <w:r w:rsidRPr="00E16F4C">
        <w:rPr>
          <w:color w:val="000000" w:themeColor="text1"/>
          <w:spacing w:val="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47</w:t>
      </w:r>
      <w:r w:rsidRPr="00E16F4C">
        <w:rPr>
          <w:color w:val="000000" w:themeColor="text1"/>
          <w:spacing w:val="-8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fracción</w:t>
      </w:r>
      <w:r w:rsidRPr="00E16F4C">
        <w:rPr>
          <w:color w:val="000000" w:themeColor="text1"/>
          <w:spacing w:val="12"/>
          <w:lang w:val="es-MX"/>
        </w:rPr>
        <w:t xml:space="preserve"> </w:t>
      </w:r>
      <w:r w:rsidR="00C76175">
        <w:rPr>
          <w:rFonts w:ascii="Times New Roman" w:hAnsi="Times New Roman"/>
          <w:color w:val="000000" w:themeColor="text1"/>
          <w:w w:val="95"/>
          <w:sz w:val="22"/>
          <w:lang w:val="es-MX"/>
        </w:rPr>
        <w:t>III</w:t>
      </w:r>
      <w:bookmarkStart w:id="0" w:name="_GoBack"/>
      <w:bookmarkEnd w:id="0"/>
      <w:r w:rsidRPr="00E16F4C">
        <w:rPr>
          <w:rFonts w:ascii="Times New Roman" w:hAnsi="Times New Roman"/>
          <w:color w:val="000000" w:themeColor="text1"/>
          <w:w w:val="95"/>
          <w:sz w:val="22"/>
          <w:lang w:val="es-MX"/>
        </w:rPr>
        <w:t>,</w:t>
      </w:r>
      <w:r w:rsidRPr="00E16F4C">
        <w:rPr>
          <w:rFonts w:ascii="Times New Roman" w:hAnsi="Times New Roman"/>
          <w:color w:val="000000" w:themeColor="text1"/>
          <w:spacing w:val="9"/>
          <w:w w:val="95"/>
          <w:sz w:val="2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la</w:t>
      </w:r>
      <w:r w:rsidRPr="00E16F4C">
        <w:rPr>
          <w:color w:val="000000" w:themeColor="text1"/>
          <w:spacing w:val="-10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Ley</w:t>
      </w:r>
      <w:r w:rsidRPr="00E16F4C">
        <w:rPr>
          <w:color w:val="000000" w:themeColor="text1"/>
          <w:spacing w:val="-5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-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Gobierno</w:t>
      </w:r>
      <w:r w:rsidRPr="00E16F4C">
        <w:rPr>
          <w:color w:val="000000" w:themeColor="text1"/>
          <w:spacing w:val="-1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y</w:t>
      </w:r>
      <w:r w:rsidRPr="00E16F4C">
        <w:rPr>
          <w:color w:val="000000" w:themeColor="text1"/>
          <w:spacing w:val="5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la</w:t>
      </w:r>
      <w:r w:rsidRPr="00E16F4C">
        <w:rPr>
          <w:color w:val="000000" w:themeColor="text1"/>
          <w:w w:val="96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Administración</w:t>
      </w:r>
      <w:r w:rsidRPr="00E16F4C">
        <w:rPr>
          <w:color w:val="000000" w:themeColor="text1"/>
          <w:spacing w:val="48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Pública</w:t>
      </w:r>
      <w:r w:rsidRPr="00E16F4C">
        <w:rPr>
          <w:color w:val="000000" w:themeColor="text1"/>
          <w:spacing w:val="1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Municipal</w:t>
      </w:r>
      <w:r w:rsidRPr="00E16F4C">
        <w:rPr>
          <w:color w:val="000000" w:themeColor="text1"/>
          <w:spacing w:val="11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del</w:t>
      </w:r>
      <w:r w:rsidRPr="00E16F4C">
        <w:rPr>
          <w:color w:val="000000" w:themeColor="text1"/>
          <w:spacing w:val="1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Estado</w:t>
      </w:r>
      <w:r w:rsidRPr="00E16F4C">
        <w:rPr>
          <w:color w:val="000000" w:themeColor="text1"/>
          <w:spacing w:val="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6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Jalisc</w:t>
      </w:r>
      <w:r w:rsidRPr="00E16F4C">
        <w:rPr>
          <w:color w:val="000000" w:themeColor="text1"/>
          <w:spacing w:val="23"/>
          <w:lang w:val="es-MX"/>
        </w:rPr>
        <w:t>o</w:t>
      </w:r>
      <w:r w:rsidRPr="00E16F4C">
        <w:rPr>
          <w:color w:val="000000" w:themeColor="text1"/>
          <w:lang w:val="es-MX"/>
        </w:rPr>
        <w:t>, por</w:t>
      </w:r>
      <w:r w:rsidRPr="00E16F4C">
        <w:rPr>
          <w:color w:val="000000" w:themeColor="text1"/>
          <w:spacing w:val="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este</w:t>
      </w:r>
      <w:r w:rsidRPr="00E16F4C">
        <w:rPr>
          <w:color w:val="000000" w:themeColor="text1"/>
          <w:spacing w:val="9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conducto</w:t>
      </w:r>
      <w:r w:rsidRPr="00E16F4C">
        <w:rPr>
          <w:color w:val="000000" w:themeColor="text1"/>
          <w:spacing w:val="1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se</w:t>
      </w:r>
      <w:r w:rsidRPr="00E16F4C">
        <w:rPr>
          <w:color w:val="000000" w:themeColor="text1"/>
          <w:spacing w:val="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convoca</w:t>
      </w:r>
      <w:r w:rsidRPr="00E16F4C">
        <w:rPr>
          <w:color w:val="000000" w:themeColor="text1"/>
          <w:spacing w:val="25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a</w:t>
      </w:r>
      <w:r w:rsidRPr="00E16F4C">
        <w:rPr>
          <w:color w:val="000000" w:themeColor="text1"/>
          <w:spacing w:val="46"/>
          <w:w w:val="10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Sesión</w:t>
      </w:r>
      <w:r w:rsidRPr="00E16F4C">
        <w:rPr>
          <w:color w:val="000000" w:themeColor="text1"/>
          <w:spacing w:val="8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Pública</w:t>
      </w:r>
      <w:r w:rsidRPr="00E16F4C">
        <w:rPr>
          <w:color w:val="000000" w:themeColor="text1"/>
          <w:spacing w:val="5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Extraordinaria</w:t>
      </w:r>
      <w:r w:rsidRPr="00E16F4C">
        <w:rPr>
          <w:color w:val="000000" w:themeColor="text1"/>
          <w:spacing w:val="1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-8"/>
          <w:lang w:val="es-MX"/>
        </w:rPr>
        <w:t xml:space="preserve"> </w:t>
      </w:r>
      <w:r w:rsidRPr="00E16F4C">
        <w:rPr>
          <w:color w:val="000000" w:themeColor="text1"/>
          <w:spacing w:val="1"/>
          <w:lang w:val="es-MX"/>
        </w:rPr>
        <w:t>Ayuntamiento</w:t>
      </w:r>
      <w:r w:rsidRPr="00E16F4C">
        <w:rPr>
          <w:color w:val="000000" w:themeColor="text1"/>
          <w:spacing w:val="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No.</w:t>
      </w:r>
      <w:r w:rsidRPr="00E16F4C">
        <w:rPr>
          <w:color w:val="000000" w:themeColor="text1"/>
          <w:spacing w:val="-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61,</w:t>
      </w:r>
      <w:r w:rsidRPr="00E16F4C">
        <w:rPr>
          <w:color w:val="000000" w:themeColor="text1"/>
          <w:spacing w:val="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a</w:t>
      </w:r>
      <w:r w:rsidRPr="00E16F4C">
        <w:rPr>
          <w:color w:val="000000" w:themeColor="text1"/>
          <w:spacing w:val="-1"/>
          <w:lang w:val="es-MX"/>
        </w:rPr>
        <w:t xml:space="preserve"> celebrarse</w:t>
      </w:r>
      <w:r w:rsidRPr="00E16F4C">
        <w:rPr>
          <w:color w:val="000000" w:themeColor="text1"/>
          <w:spacing w:val="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el</w:t>
      </w:r>
      <w:r w:rsidRPr="00E16F4C">
        <w:rPr>
          <w:color w:val="000000" w:themeColor="text1"/>
          <w:spacing w:val="-1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día</w:t>
      </w:r>
      <w:r w:rsidRPr="00E16F4C">
        <w:rPr>
          <w:color w:val="000000" w:themeColor="text1"/>
          <w:spacing w:val="1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18</w:t>
      </w:r>
      <w:r w:rsidRPr="00E16F4C">
        <w:rPr>
          <w:color w:val="000000" w:themeColor="text1"/>
          <w:spacing w:val="-19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-17"/>
          <w:lang w:val="es-MX"/>
        </w:rPr>
        <w:t xml:space="preserve"> </w:t>
      </w:r>
      <w:r w:rsidRPr="00E16F4C">
        <w:rPr>
          <w:color w:val="000000" w:themeColor="text1"/>
          <w:spacing w:val="1"/>
          <w:lang w:val="es-MX"/>
        </w:rPr>
        <w:t>junio</w:t>
      </w:r>
      <w:r w:rsidRPr="00E16F4C">
        <w:rPr>
          <w:color w:val="000000" w:themeColor="text1"/>
          <w:spacing w:val="49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22"/>
          <w:w w:val="101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2020,al</w:t>
      </w:r>
      <w:r w:rsidRPr="00E16F4C">
        <w:rPr>
          <w:color w:val="000000" w:themeColor="text1"/>
          <w:spacing w:val="22"/>
          <w:lang w:val="es-MX"/>
        </w:rPr>
        <w:t xml:space="preserve"> </w:t>
      </w:r>
      <w:r w:rsidRPr="00E16F4C">
        <w:rPr>
          <w:color w:val="000000" w:themeColor="text1"/>
          <w:spacing w:val="1"/>
          <w:lang w:val="es-MX"/>
        </w:rPr>
        <w:t>térmi</w:t>
      </w:r>
      <w:r w:rsidRPr="00E16F4C">
        <w:rPr>
          <w:color w:val="000000" w:themeColor="text1"/>
          <w:lang w:val="es-MX"/>
        </w:rPr>
        <w:t>no</w:t>
      </w:r>
      <w:r w:rsidRPr="00E16F4C">
        <w:rPr>
          <w:color w:val="000000" w:themeColor="text1"/>
          <w:spacing w:val="9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25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la</w:t>
      </w:r>
      <w:r w:rsidRPr="00E16F4C">
        <w:rPr>
          <w:color w:val="000000" w:themeColor="text1"/>
          <w:spacing w:val="1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Sesión</w:t>
      </w:r>
      <w:r w:rsidRPr="00E16F4C">
        <w:rPr>
          <w:color w:val="000000" w:themeColor="text1"/>
          <w:spacing w:val="26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Extraordinaria</w:t>
      </w:r>
      <w:r w:rsidRPr="00E16F4C">
        <w:rPr>
          <w:color w:val="000000" w:themeColor="text1"/>
          <w:spacing w:val="2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No.</w:t>
      </w:r>
      <w:r w:rsidRPr="00E16F4C">
        <w:rPr>
          <w:color w:val="000000" w:themeColor="text1"/>
          <w:spacing w:val="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60.</w:t>
      </w:r>
      <w:r w:rsidRPr="00E16F4C">
        <w:rPr>
          <w:color w:val="000000" w:themeColor="text1"/>
          <w:spacing w:val="20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en</w:t>
      </w:r>
      <w:r w:rsidRPr="00E16F4C">
        <w:rPr>
          <w:color w:val="000000" w:themeColor="text1"/>
          <w:spacing w:val="2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Sala</w:t>
      </w:r>
      <w:r w:rsidRPr="00E16F4C">
        <w:rPr>
          <w:color w:val="000000" w:themeColor="text1"/>
          <w:spacing w:val="18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Ayuntamiento,</w:t>
      </w:r>
      <w:r w:rsidRPr="00E16F4C">
        <w:rPr>
          <w:color w:val="000000" w:themeColor="text1"/>
          <w:spacing w:val="5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ubicada</w:t>
      </w:r>
      <w:r w:rsidRPr="00E16F4C">
        <w:rPr>
          <w:color w:val="000000" w:themeColor="text1"/>
          <w:spacing w:val="29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en</w:t>
      </w:r>
      <w:r w:rsidRPr="00E16F4C">
        <w:rPr>
          <w:color w:val="000000" w:themeColor="text1"/>
          <w:spacing w:val="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la</w:t>
      </w:r>
      <w:r w:rsidRPr="00E16F4C">
        <w:rPr>
          <w:color w:val="000000" w:themeColor="text1"/>
          <w:spacing w:val="8"/>
          <w:lang w:val="es-MX"/>
        </w:rPr>
        <w:t xml:space="preserve"> </w:t>
      </w:r>
      <w:r w:rsidRPr="00E16F4C">
        <w:rPr>
          <w:color w:val="000000" w:themeColor="text1"/>
          <w:spacing w:val="-3"/>
          <w:lang w:val="es-MX"/>
        </w:rPr>
        <w:t>planta</w:t>
      </w:r>
      <w:r w:rsidRPr="00E16F4C">
        <w:rPr>
          <w:color w:val="000000" w:themeColor="text1"/>
          <w:spacing w:val="18"/>
          <w:lang w:val="es-MX"/>
        </w:rPr>
        <w:t xml:space="preserve"> </w:t>
      </w:r>
      <w:r w:rsidRPr="00E16F4C">
        <w:rPr>
          <w:color w:val="000000" w:themeColor="text1"/>
          <w:spacing w:val="-3"/>
          <w:lang w:val="es-MX"/>
        </w:rPr>
        <w:t>alta</w:t>
      </w:r>
      <w:r w:rsidRPr="00E16F4C">
        <w:rPr>
          <w:color w:val="000000" w:themeColor="text1"/>
          <w:spacing w:val="20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del</w:t>
      </w:r>
      <w:r w:rsidRPr="00E16F4C">
        <w:rPr>
          <w:color w:val="000000" w:themeColor="text1"/>
          <w:spacing w:val="22"/>
          <w:lang w:val="es-MX"/>
        </w:rPr>
        <w:t xml:space="preserve"> </w:t>
      </w:r>
      <w:r w:rsidRPr="00E16F4C">
        <w:rPr>
          <w:color w:val="000000" w:themeColor="text1"/>
          <w:spacing w:val="-2"/>
          <w:lang w:val="es-MX"/>
        </w:rPr>
        <w:t>Palacio</w:t>
      </w:r>
      <w:r w:rsidRPr="00E16F4C">
        <w:rPr>
          <w:color w:val="000000" w:themeColor="text1"/>
          <w:spacing w:val="2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Municipal,</w:t>
      </w:r>
      <w:r w:rsidRPr="00E16F4C">
        <w:rPr>
          <w:color w:val="000000" w:themeColor="text1"/>
          <w:spacing w:val="-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misma</w:t>
      </w:r>
      <w:r w:rsidRPr="00E16F4C">
        <w:rPr>
          <w:color w:val="000000" w:themeColor="text1"/>
          <w:spacing w:val="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que</w:t>
      </w:r>
      <w:r w:rsidRPr="00E16F4C">
        <w:rPr>
          <w:color w:val="000000" w:themeColor="text1"/>
          <w:spacing w:val="1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se</w:t>
      </w:r>
      <w:r w:rsidRPr="00E16F4C">
        <w:rPr>
          <w:color w:val="000000" w:themeColor="text1"/>
          <w:spacing w:val="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desarrollará</w:t>
      </w:r>
      <w:r w:rsidRPr="00E16F4C">
        <w:rPr>
          <w:color w:val="000000" w:themeColor="text1"/>
          <w:spacing w:val="4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bajo</w:t>
      </w:r>
      <w:r w:rsidRPr="00E16F4C">
        <w:rPr>
          <w:color w:val="000000" w:themeColor="text1"/>
          <w:spacing w:val="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el</w:t>
      </w:r>
      <w:r w:rsidRPr="00E16F4C">
        <w:rPr>
          <w:color w:val="000000" w:themeColor="text1"/>
          <w:spacing w:val="-1"/>
          <w:lang w:val="es-MX"/>
        </w:rPr>
        <w:t xml:space="preserve"> </w:t>
      </w:r>
      <w:r w:rsidRPr="00E16F4C">
        <w:rPr>
          <w:color w:val="000000" w:themeColor="text1"/>
          <w:spacing w:val="1"/>
          <w:lang w:val="es-MX"/>
        </w:rPr>
        <w:t>siguiente</w:t>
      </w:r>
      <w:r w:rsidRPr="00E16F4C">
        <w:rPr>
          <w:color w:val="000000" w:themeColor="text1"/>
          <w:lang w:val="es-MX"/>
        </w:rPr>
        <w:t>:</w:t>
      </w:r>
    </w:p>
    <w:p w:rsidR="00BA5A61" w:rsidRPr="00E16F4C" w:rsidRDefault="00BA5A61">
      <w:pPr>
        <w:spacing w:before="2"/>
        <w:rPr>
          <w:rFonts w:ascii="Arial" w:eastAsia="Arial" w:hAnsi="Arial" w:cs="Arial"/>
          <w:color w:val="000000" w:themeColor="text1"/>
          <w:sz w:val="21"/>
          <w:szCs w:val="21"/>
          <w:lang w:val="es-MX"/>
        </w:rPr>
      </w:pPr>
    </w:p>
    <w:p w:rsidR="00BA5A61" w:rsidRPr="00E16F4C" w:rsidRDefault="005D68EB">
      <w:pPr>
        <w:pStyle w:val="Textoindependiente"/>
        <w:ind w:left="0" w:right="146" w:firstLine="0"/>
        <w:jc w:val="center"/>
        <w:rPr>
          <w:color w:val="000000" w:themeColor="text1"/>
        </w:rPr>
      </w:pPr>
      <w:r w:rsidRPr="00E16F4C">
        <w:rPr>
          <w:color w:val="000000" w:themeColor="text1"/>
        </w:rPr>
        <w:t>ORDEN</w:t>
      </w:r>
      <w:r w:rsidRPr="00E16F4C">
        <w:rPr>
          <w:color w:val="000000" w:themeColor="text1"/>
          <w:spacing w:val="16"/>
        </w:rPr>
        <w:t xml:space="preserve"> </w:t>
      </w:r>
      <w:r w:rsidRPr="00E16F4C">
        <w:rPr>
          <w:color w:val="000000" w:themeColor="text1"/>
        </w:rPr>
        <w:t>DEL</w:t>
      </w:r>
      <w:r w:rsidRPr="00E16F4C">
        <w:rPr>
          <w:color w:val="000000" w:themeColor="text1"/>
          <w:spacing w:val="4"/>
        </w:rPr>
        <w:t xml:space="preserve"> </w:t>
      </w:r>
      <w:r w:rsidRPr="00E16F4C">
        <w:rPr>
          <w:color w:val="000000" w:themeColor="text1"/>
        </w:rPr>
        <w:t>DÍA:</w:t>
      </w:r>
    </w:p>
    <w:p w:rsidR="00BA5A61" w:rsidRPr="00E16F4C" w:rsidRDefault="00BA5A61">
      <w:pPr>
        <w:spacing w:before="11"/>
        <w:rPr>
          <w:rFonts w:ascii="Arial" w:eastAsia="Arial" w:hAnsi="Arial" w:cs="Arial"/>
          <w:color w:val="000000" w:themeColor="text1"/>
          <w:sz w:val="21"/>
          <w:szCs w:val="21"/>
        </w:rPr>
      </w:pPr>
    </w:p>
    <w:p w:rsidR="00BA5A61" w:rsidRPr="00E16F4C" w:rsidRDefault="005D68EB">
      <w:pPr>
        <w:pStyle w:val="Textoindependiente"/>
        <w:numPr>
          <w:ilvl w:val="1"/>
          <w:numId w:val="1"/>
        </w:numPr>
        <w:tabs>
          <w:tab w:val="left" w:pos="2189"/>
        </w:tabs>
        <w:spacing w:line="243" w:lineRule="auto"/>
        <w:ind w:right="1645" w:hanging="335"/>
        <w:jc w:val="both"/>
        <w:rPr>
          <w:color w:val="000000" w:themeColor="text1"/>
          <w:lang w:val="es-MX"/>
        </w:rPr>
      </w:pPr>
      <w:r w:rsidRPr="00E16F4C">
        <w:rPr>
          <w:color w:val="000000" w:themeColor="text1"/>
          <w:lang w:val="es-MX"/>
        </w:rPr>
        <w:t>LISTA</w:t>
      </w:r>
      <w:r w:rsidRPr="00E16F4C">
        <w:rPr>
          <w:color w:val="000000" w:themeColor="text1"/>
          <w:spacing w:val="1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-1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ASISTENCIA,</w:t>
      </w:r>
      <w:r w:rsidRPr="00E16F4C">
        <w:rPr>
          <w:color w:val="000000" w:themeColor="text1"/>
          <w:spacing w:val="39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VER</w:t>
      </w:r>
      <w:r w:rsidRPr="00E16F4C">
        <w:rPr>
          <w:color w:val="000000" w:themeColor="text1"/>
          <w:spacing w:val="17"/>
          <w:lang w:val="es-MX"/>
        </w:rPr>
        <w:t>I</w:t>
      </w:r>
      <w:r w:rsidRPr="00E16F4C">
        <w:rPr>
          <w:color w:val="000000" w:themeColor="text1"/>
          <w:lang w:val="es-MX"/>
        </w:rPr>
        <w:t>F</w:t>
      </w:r>
      <w:r w:rsidRPr="00E16F4C">
        <w:rPr>
          <w:color w:val="000000" w:themeColor="text1"/>
          <w:spacing w:val="-16"/>
          <w:lang w:val="es-MX"/>
        </w:rPr>
        <w:t>I</w:t>
      </w:r>
      <w:r w:rsidRPr="00E16F4C">
        <w:rPr>
          <w:color w:val="000000" w:themeColor="text1"/>
          <w:lang w:val="es-MX"/>
        </w:rPr>
        <w:t>CACIÓN</w:t>
      </w:r>
      <w:r w:rsidRPr="00E16F4C">
        <w:rPr>
          <w:color w:val="000000" w:themeColor="text1"/>
          <w:spacing w:val="9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-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QUÓRUM</w:t>
      </w:r>
      <w:r w:rsidRPr="00E16F4C">
        <w:rPr>
          <w:color w:val="000000" w:themeColor="text1"/>
          <w:spacing w:val="29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</w:t>
      </w:r>
      <w:r w:rsidRPr="00E16F4C">
        <w:rPr>
          <w:color w:val="000000" w:themeColor="text1"/>
          <w:spacing w:val="6"/>
          <w:lang w:val="es-MX"/>
        </w:rPr>
        <w:t xml:space="preserve"> </w:t>
      </w:r>
      <w:r w:rsidRPr="00E16F4C">
        <w:rPr>
          <w:color w:val="000000" w:themeColor="text1"/>
          <w:spacing w:val="-19"/>
          <w:lang w:val="es-MX"/>
        </w:rPr>
        <w:t>I</w:t>
      </w:r>
      <w:r w:rsidRPr="00E16F4C">
        <w:rPr>
          <w:color w:val="000000" w:themeColor="text1"/>
          <w:lang w:val="es-MX"/>
        </w:rPr>
        <w:t>NSTALACIÓN</w:t>
      </w:r>
      <w:r w:rsidRPr="00E16F4C">
        <w:rPr>
          <w:color w:val="000000" w:themeColor="text1"/>
          <w:spacing w:val="2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11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LA SESIÓN.</w:t>
      </w:r>
    </w:p>
    <w:p w:rsidR="00BA5A61" w:rsidRPr="00E16F4C" w:rsidRDefault="005D68EB">
      <w:pPr>
        <w:pStyle w:val="Textoindependiente"/>
        <w:numPr>
          <w:ilvl w:val="1"/>
          <w:numId w:val="1"/>
        </w:numPr>
        <w:tabs>
          <w:tab w:val="left" w:pos="2189"/>
        </w:tabs>
        <w:ind w:left="2188" w:hanging="350"/>
        <w:rPr>
          <w:color w:val="000000" w:themeColor="text1"/>
          <w:lang w:val="es-MX"/>
        </w:rPr>
      </w:pPr>
      <w:r w:rsidRPr="00E16F4C">
        <w:rPr>
          <w:color w:val="000000" w:themeColor="text1"/>
          <w:lang w:val="es-MX"/>
        </w:rPr>
        <w:t>LECTURA</w:t>
      </w:r>
      <w:r w:rsidRPr="00E16F4C">
        <w:rPr>
          <w:color w:val="000000" w:themeColor="text1"/>
          <w:spacing w:val="9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Y</w:t>
      </w:r>
      <w:r w:rsidRPr="00E16F4C">
        <w:rPr>
          <w:color w:val="000000" w:themeColor="text1"/>
          <w:spacing w:val="-1"/>
          <w:lang w:val="es-MX"/>
        </w:rPr>
        <w:t xml:space="preserve"> </w:t>
      </w:r>
      <w:r w:rsidRPr="00E16F4C">
        <w:rPr>
          <w:color w:val="000000" w:themeColor="text1"/>
          <w:spacing w:val="2"/>
          <w:lang w:val="es-MX"/>
        </w:rPr>
        <w:t>APROBACI</w:t>
      </w:r>
      <w:r w:rsidRPr="00E16F4C">
        <w:rPr>
          <w:color w:val="000000" w:themeColor="text1"/>
          <w:spacing w:val="1"/>
          <w:lang w:val="es-MX"/>
        </w:rPr>
        <w:t>ÓN</w:t>
      </w:r>
      <w:r w:rsidRPr="00E16F4C">
        <w:rPr>
          <w:color w:val="000000" w:themeColor="text1"/>
          <w:spacing w:val="5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DEL</w:t>
      </w:r>
      <w:r w:rsidRPr="00E16F4C">
        <w:rPr>
          <w:color w:val="000000" w:themeColor="text1"/>
          <w:spacing w:val="-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ORDEN</w:t>
      </w:r>
      <w:r w:rsidRPr="00E16F4C">
        <w:rPr>
          <w:color w:val="000000" w:themeColor="text1"/>
          <w:spacing w:val="1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DEL</w:t>
      </w:r>
      <w:r w:rsidRPr="00E16F4C">
        <w:rPr>
          <w:color w:val="000000" w:themeColor="text1"/>
          <w:spacing w:val="-1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DÍA.</w:t>
      </w:r>
    </w:p>
    <w:p w:rsidR="00BA5A61" w:rsidRPr="00E16F4C" w:rsidRDefault="005D68EB">
      <w:pPr>
        <w:pStyle w:val="Textoindependiente"/>
        <w:numPr>
          <w:ilvl w:val="1"/>
          <w:numId w:val="1"/>
        </w:numPr>
        <w:tabs>
          <w:tab w:val="left" w:pos="2193"/>
        </w:tabs>
        <w:spacing w:before="3" w:line="264" w:lineRule="auto"/>
        <w:ind w:right="1642" w:hanging="345"/>
        <w:jc w:val="both"/>
        <w:rPr>
          <w:color w:val="000000" w:themeColor="text1"/>
        </w:rPr>
      </w:pPr>
      <w:r w:rsidRPr="00E16F4C">
        <w:rPr>
          <w:color w:val="000000" w:themeColor="text1"/>
          <w:spacing w:val="-26"/>
          <w:lang w:val="es-MX"/>
        </w:rPr>
        <w:t>I</w:t>
      </w:r>
      <w:r w:rsidRPr="00E16F4C">
        <w:rPr>
          <w:color w:val="000000" w:themeColor="text1"/>
          <w:lang w:val="es-MX"/>
        </w:rPr>
        <w:t>N</w:t>
      </w:r>
      <w:r w:rsidRPr="00E16F4C">
        <w:rPr>
          <w:color w:val="000000" w:themeColor="text1"/>
          <w:spacing w:val="-14"/>
          <w:lang w:val="es-MX"/>
        </w:rPr>
        <w:t>I</w:t>
      </w:r>
      <w:r w:rsidRPr="00E16F4C">
        <w:rPr>
          <w:color w:val="000000" w:themeColor="text1"/>
          <w:lang w:val="es-MX"/>
        </w:rPr>
        <w:t>C</w:t>
      </w:r>
      <w:r w:rsidRPr="00E16F4C">
        <w:rPr>
          <w:color w:val="000000" w:themeColor="text1"/>
          <w:spacing w:val="-14"/>
          <w:lang w:val="es-MX"/>
        </w:rPr>
        <w:t>I</w:t>
      </w:r>
      <w:r w:rsidRPr="00E16F4C">
        <w:rPr>
          <w:color w:val="000000" w:themeColor="text1"/>
          <w:lang w:val="es-MX"/>
        </w:rPr>
        <w:t>ATIVA</w:t>
      </w:r>
      <w:r w:rsidRPr="00E16F4C">
        <w:rPr>
          <w:color w:val="000000" w:themeColor="text1"/>
          <w:spacing w:val="5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2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DECRETO</w:t>
      </w:r>
      <w:r w:rsidRPr="00E16F4C">
        <w:rPr>
          <w:color w:val="000000" w:themeColor="text1"/>
          <w:spacing w:val="40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PARA</w:t>
      </w:r>
      <w:r w:rsidRPr="00E16F4C">
        <w:rPr>
          <w:color w:val="000000" w:themeColor="text1"/>
          <w:spacing w:val="38"/>
          <w:lang w:val="es-MX"/>
        </w:rPr>
        <w:t xml:space="preserve"> </w:t>
      </w:r>
      <w:r w:rsidRPr="00E16F4C">
        <w:rPr>
          <w:color w:val="000000" w:themeColor="text1"/>
          <w:spacing w:val="-28"/>
          <w:lang w:val="es-MX"/>
        </w:rPr>
        <w:t>I</w:t>
      </w:r>
      <w:r w:rsidRPr="00E16F4C">
        <w:rPr>
          <w:color w:val="000000" w:themeColor="text1"/>
          <w:lang w:val="es-MX"/>
        </w:rPr>
        <w:t>N</w:t>
      </w:r>
      <w:r w:rsidRPr="00E16F4C">
        <w:rPr>
          <w:color w:val="000000" w:themeColor="text1"/>
          <w:spacing w:val="-10"/>
          <w:lang w:val="es-MX"/>
        </w:rPr>
        <w:t>I</w:t>
      </w:r>
      <w:r w:rsidRPr="00E16F4C">
        <w:rPr>
          <w:color w:val="000000" w:themeColor="text1"/>
          <w:lang w:val="es-MX"/>
        </w:rPr>
        <w:t>C</w:t>
      </w:r>
      <w:r w:rsidRPr="00E16F4C">
        <w:rPr>
          <w:color w:val="000000" w:themeColor="text1"/>
          <w:spacing w:val="-18"/>
          <w:lang w:val="es-MX"/>
        </w:rPr>
        <w:t>I</w:t>
      </w:r>
      <w:r w:rsidRPr="00E16F4C">
        <w:rPr>
          <w:color w:val="000000" w:themeColor="text1"/>
          <w:lang w:val="es-MX"/>
        </w:rPr>
        <w:t>AR</w:t>
      </w:r>
      <w:r w:rsidRPr="00E16F4C">
        <w:rPr>
          <w:color w:val="000000" w:themeColor="text1"/>
          <w:spacing w:val="5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EL</w:t>
      </w:r>
      <w:r w:rsidRPr="00E16F4C">
        <w:rPr>
          <w:color w:val="000000" w:themeColor="text1"/>
          <w:spacing w:val="2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PROCESO</w:t>
      </w:r>
      <w:r w:rsidRPr="00E16F4C">
        <w:rPr>
          <w:color w:val="000000" w:themeColor="text1"/>
          <w:spacing w:val="40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2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LA</w:t>
      </w:r>
      <w:r w:rsidRPr="00E16F4C">
        <w:rPr>
          <w:color w:val="000000" w:themeColor="text1"/>
          <w:spacing w:val="2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CONCES</w:t>
      </w:r>
      <w:r w:rsidRPr="00E16F4C">
        <w:rPr>
          <w:color w:val="000000" w:themeColor="text1"/>
          <w:spacing w:val="5"/>
          <w:lang w:val="es-MX"/>
        </w:rPr>
        <w:t>I</w:t>
      </w:r>
      <w:r w:rsidRPr="00E16F4C">
        <w:rPr>
          <w:color w:val="000000" w:themeColor="text1"/>
          <w:lang w:val="es-MX"/>
        </w:rPr>
        <w:t>ÓN</w:t>
      </w:r>
      <w:r w:rsidRPr="00E16F4C">
        <w:rPr>
          <w:color w:val="000000" w:themeColor="text1"/>
          <w:w w:val="105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DEL</w:t>
      </w:r>
      <w:r w:rsidRPr="00E16F4C">
        <w:rPr>
          <w:color w:val="000000" w:themeColor="text1"/>
          <w:spacing w:val="5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PROYECTO</w:t>
      </w:r>
      <w:r w:rsidRPr="00E16F4C">
        <w:rPr>
          <w:color w:val="000000" w:themeColor="text1"/>
          <w:spacing w:val="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4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MODERNIZACIÓN</w:t>
      </w:r>
      <w:r w:rsidRPr="00E16F4C">
        <w:rPr>
          <w:color w:val="000000" w:themeColor="text1"/>
          <w:spacing w:val="4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SUSTENTABLE</w:t>
      </w:r>
      <w:r w:rsidRPr="00E16F4C">
        <w:rPr>
          <w:color w:val="000000" w:themeColor="text1"/>
          <w:spacing w:val="28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DEL</w:t>
      </w:r>
      <w:r w:rsidRPr="00E16F4C">
        <w:rPr>
          <w:color w:val="000000" w:themeColor="text1"/>
          <w:spacing w:val="46"/>
          <w:lang w:val="es-MX"/>
        </w:rPr>
        <w:t xml:space="preserve"> </w:t>
      </w:r>
      <w:r w:rsidRPr="00E16F4C">
        <w:rPr>
          <w:color w:val="000000" w:themeColor="text1"/>
          <w:spacing w:val="-1"/>
          <w:lang w:val="es-MX"/>
        </w:rPr>
        <w:t>SISTEMA</w:t>
      </w:r>
      <w:r w:rsidRPr="00E16F4C">
        <w:rPr>
          <w:color w:val="000000" w:themeColor="text1"/>
          <w:spacing w:val="16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29"/>
          <w:w w:val="10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ALUMBRADO</w:t>
      </w:r>
      <w:r w:rsidRPr="00E16F4C">
        <w:rPr>
          <w:color w:val="000000" w:themeColor="text1"/>
          <w:spacing w:val="2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PÚBLICO  PARA</w:t>
      </w:r>
      <w:r w:rsidRPr="00E16F4C">
        <w:rPr>
          <w:color w:val="000000" w:themeColor="text1"/>
          <w:spacing w:val="48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EL</w:t>
      </w:r>
      <w:r w:rsidRPr="00E16F4C">
        <w:rPr>
          <w:color w:val="000000" w:themeColor="text1"/>
          <w:spacing w:val="34"/>
          <w:lang w:val="es-MX"/>
        </w:rPr>
        <w:t xml:space="preserve"> </w:t>
      </w:r>
      <w:r w:rsidRPr="00E16F4C">
        <w:rPr>
          <w:color w:val="000000" w:themeColor="text1"/>
          <w:spacing w:val="-3"/>
          <w:lang w:val="es-MX"/>
        </w:rPr>
        <w:t>MUNICIPIO</w:t>
      </w:r>
      <w:r w:rsidRPr="00E16F4C">
        <w:rPr>
          <w:color w:val="000000" w:themeColor="text1"/>
          <w:spacing w:val="32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DE</w:t>
      </w:r>
      <w:r w:rsidRPr="00E16F4C">
        <w:rPr>
          <w:color w:val="000000" w:themeColor="text1"/>
          <w:spacing w:val="14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ZAPOTLÁN</w:t>
      </w:r>
      <w:r w:rsidRPr="00E16F4C">
        <w:rPr>
          <w:color w:val="000000" w:themeColor="text1"/>
          <w:spacing w:val="3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EL</w:t>
      </w:r>
      <w:r w:rsidRPr="00E16F4C">
        <w:rPr>
          <w:color w:val="000000" w:themeColor="text1"/>
          <w:spacing w:val="27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GRANDE,</w:t>
      </w:r>
      <w:r w:rsidRPr="00E16F4C">
        <w:rPr>
          <w:color w:val="000000" w:themeColor="text1"/>
          <w:spacing w:val="25"/>
          <w:w w:val="101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JALISCO,</w:t>
      </w:r>
      <w:r w:rsidRPr="00E16F4C">
        <w:rPr>
          <w:color w:val="000000" w:themeColor="text1"/>
          <w:spacing w:val="-31"/>
          <w:lang w:val="es-MX"/>
        </w:rPr>
        <w:t xml:space="preserve"> </w:t>
      </w:r>
      <w:r w:rsidRPr="00E16F4C">
        <w:rPr>
          <w:color w:val="000000" w:themeColor="text1"/>
          <w:spacing w:val="-26"/>
          <w:lang w:val="es-MX"/>
        </w:rPr>
        <w:t>I</w:t>
      </w:r>
      <w:r w:rsidRPr="00E16F4C">
        <w:rPr>
          <w:color w:val="000000" w:themeColor="text1"/>
          <w:lang w:val="es-MX"/>
        </w:rPr>
        <w:t>NCLUYENDO</w:t>
      </w:r>
      <w:r w:rsidRPr="00E16F4C">
        <w:rPr>
          <w:color w:val="000000" w:themeColor="text1"/>
          <w:spacing w:val="31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SU</w:t>
      </w:r>
      <w:r w:rsidRPr="00E16F4C">
        <w:rPr>
          <w:color w:val="000000" w:themeColor="text1"/>
          <w:spacing w:val="8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SUST</w:t>
      </w:r>
      <w:r w:rsidRPr="00E16F4C">
        <w:rPr>
          <w:color w:val="000000" w:themeColor="text1"/>
          <w:spacing w:val="-2"/>
          <w:lang w:val="es-MX"/>
        </w:rPr>
        <w:t>I</w:t>
      </w:r>
      <w:r w:rsidRPr="00E16F4C">
        <w:rPr>
          <w:color w:val="000000" w:themeColor="text1"/>
          <w:lang w:val="es-MX"/>
        </w:rPr>
        <w:t>TUC</w:t>
      </w:r>
      <w:r w:rsidRPr="00E16F4C">
        <w:rPr>
          <w:color w:val="000000" w:themeColor="text1"/>
          <w:spacing w:val="2"/>
          <w:lang w:val="es-MX"/>
        </w:rPr>
        <w:t>I</w:t>
      </w:r>
      <w:r w:rsidRPr="00E16F4C">
        <w:rPr>
          <w:color w:val="000000" w:themeColor="text1"/>
          <w:lang w:val="es-MX"/>
        </w:rPr>
        <w:t>ÓN</w:t>
      </w:r>
      <w:r w:rsidRPr="00E16F4C">
        <w:rPr>
          <w:color w:val="000000" w:themeColor="text1"/>
          <w:spacing w:val="3"/>
          <w:lang w:val="es-MX"/>
        </w:rPr>
        <w:t>,</w:t>
      </w:r>
      <w:r w:rsidRPr="00E16F4C">
        <w:rPr>
          <w:color w:val="000000" w:themeColor="text1"/>
          <w:lang w:val="es-MX"/>
        </w:rPr>
        <w:t>MANTEN</w:t>
      </w:r>
      <w:r w:rsidRPr="00E16F4C">
        <w:rPr>
          <w:color w:val="000000" w:themeColor="text1"/>
          <w:spacing w:val="7"/>
          <w:lang w:val="es-MX"/>
        </w:rPr>
        <w:t>I</w:t>
      </w:r>
      <w:r w:rsidRPr="00E16F4C">
        <w:rPr>
          <w:color w:val="000000" w:themeColor="text1"/>
          <w:lang w:val="es-MX"/>
        </w:rPr>
        <w:t>M</w:t>
      </w:r>
      <w:r w:rsidRPr="00E16F4C">
        <w:rPr>
          <w:color w:val="000000" w:themeColor="text1"/>
          <w:spacing w:val="-8"/>
          <w:lang w:val="es-MX"/>
        </w:rPr>
        <w:t>I</w:t>
      </w:r>
      <w:r w:rsidRPr="00E16F4C">
        <w:rPr>
          <w:color w:val="000000" w:themeColor="text1"/>
          <w:lang w:val="es-MX"/>
        </w:rPr>
        <w:t>ENTO</w:t>
      </w:r>
      <w:r w:rsidRPr="00E16F4C">
        <w:rPr>
          <w:color w:val="000000" w:themeColor="text1"/>
          <w:spacing w:val="1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Y</w:t>
      </w:r>
      <w:r w:rsidRPr="00E16F4C">
        <w:rPr>
          <w:color w:val="000000" w:themeColor="text1"/>
          <w:spacing w:val="15"/>
          <w:lang w:val="es-MX"/>
        </w:rPr>
        <w:t xml:space="preserve"> </w:t>
      </w:r>
      <w:r w:rsidRPr="00E16F4C">
        <w:rPr>
          <w:color w:val="000000" w:themeColor="text1"/>
          <w:lang w:val="es-MX"/>
        </w:rPr>
        <w:t>OPERAC</w:t>
      </w:r>
      <w:r w:rsidRPr="00E16F4C">
        <w:rPr>
          <w:color w:val="000000" w:themeColor="text1"/>
          <w:spacing w:val="7"/>
          <w:lang w:val="es-MX"/>
        </w:rPr>
        <w:t>I</w:t>
      </w:r>
      <w:r w:rsidRPr="00E16F4C">
        <w:rPr>
          <w:color w:val="000000" w:themeColor="text1"/>
          <w:lang w:val="es-MX"/>
        </w:rPr>
        <w:t>ÓN.</w:t>
      </w:r>
      <w:r w:rsidRPr="00E16F4C">
        <w:rPr>
          <w:color w:val="000000" w:themeColor="text1"/>
          <w:w w:val="102"/>
          <w:lang w:val="es-MX"/>
        </w:rPr>
        <w:t xml:space="preserve"> </w:t>
      </w:r>
      <w:r w:rsidRPr="00E16F4C">
        <w:rPr>
          <w:color w:val="000000" w:themeColor="text1"/>
        </w:rPr>
        <w:t>Motiva el</w:t>
      </w:r>
      <w:r w:rsidRPr="00E16F4C">
        <w:rPr>
          <w:color w:val="000000" w:themeColor="text1"/>
          <w:spacing w:val="2"/>
        </w:rPr>
        <w:t xml:space="preserve"> </w:t>
      </w:r>
      <w:r w:rsidRPr="00E16F4C">
        <w:rPr>
          <w:color w:val="000000" w:themeColor="text1"/>
        </w:rPr>
        <w:t>C.</w:t>
      </w:r>
      <w:r w:rsidRPr="00E16F4C">
        <w:rPr>
          <w:color w:val="000000" w:themeColor="text1"/>
          <w:spacing w:val="17"/>
        </w:rPr>
        <w:t xml:space="preserve"> </w:t>
      </w:r>
      <w:r w:rsidRPr="00E16F4C">
        <w:rPr>
          <w:color w:val="000000" w:themeColor="text1"/>
          <w:lang w:val="es-MX"/>
        </w:rPr>
        <w:t>Presidente</w:t>
      </w:r>
      <w:r w:rsidRPr="00E16F4C">
        <w:rPr>
          <w:color w:val="000000" w:themeColor="text1"/>
          <w:spacing w:val="9"/>
        </w:rPr>
        <w:t xml:space="preserve"> </w:t>
      </w:r>
      <w:r w:rsidRPr="00E16F4C">
        <w:rPr>
          <w:color w:val="000000" w:themeColor="text1"/>
        </w:rPr>
        <w:t>Municipal</w:t>
      </w:r>
      <w:r w:rsidRPr="00E16F4C">
        <w:rPr>
          <w:color w:val="000000" w:themeColor="text1"/>
          <w:spacing w:val="2"/>
        </w:rPr>
        <w:t xml:space="preserve"> </w:t>
      </w:r>
      <w:r w:rsidRPr="00E16F4C">
        <w:rPr>
          <w:color w:val="000000" w:themeColor="text1"/>
        </w:rPr>
        <w:t>J.</w:t>
      </w:r>
      <w:r w:rsidRPr="00E16F4C">
        <w:rPr>
          <w:color w:val="000000" w:themeColor="text1"/>
          <w:spacing w:val="10"/>
        </w:rPr>
        <w:t xml:space="preserve"> </w:t>
      </w:r>
      <w:r w:rsidRPr="00E16F4C">
        <w:rPr>
          <w:color w:val="000000" w:themeColor="text1"/>
        </w:rPr>
        <w:t>Jesús</w:t>
      </w:r>
      <w:r w:rsidRPr="00E16F4C">
        <w:rPr>
          <w:color w:val="000000" w:themeColor="text1"/>
          <w:spacing w:val="14"/>
        </w:rPr>
        <w:t xml:space="preserve"> </w:t>
      </w:r>
      <w:r w:rsidRPr="00E16F4C">
        <w:rPr>
          <w:color w:val="000000" w:themeColor="text1"/>
        </w:rPr>
        <w:t>Guerrero</w:t>
      </w:r>
      <w:r w:rsidRPr="00E16F4C">
        <w:rPr>
          <w:color w:val="000000" w:themeColor="text1"/>
          <w:spacing w:val="1"/>
        </w:rPr>
        <w:t xml:space="preserve"> </w:t>
      </w:r>
      <w:r w:rsidRPr="00E16F4C">
        <w:rPr>
          <w:color w:val="000000" w:themeColor="text1"/>
          <w:spacing w:val="-1"/>
        </w:rPr>
        <w:t>Zúñiga.</w:t>
      </w:r>
    </w:p>
    <w:p w:rsidR="00BA5A61" w:rsidRPr="00E16F4C" w:rsidRDefault="005D68EB">
      <w:pPr>
        <w:pStyle w:val="Textoindependiente"/>
        <w:numPr>
          <w:ilvl w:val="1"/>
          <w:numId w:val="1"/>
        </w:numPr>
        <w:tabs>
          <w:tab w:val="left" w:pos="2184"/>
        </w:tabs>
        <w:spacing w:before="3"/>
        <w:ind w:hanging="354"/>
        <w:rPr>
          <w:color w:val="000000" w:themeColor="text1"/>
        </w:rPr>
      </w:pPr>
      <w:r w:rsidRPr="00E16F4C">
        <w:rPr>
          <w:color w:val="000000" w:themeColor="text1"/>
        </w:rPr>
        <w:t>CLAUSURA</w:t>
      </w:r>
      <w:r w:rsidRPr="00E16F4C">
        <w:rPr>
          <w:color w:val="000000" w:themeColor="text1"/>
          <w:spacing w:val="23"/>
        </w:rPr>
        <w:t xml:space="preserve"> </w:t>
      </w:r>
      <w:r w:rsidRPr="00E16F4C">
        <w:rPr>
          <w:color w:val="000000" w:themeColor="text1"/>
        </w:rPr>
        <w:t>DE</w:t>
      </w:r>
      <w:r w:rsidRPr="00E16F4C">
        <w:rPr>
          <w:color w:val="000000" w:themeColor="text1"/>
          <w:spacing w:val="-3"/>
        </w:rPr>
        <w:t xml:space="preserve"> </w:t>
      </w:r>
      <w:r w:rsidRPr="00E16F4C">
        <w:rPr>
          <w:color w:val="000000" w:themeColor="text1"/>
        </w:rPr>
        <w:t>LA SESIÓN.</w:t>
      </w:r>
    </w:p>
    <w:p w:rsidR="00BA5A61" w:rsidRDefault="00BA5A61">
      <w:pPr>
        <w:spacing w:before="10"/>
        <w:rPr>
          <w:rFonts w:ascii="Arial" w:eastAsia="Arial" w:hAnsi="Arial" w:cs="Arial"/>
          <w:sz w:val="24"/>
          <w:szCs w:val="24"/>
        </w:rPr>
      </w:pPr>
    </w:p>
    <w:p w:rsidR="00BA5A61" w:rsidRDefault="00BA5A61" w:rsidP="00D3556E">
      <w:pPr>
        <w:spacing w:line="200" w:lineRule="atLeast"/>
        <w:ind w:left="112"/>
        <w:jc w:val="center"/>
        <w:rPr>
          <w:rFonts w:ascii="Arial" w:eastAsia="Arial" w:hAnsi="Arial" w:cs="Arial"/>
          <w:sz w:val="20"/>
          <w:szCs w:val="20"/>
        </w:rPr>
      </w:pPr>
    </w:p>
    <w:p w:rsidR="00D3556E" w:rsidRDefault="00D3556E" w:rsidP="00D3556E">
      <w:pPr>
        <w:spacing w:line="200" w:lineRule="atLeast"/>
        <w:ind w:left="112"/>
        <w:jc w:val="center"/>
        <w:rPr>
          <w:rFonts w:ascii="Arial" w:eastAsia="Arial" w:hAnsi="Arial" w:cs="Arial"/>
          <w:sz w:val="20"/>
          <w:szCs w:val="20"/>
        </w:rPr>
      </w:pPr>
    </w:p>
    <w:p w:rsidR="00D3556E" w:rsidRPr="003C59C5" w:rsidRDefault="00D3556E" w:rsidP="00D3556E">
      <w:pPr>
        <w:widowControl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3C59C5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D3556E" w:rsidRDefault="00D3556E" w:rsidP="00D3556E">
      <w:pPr>
        <w:widowControl/>
        <w:jc w:val="center"/>
        <w:rPr>
          <w:rFonts w:ascii="Arial" w:eastAsia="Times New Roman" w:hAnsi="Arial" w:cs="Arial"/>
          <w:i/>
          <w:lang w:val="es-ES_tradnl" w:eastAsia="es-ES"/>
        </w:rPr>
      </w:pPr>
      <w:r w:rsidRPr="003C59C5">
        <w:rPr>
          <w:rFonts w:ascii="Arial" w:eastAsia="Times New Roman" w:hAnsi="Arial" w:cs="Arial"/>
          <w:i/>
          <w:lang w:val="es-ES_tradnl" w:eastAsia="es-ES"/>
        </w:rPr>
        <w:t xml:space="preserve">Ciudad Guzmán, Municipio de Zapotlán el Grande, </w:t>
      </w:r>
    </w:p>
    <w:p w:rsidR="00D3556E" w:rsidRPr="003C59C5" w:rsidRDefault="00E16F4C" w:rsidP="00D3556E">
      <w:pPr>
        <w:widowControl/>
        <w:jc w:val="center"/>
        <w:rPr>
          <w:rFonts w:ascii="Arial" w:eastAsia="Times New Roman" w:hAnsi="Arial" w:cs="Arial"/>
          <w:i/>
          <w:lang w:val="es-ES_tradnl" w:eastAsia="es-ES"/>
        </w:rPr>
      </w:pPr>
      <w:r>
        <w:rPr>
          <w:rFonts w:ascii="Arial" w:eastAsia="Times New Roman" w:hAnsi="Arial" w:cs="Arial"/>
          <w:i/>
          <w:lang w:val="es-ES_tradnl" w:eastAsia="es-ES"/>
        </w:rPr>
        <w:t>Jalisco, a 18</w:t>
      </w:r>
      <w:r w:rsidR="00D3556E" w:rsidRPr="003C59C5">
        <w:rPr>
          <w:rFonts w:ascii="Arial" w:eastAsia="Times New Roman" w:hAnsi="Arial" w:cs="Arial"/>
          <w:i/>
          <w:lang w:val="es-ES_tradnl" w:eastAsia="es-ES"/>
        </w:rPr>
        <w:t xml:space="preserve"> de junio de 2020.</w:t>
      </w:r>
    </w:p>
    <w:p w:rsidR="00D3556E" w:rsidRDefault="00D3556E" w:rsidP="00D3556E">
      <w:pPr>
        <w:widowControl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3C59C5">
        <w:rPr>
          <w:rFonts w:ascii="Arial" w:eastAsia="Times New Roman" w:hAnsi="Arial" w:cs="Arial"/>
          <w:i/>
          <w:iCs/>
          <w:lang w:val="es-ES" w:eastAsia="es-ES"/>
        </w:rPr>
        <w:t xml:space="preserve">“2020, AÑO DEL 150 ANIVERSARIO DEL NATALICIO DEL CIENTIFICO </w:t>
      </w:r>
    </w:p>
    <w:p w:rsidR="00D3556E" w:rsidRPr="003C59C5" w:rsidRDefault="00D3556E" w:rsidP="00D3556E">
      <w:pPr>
        <w:widowControl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3C59C5">
        <w:rPr>
          <w:rFonts w:ascii="Arial" w:eastAsia="Times New Roman" w:hAnsi="Arial" w:cs="Arial"/>
          <w:i/>
          <w:iCs/>
          <w:lang w:val="es-ES" w:eastAsia="es-ES"/>
        </w:rPr>
        <w:t>JOSE MARIA ARREOLA MENDOZA”</w:t>
      </w:r>
      <w:r>
        <w:rPr>
          <w:rFonts w:ascii="Arial" w:eastAsia="Times New Roman" w:hAnsi="Arial" w:cs="Arial"/>
          <w:i/>
          <w:iCs/>
          <w:lang w:val="es-ES" w:eastAsia="es-ES"/>
        </w:rPr>
        <w:t xml:space="preserve"> </w:t>
      </w:r>
      <w:r w:rsidRPr="003C59C5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D3556E" w:rsidRPr="003C59C5" w:rsidRDefault="00D3556E" w:rsidP="00D3556E">
      <w:pPr>
        <w:widowControl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D3556E" w:rsidRPr="003C59C5" w:rsidRDefault="00D3556E" w:rsidP="00D3556E">
      <w:pPr>
        <w:widowControl/>
        <w:rPr>
          <w:rFonts w:ascii="Arial" w:eastAsia="Calibri" w:hAnsi="Arial" w:cs="Arial"/>
          <w:bCs/>
          <w:lang w:val="es-MX"/>
        </w:rPr>
      </w:pPr>
    </w:p>
    <w:p w:rsidR="00D3556E" w:rsidRPr="003C59C5" w:rsidRDefault="00D3556E" w:rsidP="00D3556E">
      <w:pPr>
        <w:widowControl/>
        <w:rPr>
          <w:rFonts w:ascii="Arial" w:eastAsia="Calibri" w:hAnsi="Arial" w:cs="Arial"/>
          <w:bCs/>
          <w:lang w:val="es-MX"/>
        </w:rPr>
      </w:pPr>
    </w:p>
    <w:p w:rsidR="00D3556E" w:rsidRPr="003C59C5" w:rsidRDefault="00D3556E" w:rsidP="00D3556E">
      <w:pPr>
        <w:widowControl/>
        <w:rPr>
          <w:rFonts w:ascii="Arial" w:eastAsia="Calibri" w:hAnsi="Arial" w:cs="Arial"/>
          <w:bCs/>
          <w:lang w:val="es-MX"/>
        </w:rPr>
      </w:pPr>
    </w:p>
    <w:p w:rsidR="00D3556E" w:rsidRPr="003C59C5" w:rsidRDefault="00D3556E" w:rsidP="00D3556E">
      <w:pPr>
        <w:widowControl/>
        <w:jc w:val="center"/>
        <w:rPr>
          <w:rFonts w:ascii="Arial" w:eastAsia="Calibri" w:hAnsi="Arial" w:cs="Arial"/>
          <w:bCs/>
          <w:lang w:val="es-MX"/>
        </w:rPr>
      </w:pPr>
      <w:r w:rsidRPr="003C59C5">
        <w:rPr>
          <w:rFonts w:ascii="Arial" w:eastAsia="Calibri" w:hAnsi="Arial" w:cs="Arial"/>
          <w:bCs/>
          <w:lang w:val="es-MX"/>
        </w:rPr>
        <w:t>C. J. JESUS GUERRERO ZUÑIGA</w:t>
      </w:r>
    </w:p>
    <w:p w:rsidR="00D3556E" w:rsidRPr="003C59C5" w:rsidRDefault="00D3556E" w:rsidP="00D3556E">
      <w:pPr>
        <w:widowControl/>
        <w:jc w:val="center"/>
        <w:rPr>
          <w:rFonts w:ascii="Arial" w:eastAsia="Times New Roman" w:hAnsi="Arial" w:cs="Arial"/>
          <w:i/>
          <w:lang w:val="es-ES" w:eastAsia="es-ES"/>
        </w:rPr>
      </w:pPr>
      <w:r w:rsidRPr="003C59C5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D3556E" w:rsidRPr="003C59C5" w:rsidRDefault="00D3556E" w:rsidP="00D3556E">
      <w:pPr>
        <w:widowControl/>
        <w:rPr>
          <w:rFonts w:ascii="Arial" w:eastAsia="Calibri" w:hAnsi="Arial" w:cs="Arial"/>
          <w:bCs/>
          <w:lang w:val="es-MX"/>
        </w:rPr>
      </w:pPr>
    </w:p>
    <w:p w:rsidR="00D3556E" w:rsidRPr="003C59C5" w:rsidRDefault="00D3556E" w:rsidP="00D3556E">
      <w:pPr>
        <w:widowControl/>
        <w:rPr>
          <w:rFonts w:ascii="Arial" w:eastAsia="Calibri" w:hAnsi="Arial" w:cs="Arial"/>
          <w:bCs/>
          <w:lang w:val="es-MX"/>
        </w:rPr>
      </w:pPr>
    </w:p>
    <w:p w:rsidR="00D3556E" w:rsidRPr="003C59C5" w:rsidRDefault="00D3556E" w:rsidP="00D3556E">
      <w:pPr>
        <w:widowControl/>
        <w:rPr>
          <w:rFonts w:ascii="Arial" w:eastAsia="Calibri" w:hAnsi="Arial" w:cs="Arial"/>
          <w:bCs/>
          <w:lang w:val="es-MX"/>
        </w:rPr>
      </w:pPr>
    </w:p>
    <w:p w:rsidR="00D3556E" w:rsidRPr="003C59C5" w:rsidRDefault="00D3556E" w:rsidP="00D3556E">
      <w:pPr>
        <w:widowControl/>
        <w:rPr>
          <w:rFonts w:ascii="Arial" w:eastAsia="Calibri" w:hAnsi="Arial" w:cs="Arial"/>
          <w:bCs/>
          <w:lang w:val="es-MX"/>
        </w:rPr>
      </w:pPr>
    </w:p>
    <w:p w:rsidR="00D3556E" w:rsidRPr="003C59C5" w:rsidRDefault="00D3556E" w:rsidP="00D3556E">
      <w:pPr>
        <w:widowControl/>
        <w:rPr>
          <w:rFonts w:ascii="Arial" w:eastAsia="Calibri" w:hAnsi="Arial" w:cs="Arial"/>
          <w:bCs/>
          <w:lang w:val="es-MX"/>
        </w:rPr>
      </w:pPr>
    </w:p>
    <w:p w:rsidR="00D3556E" w:rsidRPr="003C59C5" w:rsidRDefault="00D3556E" w:rsidP="00D3556E">
      <w:pPr>
        <w:widowControl/>
        <w:jc w:val="center"/>
        <w:rPr>
          <w:rFonts w:ascii="Arial" w:eastAsia="Calibri" w:hAnsi="Arial" w:cs="Arial"/>
          <w:bCs/>
          <w:lang w:val="es-MX"/>
        </w:rPr>
      </w:pPr>
      <w:r w:rsidRPr="003C59C5">
        <w:rPr>
          <w:rFonts w:ascii="Arial" w:eastAsia="Calibri" w:hAnsi="Arial" w:cs="Arial"/>
          <w:bCs/>
          <w:lang w:val="es-MX"/>
        </w:rPr>
        <w:t>C. FRANCISCO DANIEL VARGAS CUEVAS</w:t>
      </w:r>
    </w:p>
    <w:p w:rsidR="00D3556E" w:rsidRPr="003C59C5" w:rsidRDefault="00D3556E" w:rsidP="00D3556E">
      <w:pPr>
        <w:widowControl/>
        <w:jc w:val="center"/>
        <w:rPr>
          <w:rFonts w:ascii="Arial" w:eastAsia="Calibri" w:hAnsi="Arial" w:cs="Arial"/>
          <w:bCs/>
          <w:lang w:val="es-MX"/>
        </w:rPr>
      </w:pPr>
      <w:r w:rsidRPr="003C59C5">
        <w:rPr>
          <w:rFonts w:ascii="Arial" w:eastAsia="Calibri" w:hAnsi="Arial" w:cs="Arial"/>
          <w:bCs/>
          <w:lang w:val="es-MX"/>
        </w:rPr>
        <w:t>Secretario General</w:t>
      </w:r>
    </w:p>
    <w:p w:rsidR="00D3556E" w:rsidRPr="003C59C5" w:rsidRDefault="00D3556E" w:rsidP="00D3556E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</w:p>
    <w:p w:rsidR="00D3556E" w:rsidRPr="00D3556E" w:rsidRDefault="00D3556E" w:rsidP="00D3556E">
      <w:pPr>
        <w:spacing w:line="200" w:lineRule="atLeast"/>
        <w:ind w:left="112"/>
        <w:jc w:val="center"/>
        <w:rPr>
          <w:rFonts w:ascii="Arial" w:eastAsia="Arial" w:hAnsi="Arial" w:cs="Arial"/>
          <w:sz w:val="20"/>
          <w:szCs w:val="20"/>
          <w:lang w:val="es-MX"/>
        </w:rPr>
      </w:pPr>
    </w:p>
    <w:p w:rsidR="00D3556E" w:rsidRPr="00D3556E" w:rsidRDefault="00D3556E" w:rsidP="00D3556E">
      <w:pPr>
        <w:spacing w:line="200" w:lineRule="atLeast"/>
        <w:ind w:left="112"/>
        <w:jc w:val="center"/>
        <w:rPr>
          <w:rFonts w:ascii="Arial" w:eastAsia="Arial" w:hAnsi="Arial" w:cs="Arial"/>
          <w:sz w:val="20"/>
          <w:szCs w:val="20"/>
          <w:lang w:val="es-MX"/>
        </w:rPr>
      </w:pPr>
    </w:p>
    <w:sectPr w:rsidR="00D3556E" w:rsidRPr="00D3556E">
      <w:type w:val="continuous"/>
      <w:pgSz w:w="11910" w:h="16840"/>
      <w:pgMar w:top="760" w:right="2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64680"/>
    <w:multiLevelType w:val="hybridMultilevel"/>
    <w:tmpl w:val="A7F4C95C"/>
    <w:lvl w:ilvl="0" w:tplc="56E8795E">
      <w:start w:val="3"/>
      <w:numFmt w:val="upperLetter"/>
      <w:lvlText w:val="%1."/>
      <w:lvlJc w:val="left"/>
      <w:pPr>
        <w:ind w:left="1503" w:hanging="283"/>
        <w:jc w:val="left"/>
      </w:pPr>
      <w:rPr>
        <w:rFonts w:ascii="Arial" w:eastAsia="Arial" w:hAnsi="Arial" w:hint="default"/>
        <w:color w:val="604F4F"/>
        <w:sz w:val="21"/>
        <w:szCs w:val="21"/>
      </w:rPr>
    </w:lvl>
    <w:lvl w:ilvl="1" w:tplc="7D1C35F0">
      <w:start w:val="1"/>
      <w:numFmt w:val="decimal"/>
      <w:lvlText w:val="%2."/>
      <w:lvlJc w:val="left"/>
      <w:pPr>
        <w:ind w:left="2183" w:hanging="340"/>
        <w:jc w:val="left"/>
      </w:pPr>
      <w:rPr>
        <w:rFonts w:ascii="Arial" w:eastAsia="Arial" w:hAnsi="Arial" w:hint="default"/>
        <w:color w:val="6E6060"/>
        <w:spacing w:val="-25"/>
        <w:w w:val="119"/>
        <w:sz w:val="21"/>
        <w:szCs w:val="21"/>
      </w:rPr>
    </w:lvl>
    <w:lvl w:ilvl="2" w:tplc="A9861F74">
      <w:start w:val="1"/>
      <w:numFmt w:val="bullet"/>
      <w:lvlText w:val="•"/>
      <w:lvlJc w:val="left"/>
      <w:pPr>
        <w:ind w:left="2279" w:hanging="340"/>
      </w:pPr>
      <w:rPr>
        <w:rFonts w:hint="default"/>
      </w:rPr>
    </w:lvl>
    <w:lvl w:ilvl="3" w:tplc="F66AC348">
      <w:start w:val="1"/>
      <w:numFmt w:val="bullet"/>
      <w:lvlText w:val="•"/>
      <w:lvlJc w:val="left"/>
      <w:pPr>
        <w:ind w:left="2376" w:hanging="340"/>
      </w:pPr>
      <w:rPr>
        <w:rFonts w:hint="default"/>
      </w:rPr>
    </w:lvl>
    <w:lvl w:ilvl="4" w:tplc="40D8F6B8">
      <w:start w:val="1"/>
      <w:numFmt w:val="bullet"/>
      <w:lvlText w:val="•"/>
      <w:lvlJc w:val="left"/>
      <w:pPr>
        <w:ind w:left="2472" w:hanging="340"/>
      </w:pPr>
      <w:rPr>
        <w:rFonts w:hint="default"/>
      </w:rPr>
    </w:lvl>
    <w:lvl w:ilvl="5" w:tplc="750842AA">
      <w:start w:val="1"/>
      <w:numFmt w:val="bullet"/>
      <w:lvlText w:val="•"/>
      <w:lvlJc w:val="left"/>
      <w:pPr>
        <w:ind w:left="2569" w:hanging="340"/>
      </w:pPr>
      <w:rPr>
        <w:rFonts w:hint="default"/>
      </w:rPr>
    </w:lvl>
    <w:lvl w:ilvl="6" w:tplc="FA10DE34">
      <w:start w:val="1"/>
      <w:numFmt w:val="bullet"/>
      <w:lvlText w:val="•"/>
      <w:lvlJc w:val="left"/>
      <w:pPr>
        <w:ind w:left="2665" w:hanging="340"/>
      </w:pPr>
      <w:rPr>
        <w:rFonts w:hint="default"/>
      </w:rPr>
    </w:lvl>
    <w:lvl w:ilvl="7" w:tplc="EB909034">
      <w:start w:val="1"/>
      <w:numFmt w:val="bullet"/>
      <w:lvlText w:val="•"/>
      <w:lvlJc w:val="left"/>
      <w:pPr>
        <w:ind w:left="2762" w:hanging="340"/>
      </w:pPr>
      <w:rPr>
        <w:rFonts w:hint="default"/>
      </w:rPr>
    </w:lvl>
    <w:lvl w:ilvl="8" w:tplc="89C02D7A">
      <w:start w:val="1"/>
      <w:numFmt w:val="bullet"/>
      <w:lvlText w:val="•"/>
      <w:lvlJc w:val="left"/>
      <w:pPr>
        <w:ind w:left="2858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5A61"/>
    <w:rsid w:val="005D68EB"/>
    <w:rsid w:val="00BA5A61"/>
    <w:rsid w:val="00C76175"/>
    <w:rsid w:val="00D3556E"/>
    <w:rsid w:val="00E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6C639-2330-413B-A9EF-F9A4C0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83" w:hanging="354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D68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Zamora Velazco</cp:lastModifiedBy>
  <cp:revision>6</cp:revision>
  <dcterms:created xsi:type="dcterms:W3CDTF">2020-08-10T17:19:00Z</dcterms:created>
  <dcterms:modified xsi:type="dcterms:W3CDTF">2020-08-10T17:39:00Z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