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54716E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92511">
        <w:rPr>
          <w:rFonts w:ascii="Verdana" w:hAnsi="Verdana" w:cs="Arial"/>
          <w:b/>
          <w:sz w:val="28"/>
          <w:szCs w:val="28"/>
        </w:rPr>
        <w:t>0</w:t>
      </w:r>
      <w:r w:rsidR="00DF23CA">
        <w:rPr>
          <w:rFonts w:ascii="Verdana" w:hAnsi="Verdana" w:cs="Arial"/>
          <w:b/>
          <w:sz w:val="28"/>
          <w:szCs w:val="28"/>
        </w:rPr>
        <w:t>4</w:t>
      </w:r>
      <w:r w:rsidR="00092511">
        <w:rPr>
          <w:rFonts w:ascii="Verdana" w:hAnsi="Verdana" w:cs="Arial"/>
          <w:b/>
          <w:sz w:val="28"/>
          <w:szCs w:val="28"/>
        </w:rPr>
        <w:t xml:space="preserve"> </w:t>
      </w:r>
      <w:r w:rsidR="00DF23CA">
        <w:rPr>
          <w:rFonts w:ascii="Verdana" w:hAnsi="Verdana" w:cs="Arial"/>
          <w:b/>
          <w:sz w:val="28"/>
          <w:szCs w:val="28"/>
        </w:rPr>
        <w:t>CUATRO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DF23CA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09 nueve de mayo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>
        <w:rPr>
          <w:rFonts w:ascii="Verdana" w:hAnsi="Verdana" w:cs="Arial"/>
          <w:sz w:val="28"/>
          <w:szCs w:val="28"/>
        </w:rPr>
        <w:t>2</w:t>
      </w:r>
      <w:r w:rsidR="00003BB1">
        <w:rPr>
          <w:rFonts w:ascii="Verdana" w:hAnsi="Verdana" w:cs="Arial"/>
          <w:sz w:val="28"/>
          <w:szCs w:val="28"/>
        </w:rPr>
        <w:t>:</w:t>
      </w:r>
      <w:r w:rsidR="00BC279A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>
        <w:rPr>
          <w:rFonts w:ascii="Verdana" w:hAnsi="Verdana" w:cs="Arial"/>
          <w:sz w:val="28"/>
          <w:szCs w:val="28"/>
        </w:rPr>
        <w:t xml:space="preserve">doce </w:t>
      </w:r>
      <w:r w:rsidR="00003BB1">
        <w:rPr>
          <w:rFonts w:ascii="Verdana" w:hAnsi="Verdana" w:cs="Arial"/>
          <w:sz w:val="28"/>
          <w:szCs w:val="28"/>
        </w:rPr>
        <w:t>horas.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</w:t>
      </w:r>
      <w:r w:rsidR="00DF23CA">
        <w:rPr>
          <w:rFonts w:ascii="Verdana" w:hAnsi="Verdana" w:cs="Arial"/>
          <w:sz w:val="28"/>
          <w:szCs w:val="28"/>
        </w:rPr>
        <w:t>de Capacitación Alberto Esquer Gutiérrez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 xml:space="preserve">C. Martha Graciela Villanueva </w:t>
            </w:r>
            <w:proofErr w:type="spellStart"/>
            <w:r w:rsidRPr="00CF7FCA">
              <w:rPr>
                <w:rFonts w:ascii="Verdana" w:hAnsi="Verdana" w:cs="Arial"/>
                <w:b/>
                <w:sz w:val="28"/>
                <w:szCs w:val="28"/>
              </w:rPr>
              <w:t>Zalapa</w:t>
            </w:r>
            <w:proofErr w:type="spellEnd"/>
            <w:r w:rsidRPr="00CF7FCA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 EDILICIA PERMANENTE DE HACIENDA PÚBLICA </w:t>
            </w:r>
            <w:r w:rsidRPr="00DF23CA">
              <w:rPr>
                <w:rFonts w:ascii="Verdana" w:hAnsi="Verdana" w:cs="Arial"/>
                <w:b/>
                <w:sz w:val="28"/>
                <w:szCs w:val="24"/>
                <w:lang w:val="es-MX"/>
              </w:rPr>
              <w:t>Y PATRIMONIO MUNICIPAL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 xml:space="preserve">Lic. Laura </w:t>
            </w:r>
            <w:r w:rsidR="008C5EE2"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Elena Martínez Ruvalcaba.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8C5EE2" w:rsidRDefault="008C5EE2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DF23CA" w:rsidRPr="008C5EE2" w:rsidRDefault="008C5EE2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Mtro. Manuel Jiménez Garma.</w:t>
            </w:r>
          </w:p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BC279A" w:rsidRDefault="00BC279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446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C753F7">
        <w:tc>
          <w:tcPr>
            <w:tcW w:w="9054" w:type="dxa"/>
            <w:gridSpan w:val="4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C753F7">
        <w:tc>
          <w:tcPr>
            <w:tcW w:w="9054" w:type="dxa"/>
            <w:gridSpan w:val="4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8C5EE2" w:rsidP="00C753F7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INTEGRANTES DE LA COMISIÓN  EDILICIA PERMANENTE DE INNOVACIÓN, CIENCIA Y TECNOLOGÍA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.</w:t>
            </w:r>
          </w:p>
          <w:p w:rsidR="008C5EE2" w:rsidRPr="008C5EE2" w:rsidRDefault="008C5EE2" w:rsidP="00C753F7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</w:tr>
      <w:tr w:rsidR="00092511" w:rsidRPr="00CF7FCA" w:rsidTr="00C753F7">
        <w:tc>
          <w:tcPr>
            <w:tcW w:w="4361" w:type="dxa"/>
            <w:gridSpan w:val="2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092511" w:rsidRPr="00BC279A" w:rsidRDefault="00092511" w:rsidP="00C753F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  <w:r>
              <w:rPr>
                <w:rFonts w:ascii="Verdana" w:hAnsi="Verdana" w:cs="Arial"/>
                <w:sz w:val="28"/>
                <w:szCs w:val="28"/>
              </w:rPr>
              <w:t xml:space="preserve">S </w:t>
            </w:r>
          </w:p>
        </w:tc>
      </w:tr>
      <w:tr w:rsidR="00092511" w:rsidRPr="00CF7FCA" w:rsidTr="00C753F7">
        <w:trPr>
          <w:trHeight w:val="685"/>
        </w:trPr>
        <w:tc>
          <w:tcPr>
            <w:tcW w:w="2134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8C5EE2"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092511" w:rsidRPr="003D036E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3D036E" w:rsidRDefault="008C5EE2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Alejandro Barragán Sánchez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3D036E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C753F7">
        <w:trPr>
          <w:trHeight w:val="553"/>
        </w:trPr>
        <w:tc>
          <w:tcPr>
            <w:tcW w:w="2134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3D036E" w:rsidRDefault="003D036E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Manuel de Jesús Jiménez Garma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:rsidR="00092511" w:rsidRPr="003D036E" w:rsidRDefault="00092511" w:rsidP="00C753F7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C5EE2" w:rsidRPr="00CF7FCA" w:rsidTr="00C753F7">
        <w:trPr>
          <w:trHeight w:val="561"/>
        </w:trPr>
        <w:tc>
          <w:tcPr>
            <w:tcW w:w="2134" w:type="dxa"/>
          </w:tcPr>
          <w:p w:rsidR="008C5EE2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8C5EE2" w:rsidRPr="003D036E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C5EE2" w:rsidRPr="003D036E" w:rsidRDefault="003D036E" w:rsidP="00C753F7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Mtro. Arturo Sánchez Campos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</w:tc>
        <w:tc>
          <w:tcPr>
            <w:tcW w:w="2268" w:type="dxa"/>
          </w:tcPr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8C5EE2" w:rsidRPr="00CF7FCA" w:rsidRDefault="008C5EE2" w:rsidP="00C753F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092511" w:rsidRDefault="00092511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D036E" w:rsidRPr="00CF7FCA" w:rsidTr="00C84C3E">
        <w:tc>
          <w:tcPr>
            <w:tcW w:w="9054" w:type="dxa"/>
            <w:gridSpan w:val="4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c>
          <w:tcPr>
            <w:tcW w:w="9054" w:type="dxa"/>
            <w:gridSpan w:val="4"/>
          </w:tcPr>
          <w:p w:rsid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INTEGRANTES DE LA COMISIÓN  EDILICIA PERMANENTE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DE TRANSPARENCIA, ACCESO A LA INFORMACIÓN PÚBLICA,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COMBATE A LA CORRUPCIÓN Y PROTECCIÓN DE DATOS PERSONALES</w:t>
            </w:r>
            <w:r w:rsidRPr="003D036E">
              <w:rPr>
                <w:rFonts w:ascii="Verdana" w:hAnsi="Verdana"/>
                <w:b/>
                <w:bCs/>
                <w:sz w:val="24"/>
                <w:szCs w:val="24"/>
                <w:lang w:val="es-MX"/>
              </w:rPr>
              <w:t>.</w:t>
            </w:r>
          </w:p>
          <w:p w:rsidR="003D036E" w:rsidRPr="008C5EE2" w:rsidRDefault="003D036E" w:rsidP="00C84C3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</w:tr>
      <w:tr w:rsidR="003D036E" w:rsidRPr="00CF7FCA" w:rsidTr="00C84C3E">
        <w:tc>
          <w:tcPr>
            <w:tcW w:w="4361" w:type="dxa"/>
            <w:gridSpan w:val="2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D036E" w:rsidRPr="00BC279A" w:rsidRDefault="003D036E" w:rsidP="00C84C3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  <w:r>
              <w:rPr>
                <w:rFonts w:ascii="Verdana" w:hAnsi="Verdana" w:cs="Arial"/>
                <w:sz w:val="28"/>
                <w:szCs w:val="28"/>
              </w:rPr>
              <w:t xml:space="preserve">S </w:t>
            </w:r>
          </w:p>
        </w:tc>
      </w:tr>
      <w:tr w:rsidR="003D036E" w:rsidRPr="00CF7FCA" w:rsidTr="00C84C3E">
        <w:trPr>
          <w:trHeight w:val="685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Claudia López del Toro.</w:t>
            </w:r>
          </w:p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53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Ing. Juan José Chávez Flores.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3D036E" w:rsidRDefault="003D036E" w:rsidP="00C84C3E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t>Lic. José Romero Mercado.</w:t>
            </w:r>
          </w:p>
          <w:p w:rsidR="003D036E" w:rsidRPr="003D036E" w:rsidRDefault="003D036E" w:rsidP="003D036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D036E" w:rsidRPr="00CF7FCA" w:rsidTr="00C84C3E">
        <w:trPr>
          <w:trHeight w:val="561"/>
        </w:trPr>
        <w:tc>
          <w:tcPr>
            <w:tcW w:w="2134" w:type="dxa"/>
          </w:tcPr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D036E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3D036E">
              <w:rPr>
                <w:rFonts w:ascii="Verdana" w:hAnsi="Verdana"/>
                <w:b/>
                <w:sz w:val="28"/>
                <w:szCs w:val="24"/>
                <w:lang w:val="es-MX"/>
              </w:rPr>
              <w:lastRenderedPageBreak/>
              <w:t>Lic. Vicente Pinto Ramírez.</w:t>
            </w:r>
          </w:p>
          <w:p w:rsidR="003D036E" w:rsidRPr="003D036E" w:rsidRDefault="003D036E" w:rsidP="003D036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D036E" w:rsidRPr="00CF7FCA" w:rsidRDefault="003D036E" w:rsidP="00C84C3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3D036E" w:rsidRPr="00CF7FCA" w:rsidRDefault="003D036E" w:rsidP="0039326F">
      <w:pPr>
        <w:rPr>
          <w:rFonts w:ascii="Verdana" w:hAnsi="Verdana" w:cs="Arial"/>
          <w:b/>
          <w:sz w:val="28"/>
          <w:szCs w:val="28"/>
        </w:rPr>
      </w:pPr>
    </w:p>
    <w:sectPr w:rsidR="003D036E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6E" w:rsidRDefault="0054716E" w:rsidP="00CF7FCA">
      <w:pPr>
        <w:spacing w:after="0" w:line="240" w:lineRule="auto"/>
      </w:pPr>
      <w:r>
        <w:separator/>
      </w:r>
    </w:p>
  </w:endnote>
  <w:endnote w:type="continuationSeparator" w:id="0">
    <w:p w:rsidR="0054716E" w:rsidRDefault="0054716E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F7" w:rsidRPr="00C753F7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6E" w:rsidRDefault="0054716E" w:rsidP="00CF7FCA">
      <w:pPr>
        <w:spacing w:after="0" w:line="240" w:lineRule="auto"/>
      </w:pPr>
      <w:r>
        <w:separator/>
      </w:r>
    </w:p>
  </w:footnote>
  <w:footnote w:type="continuationSeparator" w:id="0">
    <w:p w:rsidR="0054716E" w:rsidRDefault="0054716E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3D036E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C6E43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18DE-6BDF-41E0-92A9-EAEFFD6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2019-01-28T20:50:00Z</cp:lastPrinted>
  <dcterms:created xsi:type="dcterms:W3CDTF">2019-05-07T18:39:00Z</dcterms:created>
  <dcterms:modified xsi:type="dcterms:W3CDTF">2019-05-07T18:39:00Z</dcterms:modified>
</cp:coreProperties>
</file>