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91124F" w:rsidRDefault="00AB6FAA" w:rsidP="00603289">
      <w:pPr>
        <w:jc w:val="both"/>
        <w:rPr>
          <w:rFonts w:ascii="Franklin Gothic Book" w:hAnsi="Franklin Gothic Book" w:cstheme="minorHAnsi"/>
          <w:b/>
          <w:sz w:val="24"/>
          <w:szCs w:val="22"/>
          <w:lang w:val="es-MX"/>
        </w:rPr>
      </w:pPr>
    </w:p>
    <w:p w:rsidR="00120BC3" w:rsidRPr="0091124F" w:rsidRDefault="00120BC3" w:rsidP="00603289">
      <w:pPr>
        <w:jc w:val="both"/>
        <w:rPr>
          <w:rFonts w:ascii="Franklin Gothic Book" w:hAnsi="Franklin Gothic Book" w:cstheme="minorHAnsi"/>
          <w:b/>
          <w:sz w:val="24"/>
          <w:szCs w:val="22"/>
          <w:lang w:val="es-MX"/>
        </w:rPr>
      </w:pPr>
    </w:p>
    <w:p w:rsidR="00120BC3" w:rsidRPr="0091124F" w:rsidRDefault="00120BC3" w:rsidP="00603289">
      <w:pPr>
        <w:jc w:val="both"/>
        <w:rPr>
          <w:rFonts w:ascii="Franklin Gothic Book" w:hAnsi="Franklin Gothic Book" w:cs="Tahoma"/>
          <w:b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/>
          <w:sz w:val="24"/>
          <w:szCs w:val="22"/>
          <w:lang w:val="es-MX"/>
        </w:rPr>
        <w:t xml:space="preserve">MIEMBROS DEL HONORABLE AYUNTAMIENTO </w:t>
      </w:r>
    </w:p>
    <w:p w:rsidR="00120BC3" w:rsidRPr="0091124F" w:rsidRDefault="00120BC3" w:rsidP="00603289">
      <w:pPr>
        <w:jc w:val="both"/>
        <w:rPr>
          <w:rFonts w:ascii="Franklin Gothic Book" w:hAnsi="Franklin Gothic Book" w:cs="Tahoma"/>
          <w:b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/>
          <w:sz w:val="24"/>
          <w:szCs w:val="22"/>
          <w:lang w:val="es-MX"/>
        </w:rPr>
        <w:t>DE ZAPOTLÁN EL GRANDE, JALISCO.</w:t>
      </w:r>
    </w:p>
    <w:p w:rsidR="00120BC3" w:rsidRPr="0091124F" w:rsidRDefault="00120BC3" w:rsidP="00603289">
      <w:pPr>
        <w:jc w:val="both"/>
        <w:rPr>
          <w:rFonts w:ascii="Franklin Gothic Book" w:hAnsi="Franklin Gothic Book" w:cs="Tahoma"/>
          <w:b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/>
          <w:sz w:val="24"/>
          <w:szCs w:val="22"/>
          <w:lang w:val="es-MX"/>
        </w:rPr>
        <w:t>P R E S E N T E.</w:t>
      </w:r>
    </w:p>
    <w:p w:rsidR="00120BC3" w:rsidRPr="0091124F" w:rsidRDefault="00120BC3" w:rsidP="00603289">
      <w:pPr>
        <w:ind w:firstLine="708"/>
        <w:jc w:val="both"/>
        <w:rPr>
          <w:rFonts w:ascii="Franklin Gothic Book" w:hAnsi="Franklin Gothic Book" w:cs="Tahoma"/>
          <w:b/>
          <w:sz w:val="24"/>
          <w:szCs w:val="22"/>
          <w:lang w:val="es-MX"/>
        </w:rPr>
      </w:pPr>
    </w:p>
    <w:p w:rsidR="001F2DFC" w:rsidRPr="0091124F" w:rsidRDefault="001F2DFC" w:rsidP="00603289">
      <w:pPr>
        <w:jc w:val="both"/>
        <w:rPr>
          <w:rFonts w:ascii="Franklin Gothic Book" w:hAnsi="Franklin Gothic Book" w:cs="Tahoma"/>
          <w:b/>
          <w:sz w:val="24"/>
          <w:szCs w:val="22"/>
          <w:lang w:val="es-MX"/>
        </w:rPr>
      </w:pPr>
    </w:p>
    <w:p w:rsidR="00AB6FAA" w:rsidRPr="0091124F" w:rsidRDefault="00120BC3" w:rsidP="00603289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bCs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/>
          <w:sz w:val="24"/>
          <w:szCs w:val="22"/>
          <w:lang w:val="es-MX"/>
        </w:rPr>
        <w:t xml:space="preserve">MTRO. NOÉ SAÚL RAMOS GARCÍA, 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 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10, 41 fracción II, 42, 49, 50 fracción I </w:t>
      </w:r>
      <w:r w:rsidR="0080737A"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y demás relativos 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>de La Ley del Gobierno y la Administración Pública Municipal del Estado de Jalisco, así como los  artículos 38 fracción XXI,</w:t>
      </w:r>
      <w:r w:rsidR="0080737A"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 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>87 fracción II,</w:t>
      </w:r>
      <w:r w:rsidR="0080737A"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 </w:t>
      </w:r>
      <w:r w:rsidR="003F110B" w:rsidRPr="0091124F">
        <w:rPr>
          <w:rFonts w:ascii="Franklin Gothic Book" w:hAnsi="Franklin Gothic Book" w:cs="Tahoma"/>
          <w:sz w:val="24"/>
          <w:szCs w:val="22"/>
          <w:lang w:val="es-MX"/>
        </w:rPr>
        <w:t>89,</w:t>
      </w:r>
      <w:r w:rsidR="0080737A"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 </w:t>
      </w:r>
      <w:r w:rsidR="00B501DB"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93, 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>99</w:t>
      </w:r>
      <w:r w:rsidR="00E01B6A" w:rsidRPr="0091124F">
        <w:rPr>
          <w:rFonts w:ascii="Franklin Gothic Book" w:hAnsi="Franklin Gothic Book" w:cs="Tahoma"/>
          <w:sz w:val="24"/>
          <w:szCs w:val="22"/>
          <w:lang w:val="es-MX"/>
        </w:rPr>
        <w:t>,</w:t>
      </w:r>
      <w:r w:rsidR="00B501DB"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 </w:t>
      </w:r>
      <w:r w:rsidR="00E01B6A" w:rsidRPr="0091124F">
        <w:rPr>
          <w:rFonts w:ascii="Franklin Gothic Book" w:hAnsi="Franklin Gothic Book" w:cs="Tahoma"/>
          <w:sz w:val="24"/>
          <w:szCs w:val="22"/>
          <w:lang w:val="es-MX"/>
        </w:rPr>
        <w:t>100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 xml:space="preserve"> y demás relativos del Reglamento Interior de Zapotlán el Grande, Jalisco; en uso de la facultad conferida en las disposiciones citadas, presento ante ustedes compañeros integrantes de este Órgano de Gobierno Municipal </w:t>
      </w:r>
      <w:r w:rsidR="00AB6FAA" w:rsidRPr="0091124F">
        <w:rPr>
          <w:rFonts w:ascii="Franklin Gothic Book" w:hAnsi="Franklin Gothic Book" w:cs="Tahoma"/>
          <w:sz w:val="24"/>
          <w:szCs w:val="22"/>
          <w:lang w:val="es-MX"/>
        </w:rPr>
        <w:t>la siguiente</w:t>
      </w:r>
      <w:r w:rsidR="00AB6FAA"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 </w:t>
      </w:r>
      <w:r w:rsidR="00AB6FAA"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>INICIATIVA DE ORDENAMIENTO QUE</w:t>
      </w:r>
      <w:r w:rsidR="00D805FA"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 xml:space="preserve"> </w:t>
      </w:r>
      <w:r w:rsidR="00657AAF"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>ABROGUE</w:t>
      </w:r>
      <w:r w:rsidR="00AB6FAA"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 xml:space="preserve"> EL </w:t>
      </w:r>
      <w:r w:rsidR="009769DA"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 xml:space="preserve">REGLAMENTO </w:t>
      </w:r>
      <w:r w:rsidR="00657AAF" w:rsidRPr="0091124F">
        <w:rPr>
          <w:rFonts w:ascii="Franklin Gothic Book" w:eastAsiaTheme="minorHAnsi" w:hAnsi="Franklin Gothic Book" w:cs="Arial-BoldMT"/>
          <w:b/>
          <w:bCs/>
          <w:sz w:val="24"/>
          <w:szCs w:val="22"/>
          <w:lang w:val="es-MX"/>
        </w:rPr>
        <w:t>PARA ESTABLECIMIENTOS MERCANTILES,</w:t>
      </w:r>
      <w:r w:rsidR="00F55A46" w:rsidRPr="0091124F">
        <w:rPr>
          <w:rFonts w:ascii="Franklin Gothic Book" w:eastAsiaTheme="minorHAnsi" w:hAnsi="Franklin Gothic Book" w:cs="Arial-BoldMT"/>
          <w:b/>
          <w:bCs/>
          <w:sz w:val="24"/>
          <w:szCs w:val="22"/>
          <w:lang w:val="es-MX"/>
        </w:rPr>
        <w:t xml:space="preserve"> FUNCIONAMI</w:t>
      </w:r>
      <w:r w:rsidR="00657AAF" w:rsidRPr="0091124F">
        <w:rPr>
          <w:rFonts w:ascii="Franklin Gothic Book" w:eastAsiaTheme="minorHAnsi" w:hAnsi="Franklin Gothic Book" w:cs="Arial-BoldMT"/>
          <w:b/>
          <w:bCs/>
          <w:sz w:val="24"/>
          <w:szCs w:val="22"/>
          <w:lang w:val="es-MX"/>
        </w:rPr>
        <w:t>ENTO DE GIROS DE PRESTACIÓN DE SERVICIOS Y EXHIBICIÓN DE ESPECTACULOS PÚBLICOS EN EL MUNICIPIO DE CIUDAD GUZMÁN</w:t>
      </w:r>
      <w:r w:rsidR="00A60030" w:rsidRPr="0091124F">
        <w:rPr>
          <w:rFonts w:ascii="Franklin Gothic Book" w:eastAsiaTheme="minorHAnsi" w:hAnsi="Franklin Gothic Book" w:cs="Arial-BoldMT"/>
          <w:b/>
          <w:bCs/>
          <w:sz w:val="24"/>
          <w:szCs w:val="22"/>
          <w:lang w:val="es-MX"/>
        </w:rPr>
        <w:t>,</w:t>
      </w:r>
      <w:r w:rsidR="00AB6FAA" w:rsidRPr="0091124F">
        <w:rPr>
          <w:rFonts w:ascii="Franklin Gothic Book" w:hAnsi="Franklin Gothic Book" w:cstheme="minorHAnsi"/>
          <w:b/>
          <w:bCs/>
          <w:sz w:val="24"/>
          <w:szCs w:val="22"/>
          <w:lang w:val="es-MX"/>
        </w:rPr>
        <w:t xml:space="preserve"> </w:t>
      </w:r>
      <w:r w:rsidR="00AB6FAA" w:rsidRPr="0091124F">
        <w:rPr>
          <w:rFonts w:ascii="Franklin Gothic Book" w:hAnsi="Franklin Gothic Book" w:cstheme="minorHAnsi"/>
          <w:bCs/>
          <w:sz w:val="24"/>
          <w:szCs w:val="22"/>
          <w:lang w:val="es-MX"/>
        </w:rPr>
        <w:t xml:space="preserve">de conformidad con los siguientes: </w:t>
      </w:r>
    </w:p>
    <w:p w:rsidR="001F2DFC" w:rsidRPr="0091124F" w:rsidRDefault="001F2DFC" w:rsidP="00603289">
      <w:pPr>
        <w:jc w:val="center"/>
        <w:rPr>
          <w:rFonts w:ascii="Franklin Gothic Book" w:hAnsi="Franklin Gothic Book" w:cstheme="minorHAnsi"/>
          <w:b/>
          <w:sz w:val="24"/>
          <w:szCs w:val="22"/>
          <w:lang w:val="es-MX"/>
        </w:rPr>
      </w:pPr>
    </w:p>
    <w:p w:rsidR="00AB6FAA" w:rsidRPr="0091124F" w:rsidRDefault="00AB6FAA" w:rsidP="00603289">
      <w:pPr>
        <w:jc w:val="center"/>
        <w:rPr>
          <w:rFonts w:ascii="Franklin Gothic Book" w:hAnsi="Franklin Gothic Book" w:cstheme="minorHAnsi"/>
          <w:b/>
          <w:sz w:val="24"/>
          <w:szCs w:val="22"/>
          <w:lang w:val="es-MX"/>
        </w:rPr>
      </w:pPr>
      <w:r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>ANTECEDENTES</w:t>
      </w:r>
    </w:p>
    <w:p w:rsidR="00AB6FAA" w:rsidRPr="0091124F" w:rsidRDefault="00AB6FAA" w:rsidP="00603289">
      <w:pPr>
        <w:jc w:val="center"/>
        <w:rPr>
          <w:rFonts w:ascii="Franklin Gothic Book" w:hAnsi="Franklin Gothic Book" w:cstheme="minorHAnsi"/>
          <w:b/>
          <w:sz w:val="24"/>
          <w:szCs w:val="22"/>
          <w:lang w:val="es-MX"/>
        </w:rPr>
      </w:pPr>
    </w:p>
    <w:p w:rsidR="00AB6FAA" w:rsidRPr="0091124F" w:rsidRDefault="00AB6FAA" w:rsidP="00603289">
      <w:pPr>
        <w:jc w:val="both"/>
        <w:rPr>
          <w:rFonts w:ascii="Franklin Gothic Book" w:hAnsi="Franklin Gothic Book" w:cstheme="minorHAnsi"/>
          <w:color w:val="000000"/>
          <w:sz w:val="24"/>
          <w:szCs w:val="22"/>
          <w:lang w:val="es-MX" w:eastAsia="es-MX"/>
        </w:rPr>
      </w:pPr>
      <w:r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>I.-</w:t>
      </w:r>
      <w:r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91124F">
        <w:rPr>
          <w:rFonts w:ascii="Franklin Gothic Book" w:hAnsi="Franklin Gothic Book" w:cstheme="minorHAnsi"/>
          <w:sz w:val="24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91124F">
        <w:rPr>
          <w:rFonts w:ascii="Franklin Gothic Book" w:hAnsi="Franklin Gothic Book" w:cstheme="minorHAnsi"/>
          <w:color w:val="000000"/>
          <w:sz w:val="24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91124F" w:rsidRDefault="00AB6FAA" w:rsidP="00603289">
      <w:pPr>
        <w:jc w:val="both"/>
        <w:rPr>
          <w:rFonts w:ascii="Franklin Gothic Book" w:hAnsi="Franklin Gothic Book" w:cstheme="minorHAnsi"/>
          <w:color w:val="000000"/>
          <w:sz w:val="24"/>
          <w:szCs w:val="22"/>
          <w:lang w:val="es-MX" w:eastAsia="es-MX"/>
        </w:rPr>
      </w:pPr>
    </w:p>
    <w:p w:rsidR="0091124F" w:rsidRPr="0091124F" w:rsidRDefault="00AB6FAA" w:rsidP="0091124F">
      <w:pPr>
        <w:jc w:val="both"/>
        <w:rPr>
          <w:rFonts w:ascii="Franklin Gothic Book" w:hAnsi="Franklin Gothic Book" w:cstheme="minorHAnsi"/>
          <w:snapToGrid w:val="0"/>
          <w:sz w:val="24"/>
          <w:szCs w:val="22"/>
          <w:lang w:val="es-MX"/>
        </w:rPr>
      </w:pPr>
      <w:r w:rsidRPr="0091124F">
        <w:rPr>
          <w:rFonts w:ascii="Franklin Gothic Book" w:hAnsi="Franklin Gothic Book" w:cstheme="minorHAnsi"/>
          <w:b/>
          <w:color w:val="000000"/>
          <w:sz w:val="24"/>
          <w:szCs w:val="22"/>
          <w:lang w:val="es-MX" w:eastAsia="es-MX"/>
        </w:rPr>
        <w:t>II.-</w:t>
      </w:r>
      <w:r w:rsidRPr="0091124F">
        <w:rPr>
          <w:rFonts w:ascii="Franklin Gothic Book" w:hAnsi="Franklin Gothic Book" w:cstheme="minorHAnsi"/>
          <w:color w:val="000000"/>
          <w:sz w:val="24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91124F">
        <w:rPr>
          <w:rFonts w:ascii="Franklin Gothic Book" w:hAnsi="Franklin Gothic Book" w:cstheme="minorHAnsi"/>
          <w:spacing w:val="-3"/>
          <w:sz w:val="24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91124F">
        <w:rPr>
          <w:rFonts w:ascii="Franklin Gothic Book" w:hAnsi="Franklin Gothic Book" w:cstheme="minorHAnsi"/>
          <w:bCs/>
          <w:sz w:val="24"/>
          <w:szCs w:val="22"/>
          <w:lang w:val="es-MX" w:eastAsia="es-MX"/>
        </w:rPr>
        <w:t xml:space="preserve">en la Ley de Gobierno y la Administración Pública del Estado de Jalisco se </w:t>
      </w:r>
      <w:r w:rsidRPr="0091124F">
        <w:rPr>
          <w:rFonts w:ascii="Franklin Gothic Book" w:hAnsi="Franklin Gothic Book" w:cstheme="minorHAnsi"/>
          <w:snapToGrid w:val="0"/>
          <w:sz w:val="24"/>
          <w:szCs w:val="22"/>
          <w:lang w:val="es-MX"/>
        </w:rPr>
        <w:t xml:space="preserve">establecen las bases generales de la Administración Pública Municipal. </w:t>
      </w:r>
    </w:p>
    <w:p w:rsidR="0091124F" w:rsidRPr="0091124F" w:rsidRDefault="0091124F" w:rsidP="0091124F">
      <w:pPr>
        <w:jc w:val="both"/>
        <w:rPr>
          <w:rFonts w:ascii="Franklin Gothic Book" w:hAnsi="Franklin Gothic Book" w:cstheme="minorHAnsi"/>
          <w:snapToGrid w:val="0"/>
          <w:sz w:val="24"/>
          <w:szCs w:val="22"/>
          <w:lang w:val="es-MX"/>
        </w:rPr>
      </w:pPr>
    </w:p>
    <w:p w:rsidR="0091124F" w:rsidRDefault="00AB6FAA" w:rsidP="0091124F">
      <w:pPr>
        <w:jc w:val="both"/>
        <w:rPr>
          <w:rFonts w:ascii="Franklin Gothic Book" w:hAnsi="Franklin Gothic Book" w:cstheme="minorHAnsi"/>
          <w:sz w:val="24"/>
          <w:szCs w:val="22"/>
          <w:lang w:val="es-MX"/>
        </w:rPr>
      </w:pPr>
      <w:r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>III.-</w:t>
      </w:r>
      <w:r w:rsidR="00AC5947"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 La necesidad de realizar reformas y actualizaciones a diversos ordenamientos jurídicos que rigen y dan vida a la administración pública de este municipio debe ser primordial y prioritaria</w:t>
      </w:r>
      <w:r w:rsidR="001C47E2"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 para adecuar nuestro marco normativo al contexto cotidiano</w:t>
      </w:r>
      <w:r w:rsidR="00A60030"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, para que sea éste un instrumento eficiente en el actuar gubernamental, logrando con ello la armonía y una adecuada implementación del principio de legalidad. Es el caso </w:t>
      </w:r>
    </w:p>
    <w:p w:rsidR="0091124F" w:rsidRDefault="0091124F" w:rsidP="0091124F">
      <w:pPr>
        <w:jc w:val="both"/>
        <w:rPr>
          <w:rFonts w:ascii="Franklin Gothic Book" w:hAnsi="Franklin Gothic Book" w:cstheme="minorHAnsi"/>
          <w:sz w:val="24"/>
          <w:szCs w:val="22"/>
          <w:lang w:val="es-MX"/>
        </w:rPr>
      </w:pPr>
    </w:p>
    <w:p w:rsidR="0007271F" w:rsidRPr="0091124F" w:rsidRDefault="00A60030" w:rsidP="0091124F">
      <w:pPr>
        <w:jc w:val="both"/>
        <w:rPr>
          <w:rFonts w:ascii="Franklin Gothic Book" w:hAnsi="Franklin Gothic Book"/>
          <w:sz w:val="24"/>
          <w:szCs w:val="22"/>
          <w:lang w:val="es-MX"/>
        </w:rPr>
      </w:pPr>
      <w:bookmarkStart w:id="0" w:name="_GoBack"/>
      <w:bookmarkEnd w:id="0"/>
      <w:proofErr w:type="gramStart"/>
      <w:r w:rsidRPr="0091124F">
        <w:rPr>
          <w:rFonts w:ascii="Franklin Gothic Book" w:hAnsi="Franklin Gothic Book" w:cstheme="minorHAnsi"/>
          <w:sz w:val="24"/>
          <w:szCs w:val="22"/>
          <w:lang w:val="es-MX"/>
        </w:rPr>
        <w:t>del</w:t>
      </w:r>
      <w:proofErr w:type="gramEnd"/>
      <w:r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 </w:t>
      </w:r>
      <w:r w:rsidR="002F7891" w:rsidRPr="0091124F">
        <w:rPr>
          <w:rFonts w:ascii="Franklin Gothic Book" w:eastAsia="ArialMT" w:hAnsi="Franklin Gothic Book" w:cs="Arial-BoldMT"/>
          <w:bCs/>
          <w:sz w:val="24"/>
          <w:szCs w:val="22"/>
          <w:lang w:val="es-MX"/>
        </w:rPr>
        <w:t xml:space="preserve">Reglamento </w:t>
      </w:r>
      <w:r w:rsidR="00F55A46" w:rsidRPr="0091124F">
        <w:rPr>
          <w:rFonts w:ascii="Franklin Gothic Book" w:hAnsi="Franklin Gothic Book" w:cstheme="minorHAnsi"/>
          <w:sz w:val="24"/>
          <w:szCs w:val="22"/>
          <w:lang w:val="es-MX"/>
        </w:rPr>
        <w:t>El Reglamento p</w:t>
      </w:r>
      <w:r w:rsidR="00F55A46" w:rsidRPr="0091124F">
        <w:rPr>
          <w:rFonts w:ascii="Franklin Gothic Book" w:eastAsiaTheme="minorHAnsi" w:hAnsi="Franklin Gothic Book" w:cs="Arial-BoldMT"/>
          <w:bCs/>
          <w:sz w:val="24"/>
          <w:szCs w:val="22"/>
          <w:lang w:val="es-MX"/>
        </w:rPr>
        <w:t xml:space="preserve">ara Establecimientos Mercantiles, Funcionamiento de Giros de Prestación de Servicios y Exhibición de Espectáculos Públicos en el Municipio de Ciudad Guzmán, </w:t>
      </w:r>
      <w:r w:rsidRPr="0091124F">
        <w:rPr>
          <w:rFonts w:ascii="Franklin Gothic Book" w:eastAsiaTheme="minorHAnsi" w:hAnsi="Franklin Gothic Book" w:cs="Arial-BoldMT"/>
          <w:bCs/>
          <w:sz w:val="24"/>
          <w:szCs w:val="22"/>
          <w:lang w:val="es-MX"/>
        </w:rPr>
        <w:t>que fue aprobado</w:t>
      </w:r>
      <w:r w:rsidR="00F55A46" w:rsidRPr="0091124F">
        <w:rPr>
          <w:rFonts w:ascii="Franklin Gothic Book" w:eastAsiaTheme="minorHAnsi" w:hAnsi="Franklin Gothic Book" w:cs="Arial-BoldMT"/>
          <w:bCs/>
          <w:sz w:val="24"/>
          <w:szCs w:val="22"/>
          <w:lang w:val="es-MX"/>
        </w:rPr>
        <w:t xml:space="preserve"> en Sesión de Cabildo de fecha 20 veinte de agosto de 1985 mil novecientos ochenta y cinco,</w:t>
      </w:r>
      <w:r w:rsidRPr="0091124F">
        <w:rPr>
          <w:rFonts w:ascii="Franklin Gothic Book" w:eastAsiaTheme="minorHAnsi" w:hAnsi="Franklin Gothic Book" w:cs="Arial-BoldMT"/>
          <w:bCs/>
          <w:sz w:val="24"/>
          <w:szCs w:val="22"/>
          <w:lang w:val="es-MX"/>
        </w:rPr>
        <w:t xml:space="preserve"> </w:t>
      </w:r>
      <w:r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 xml:space="preserve">y publicado en la Gaceta Municipal </w:t>
      </w:r>
      <w:r w:rsidR="008E36DE"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>el 27 veintisiete de junio de 1986 mil novecientos ochenta y seis, entrando en vigor el 12 doce de julio del mismo año</w:t>
      </w:r>
      <w:r w:rsidR="00F55A46"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 xml:space="preserve">. De acuerdo a la editorial publicada dentro del mismo instrumento legal, que puede accederse desde el portal de Transparencia del Municipio </w:t>
      </w:r>
      <w:r w:rsidR="008E36DE"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 xml:space="preserve">y que se encuentra </w:t>
      </w:r>
      <w:r w:rsidR="00F55A46"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>como vigente</w:t>
      </w:r>
      <w:r w:rsidR="008E36DE"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 xml:space="preserve">, el propósito de este reglamento </w:t>
      </w:r>
      <w:r w:rsidR="00F55A46"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 xml:space="preserve"> </w:t>
      </w:r>
      <w:r w:rsidR="008E36DE" w:rsidRPr="0091124F">
        <w:rPr>
          <w:rFonts w:ascii="Franklin Gothic Book" w:eastAsia="ArialMT" w:hAnsi="Franklin Gothic Book" w:cstheme="minorHAnsi"/>
          <w:sz w:val="24"/>
          <w:szCs w:val="22"/>
          <w:lang w:val="es-MX"/>
        </w:rPr>
        <w:t xml:space="preserve">es el de servir a la ciudadanía y de propiciar una mayor comunicación entre las autoridades y los habitantes del municipio, regulando las diversas actividades que realiza la comunidad. En vista de que este ordenamiento tiene 34 treinta y cuatro años sin reformas o adecuaciones indispensables para el contexto de la actualidad, es que se </w:t>
      </w:r>
      <w:r w:rsidR="00AB6FAA"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propone </w:t>
      </w:r>
      <w:r w:rsidR="00933CA5" w:rsidRPr="0091124F">
        <w:rPr>
          <w:rFonts w:ascii="Franklin Gothic Book" w:hAnsi="Franklin Gothic Book" w:cstheme="minorHAnsi"/>
          <w:sz w:val="24"/>
          <w:szCs w:val="22"/>
          <w:lang w:val="es-MX"/>
        </w:rPr>
        <w:t>abrogar</w:t>
      </w:r>
      <w:r w:rsidR="00AC5947"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 </w:t>
      </w:r>
      <w:r w:rsidR="0007271F" w:rsidRPr="0091124F">
        <w:rPr>
          <w:rFonts w:ascii="Franklin Gothic Book" w:hAnsi="Franklin Gothic Book" w:cstheme="minorHAnsi"/>
          <w:sz w:val="24"/>
          <w:szCs w:val="22"/>
          <w:lang w:val="es-MX"/>
        </w:rPr>
        <w:t>e</w:t>
      </w:r>
      <w:r w:rsidR="00A06564" w:rsidRPr="0091124F">
        <w:rPr>
          <w:rFonts w:ascii="Franklin Gothic Book" w:hAnsi="Franklin Gothic Book" w:cstheme="minorHAnsi"/>
          <w:sz w:val="24"/>
          <w:szCs w:val="22"/>
          <w:lang w:val="es-MX"/>
        </w:rPr>
        <w:t>l Reglamento p</w:t>
      </w:r>
      <w:r w:rsidR="00A06564" w:rsidRPr="0091124F">
        <w:rPr>
          <w:rFonts w:ascii="Franklin Gothic Book" w:eastAsiaTheme="minorHAnsi" w:hAnsi="Franklin Gothic Book" w:cs="Arial-BoldMT"/>
          <w:bCs/>
          <w:sz w:val="24"/>
          <w:szCs w:val="22"/>
          <w:lang w:val="es-MX"/>
        </w:rPr>
        <w:t>ara Establecimientos Mercantiles, Funcionamiento de Giros de Prestación de Servicios y Exhibición de Espectáculos Públicos en el Municipio de Ciudad G</w:t>
      </w:r>
      <w:r w:rsidR="0007271F" w:rsidRPr="0091124F">
        <w:rPr>
          <w:rFonts w:ascii="Franklin Gothic Book" w:eastAsiaTheme="minorHAnsi" w:hAnsi="Franklin Gothic Book" w:cs="Arial-BoldMT"/>
          <w:bCs/>
          <w:sz w:val="24"/>
          <w:szCs w:val="22"/>
          <w:lang w:val="es-MX"/>
        </w:rPr>
        <w:t xml:space="preserve">uzmán, además de que existe </w:t>
      </w:r>
      <w:r w:rsidR="0007271F" w:rsidRPr="0091124F">
        <w:rPr>
          <w:rFonts w:ascii="Franklin Gothic Book" w:hAnsi="Franklin Gothic Book"/>
          <w:bCs/>
          <w:sz w:val="24"/>
          <w:szCs w:val="22"/>
          <w:lang w:val="es-MX"/>
        </w:rPr>
        <w:t>Reglamento para el Funcionamiento de Establecimientos Comerciales, Industriales y de Prestación de Servicios para el municipio de Zapotlán el Grande, Jalisco, con disposiciones similares y en un contexto actualizado respecto a la actividad comercial, este reglamento publicado en la Gaceta Municipal de Zapotlán el Grande, con fecha 17 de diciembre del 2015.</w:t>
      </w:r>
    </w:p>
    <w:p w:rsidR="00AB6FAA" w:rsidRPr="0091124F" w:rsidRDefault="00AB6FAA" w:rsidP="00603289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sz w:val="24"/>
          <w:szCs w:val="22"/>
          <w:lang w:val="es-MX"/>
        </w:rPr>
      </w:pPr>
    </w:p>
    <w:p w:rsidR="00AB6FAA" w:rsidRPr="0091124F" w:rsidRDefault="00AB6FAA" w:rsidP="00603289">
      <w:pPr>
        <w:jc w:val="both"/>
        <w:rPr>
          <w:rFonts w:ascii="Franklin Gothic Book" w:hAnsi="Franklin Gothic Book" w:cs="Tahoma"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Cs/>
          <w:sz w:val="24"/>
          <w:szCs w:val="22"/>
          <w:lang w:val="es-MX"/>
        </w:rPr>
        <w:t xml:space="preserve">Para lo cual propongo 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>siguiente</w:t>
      </w:r>
      <w:r w:rsidRPr="0091124F">
        <w:rPr>
          <w:rFonts w:ascii="Franklin Gothic Book" w:hAnsi="Franklin Gothic Book" w:cstheme="minorHAnsi"/>
          <w:sz w:val="24"/>
          <w:szCs w:val="22"/>
          <w:lang w:val="es-MX"/>
        </w:rPr>
        <w:t xml:space="preserve"> </w:t>
      </w:r>
      <w:r w:rsidR="00A06564" w:rsidRPr="0091124F">
        <w:rPr>
          <w:rFonts w:ascii="Franklin Gothic Book" w:hAnsi="Franklin Gothic Book" w:cstheme="minorHAnsi"/>
          <w:b/>
          <w:sz w:val="24"/>
          <w:szCs w:val="22"/>
          <w:lang w:val="es-MX"/>
        </w:rPr>
        <w:t xml:space="preserve">INICIATIVA DE ORDENAMIENTO QUE ABROGUE EL REGLAMENTO </w:t>
      </w:r>
      <w:r w:rsidR="00A06564" w:rsidRPr="0091124F">
        <w:rPr>
          <w:rFonts w:ascii="Franklin Gothic Book" w:eastAsiaTheme="minorHAnsi" w:hAnsi="Franklin Gothic Book" w:cs="Arial-BoldMT"/>
          <w:b/>
          <w:bCs/>
          <w:sz w:val="24"/>
          <w:szCs w:val="22"/>
          <w:lang w:val="es-MX"/>
        </w:rPr>
        <w:t>PARA ESTABLECIMIENTOS MERCANTILES, FUNCIONAMIENTO DE GIROS DE PRESTACIÓN DE SERVICIOS Y EXHIBICIÓN DE ESPECTACULOS PÚBLICOS EN EL MUNICIPIO DE CIUDAD GUZMÁN</w:t>
      </w:r>
      <w:r w:rsidR="002F7891" w:rsidRPr="0091124F">
        <w:rPr>
          <w:rFonts w:ascii="Franklin Gothic Book" w:eastAsiaTheme="minorHAnsi" w:hAnsi="Franklin Gothic Book" w:cs="Arial-BoldMT"/>
          <w:b/>
          <w:bCs/>
          <w:sz w:val="24"/>
          <w:szCs w:val="22"/>
          <w:lang w:val="es-MX"/>
        </w:rPr>
        <w:t>,</w:t>
      </w:r>
      <w:r w:rsidRPr="0091124F">
        <w:rPr>
          <w:rFonts w:ascii="Franklin Gothic Book" w:hAnsi="Franklin Gothic Book" w:cs="Tahoma"/>
          <w:b/>
          <w:bCs/>
          <w:sz w:val="24"/>
          <w:szCs w:val="22"/>
          <w:lang w:val="es-MX"/>
        </w:rPr>
        <w:t xml:space="preserve"> </w:t>
      </w:r>
      <w:r w:rsidRPr="0091124F">
        <w:rPr>
          <w:rFonts w:ascii="Franklin Gothic Book" w:hAnsi="Franklin Gothic Book" w:cs="Tahoma"/>
          <w:sz w:val="24"/>
          <w:szCs w:val="22"/>
          <w:lang w:val="es-MX"/>
        </w:rPr>
        <w:t>de conformidad al punto siguiente:</w:t>
      </w:r>
    </w:p>
    <w:p w:rsidR="00AB6FAA" w:rsidRPr="0091124F" w:rsidRDefault="00AB6FAA" w:rsidP="00603289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bCs/>
          <w:sz w:val="24"/>
          <w:szCs w:val="22"/>
          <w:lang w:val="es-MX"/>
        </w:rPr>
      </w:pPr>
    </w:p>
    <w:p w:rsidR="00A06564" w:rsidRPr="0091124F" w:rsidRDefault="00AB6FAA" w:rsidP="00603289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bCs/>
          <w:sz w:val="24"/>
          <w:szCs w:val="22"/>
          <w:lang w:val="es-MX"/>
        </w:rPr>
      </w:pPr>
      <w:r w:rsidRPr="0091124F">
        <w:rPr>
          <w:rFonts w:ascii="Franklin Gothic Book" w:hAnsi="Franklin Gothic Book" w:cstheme="minorHAnsi"/>
          <w:b/>
          <w:bCs/>
          <w:sz w:val="24"/>
          <w:szCs w:val="22"/>
          <w:lang w:val="es-MX"/>
        </w:rPr>
        <w:t xml:space="preserve">ÚNICO: </w:t>
      </w:r>
      <w:r w:rsidR="00A06564" w:rsidRPr="0091124F">
        <w:rPr>
          <w:rFonts w:ascii="Franklin Gothic Book" w:hAnsi="Franklin Gothic Book" w:cs="Tahoma"/>
          <w:bCs/>
          <w:sz w:val="24"/>
          <w:szCs w:val="22"/>
          <w:lang w:val="es-MX"/>
        </w:rPr>
        <w:t xml:space="preserve">Se turne a la Comisión Edilicia de Administración Pública como convocante y a las Comisiones de Reglamentos y Gobernación, </w:t>
      </w:r>
      <w:r w:rsidR="00A06564" w:rsidRPr="0091124F">
        <w:rPr>
          <w:rFonts w:ascii="Franklin Gothic Book" w:hAnsi="Franklin Gothic Book"/>
          <w:sz w:val="24"/>
          <w:szCs w:val="22"/>
          <w:shd w:val="clear" w:color="auto" w:fill="FFFFFF"/>
          <w:lang w:val="es-MX"/>
        </w:rPr>
        <w:t>Espectáculos Públicos e Inspección y Vigilancia</w:t>
      </w:r>
      <w:r w:rsidR="00A06564" w:rsidRPr="0091124F">
        <w:rPr>
          <w:rFonts w:ascii="Franklin Gothic Book" w:hAnsi="Franklin Gothic Book" w:cs="Tahoma"/>
          <w:bCs/>
          <w:sz w:val="24"/>
          <w:szCs w:val="22"/>
          <w:lang w:val="es-MX"/>
        </w:rPr>
        <w:t xml:space="preserve"> como coadyuvantes, para su estudio y </w:t>
      </w:r>
      <w:proofErr w:type="spellStart"/>
      <w:r w:rsidR="00A06564" w:rsidRPr="0091124F">
        <w:rPr>
          <w:rFonts w:ascii="Franklin Gothic Book" w:hAnsi="Franklin Gothic Book" w:cs="Tahoma"/>
          <w:bCs/>
          <w:sz w:val="24"/>
          <w:szCs w:val="22"/>
          <w:lang w:val="es-MX"/>
        </w:rPr>
        <w:t>dictaminación</w:t>
      </w:r>
      <w:proofErr w:type="spellEnd"/>
      <w:r w:rsidR="00A06564" w:rsidRPr="0091124F">
        <w:rPr>
          <w:rFonts w:ascii="Franklin Gothic Book" w:hAnsi="Franklin Gothic Book" w:cs="Tahoma"/>
          <w:bCs/>
          <w:sz w:val="24"/>
          <w:szCs w:val="22"/>
          <w:lang w:val="es-MX"/>
        </w:rPr>
        <w:t>.</w:t>
      </w:r>
    </w:p>
    <w:p w:rsidR="00A06564" w:rsidRPr="0091124F" w:rsidRDefault="00A06564" w:rsidP="00603289">
      <w:pPr>
        <w:jc w:val="both"/>
        <w:rPr>
          <w:rFonts w:ascii="Franklin Gothic Book" w:hAnsi="Franklin Gothic Book" w:cs="Tahoma"/>
          <w:bCs/>
          <w:sz w:val="24"/>
          <w:szCs w:val="22"/>
          <w:lang w:val="es-MX"/>
        </w:rPr>
      </w:pPr>
    </w:p>
    <w:p w:rsidR="00AB6FAA" w:rsidRPr="0091124F" w:rsidRDefault="00AB6FAA" w:rsidP="00603289">
      <w:pPr>
        <w:jc w:val="both"/>
        <w:rPr>
          <w:rFonts w:ascii="Franklin Gothic Book" w:hAnsi="Franklin Gothic Book" w:cs="Tahoma"/>
          <w:bCs/>
          <w:sz w:val="24"/>
          <w:szCs w:val="22"/>
          <w:lang w:val="es-MX"/>
        </w:rPr>
      </w:pPr>
    </w:p>
    <w:p w:rsidR="00A06564" w:rsidRPr="0091124F" w:rsidRDefault="00A06564" w:rsidP="00603289">
      <w:pPr>
        <w:pStyle w:val="Ttulo2"/>
        <w:tabs>
          <w:tab w:val="center" w:pos="4419"/>
        </w:tabs>
        <w:rPr>
          <w:rFonts w:ascii="Franklin Gothic Book" w:eastAsia="Calibri" w:hAnsi="Franklin Gothic Book" w:cs="Tahoma"/>
          <w:szCs w:val="22"/>
          <w:lang w:val="pt-BR"/>
        </w:rPr>
      </w:pPr>
      <w:r w:rsidRPr="0091124F">
        <w:rPr>
          <w:rFonts w:ascii="Franklin Gothic Book" w:eastAsia="Calibri" w:hAnsi="Franklin Gothic Book" w:cs="Tahoma"/>
          <w:szCs w:val="22"/>
          <w:lang w:val="pt-BR"/>
        </w:rPr>
        <w:t>A T E N T A M E N T E</w:t>
      </w:r>
    </w:p>
    <w:p w:rsidR="00A06564" w:rsidRPr="0091124F" w:rsidRDefault="00A06564" w:rsidP="00603289">
      <w:pPr>
        <w:rPr>
          <w:rFonts w:ascii="Franklin Gothic Book" w:eastAsia="Calibri" w:hAnsi="Franklin Gothic Book" w:cs="Tahoma"/>
          <w:sz w:val="24"/>
          <w:szCs w:val="22"/>
          <w:lang w:val="pt-BR"/>
        </w:rPr>
      </w:pPr>
    </w:p>
    <w:p w:rsidR="00A06564" w:rsidRPr="0091124F" w:rsidRDefault="00A06564" w:rsidP="00603289">
      <w:pPr>
        <w:pStyle w:val="Sinespaciado"/>
        <w:jc w:val="center"/>
        <w:rPr>
          <w:rFonts w:ascii="Franklin Gothic Book" w:hAnsi="Franklin Gothic Book" w:cs="Tahoma"/>
          <w:b/>
          <w:bCs/>
          <w:i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/>
          <w:bCs/>
          <w:i/>
          <w:sz w:val="24"/>
          <w:szCs w:val="22"/>
          <w:lang w:val="es-MX"/>
        </w:rPr>
        <w:t xml:space="preserve"> “2020, AÑO DEL 150 ANIVERSARIO DEL NATALICIO DEL CIENTIFICO JOSÉ MARÍA ARREOLA MENDOZA”</w:t>
      </w:r>
    </w:p>
    <w:p w:rsidR="00A06564" w:rsidRPr="0091124F" w:rsidRDefault="00A06564" w:rsidP="00603289">
      <w:pPr>
        <w:pStyle w:val="Sinespaciado"/>
        <w:jc w:val="center"/>
        <w:rPr>
          <w:rFonts w:ascii="Franklin Gothic Book" w:hAnsi="Franklin Gothic Book" w:cs="Tahoma"/>
          <w:b/>
          <w:bCs/>
          <w:i/>
          <w:sz w:val="24"/>
          <w:szCs w:val="22"/>
          <w:lang w:val="es-MX"/>
        </w:rPr>
      </w:pPr>
    </w:p>
    <w:p w:rsidR="00A06564" w:rsidRPr="0091124F" w:rsidRDefault="00A06564" w:rsidP="00603289">
      <w:pPr>
        <w:pStyle w:val="Sinespaciado"/>
        <w:jc w:val="center"/>
        <w:rPr>
          <w:rFonts w:ascii="Franklin Gothic Book" w:hAnsi="Franklin Gothic Book" w:cs="Tahoma"/>
          <w:b/>
          <w:bCs/>
          <w:i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/>
          <w:bCs/>
          <w:i/>
          <w:sz w:val="24"/>
          <w:szCs w:val="22"/>
          <w:lang w:val="es-MX"/>
        </w:rPr>
        <w:t>“2020, AÑO MUNICIPAL DE LAS ENFERMERAS”</w:t>
      </w:r>
    </w:p>
    <w:p w:rsidR="00A06564" w:rsidRPr="0091124F" w:rsidRDefault="00A06564" w:rsidP="00603289">
      <w:pPr>
        <w:pStyle w:val="Ttulo2"/>
        <w:jc w:val="left"/>
        <w:rPr>
          <w:rFonts w:ascii="Franklin Gothic Book" w:eastAsia="Calibri" w:hAnsi="Franklin Gothic Book" w:cs="Tahoma"/>
          <w:b w:val="0"/>
          <w:bCs w:val="0"/>
          <w:szCs w:val="22"/>
          <w:lang w:val="es-MX"/>
        </w:rPr>
      </w:pPr>
    </w:p>
    <w:p w:rsidR="00A06564" w:rsidRPr="0091124F" w:rsidRDefault="00A06564" w:rsidP="00603289">
      <w:pPr>
        <w:pStyle w:val="Ttulo2"/>
        <w:rPr>
          <w:rFonts w:ascii="Franklin Gothic Book" w:eastAsia="Calibri" w:hAnsi="Franklin Gothic Book" w:cs="Tahoma"/>
          <w:b w:val="0"/>
          <w:bCs w:val="0"/>
          <w:szCs w:val="22"/>
          <w:lang w:eastAsia="en-US"/>
        </w:rPr>
      </w:pPr>
      <w:r w:rsidRPr="0091124F">
        <w:rPr>
          <w:rFonts w:ascii="Franklin Gothic Book" w:eastAsia="Calibri" w:hAnsi="Franklin Gothic Book" w:cs="Tahoma"/>
          <w:b w:val="0"/>
          <w:bCs w:val="0"/>
          <w:szCs w:val="22"/>
        </w:rPr>
        <w:t xml:space="preserve">Ciudad Guzmán, </w:t>
      </w:r>
      <w:proofErr w:type="spellStart"/>
      <w:r w:rsidRPr="0091124F">
        <w:rPr>
          <w:rFonts w:ascii="Franklin Gothic Book" w:eastAsia="Calibri" w:hAnsi="Franklin Gothic Book" w:cs="Tahoma"/>
          <w:b w:val="0"/>
          <w:bCs w:val="0"/>
          <w:szCs w:val="22"/>
        </w:rPr>
        <w:t>Mpio</w:t>
      </w:r>
      <w:proofErr w:type="spellEnd"/>
      <w:r w:rsidRPr="0091124F">
        <w:rPr>
          <w:rFonts w:ascii="Franklin Gothic Book" w:eastAsia="Calibri" w:hAnsi="Franklin Gothic Book" w:cs="Tahoma"/>
          <w:b w:val="0"/>
          <w:bCs w:val="0"/>
          <w:szCs w:val="22"/>
        </w:rPr>
        <w:t xml:space="preserve">. </w:t>
      </w:r>
      <w:proofErr w:type="gramStart"/>
      <w:r w:rsidRPr="0091124F">
        <w:rPr>
          <w:rFonts w:ascii="Franklin Gothic Book" w:eastAsia="Calibri" w:hAnsi="Franklin Gothic Book" w:cs="Tahoma"/>
          <w:b w:val="0"/>
          <w:bCs w:val="0"/>
          <w:szCs w:val="22"/>
        </w:rPr>
        <w:t>de</w:t>
      </w:r>
      <w:proofErr w:type="gramEnd"/>
      <w:r w:rsidRPr="0091124F">
        <w:rPr>
          <w:rFonts w:ascii="Franklin Gothic Book" w:eastAsia="Calibri" w:hAnsi="Franklin Gothic Book" w:cs="Tahoma"/>
          <w:b w:val="0"/>
          <w:bCs w:val="0"/>
          <w:szCs w:val="22"/>
        </w:rPr>
        <w:t xml:space="preserve"> Zapotlán el Grande, Jalisco, 22 veintidós de septiembre del año 2020 dos mil veinte.</w:t>
      </w:r>
    </w:p>
    <w:p w:rsidR="00A06564" w:rsidRPr="0091124F" w:rsidRDefault="00A06564" w:rsidP="00603289">
      <w:pPr>
        <w:pStyle w:val="Sinespaciado"/>
        <w:rPr>
          <w:rFonts w:ascii="Franklin Gothic Book" w:hAnsi="Franklin Gothic Book" w:cs="Tahoma"/>
          <w:b/>
          <w:bCs/>
          <w:sz w:val="24"/>
          <w:szCs w:val="22"/>
          <w:lang w:val="es-ES"/>
        </w:rPr>
      </w:pPr>
    </w:p>
    <w:p w:rsidR="00603289" w:rsidRPr="0091124F" w:rsidRDefault="00603289" w:rsidP="00603289">
      <w:pPr>
        <w:pStyle w:val="Sinespaciado"/>
        <w:rPr>
          <w:rFonts w:ascii="Franklin Gothic Book" w:hAnsi="Franklin Gothic Book" w:cs="Tahoma"/>
          <w:b/>
          <w:bCs/>
          <w:sz w:val="24"/>
          <w:szCs w:val="22"/>
          <w:lang w:val="es-ES"/>
        </w:rPr>
      </w:pPr>
    </w:p>
    <w:p w:rsidR="00603289" w:rsidRPr="0091124F" w:rsidRDefault="00603289" w:rsidP="00603289">
      <w:pPr>
        <w:pStyle w:val="Sinespaciado"/>
        <w:rPr>
          <w:rFonts w:ascii="Franklin Gothic Book" w:hAnsi="Franklin Gothic Book" w:cs="Tahoma"/>
          <w:b/>
          <w:bCs/>
          <w:sz w:val="24"/>
          <w:szCs w:val="22"/>
          <w:lang w:val="es-ES"/>
        </w:rPr>
      </w:pPr>
    </w:p>
    <w:p w:rsidR="00A06564" w:rsidRPr="0091124F" w:rsidRDefault="00A06564" w:rsidP="00603289">
      <w:pPr>
        <w:pStyle w:val="Sinespaciado"/>
        <w:rPr>
          <w:rFonts w:ascii="Franklin Gothic Book" w:hAnsi="Franklin Gothic Book" w:cs="Tahoma"/>
          <w:b/>
          <w:bCs/>
          <w:sz w:val="24"/>
          <w:szCs w:val="22"/>
          <w:lang w:val="es-ES"/>
        </w:rPr>
      </w:pPr>
    </w:p>
    <w:p w:rsidR="00A06564" w:rsidRPr="0091124F" w:rsidRDefault="00A06564" w:rsidP="00603289">
      <w:pPr>
        <w:pStyle w:val="Textoindependiente2"/>
        <w:spacing w:line="240" w:lineRule="auto"/>
        <w:jc w:val="center"/>
        <w:rPr>
          <w:rFonts w:ascii="Franklin Gothic Book" w:hAnsi="Franklin Gothic Book" w:cs="Tahoma"/>
          <w:b/>
          <w:bCs/>
          <w:sz w:val="24"/>
          <w:szCs w:val="22"/>
          <w:lang w:val="es-MX"/>
        </w:rPr>
      </w:pPr>
      <w:r w:rsidRPr="0091124F">
        <w:rPr>
          <w:rFonts w:ascii="Franklin Gothic Book" w:hAnsi="Franklin Gothic Book" w:cs="Tahoma"/>
          <w:b/>
          <w:bCs/>
          <w:sz w:val="24"/>
          <w:szCs w:val="22"/>
          <w:lang w:val="es-MX"/>
        </w:rPr>
        <w:t>MTRO. NOÉ SAÚL RAMOS GARCÍA</w:t>
      </w:r>
    </w:p>
    <w:p w:rsidR="0080737A" w:rsidRPr="00603289" w:rsidRDefault="00A06564" w:rsidP="00A96D8A">
      <w:pPr>
        <w:pStyle w:val="Textoindependiente2"/>
        <w:spacing w:line="240" w:lineRule="auto"/>
        <w:jc w:val="center"/>
        <w:rPr>
          <w:rFonts w:ascii="Franklin Gothic Book" w:hAnsi="Franklin Gothic Book"/>
          <w:sz w:val="22"/>
          <w:szCs w:val="22"/>
          <w:lang w:val="es-MX"/>
        </w:rPr>
      </w:pPr>
      <w:r w:rsidRPr="0091124F">
        <w:rPr>
          <w:rFonts w:ascii="Franklin Gothic Book" w:hAnsi="Franklin Gothic Book" w:cs="Tahoma"/>
          <w:b/>
          <w:bCs/>
          <w:sz w:val="24"/>
          <w:szCs w:val="22"/>
          <w:lang w:val="es-MX"/>
        </w:rPr>
        <w:t xml:space="preserve">Regidor Presidente de la Comisión Edilicia de Administración </w:t>
      </w:r>
      <w:r w:rsidRPr="00603289">
        <w:rPr>
          <w:rFonts w:ascii="Franklin Gothic Book" w:hAnsi="Franklin Gothic Book" w:cs="Tahoma"/>
          <w:b/>
          <w:bCs/>
          <w:sz w:val="22"/>
          <w:szCs w:val="22"/>
          <w:lang w:val="es-MX"/>
        </w:rPr>
        <w:t>Pública.</w:t>
      </w:r>
    </w:p>
    <w:sectPr w:rsidR="0080737A" w:rsidRPr="00603289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AA" w:rsidRDefault="002024AA" w:rsidP="00120BC3">
      <w:r>
        <w:separator/>
      </w:r>
    </w:p>
  </w:endnote>
  <w:endnote w:type="continuationSeparator" w:id="0">
    <w:p w:rsidR="002024AA" w:rsidRDefault="002024AA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2024AA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24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876D6" w:rsidRDefault="002024AA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AA" w:rsidRDefault="002024AA" w:rsidP="00120BC3">
      <w:r>
        <w:separator/>
      </w:r>
    </w:p>
  </w:footnote>
  <w:footnote w:type="continuationSeparator" w:id="0">
    <w:p w:rsidR="002024AA" w:rsidRDefault="002024AA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C3" w:rsidRDefault="002024AA">
    <w:pPr>
      <w:pStyle w:val="Encabezado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719BD"/>
    <w:rsid w:val="0007271F"/>
    <w:rsid w:val="00120BC3"/>
    <w:rsid w:val="00144C7C"/>
    <w:rsid w:val="001458DA"/>
    <w:rsid w:val="001C47E2"/>
    <w:rsid w:val="001F2DFC"/>
    <w:rsid w:val="002024AA"/>
    <w:rsid w:val="0022685C"/>
    <w:rsid w:val="002F7891"/>
    <w:rsid w:val="003853D7"/>
    <w:rsid w:val="003F110B"/>
    <w:rsid w:val="004219F6"/>
    <w:rsid w:val="0055362A"/>
    <w:rsid w:val="00603289"/>
    <w:rsid w:val="00657AAF"/>
    <w:rsid w:val="006A4E32"/>
    <w:rsid w:val="0080737A"/>
    <w:rsid w:val="008332B0"/>
    <w:rsid w:val="008E36DE"/>
    <w:rsid w:val="0091124F"/>
    <w:rsid w:val="00933CA5"/>
    <w:rsid w:val="009769DA"/>
    <w:rsid w:val="00A06564"/>
    <w:rsid w:val="00A60030"/>
    <w:rsid w:val="00A95AC6"/>
    <w:rsid w:val="00A96D8A"/>
    <w:rsid w:val="00AB6FAA"/>
    <w:rsid w:val="00AC5947"/>
    <w:rsid w:val="00AE7A1E"/>
    <w:rsid w:val="00B04171"/>
    <w:rsid w:val="00B438FD"/>
    <w:rsid w:val="00B501DB"/>
    <w:rsid w:val="00BF070B"/>
    <w:rsid w:val="00C51C87"/>
    <w:rsid w:val="00D618C5"/>
    <w:rsid w:val="00D805FA"/>
    <w:rsid w:val="00E01B6A"/>
    <w:rsid w:val="00E779BB"/>
    <w:rsid w:val="00E80FE4"/>
    <w:rsid w:val="00EA4D0E"/>
    <w:rsid w:val="00F15FED"/>
    <w:rsid w:val="00F25B37"/>
    <w:rsid w:val="00F55A46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2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8E36D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27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0727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27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D8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7</cp:revision>
  <cp:lastPrinted>2020-09-22T18:12:00Z</cp:lastPrinted>
  <dcterms:created xsi:type="dcterms:W3CDTF">2020-09-22T15:13:00Z</dcterms:created>
  <dcterms:modified xsi:type="dcterms:W3CDTF">2020-09-22T18:16:00Z</dcterms:modified>
</cp:coreProperties>
</file>