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83EF4" w14:textId="77777777" w:rsidR="006C1A2D" w:rsidRPr="006847F8" w:rsidRDefault="004C2B8D" w:rsidP="007A4F71">
      <w:pPr>
        <w:spacing w:line="276" w:lineRule="auto"/>
        <w:jc w:val="both"/>
        <w:rPr>
          <w:rFonts w:ascii="Arial" w:hAnsi="Arial" w:cs="Arial"/>
          <w:b/>
        </w:rPr>
      </w:pPr>
      <w:r w:rsidRPr="006847F8">
        <w:rPr>
          <w:rFonts w:ascii="Arial" w:hAnsi="Arial" w:cs="Arial"/>
          <w:b/>
        </w:rPr>
        <w:t>HONORABLE AYUNTAMIENTO CONSTITUCIONAL</w:t>
      </w:r>
    </w:p>
    <w:p w14:paraId="5983EDA2" w14:textId="77777777" w:rsidR="006C1A2D" w:rsidRPr="006847F8" w:rsidRDefault="004C2B8D" w:rsidP="007A4F71">
      <w:pPr>
        <w:spacing w:line="276" w:lineRule="auto"/>
        <w:jc w:val="both"/>
        <w:rPr>
          <w:rFonts w:ascii="Arial" w:hAnsi="Arial" w:cs="Arial"/>
          <w:b/>
        </w:rPr>
      </w:pPr>
      <w:r w:rsidRPr="006847F8">
        <w:rPr>
          <w:rFonts w:ascii="Arial" w:hAnsi="Arial" w:cs="Arial"/>
          <w:b/>
        </w:rPr>
        <w:t>DE ZAPOTLÁN EL GRANDE, JALISCO</w:t>
      </w:r>
    </w:p>
    <w:p w14:paraId="35403545" w14:textId="77777777" w:rsidR="006C1A2D" w:rsidRPr="006847F8" w:rsidRDefault="006C1A2D" w:rsidP="007A4F71">
      <w:pPr>
        <w:spacing w:line="276" w:lineRule="auto"/>
        <w:jc w:val="both"/>
        <w:rPr>
          <w:rFonts w:ascii="Arial" w:hAnsi="Arial" w:cs="Arial"/>
        </w:rPr>
      </w:pPr>
      <w:r w:rsidRPr="006847F8">
        <w:rPr>
          <w:rFonts w:ascii="Arial" w:hAnsi="Arial" w:cs="Arial"/>
          <w:b/>
        </w:rPr>
        <w:t>P R E S E</w:t>
      </w:r>
      <w:r w:rsidR="004C2B8D" w:rsidRPr="006847F8">
        <w:rPr>
          <w:rFonts w:ascii="Arial" w:hAnsi="Arial" w:cs="Arial"/>
          <w:b/>
        </w:rPr>
        <w:t xml:space="preserve"> N T E</w:t>
      </w:r>
    </w:p>
    <w:p w14:paraId="7B487499" w14:textId="77777777" w:rsidR="006C1A2D" w:rsidRDefault="006C1A2D" w:rsidP="007A4F71">
      <w:pPr>
        <w:spacing w:line="276" w:lineRule="auto"/>
        <w:jc w:val="both"/>
        <w:rPr>
          <w:rFonts w:ascii="Arial" w:hAnsi="Arial" w:cs="Arial"/>
          <w:sz w:val="28"/>
        </w:rPr>
      </w:pPr>
      <w:r w:rsidRPr="006847F8">
        <w:rPr>
          <w:rFonts w:ascii="Arial" w:hAnsi="Arial" w:cs="Arial"/>
          <w:sz w:val="28"/>
        </w:rPr>
        <w:tab/>
      </w:r>
      <w:r w:rsidRPr="006847F8">
        <w:rPr>
          <w:rFonts w:ascii="Arial" w:hAnsi="Arial" w:cs="Arial"/>
          <w:sz w:val="28"/>
        </w:rPr>
        <w:tab/>
      </w:r>
    </w:p>
    <w:p w14:paraId="25AE1E4D" w14:textId="77777777" w:rsidR="006847F8" w:rsidRPr="006847F8" w:rsidRDefault="006847F8" w:rsidP="007A4F71">
      <w:pPr>
        <w:spacing w:line="276" w:lineRule="auto"/>
        <w:jc w:val="both"/>
        <w:rPr>
          <w:rFonts w:ascii="Arial" w:hAnsi="Arial" w:cs="Arial"/>
          <w:sz w:val="28"/>
        </w:rPr>
      </w:pPr>
    </w:p>
    <w:p w14:paraId="23CD283F" w14:textId="79D57320" w:rsidR="00E33FC6" w:rsidRPr="006847F8" w:rsidRDefault="00E13BFE" w:rsidP="007A4F71">
      <w:pPr>
        <w:spacing w:line="276" w:lineRule="auto"/>
        <w:jc w:val="both"/>
        <w:rPr>
          <w:rFonts w:ascii="Arial" w:hAnsi="Arial" w:cs="Arial"/>
          <w:lang w:val="es-ES"/>
        </w:rPr>
      </w:pPr>
      <w:r w:rsidRPr="006847F8">
        <w:rPr>
          <w:rFonts w:ascii="Arial" w:hAnsi="Arial" w:cs="Arial"/>
          <w:lang w:val="es-ES"/>
        </w:rPr>
        <w:t>Quien motiva y suscribe</w:t>
      </w:r>
      <w:r w:rsidR="001F74E3" w:rsidRPr="006847F8">
        <w:rPr>
          <w:rFonts w:ascii="Arial" w:hAnsi="Arial" w:cs="Arial"/>
          <w:lang w:val="es-ES"/>
        </w:rPr>
        <w:t xml:space="preserve"> </w:t>
      </w:r>
      <w:r w:rsidR="006B7628" w:rsidRPr="006847F8">
        <w:rPr>
          <w:rFonts w:ascii="Arial" w:hAnsi="Arial" w:cs="Arial"/>
          <w:b/>
          <w:lang w:val="es-ES"/>
        </w:rPr>
        <w:t>L</w:t>
      </w:r>
      <w:r w:rsidR="00EB0620" w:rsidRPr="006847F8">
        <w:rPr>
          <w:rFonts w:ascii="Arial" w:hAnsi="Arial" w:cs="Arial"/>
          <w:b/>
          <w:lang w:val="es-ES"/>
        </w:rPr>
        <w:t>AE</w:t>
      </w:r>
      <w:r w:rsidR="004C2B8D" w:rsidRPr="006847F8">
        <w:rPr>
          <w:rFonts w:ascii="Arial" w:hAnsi="Arial" w:cs="Arial"/>
          <w:b/>
          <w:lang w:val="es-ES"/>
        </w:rPr>
        <w:t xml:space="preserve">. </w:t>
      </w:r>
      <w:r w:rsidR="00EB0620" w:rsidRPr="006847F8">
        <w:rPr>
          <w:rFonts w:ascii="Arial" w:hAnsi="Arial" w:cs="Arial"/>
          <w:b/>
          <w:lang w:val="es-ES"/>
        </w:rPr>
        <w:t>CLAUDIA LÓPEZ D</w:t>
      </w:r>
      <w:r w:rsidR="00080F54" w:rsidRPr="006847F8">
        <w:rPr>
          <w:rFonts w:ascii="Arial" w:hAnsi="Arial" w:cs="Arial"/>
          <w:b/>
          <w:lang w:val="es-ES"/>
        </w:rPr>
        <w:t>E</w:t>
      </w:r>
      <w:r w:rsidR="00EB0620" w:rsidRPr="006847F8">
        <w:rPr>
          <w:rFonts w:ascii="Arial" w:hAnsi="Arial" w:cs="Arial"/>
          <w:b/>
          <w:lang w:val="es-ES"/>
        </w:rPr>
        <w:t>L TORO</w:t>
      </w:r>
      <w:r w:rsidR="00BF10B8" w:rsidRPr="006847F8">
        <w:rPr>
          <w:rFonts w:ascii="Arial" w:hAnsi="Arial" w:cs="Arial"/>
          <w:b/>
          <w:lang w:val="es-ES"/>
        </w:rPr>
        <w:t>,</w:t>
      </w:r>
      <w:r w:rsidRPr="006847F8">
        <w:rPr>
          <w:rFonts w:ascii="Arial" w:eastAsiaTheme="minorEastAsia" w:hAnsi="Arial" w:cs="Arial"/>
          <w:bdr w:val="none" w:sz="0" w:space="0" w:color="auto"/>
          <w:lang w:eastAsia="es-MX"/>
        </w:rPr>
        <w:t xml:space="preserve"> </w:t>
      </w:r>
      <w:r w:rsidRPr="006847F8">
        <w:rPr>
          <w:rFonts w:ascii="Arial" w:hAnsi="Arial" w:cs="Arial"/>
        </w:rPr>
        <w:t>en mi carácter de Regidor</w:t>
      </w:r>
      <w:r w:rsidR="00713C3E" w:rsidRPr="006847F8">
        <w:rPr>
          <w:rFonts w:ascii="Arial" w:hAnsi="Arial" w:cs="Arial"/>
        </w:rPr>
        <w:t>a</w:t>
      </w:r>
      <w:r w:rsidRPr="006847F8">
        <w:rPr>
          <w:rFonts w:ascii="Arial" w:hAnsi="Arial" w:cs="Arial"/>
        </w:rPr>
        <w:t xml:space="preserve"> del Ayuntamiento de Zapotlán el Grande, Jalisco, con fundamento en</w:t>
      </w:r>
      <w:r w:rsidRPr="006847F8">
        <w:rPr>
          <w:rFonts w:ascii="Arial" w:hAnsi="Arial" w:cs="Arial"/>
          <w:iCs/>
        </w:rPr>
        <w:t xml:space="preserve"> los artículos 115 Constitucional fracciones I y II, artículos 2,3,73,77,85 fracción IV y demás relativos de la Constitución Política del Estado de Jalisco, 1,2,3,5,10,27,29,30,34,35,</w:t>
      </w:r>
      <w:r w:rsidRPr="006847F8">
        <w:rPr>
          <w:rFonts w:ascii="Arial" w:hAnsi="Arial" w:cs="Arial"/>
        </w:rPr>
        <w:t>49,50 de la Ley del Gobierno y la Administración Pública Municipal del Estado de Jalisco, así como lo normado en los artículos</w:t>
      </w:r>
      <w:r w:rsidR="00713C3E" w:rsidRPr="006847F8">
        <w:rPr>
          <w:rFonts w:ascii="Arial" w:hAnsi="Arial" w:cs="Arial"/>
        </w:rPr>
        <w:t xml:space="preserve"> </w:t>
      </w:r>
      <w:r w:rsidR="00285F89" w:rsidRPr="006847F8">
        <w:rPr>
          <w:rFonts w:ascii="Arial" w:hAnsi="Arial" w:cs="Arial"/>
        </w:rPr>
        <w:t>53</w:t>
      </w:r>
      <w:r w:rsidR="004E100F" w:rsidRPr="006847F8">
        <w:rPr>
          <w:rFonts w:ascii="Arial" w:hAnsi="Arial" w:cs="Arial"/>
        </w:rPr>
        <w:t xml:space="preserve">, </w:t>
      </w:r>
      <w:r w:rsidR="00713C3E" w:rsidRPr="006847F8">
        <w:rPr>
          <w:rFonts w:ascii="Arial" w:hAnsi="Arial" w:cs="Arial"/>
        </w:rPr>
        <w:t>87,89,</w:t>
      </w:r>
      <w:r w:rsidR="00805584" w:rsidRPr="006847F8">
        <w:rPr>
          <w:rFonts w:ascii="Arial" w:hAnsi="Arial" w:cs="Arial"/>
        </w:rPr>
        <w:t>91,</w:t>
      </w:r>
      <w:r w:rsidR="00713C3E" w:rsidRPr="006847F8">
        <w:rPr>
          <w:rFonts w:ascii="Arial" w:hAnsi="Arial" w:cs="Arial"/>
        </w:rPr>
        <w:t>93</w:t>
      </w:r>
      <w:r w:rsidRPr="006847F8">
        <w:rPr>
          <w:rFonts w:ascii="Arial" w:hAnsi="Arial" w:cs="Arial"/>
        </w:rPr>
        <w:t>,99,</w:t>
      </w:r>
      <w:r w:rsidR="00713C3E" w:rsidRPr="006847F8">
        <w:rPr>
          <w:rFonts w:ascii="Arial" w:hAnsi="Arial" w:cs="Arial"/>
        </w:rPr>
        <w:t>100,1</w:t>
      </w:r>
      <w:r w:rsidRPr="006847F8">
        <w:rPr>
          <w:rFonts w:ascii="Arial" w:hAnsi="Arial" w:cs="Arial"/>
        </w:rPr>
        <w:t>01</w:t>
      </w:r>
      <w:r w:rsidR="00713C3E" w:rsidRPr="006847F8">
        <w:rPr>
          <w:rFonts w:ascii="Arial" w:hAnsi="Arial" w:cs="Arial"/>
        </w:rPr>
        <w:t>,</w:t>
      </w:r>
      <w:r w:rsidRPr="006847F8">
        <w:rPr>
          <w:rFonts w:ascii="Arial" w:hAnsi="Arial" w:cs="Arial"/>
        </w:rPr>
        <w:t xml:space="preserve">102,103 y demás relativos y aplicables del Reglamento Interior del Ayuntamiento de Zapotlán el Grande, Jalisco; ordenamientos legales en vigor a la fecha, me permito presentar a consideración de este Honorable Ayuntamiento en Pleno la </w:t>
      </w:r>
      <w:r w:rsidRPr="006847F8">
        <w:rPr>
          <w:rFonts w:ascii="Arial" w:hAnsi="Arial" w:cs="Arial"/>
          <w:iCs/>
        </w:rPr>
        <w:t>siguiente</w:t>
      </w:r>
      <w:r w:rsidR="00E33FC6" w:rsidRPr="006847F8">
        <w:rPr>
          <w:rFonts w:ascii="Arial" w:hAnsi="Arial" w:cs="Arial"/>
          <w:lang w:val="es-ES"/>
        </w:rPr>
        <w:t xml:space="preserve">: </w:t>
      </w:r>
      <w:r w:rsidRPr="006847F8">
        <w:rPr>
          <w:rFonts w:ascii="Arial" w:hAnsi="Arial" w:cs="Arial"/>
          <w:b/>
          <w:lang w:val="es-ES"/>
        </w:rPr>
        <w:t xml:space="preserve">INICIATIVA DE </w:t>
      </w:r>
      <w:r w:rsidR="00EE7BD8" w:rsidRPr="006847F8">
        <w:rPr>
          <w:rFonts w:ascii="Arial" w:hAnsi="Arial" w:cs="Arial"/>
          <w:b/>
          <w:lang w:val="es-ES"/>
        </w:rPr>
        <w:t xml:space="preserve">ACUERDO ECONÓMICO QUE </w:t>
      </w:r>
      <w:r w:rsidR="00631CAA" w:rsidRPr="006847F8">
        <w:rPr>
          <w:rFonts w:ascii="Arial" w:hAnsi="Arial" w:cs="Arial"/>
          <w:b/>
          <w:lang w:val="es-ES"/>
        </w:rPr>
        <w:t xml:space="preserve">PROPONE LA DIFUSIÓN POR LOS MEDIOS OFICIALES MUNICIPALES, </w:t>
      </w:r>
      <w:r w:rsidR="000C0002">
        <w:rPr>
          <w:rFonts w:ascii="Arial" w:hAnsi="Arial" w:cs="Arial"/>
          <w:b/>
          <w:lang w:val="es-ES"/>
        </w:rPr>
        <w:t>DE LA “DÉCIMO SEGUNDA EDICIÓN DEL PREMIO NACIONAL DE CONTRALORÍA SOCIAL 2020”,</w:t>
      </w:r>
      <w:r w:rsidR="00E33FC6" w:rsidRPr="006847F8">
        <w:rPr>
          <w:rFonts w:ascii="Arial" w:hAnsi="Arial" w:cs="Arial"/>
          <w:lang w:val="es-ES"/>
        </w:rPr>
        <w:t xml:space="preserve"> de conformidad con la siguiente</w:t>
      </w:r>
    </w:p>
    <w:p w14:paraId="108DBC2D" w14:textId="77777777" w:rsidR="000D4E75" w:rsidRPr="006847F8"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rPr>
      </w:pPr>
    </w:p>
    <w:p w14:paraId="2878C22C" w14:textId="77777777" w:rsidR="000D4E75" w:rsidRPr="006847F8"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Cs w:val="22"/>
          <w:bdr w:val="none" w:sz="0" w:space="0" w:color="auto"/>
          <w:lang w:bidi="en-US"/>
        </w:rPr>
      </w:pPr>
      <w:r w:rsidRPr="006847F8">
        <w:rPr>
          <w:rFonts w:ascii="Arial" w:eastAsia="Calibri" w:hAnsi="Arial" w:cs="Arial"/>
          <w:b/>
          <w:szCs w:val="22"/>
          <w:bdr w:val="none" w:sz="0" w:space="0" w:color="auto"/>
          <w:lang w:bidi="en-US"/>
        </w:rPr>
        <w:t>E X P O S I C I O N    D E    M O T I V O S</w:t>
      </w:r>
    </w:p>
    <w:p w14:paraId="3BBDD1D3" w14:textId="77777777" w:rsidR="00F16675" w:rsidRPr="006847F8" w:rsidRDefault="00F16675" w:rsidP="007A4F71">
      <w:pPr>
        <w:autoSpaceDE w:val="0"/>
        <w:autoSpaceDN w:val="0"/>
        <w:adjustRightInd w:val="0"/>
        <w:spacing w:line="276" w:lineRule="auto"/>
        <w:jc w:val="both"/>
        <w:rPr>
          <w:rFonts w:ascii="Arial" w:hAnsi="Arial" w:cs="Arial"/>
        </w:rPr>
      </w:pPr>
      <w:r w:rsidRPr="006847F8">
        <w:rPr>
          <w:rFonts w:ascii="Arial" w:hAnsi="Arial" w:cs="Arial"/>
          <w:b/>
          <w:iCs/>
        </w:rPr>
        <w:t>I.-</w:t>
      </w:r>
      <w:r w:rsidRPr="006847F8">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9A51DB" w:rsidRPr="006847F8">
        <w:rPr>
          <w:rFonts w:ascii="Arial" w:hAnsi="Arial" w:cs="Arial"/>
          <w:iCs/>
        </w:rPr>
        <w:t>.</w:t>
      </w:r>
    </w:p>
    <w:p w14:paraId="7C275C32" w14:textId="77777777" w:rsidR="00805584" w:rsidRPr="006847F8" w:rsidRDefault="00805584" w:rsidP="007A4F71">
      <w:pPr>
        <w:autoSpaceDE w:val="0"/>
        <w:autoSpaceDN w:val="0"/>
        <w:adjustRightInd w:val="0"/>
        <w:spacing w:line="276" w:lineRule="auto"/>
        <w:jc w:val="both"/>
        <w:rPr>
          <w:rFonts w:ascii="Arial" w:hAnsi="Arial" w:cs="Arial"/>
        </w:rPr>
      </w:pPr>
    </w:p>
    <w:p w14:paraId="0D08F47C" w14:textId="77777777" w:rsidR="00AC1BB5" w:rsidRPr="006847F8" w:rsidRDefault="00F16675" w:rsidP="007A4F71">
      <w:pPr>
        <w:autoSpaceDE w:val="0"/>
        <w:autoSpaceDN w:val="0"/>
        <w:adjustRightInd w:val="0"/>
        <w:spacing w:line="276" w:lineRule="auto"/>
        <w:jc w:val="both"/>
        <w:rPr>
          <w:rFonts w:ascii="Arial" w:hAnsi="Arial" w:cs="Arial"/>
        </w:rPr>
      </w:pPr>
      <w:r w:rsidRPr="006847F8">
        <w:rPr>
          <w:rFonts w:ascii="Arial" w:hAnsi="Arial" w:cs="Arial"/>
          <w:b/>
        </w:rPr>
        <w:t>II.-</w:t>
      </w:r>
      <w:r w:rsidRPr="006847F8">
        <w:rPr>
          <w:rFonts w:ascii="Arial" w:hAnsi="Arial" w:cs="Arial"/>
        </w:rPr>
        <w:t xml:space="preserve"> </w:t>
      </w:r>
      <w:r w:rsidR="009A51DB" w:rsidRPr="006847F8">
        <w:rPr>
          <w:rFonts w:ascii="Arial" w:hAnsi="Arial" w:cs="Arial"/>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14:paraId="2B97F883" w14:textId="77777777" w:rsidR="009A51DB" w:rsidRPr="006847F8" w:rsidRDefault="009A51DB" w:rsidP="007A4F71">
      <w:pPr>
        <w:autoSpaceDE w:val="0"/>
        <w:autoSpaceDN w:val="0"/>
        <w:adjustRightInd w:val="0"/>
        <w:spacing w:line="276" w:lineRule="auto"/>
        <w:jc w:val="both"/>
        <w:rPr>
          <w:rFonts w:ascii="Arial" w:hAnsi="Arial" w:cs="Arial"/>
        </w:rPr>
      </w:pPr>
    </w:p>
    <w:p w14:paraId="00258DAA" w14:textId="040A46E5" w:rsidR="009C4C27" w:rsidRPr="009C54F0" w:rsidRDefault="00AC1BB5" w:rsidP="00631CAA">
      <w:pPr>
        <w:autoSpaceDE w:val="0"/>
        <w:autoSpaceDN w:val="0"/>
        <w:adjustRightInd w:val="0"/>
        <w:spacing w:line="276" w:lineRule="auto"/>
        <w:jc w:val="both"/>
        <w:rPr>
          <w:rFonts w:ascii="Arial" w:hAnsi="Arial" w:cs="Arial"/>
        </w:rPr>
      </w:pPr>
      <w:r w:rsidRPr="006847F8">
        <w:rPr>
          <w:rFonts w:ascii="Arial" w:hAnsi="Arial" w:cs="Arial"/>
          <w:b/>
        </w:rPr>
        <w:t>III.-</w:t>
      </w:r>
      <w:r w:rsidRPr="006847F8">
        <w:rPr>
          <w:rFonts w:ascii="Arial" w:hAnsi="Arial" w:cs="Arial"/>
        </w:rPr>
        <w:t xml:space="preserve"> </w:t>
      </w:r>
      <w:r w:rsidR="00C22189" w:rsidRPr="006847F8">
        <w:rPr>
          <w:rFonts w:ascii="Arial" w:hAnsi="Arial" w:cs="Arial"/>
        </w:rPr>
        <w:t xml:space="preserve">El día </w:t>
      </w:r>
      <w:r w:rsidR="005E7CE2">
        <w:rPr>
          <w:rFonts w:ascii="Arial" w:hAnsi="Arial" w:cs="Arial"/>
        </w:rPr>
        <w:t>26</w:t>
      </w:r>
      <w:r w:rsidR="00C22189" w:rsidRPr="006847F8">
        <w:rPr>
          <w:rFonts w:ascii="Arial" w:hAnsi="Arial" w:cs="Arial"/>
        </w:rPr>
        <w:t xml:space="preserve"> de mayo de este año 20</w:t>
      </w:r>
      <w:r w:rsidR="005E7CE2">
        <w:rPr>
          <w:rFonts w:ascii="Arial" w:hAnsi="Arial" w:cs="Arial"/>
        </w:rPr>
        <w:t>20</w:t>
      </w:r>
      <w:r w:rsidR="00C22189" w:rsidRPr="006847F8">
        <w:rPr>
          <w:rFonts w:ascii="Arial" w:hAnsi="Arial" w:cs="Arial"/>
        </w:rPr>
        <w:t>, fue recibid</w:t>
      </w:r>
      <w:r w:rsidR="00542977" w:rsidRPr="006847F8">
        <w:rPr>
          <w:rFonts w:ascii="Arial" w:hAnsi="Arial" w:cs="Arial"/>
        </w:rPr>
        <w:t xml:space="preserve">o en sala de regidores el oficio número </w:t>
      </w:r>
      <w:r w:rsidR="005E7CE2">
        <w:rPr>
          <w:rFonts w:ascii="Arial" w:hAnsi="Arial" w:cs="Arial"/>
        </w:rPr>
        <w:t>11</w:t>
      </w:r>
      <w:r w:rsidR="000C0002">
        <w:rPr>
          <w:rFonts w:ascii="Arial" w:hAnsi="Arial" w:cs="Arial"/>
        </w:rPr>
        <w:t>4</w:t>
      </w:r>
      <w:r w:rsidR="00542977" w:rsidRPr="006847F8">
        <w:rPr>
          <w:rFonts w:ascii="Arial" w:hAnsi="Arial" w:cs="Arial"/>
        </w:rPr>
        <w:t>/20</w:t>
      </w:r>
      <w:r w:rsidR="005E7CE2">
        <w:rPr>
          <w:rFonts w:ascii="Arial" w:hAnsi="Arial" w:cs="Arial"/>
        </w:rPr>
        <w:t>20</w:t>
      </w:r>
      <w:r w:rsidR="00542977" w:rsidRPr="006847F8">
        <w:rPr>
          <w:rFonts w:ascii="Arial" w:hAnsi="Arial" w:cs="Arial"/>
        </w:rPr>
        <w:t xml:space="preserve"> suscrito por el Lic. Héctor Manuel Rolón Murillo titular del Órgano Interno de Control de este Municipio, quien hace del conocimiento de la Comisión Edilicia de Transparencia, Acceso a la Información Pública, Combate a la Corrupción y Protección de </w:t>
      </w:r>
      <w:r w:rsidR="00542977" w:rsidRPr="006847F8">
        <w:rPr>
          <w:rFonts w:ascii="Arial" w:hAnsi="Arial" w:cs="Arial"/>
        </w:rPr>
        <w:lastRenderedPageBreak/>
        <w:t xml:space="preserve">Datos Personales, </w:t>
      </w:r>
      <w:r w:rsidR="005E7CE2">
        <w:rPr>
          <w:rFonts w:ascii="Arial" w:hAnsi="Arial" w:cs="Arial"/>
        </w:rPr>
        <w:t>el oficio número</w:t>
      </w:r>
      <w:r w:rsidR="00542977" w:rsidRPr="006847F8">
        <w:rPr>
          <w:rFonts w:ascii="Arial" w:hAnsi="Arial" w:cs="Arial"/>
        </w:rPr>
        <w:t xml:space="preserve"> </w:t>
      </w:r>
      <w:r w:rsidR="005E7CE2">
        <w:rPr>
          <w:rFonts w:ascii="Arial" w:hAnsi="Arial" w:cs="Arial"/>
        </w:rPr>
        <w:t>120</w:t>
      </w:r>
      <w:r w:rsidR="00C76552">
        <w:rPr>
          <w:rFonts w:ascii="Arial" w:hAnsi="Arial" w:cs="Arial"/>
        </w:rPr>
        <w:t>2</w:t>
      </w:r>
      <w:r w:rsidR="00542977" w:rsidRPr="006847F8">
        <w:rPr>
          <w:rFonts w:ascii="Arial" w:hAnsi="Arial" w:cs="Arial"/>
        </w:rPr>
        <w:t>/</w:t>
      </w:r>
      <w:r w:rsidR="005E7CE2">
        <w:rPr>
          <w:rFonts w:ascii="Arial" w:hAnsi="Arial" w:cs="Arial"/>
        </w:rPr>
        <w:t>DGCSVI/</w:t>
      </w:r>
      <w:r w:rsidR="00542977" w:rsidRPr="006847F8">
        <w:rPr>
          <w:rFonts w:ascii="Arial" w:hAnsi="Arial" w:cs="Arial"/>
        </w:rPr>
        <w:t>20</w:t>
      </w:r>
      <w:r w:rsidR="005E7CE2">
        <w:rPr>
          <w:rFonts w:ascii="Arial" w:hAnsi="Arial" w:cs="Arial"/>
        </w:rPr>
        <w:t>20</w:t>
      </w:r>
      <w:r w:rsidR="00542977" w:rsidRPr="006847F8">
        <w:rPr>
          <w:rFonts w:ascii="Arial" w:hAnsi="Arial" w:cs="Arial"/>
        </w:rPr>
        <w:t xml:space="preserve"> signado por la Lic. María Teresa Brito Serrano, Contralora del Estado</w:t>
      </w:r>
      <w:r w:rsidR="00E56EE4" w:rsidRPr="006847F8">
        <w:rPr>
          <w:rFonts w:ascii="Arial" w:hAnsi="Arial" w:cs="Arial"/>
        </w:rPr>
        <w:t xml:space="preserve">, </w:t>
      </w:r>
      <w:r w:rsidR="005E7CE2">
        <w:rPr>
          <w:rFonts w:ascii="Arial" w:hAnsi="Arial" w:cs="Arial"/>
        </w:rPr>
        <w:t xml:space="preserve">quien de conformidad con el Plan Anual de Trabajo 2020 de la Comisión Permanente de Contralores Estados-Federación (CPCE-F), organización que agrupa a los Órganos Estatales de Control y de la Ciudad de México en coordinación con la Secretaría de la Función Pública, encomiendan a la Contraloría del Estado y a los Municipios, a organizar, promover y difundir la </w:t>
      </w:r>
      <w:r w:rsidR="00C76552">
        <w:rPr>
          <w:rFonts w:ascii="Arial" w:hAnsi="Arial" w:cs="Arial"/>
          <w:b/>
          <w:bCs/>
        </w:rPr>
        <w:t>“Décima Segunda Edición del Premio Nacional de Contraloría Social 2020</w:t>
      </w:r>
      <w:r w:rsidR="009C54F0" w:rsidRPr="009C54F0">
        <w:rPr>
          <w:rFonts w:ascii="Arial" w:hAnsi="Arial" w:cs="Arial"/>
          <w:b/>
          <w:bCs/>
        </w:rPr>
        <w:t>”</w:t>
      </w:r>
      <w:r w:rsidR="009C54F0">
        <w:rPr>
          <w:rFonts w:ascii="Arial" w:hAnsi="Arial" w:cs="Arial"/>
        </w:rPr>
        <w:t xml:space="preserve">, </w:t>
      </w:r>
      <w:r w:rsidR="00C76552">
        <w:rPr>
          <w:rFonts w:ascii="Arial" w:hAnsi="Arial" w:cs="Arial"/>
        </w:rPr>
        <w:t>a fin de incentiva y reconocer las mejores prácticas realizadas por los Comités de Contraloría Social, así como, convocar a las organizaciones de la sociedad civil y a la sociedad en general, a presentar experiencias y/o propuestas de mejora relacionadas con acciones de vigilancia ciudadana en la gestión pública que fomenten la transparencia, la rendición de cuentas e incidan en el combate a la corrupción.</w:t>
      </w:r>
    </w:p>
    <w:p w14:paraId="3BB85E97" w14:textId="77777777" w:rsidR="003A5B77" w:rsidRPr="009C54F0" w:rsidRDefault="003A5B77" w:rsidP="00631CAA">
      <w:pPr>
        <w:autoSpaceDE w:val="0"/>
        <w:autoSpaceDN w:val="0"/>
        <w:adjustRightInd w:val="0"/>
        <w:spacing w:line="276" w:lineRule="auto"/>
        <w:jc w:val="both"/>
        <w:rPr>
          <w:rFonts w:ascii="Arial" w:hAnsi="Arial" w:cs="Arial"/>
          <w:b/>
          <w:bCs/>
          <w:lang w:val="es-ES"/>
        </w:rPr>
      </w:pPr>
    </w:p>
    <w:p w14:paraId="55DA0D42" w14:textId="1E592F30" w:rsidR="003A5B77" w:rsidRPr="006847F8" w:rsidRDefault="003A5B77" w:rsidP="00631CAA">
      <w:pPr>
        <w:autoSpaceDE w:val="0"/>
        <w:autoSpaceDN w:val="0"/>
        <w:adjustRightInd w:val="0"/>
        <w:spacing w:line="276" w:lineRule="auto"/>
        <w:jc w:val="both"/>
        <w:rPr>
          <w:rFonts w:ascii="Arial" w:hAnsi="Arial" w:cs="Arial"/>
          <w:lang w:val="es-ES"/>
        </w:rPr>
      </w:pPr>
      <w:r w:rsidRPr="006847F8">
        <w:rPr>
          <w:rFonts w:ascii="Arial" w:hAnsi="Arial" w:cs="Arial"/>
          <w:b/>
          <w:lang w:val="es-ES"/>
        </w:rPr>
        <w:t xml:space="preserve">IV.- </w:t>
      </w:r>
      <w:r w:rsidR="006847F8" w:rsidRPr="006847F8">
        <w:rPr>
          <w:rFonts w:ascii="Arial" w:hAnsi="Arial" w:cs="Arial"/>
          <w:lang w:val="es-ES"/>
        </w:rPr>
        <w:t xml:space="preserve">En ese orden de ideas, </w:t>
      </w:r>
      <w:r w:rsidR="00C76552">
        <w:rPr>
          <w:rFonts w:ascii="Arial" w:hAnsi="Arial" w:cs="Arial"/>
          <w:lang w:val="es-ES"/>
        </w:rPr>
        <w:t>se solicita de la manera más atenta, el invaluable apoyo de los ayuntamientos y sus medios de comunicación, a efecto de promover la participación de los Comités de Contraloría Social constituidos, renovados o reintegrados durante los ejercicios fiscales, 2018, 2019 y/o 2020</w:t>
      </w:r>
      <w:r w:rsidR="006847F8" w:rsidRPr="006847F8">
        <w:rPr>
          <w:rFonts w:ascii="Arial" w:hAnsi="Arial" w:cs="Arial"/>
          <w:lang w:val="es-ES"/>
        </w:rPr>
        <w:t>.</w:t>
      </w:r>
      <w:r w:rsidR="00C76552">
        <w:rPr>
          <w:rFonts w:ascii="Arial" w:hAnsi="Arial" w:cs="Arial"/>
          <w:lang w:val="es-ES"/>
        </w:rPr>
        <w:t xml:space="preserve"> Para efecto de lo anterior, se anexa la convocatoria correspondiente de manera digital.</w:t>
      </w:r>
      <w:r w:rsidR="006847F8" w:rsidRPr="006847F8">
        <w:rPr>
          <w:rFonts w:ascii="Arial" w:hAnsi="Arial" w:cs="Arial"/>
          <w:lang w:val="es-ES"/>
        </w:rPr>
        <w:t xml:space="preserve">  </w:t>
      </w:r>
    </w:p>
    <w:p w14:paraId="293B850E" w14:textId="77777777" w:rsidR="009C4C27" w:rsidRPr="006847F8" w:rsidRDefault="009C4C27" w:rsidP="009C4C27">
      <w:pPr>
        <w:autoSpaceDE w:val="0"/>
        <w:autoSpaceDN w:val="0"/>
        <w:adjustRightInd w:val="0"/>
        <w:spacing w:line="276" w:lineRule="auto"/>
        <w:jc w:val="both"/>
        <w:rPr>
          <w:rFonts w:ascii="Arial" w:hAnsi="Arial" w:cs="Arial"/>
          <w:b/>
          <w:lang w:val="es-ES"/>
        </w:rPr>
      </w:pPr>
    </w:p>
    <w:p w14:paraId="6B6C2906" w14:textId="77777777"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r w:rsidRPr="006847F8">
        <w:rPr>
          <w:rFonts w:ascii="Arial" w:hAnsi="Arial" w:cs="Arial"/>
        </w:rPr>
        <w:t>Por lo anteriormente expuesto propongo y someto a su consideración, el siguiente:</w:t>
      </w:r>
    </w:p>
    <w:p w14:paraId="2F6EBB33" w14:textId="77777777"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14:paraId="46105C48" w14:textId="77777777"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14:paraId="7CB11E4E" w14:textId="77777777" w:rsidR="00331BC8" w:rsidRPr="006847F8"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r w:rsidRPr="006847F8">
        <w:rPr>
          <w:rFonts w:ascii="Arial" w:hAnsi="Arial" w:cs="Arial"/>
          <w:b/>
        </w:rPr>
        <w:t>PUNTO DE ACUERDO ECONÓMICO</w:t>
      </w:r>
      <w:r w:rsidR="00331BC8" w:rsidRPr="006847F8">
        <w:rPr>
          <w:rFonts w:ascii="Arial" w:hAnsi="Arial" w:cs="Arial"/>
          <w:b/>
        </w:rPr>
        <w:t>:</w:t>
      </w:r>
    </w:p>
    <w:p w14:paraId="31E4829C" w14:textId="77777777" w:rsidR="00331BC8" w:rsidRPr="006847F8"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14:paraId="26736048" w14:textId="01C82781" w:rsidR="00E44E83" w:rsidRDefault="009C54F0"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lang w:val="es-ES"/>
        </w:rPr>
      </w:pPr>
      <w:r>
        <w:rPr>
          <w:rFonts w:ascii="Arial" w:hAnsi="Arial" w:cs="Arial"/>
          <w:b/>
        </w:rPr>
        <w:t>PRIMERO</w:t>
      </w:r>
      <w:r w:rsidR="00331BC8" w:rsidRPr="006847F8">
        <w:rPr>
          <w:rFonts w:ascii="Arial" w:hAnsi="Arial" w:cs="Arial"/>
          <w:b/>
        </w:rPr>
        <w:t xml:space="preserve">: </w:t>
      </w:r>
      <w:r w:rsidR="005B66F2" w:rsidRPr="006847F8">
        <w:rPr>
          <w:rFonts w:ascii="Arial" w:hAnsi="Arial" w:cs="Arial"/>
        </w:rPr>
        <w:t>Se instruy</w:t>
      </w:r>
      <w:r w:rsidR="006847F8" w:rsidRPr="006847F8">
        <w:rPr>
          <w:rFonts w:ascii="Arial" w:hAnsi="Arial" w:cs="Arial"/>
        </w:rPr>
        <w:t>a</w:t>
      </w:r>
      <w:r w:rsidR="005B66F2" w:rsidRPr="006847F8">
        <w:rPr>
          <w:rFonts w:ascii="Arial" w:hAnsi="Arial" w:cs="Arial"/>
        </w:rPr>
        <w:t xml:space="preserve"> al Secretario General del Ayuntamiento</w:t>
      </w:r>
      <w:r>
        <w:rPr>
          <w:rFonts w:ascii="Arial" w:hAnsi="Arial" w:cs="Arial"/>
        </w:rPr>
        <w:t xml:space="preserve"> y a la Unidad de Comunicación Social de este Municipio</w:t>
      </w:r>
      <w:r w:rsidR="005B66F2" w:rsidRPr="006847F8">
        <w:rPr>
          <w:rFonts w:ascii="Arial" w:hAnsi="Arial" w:cs="Arial"/>
        </w:rPr>
        <w:t xml:space="preserve">, a que se publique la Convocatoria para la participación </w:t>
      </w:r>
      <w:r w:rsidR="006847F8" w:rsidRPr="006847F8">
        <w:rPr>
          <w:rFonts w:ascii="Arial" w:hAnsi="Arial" w:cs="Arial"/>
        </w:rPr>
        <w:t xml:space="preserve">de </w:t>
      </w:r>
      <w:r w:rsidR="00C76552">
        <w:rPr>
          <w:rFonts w:ascii="Arial" w:hAnsi="Arial" w:cs="Arial"/>
        </w:rPr>
        <w:t xml:space="preserve">los Comités de Contraloría Social constituidos en este Municipio de Zapotlán el Grande, para participar en </w:t>
      </w:r>
      <w:r w:rsidR="00C76552" w:rsidRPr="00C76552">
        <w:rPr>
          <w:rFonts w:ascii="Arial" w:hAnsi="Arial" w:cs="Arial"/>
        </w:rPr>
        <w:t xml:space="preserve">la </w:t>
      </w:r>
      <w:r w:rsidR="00C76552" w:rsidRPr="00C76552">
        <w:rPr>
          <w:rFonts w:ascii="Arial" w:hAnsi="Arial" w:cs="Arial"/>
          <w:b/>
          <w:bCs/>
        </w:rPr>
        <w:t>“Décima Segunda Edición del Premio Nacional de Contraloría Social 2020”</w:t>
      </w:r>
      <w:r w:rsidR="005B66F2" w:rsidRPr="006847F8">
        <w:rPr>
          <w:rFonts w:ascii="Arial" w:hAnsi="Arial" w:cs="Arial"/>
          <w:lang w:val="es-ES"/>
        </w:rPr>
        <w:t>,</w:t>
      </w:r>
      <w:r w:rsidR="00C76552">
        <w:rPr>
          <w:rFonts w:ascii="Arial" w:hAnsi="Arial" w:cs="Arial"/>
          <w:lang w:val="es-ES"/>
        </w:rPr>
        <w:t xml:space="preserve"> convocatoria</w:t>
      </w:r>
      <w:r w:rsidR="006847F8" w:rsidRPr="006847F8">
        <w:rPr>
          <w:rFonts w:ascii="Arial" w:hAnsi="Arial" w:cs="Arial"/>
          <w:lang w:val="es-ES"/>
        </w:rPr>
        <w:t xml:space="preserve"> que se anexa de manera digital a la</w:t>
      </w:r>
      <w:r w:rsidR="005B66F2" w:rsidRPr="006847F8">
        <w:rPr>
          <w:rFonts w:ascii="Arial" w:hAnsi="Arial" w:cs="Arial"/>
          <w:lang w:val="es-ES"/>
        </w:rPr>
        <w:t xml:space="preserve"> presente Iniciativa</w:t>
      </w:r>
      <w:r w:rsidR="006847F8" w:rsidRPr="006847F8">
        <w:rPr>
          <w:rFonts w:ascii="Arial" w:hAnsi="Arial" w:cs="Arial"/>
          <w:lang w:val="es-ES"/>
        </w:rPr>
        <w:t>.</w:t>
      </w:r>
      <w:r>
        <w:rPr>
          <w:rFonts w:ascii="Arial" w:hAnsi="Arial" w:cs="Arial"/>
          <w:lang w:val="es-ES"/>
        </w:rPr>
        <w:t xml:space="preserve"> La difusión será promovida por medios físicos y digitales.</w:t>
      </w:r>
      <w:r w:rsidR="006847F8" w:rsidRPr="006847F8">
        <w:rPr>
          <w:rFonts w:ascii="Arial" w:hAnsi="Arial" w:cs="Arial"/>
          <w:lang w:val="es-ES"/>
        </w:rPr>
        <w:t xml:space="preserve"> </w:t>
      </w:r>
    </w:p>
    <w:p w14:paraId="5DDE23EA" w14:textId="2E14A2C0" w:rsidR="009C54F0" w:rsidRDefault="009C54F0"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lang w:val="es-ES"/>
        </w:rPr>
      </w:pPr>
    </w:p>
    <w:p w14:paraId="68B468F4" w14:textId="04BCC05C" w:rsidR="009C54F0" w:rsidRPr="009C54F0" w:rsidRDefault="009C54F0"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lang w:val="es-ES"/>
        </w:rPr>
      </w:pPr>
      <w:r>
        <w:rPr>
          <w:rFonts w:ascii="Arial" w:hAnsi="Arial" w:cs="Arial"/>
          <w:b/>
          <w:bCs/>
          <w:lang w:val="es-ES"/>
        </w:rPr>
        <w:t xml:space="preserve">SEGUNDO: </w:t>
      </w:r>
      <w:r>
        <w:rPr>
          <w:rFonts w:ascii="Arial" w:hAnsi="Arial" w:cs="Arial"/>
          <w:lang w:val="es-ES"/>
        </w:rPr>
        <w:t xml:space="preserve">Notifíquese el contenido del presente acuerdo, al Secretario General del Ayuntamiento y al titular de la Unidad de Comunicación Social del Municipio de Zapotlán el Grande, Jalisco. </w:t>
      </w:r>
    </w:p>
    <w:p w14:paraId="14B3FD2C" w14:textId="77777777" w:rsidR="00E44E83" w:rsidRPr="006847F8" w:rsidRDefault="00E44E83" w:rsidP="00B55A55">
      <w:pPr>
        <w:pStyle w:val="Cuerpo"/>
        <w:spacing w:after="0" w:line="240" w:lineRule="auto"/>
        <w:jc w:val="center"/>
        <w:rPr>
          <w:rFonts w:ascii="Arial" w:hAnsi="Arial"/>
          <w:b/>
          <w:bCs/>
          <w:sz w:val="28"/>
          <w:lang w:val="es-MX"/>
        </w:rPr>
      </w:pPr>
    </w:p>
    <w:p w14:paraId="5804355C" w14:textId="77777777" w:rsidR="00B55A55" w:rsidRPr="006847F8" w:rsidRDefault="00B55A55" w:rsidP="00B55A55">
      <w:pPr>
        <w:pStyle w:val="Cuerpo"/>
        <w:spacing w:after="0" w:line="240" w:lineRule="auto"/>
        <w:jc w:val="center"/>
        <w:rPr>
          <w:rFonts w:ascii="Arial" w:hAnsi="Arial"/>
          <w:b/>
          <w:bCs/>
          <w:lang w:val="es-MX"/>
        </w:rPr>
      </w:pPr>
      <w:r w:rsidRPr="006847F8">
        <w:rPr>
          <w:rFonts w:ascii="Arial" w:hAnsi="Arial"/>
          <w:b/>
          <w:bCs/>
          <w:lang w:val="es-MX"/>
        </w:rPr>
        <w:lastRenderedPageBreak/>
        <w:t>ATENTAMENTE</w:t>
      </w:r>
    </w:p>
    <w:p w14:paraId="4710D3B5" w14:textId="77777777" w:rsidR="00CF5E0F" w:rsidRPr="00CF5E0F" w:rsidRDefault="00CF5E0F" w:rsidP="00CF5E0F">
      <w:pPr>
        <w:spacing w:line="276" w:lineRule="auto"/>
        <w:jc w:val="center"/>
        <w:rPr>
          <w:rFonts w:ascii="Arial" w:eastAsia="Calibri" w:hAnsi="Arial" w:cs="Calibri"/>
          <w:bCs/>
          <w:i/>
          <w:iCs/>
          <w:color w:val="000000"/>
          <w:sz w:val="22"/>
          <w:szCs w:val="28"/>
          <w:u w:color="000000"/>
          <w:lang w:val="en-US"/>
        </w:rPr>
      </w:pPr>
      <w:r w:rsidRPr="00CF5E0F">
        <w:rPr>
          <w:rFonts w:ascii="Arial" w:eastAsia="Calibri" w:hAnsi="Arial" w:cs="Calibri"/>
          <w:bCs/>
          <w:i/>
          <w:iCs/>
          <w:color w:val="000000"/>
          <w:sz w:val="22"/>
          <w:szCs w:val="28"/>
          <w:u w:color="000000"/>
          <w:lang w:val="es-ES_tradnl"/>
        </w:rPr>
        <w:t>“</w:t>
      </w:r>
      <w:r w:rsidRPr="00CF5E0F">
        <w:rPr>
          <w:rFonts w:ascii="Arial" w:eastAsia="Calibri" w:hAnsi="Arial" w:cs="Calibri"/>
          <w:bCs/>
          <w:i/>
          <w:iCs/>
          <w:color w:val="000000"/>
          <w:sz w:val="22"/>
          <w:szCs w:val="28"/>
          <w:u w:color="000000"/>
          <w:lang w:val="en-US"/>
        </w:rPr>
        <w:t>2020 A</w:t>
      </w:r>
      <w:r w:rsidRPr="00CF5E0F">
        <w:rPr>
          <w:rFonts w:ascii="Arial" w:eastAsia="Calibri" w:hAnsi="Arial" w:cs="Calibri"/>
          <w:bCs/>
          <w:i/>
          <w:iCs/>
          <w:color w:val="000000"/>
          <w:sz w:val="22"/>
          <w:szCs w:val="28"/>
          <w:u w:color="000000"/>
          <w:lang w:val="es-ES_tradnl"/>
        </w:rPr>
        <w:t xml:space="preserve">ÑO DEL 150 ANIVERSARIO DEL NATALICIO DEL CIENTÍFICO JOSÉ </w:t>
      </w:r>
      <w:r w:rsidRPr="00CF5E0F">
        <w:rPr>
          <w:rFonts w:ascii="Arial" w:eastAsia="Calibri" w:hAnsi="Arial" w:cs="Calibri"/>
          <w:bCs/>
          <w:i/>
          <w:iCs/>
          <w:color w:val="000000"/>
          <w:sz w:val="22"/>
          <w:szCs w:val="28"/>
          <w:u w:color="000000"/>
          <w:lang w:val="de-DE"/>
        </w:rPr>
        <w:t>MAR</w:t>
      </w:r>
      <w:r w:rsidRPr="00CF5E0F">
        <w:rPr>
          <w:rFonts w:ascii="Arial" w:eastAsia="Calibri" w:hAnsi="Arial" w:cs="Calibri"/>
          <w:bCs/>
          <w:i/>
          <w:iCs/>
          <w:color w:val="000000"/>
          <w:sz w:val="22"/>
          <w:szCs w:val="28"/>
          <w:u w:color="000000"/>
          <w:lang w:val="es-ES_tradnl"/>
        </w:rPr>
        <w:t>ÍA ARREOLA MENDOZA”</w:t>
      </w:r>
    </w:p>
    <w:p w14:paraId="6B96A443" w14:textId="77777777" w:rsidR="00CF5E0F" w:rsidRPr="00CF5E0F" w:rsidRDefault="00CF5E0F" w:rsidP="00CF5E0F">
      <w:pPr>
        <w:spacing w:line="276" w:lineRule="auto"/>
        <w:jc w:val="center"/>
        <w:rPr>
          <w:rFonts w:ascii="Arial" w:eastAsia="Calibri" w:hAnsi="Arial" w:cs="Calibri"/>
          <w:bCs/>
          <w:i/>
          <w:iCs/>
          <w:color w:val="000000"/>
          <w:sz w:val="22"/>
          <w:szCs w:val="28"/>
          <w:u w:color="000000"/>
          <w:lang w:val="en-US"/>
        </w:rPr>
      </w:pPr>
      <w:r w:rsidRPr="00CF5E0F">
        <w:rPr>
          <w:rFonts w:ascii="Arial" w:eastAsia="Calibri" w:hAnsi="Arial" w:cs="Calibri"/>
          <w:bCs/>
          <w:i/>
          <w:iCs/>
          <w:color w:val="000000"/>
          <w:sz w:val="22"/>
          <w:szCs w:val="28"/>
          <w:u w:color="000000"/>
          <w:lang w:val="es-ES_tradnl"/>
        </w:rPr>
        <w:t xml:space="preserve"> “</w:t>
      </w:r>
      <w:r w:rsidRPr="00CF5E0F">
        <w:rPr>
          <w:rFonts w:ascii="Arial" w:eastAsia="Calibri" w:hAnsi="Arial" w:cs="Calibri"/>
          <w:bCs/>
          <w:i/>
          <w:iCs/>
          <w:color w:val="000000"/>
          <w:sz w:val="22"/>
          <w:szCs w:val="28"/>
          <w:u w:color="000000"/>
          <w:lang w:val="en-US"/>
        </w:rPr>
        <w:t>2020 A</w:t>
      </w:r>
      <w:r w:rsidRPr="00CF5E0F">
        <w:rPr>
          <w:rFonts w:ascii="Arial" w:eastAsia="Calibri" w:hAnsi="Arial" w:cs="Calibri"/>
          <w:bCs/>
          <w:i/>
          <w:iCs/>
          <w:color w:val="000000"/>
          <w:sz w:val="22"/>
          <w:szCs w:val="28"/>
          <w:u w:color="000000"/>
          <w:lang w:val="es-ES_tradnl"/>
        </w:rPr>
        <w:t>ÑO MUNICIPAL DE LAS ENFERMERAS”</w:t>
      </w:r>
    </w:p>
    <w:p w14:paraId="0D28928F" w14:textId="7CBB8CCF" w:rsidR="00CF5E0F" w:rsidRPr="00CF5E0F" w:rsidRDefault="00CF5E0F" w:rsidP="00CF5E0F">
      <w:pPr>
        <w:spacing w:line="276" w:lineRule="auto"/>
        <w:jc w:val="center"/>
        <w:rPr>
          <w:rFonts w:ascii="Arial" w:hAnsi="Arial" w:cs="Arial"/>
          <w:i/>
          <w:sz w:val="22"/>
          <w:szCs w:val="28"/>
          <w:u w:color="000000"/>
          <w:lang w:val="es-ES"/>
        </w:rPr>
      </w:pPr>
      <w:r w:rsidRPr="00CF5E0F">
        <w:rPr>
          <w:rFonts w:ascii="Arial" w:eastAsia="Calibri" w:hAnsi="Arial" w:cs="Calibri"/>
          <w:bCs/>
          <w:color w:val="000000"/>
          <w:sz w:val="22"/>
          <w:u w:color="000000"/>
        </w:rPr>
        <w:t xml:space="preserve">CIUDAD GUZMÁN, MUNICIPIO DE ZAPOTLÁN EL GRANDE, JALISCO, </w:t>
      </w:r>
      <w:r>
        <w:rPr>
          <w:rFonts w:ascii="Arial" w:eastAsia="Calibri" w:hAnsi="Arial" w:cs="Calibri"/>
          <w:bCs/>
          <w:color w:val="000000"/>
          <w:sz w:val="22"/>
          <w:u w:color="000000"/>
        </w:rPr>
        <w:t>JUNIO 0</w:t>
      </w:r>
      <w:r w:rsidR="00C76552">
        <w:rPr>
          <w:rFonts w:ascii="Arial" w:eastAsia="Calibri" w:hAnsi="Arial" w:cs="Calibri"/>
          <w:bCs/>
          <w:color w:val="000000"/>
          <w:sz w:val="22"/>
          <w:u w:color="000000"/>
        </w:rPr>
        <w:t>5</w:t>
      </w:r>
      <w:r w:rsidRPr="00CF5E0F">
        <w:rPr>
          <w:rFonts w:ascii="Arial" w:eastAsia="Calibri" w:hAnsi="Arial" w:cs="Calibri"/>
          <w:bCs/>
          <w:color w:val="000000"/>
          <w:sz w:val="22"/>
          <w:u w:color="000000"/>
        </w:rPr>
        <w:t xml:space="preserve"> DEL AÑO 2020.</w:t>
      </w:r>
      <w:r w:rsidRPr="00CF5E0F">
        <w:rPr>
          <w:rFonts w:ascii="Arial" w:hAnsi="Arial" w:cs="Arial"/>
          <w:i/>
          <w:szCs w:val="28"/>
          <w:u w:color="000000"/>
          <w:lang w:val="es-ES"/>
        </w:rPr>
        <w:t xml:space="preserve"> </w:t>
      </w:r>
    </w:p>
    <w:p w14:paraId="44143457" w14:textId="58837AF4" w:rsidR="006847F8" w:rsidRPr="006847F8" w:rsidRDefault="006847F8" w:rsidP="006847F8">
      <w:pPr>
        <w:spacing w:line="276" w:lineRule="auto"/>
        <w:jc w:val="center"/>
        <w:rPr>
          <w:rFonts w:ascii="Arial" w:hAnsi="Arial" w:cs="Arial"/>
          <w:i/>
          <w:sz w:val="28"/>
          <w:u w:color="000000"/>
          <w:lang w:val="es-ES"/>
        </w:rPr>
      </w:pPr>
    </w:p>
    <w:p w14:paraId="5628B576" w14:textId="77777777" w:rsidR="00B55A55" w:rsidRPr="006847F8" w:rsidRDefault="00B55A55" w:rsidP="006847F8">
      <w:pPr>
        <w:pStyle w:val="Cuerpo"/>
        <w:spacing w:after="0" w:line="240" w:lineRule="auto"/>
        <w:jc w:val="center"/>
        <w:rPr>
          <w:rFonts w:ascii="Lucida Handwriting" w:hAnsi="Lucida Handwriting"/>
          <w:bCs/>
          <w:szCs w:val="20"/>
          <w:lang w:val="es-MX"/>
        </w:rPr>
      </w:pPr>
    </w:p>
    <w:p w14:paraId="72C6511F" w14:textId="77777777" w:rsidR="00DB7571" w:rsidRPr="006847F8" w:rsidRDefault="00DB7571" w:rsidP="00B55A55">
      <w:pPr>
        <w:pStyle w:val="Cuerpo"/>
        <w:spacing w:after="0" w:line="240" w:lineRule="auto"/>
        <w:jc w:val="center"/>
        <w:rPr>
          <w:rFonts w:ascii="Lucida Handwriting" w:hAnsi="Lucida Handwriting"/>
          <w:bCs/>
          <w:szCs w:val="20"/>
          <w:lang w:val="es-MX"/>
        </w:rPr>
      </w:pPr>
    </w:p>
    <w:p w14:paraId="3D23099F" w14:textId="77777777" w:rsidR="005A1254" w:rsidRPr="006847F8" w:rsidRDefault="005A1254" w:rsidP="00B55A55">
      <w:pPr>
        <w:pStyle w:val="Cuerpo"/>
        <w:spacing w:after="0" w:line="240" w:lineRule="auto"/>
        <w:jc w:val="center"/>
        <w:rPr>
          <w:rFonts w:ascii="Arial" w:hAnsi="Arial" w:cs="Arial"/>
          <w:b/>
          <w:bCs/>
          <w:sz w:val="28"/>
          <w:szCs w:val="20"/>
          <w:lang w:val="es-MX"/>
        </w:rPr>
      </w:pPr>
    </w:p>
    <w:p w14:paraId="0435003E" w14:textId="77777777" w:rsidR="00B55A55" w:rsidRPr="006847F8" w:rsidRDefault="00B55A55" w:rsidP="00B55A55">
      <w:pPr>
        <w:pStyle w:val="Cuerpo"/>
        <w:spacing w:after="0" w:line="240" w:lineRule="auto"/>
        <w:jc w:val="center"/>
        <w:rPr>
          <w:rFonts w:ascii="Arial" w:hAnsi="Arial" w:cs="Arial"/>
          <w:bCs/>
          <w:sz w:val="28"/>
          <w:szCs w:val="20"/>
          <w:lang w:val="es-MX"/>
        </w:rPr>
      </w:pPr>
    </w:p>
    <w:p w14:paraId="0056F816" w14:textId="77777777" w:rsidR="00C421E8" w:rsidRPr="00356C04" w:rsidRDefault="00250A99" w:rsidP="007A4F71">
      <w:pPr>
        <w:pStyle w:val="Cuerpo"/>
        <w:spacing w:after="0" w:line="240" w:lineRule="auto"/>
        <w:jc w:val="center"/>
        <w:rPr>
          <w:rFonts w:ascii="Arial" w:hAnsi="Arial" w:cs="Arial"/>
          <w:b/>
          <w:bCs/>
          <w:sz w:val="24"/>
          <w:szCs w:val="18"/>
          <w:lang w:val="es-MX"/>
        </w:rPr>
      </w:pPr>
      <w:r w:rsidRPr="00356C04">
        <w:rPr>
          <w:rFonts w:ascii="Arial" w:hAnsi="Arial" w:cs="Arial"/>
          <w:b/>
          <w:bCs/>
          <w:sz w:val="24"/>
          <w:szCs w:val="18"/>
          <w:lang w:val="es-MX"/>
        </w:rPr>
        <w:t>LI</w:t>
      </w:r>
      <w:r w:rsidR="006C51BE" w:rsidRPr="00356C04">
        <w:rPr>
          <w:rFonts w:ascii="Arial" w:hAnsi="Arial" w:cs="Arial"/>
          <w:b/>
          <w:bCs/>
          <w:sz w:val="24"/>
          <w:szCs w:val="18"/>
          <w:lang w:val="es-MX"/>
        </w:rPr>
        <w:t>C</w:t>
      </w:r>
      <w:r w:rsidR="00B55A55" w:rsidRPr="00356C04">
        <w:rPr>
          <w:rFonts w:ascii="Arial" w:hAnsi="Arial" w:cs="Arial"/>
          <w:b/>
          <w:bCs/>
          <w:sz w:val="24"/>
          <w:szCs w:val="18"/>
          <w:lang w:val="es-MX"/>
        </w:rPr>
        <w:t xml:space="preserve">. </w:t>
      </w:r>
      <w:r w:rsidR="00FE7F0B" w:rsidRPr="00356C04">
        <w:rPr>
          <w:rFonts w:ascii="Arial" w:hAnsi="Arial" w:cs="Arial"/>
          <w:b/>
          <w:bCs/>
          <w:sz w:val="24"/>
          <w:szCs w:val="18"/>
          <w:lang w:val="es-MX"/>
        </w:rPr>
        <w:t>CLAUDIA LOPEZ DEL TORO</w:t>
      </w:r>
    </w:p>
    <w:p w14:paraId="237801E4" w14:textId="77777777" w:rsidR="00FE7F0B" w:rsidRPr="00356C04"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ES"/>
        </w:rPr>
      </w:pPr>
      <w:r w:rsidRPr="00356C04">
        <w:rPr>
          <w:rFonts w:ascii="Arial" w:eastAsia="Times New Roman" w:hAnsi="Arial" w:cs="Arial"/>
          <w:sz w:val="18"/>
          <w:szCs w:val="18"/>
          <w:bdr w:val="none" w:sz="0" w:space="0" w:color="auto"/>
          <w:lang w:val="es-ES" w:eastAsia="es-ES"/>
        </w:rPr>
        <w:t xml:space="preserve">REGIDORA PRESIDENTA DE LA COMISIÓN EDILICIA PERMANENTE DE </w:t>
      </w:r>
      <w:r w:rsidR="006847F8" w:rsidRPr="00356C04">
        <w:rPr>
          <w:rFonts w:ascii="Arial" w:eastAsia="Times New Roman" w:hAnsi="Arial" w:cs="Arial"/>
          <w:sz w:val="18"/>
          <w:szCs w:val="18"/>
          <w:bdr w:val="none" w:sz="0" w:space="0" w:color="auto"/>
          <w:lang w:eastAsia="es-ES"/>
        </w:rPr>
        <w:t>TRANSPARENCIA, ACCESO A LA INFORMACIÓN PÚBLICA, COMBATE A LA CORRUPCIÓN Y PROTECCIÓN DE DATOS PERSONALES</w:t>
      </w:r>
    </w:p>
    <w:p w14:paraId="4DED4D83"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23C37FF8"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1E111DB8"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11ADE068"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5686B0F9"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08402D55"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2117C66F"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28245EC7"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1654B297"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4A540A78"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15227F9A"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678600E6"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1ADD5C1C"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0404717B"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39822A71"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731FC9F3" w14:textId="74F2D222"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22745F7C" w14:textId="657FD8B5" w:rsidR="00356C04" w:rsidRDefault="00356C0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74A98E96" w14:textId="27D013D8" w:rsidR="00356C04" w:rsidRDefault="00356C0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749608FA" w14:textId="3AE351E9" w:rsidR="00356C04" w:rsidRDefault="00356C0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3DCA317C" w14:textId="10D933B9" w:rsidR="00356C04" w:rsidRDefault="00356C0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77A1F33B" w14:textId="77777777" w:rsidR="00356C04" w:rsidRDefault="00356C0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259372A1"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24A14E00"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5B3A22BA" w14:textId="77777777" w:rsidR="006847F8" w:rsidRPr="00773FBE"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60531368" w14:textId="77777777"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r w:rsidRPr="00773FBE">
        <w:rPr>
          <w:rFonts w:ascii="Arial" w:eastAsia="Times New Roman" w:hAnsi="Arial" w:cs="Arial"/>
          <w:sz w:val="18"/>
          <w:szCs w:val="22"/>
          <w:bdr w:val="none" w:sz="0" w:space="0" w:color="auto"/>
          <w:lang w:val="es-ES" w:eastAsia="es-ES"/>
        </w:rPr>
        <w:t>C.c.p. Archivo</w:t>
      </w:r>
    </w:p>
    <w:p w14:paraId="6E1C74D0" w14:textId="77777777"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ES" w:eastAsia="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p w14:paraId="54BA4F50" w14:textId="77777777" w:rsidR="00A316ED" w:rsidRPr="00A316ED" w:rsidRDefault="00A316ED" w:rsidP="00FE7F0B">
      <w:pPr>
        <w:pStyle w:val="Cuerpo"/>
        <w:spacing w:after="0" w:line="240" w:lineRule="auto"/>
        <w:jc w:val="center"/>
        <w:rPr>
          <w:rFonts w:ascii="Arial" w:hAnsi="Arial" w:cs="Arial"/>
          <w:sz w:val="18"/>
          <w:lang w:val="es-ES"/>
        </w:rPr>
      </w:pPr>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43F05" w14:textId="77777777" w:rsidR="00A629E4" w:rsidRDefault="00A629E4">
      <w:r>
        <w:separator/>
      </w:r>
    </w:p>
  </w:endnote>
  <w:endnote w:type="continuationSeparator" w:id="0">
    <w:p w14:paraId="5DA8310A" w14:textId="77777777" w:rsidR="00A629E4" w:rsidRDefault="00A6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063C2" w14:textId="77777777" w:rsidR="00A629E4" w:rsidRDefault="00A629E4">
      <w:r>
        <w:separator/>
      </w:r>
    </w:p>
  </w:footnote>
  <w:footnote w:type="continuationSeparator" w:id="0">
    <w:p w14:paraId="3003F3DC" w14:textId="77777777" w:rsidR="00A629E4" w:rsidRDefault="00A6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5C253" w14:textId="77777777" w:rsidR="00F30909" w:rsidRDefault="00C76552">
    <w:pPr>
      <w:pStyle w:val="Cabeceraypie"/>
    </w:pPr>
    <w:r>
      <w:rPr>
        <w:noProof/>
      </w:rPr>
      <w:pict w14:anchorId="5348A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6490B"/>
    <w:multiLevelType w:val="hybridMultilevel"/>
    <w:tmpl w:val="D0C0DB56"/>
    <w:numStyleLink w:val="Estiloimportado1"/>
  </w:abstractNum>
  <w:abstractNum w:abstractNumId="19" w15:restartNumberingAfterBreak="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8"/>
  </w:num>
  <w:num w:numId="3">
    <w:abstractNumId w:val="15"/>
  </w:num>
  <w:num w:numId="4">
    <w:abstractNumId w:val="2"/>
  </w:num>
  <w:num w:numId="5">
    <w:abstractNumId w:val="9"/>
  </w:num>
  <w:num w:numId="6">
    <w:abstractNumId w:val="10"/>
  </w:num>
  <w:num w:numId="7">
    <w:abstractNumId w:val="6"/>
  </w:num>
  <w:num w:numId="8">
    <w:abstractNumId w:val="17"/>
  </w:num>
  <w:num w:numId="9">
    <w:abstractNumId w:val="3"/>
  </w:num>
  <w:num w:numId="10">
    <w:abstractNumId w:val="5"/>
  </w:num>
  <w:num w:numId="11">
    <w:abstractNumId w:val="14"/>
  </w:num>
  <w:num w:numId="12">
    <w:abstractNumId w:val="16"/>
  </w:num>
  <w:num w:numId="13">
    <w:abstractNumId w:val="11"/>
  </w:num>
  <w:num w:numId="14">
    <w:abstractNumId w:val="19"/>
  </w:num>
  <w:num w:numId="15">
    <w:abstractNumId w:val="12"/>
  </w:num>
  <w:num w:numId="16">
    <w:abstractNumId w:val="13"/>
  </w:num>
  <w:num w:numId="17">
    <w:abstractNumId w:val="4"/>
  </w:num>
  <w:num w:numId="18">
    <w:abstractNumId w:val="8"/>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980"/>
    <w:rsid w:val="00016380"/>
    <w:rsid w:val="0002546E"/>
    <w:rsid w:val="00033755"/>
    <w:rsid w:val="00040E85"/>
    <w:rsid w:val="00046B60"/>
    <w:rsid w:val="00072976"/>
    <w:rsid w:val="00076DCE"/>
    <w:rsid w:val="00080F54"/>
    <w:rsid w:val="00081BB8"/>
    <w:rsid w:val="000855E4"/>
    <w:rsid w:val="000A2014"/>
    <w:rsid w:val="000A703B"/>
    <w:rsid w:val="000C0002"/>
    <w:rsid w:val="000C1A5D"/>
    <w:rsid w:val="000D4E75"/>
    <w:rsid w:val="000E2547"/>
    <w:rsid w:val="00120715"/>
    <w:rsid w:val="00137307"/>
    <w:rsid w:val="00164C03"/>
    <w:rsid w:val="00186E68"/>
    <w:rsid w:val="00195198"/>
    <w:rsid w:val="001B588B"/>
    <w:rsid w:val="001C7636"/>
    <w:rsid w:val="001D258F"/>
    <w:rsid w:val="001F2F0E"/>
    <w:rsid w:val="001F74E3"/>
    <w:rsid w:val="002008BE"/>
    <w:rsid w:val="00206DF1"/>
    <w:rsid w:val="002076ED"/>
    <w:rsid w:val="00212EA1"/>
    <w:rsid w:val="00214A9C"/>
    <w:rsid w:val="00224DDA"/>
    <w:rsid w:val="002315B1"/>
    <w:rsid w:val="00236FE7"/>
    <w:rsid w:val="00250A99"/>
    <w:rsid w:val="00257E3B"/>
    <w:rsid w:val="00264B8F"/>
    <w:rsid w:val="00270842"/>
    <w:rsid w:val="00285F89"/>
    <w:rsid w:val="00291BDA"/>
    <w:rsid w:val="002958D4"/>
    <w:rsid w:val="002967C7"/>
    <w:rsid w:val="002B583D"/>
    <w:rsid w:val="002B69FF"/>
    <w:rsid w:val="002E65E6"/>
    <w:rsid w:val="00302360"/>
    <w:rsid w:val="003035A0"/>
    <w:rsid w:val="00306408"/>
    <w:rsid w:val="0032187E"/>
    <w:rsid w:val="00323333"/>
    <w:rsid w:val="00331BC8"/>
    <w:rsid w:val="00356C04"/>
    <w:rsid w:val="00362083"/>
    <w:rsid w:val="003620A7"/>
    <w:rsid w:val="00362734"/>
    <w:rsid w:val="00364907"/>
    <w:rsid w:val="003665F8"/>
    <w:rsid w:val="0039373C"/>
    <w:rsid w:val="003A4B8D"/>
    <w:rsid w:val="003A5B77"/>
    <w:rsid w:val="003B294F"/>
    <w:rsid w:val="003C0D31"/>
    <w:rsid w:val="003D6FD6"/>
    <w:rsid w:val="003E5E54"/>
    <w:rsid w:val="003E79F9"/>
    <w:rsid w:val="003F3EB4"/>
    <w:rsid w:val="003F7673"/>
    <w:rsid w:val="003F7E71"/>
    <w:rsid w:val="00410811"/>
    <w:rsid w:val="0041383F"/>
    <w:rsid w:val="00415708"/>
    <w:rsid w:val="00430113"/>
    <w:rsid w:val="0044023B"/>
    <w:rsid w:val="004539FC"/>
    <w:rsid w:val="00465A43"/>
    <w:rsid w:val="00470E3F"/>
    <w:rsid w:val="0047235F"/>
    <w:rsid w:val="004745D4"/>
    <w:rsid w:val="0048128A"/>
    <w:rsid w:val="00484024"/>
    <w:rsid w:val="004869DB"/>
    <w:rsid w:val="004B64E8"/>
    <w:rsid w:val="004C2B8D"/>
    <w:rsid w:val="004D5071"/>
    <w:rsid w:val="004D6E4D"/>
    <w:rsid w:val="004E100F"/>
    <w:rsid w:val="004E4597"/>
    <w:rsid w:val="00502A65"/>
    <w:rsid w:val="0051490D"/>
    <w:rsid w:val="005231C0"/>
    <w:rsid w:val="005300DD"/>
    <w:rsid w:val="005307A9"/>
    <w:rsid w:val="00530F0E"/>
    <w:rsid w:val="00542977"/>
    <w:rsid w:val="005571B3"/>
    <w:rsid w:val="00561C41"/>
    <w:rsid w:val="0056489E"/>
    <w:rsid w:val="00566DFA"/>
    <w:rsid w:val="00571996"/>
    <w:rsid w:val="00585336"/>
    <w:rsid w:val="0059305E"/>
    <w:rsid w:val="005A1254"/>
    <w:rsid w:val="005A62B4"/>
    <w:rsid w:val="005B27FD"/>
    <w:rsid w:val="005B5FE0"/>
    <w:rsid w:val="005B66F2"/>
    <w:rsid w:val="005C15FF"/>
    <w:rsid w:val="005C260C"/>
    <w:rsid w:val="005D21B2"/>
    <w:rsid w:val="005E1985"/>
    <w:rsid w:val="005E4D5A"/>
    <w:rsid w:val="005E64CA"/>
    <w:rsid w:val="005E7CE2"/>
    <w:rsid w:val="00601123"/>
    <w:rsid w:val="00631CAA"/>
    <w:rsid w:val="00636E35"/>
    <w:rsid w:val="00647119"/>
    <w:rsid w:val="006707F1"/>
    <w:rsid w:val="006847F8"/>
    <w:rsid w:val="00685B26"/>
    <w:rsid w:val="00697808"/>
    <w:rsid w:val="006B7628"/>
    <w:rsid w:val="006C1A2D"/>
    <w:rsid w:val="006C51BE"/>
    <w:rsid w:val="006D59C5"/>
    <w:rsid w:val="006D6537"/>
    <w:rsid w:val="006E524D"/>
    <w:rsid w:val="006E747F"/>
    <w:rsid w:val="006F169A"/>
    <w:rsid w:val="006F438C"/>
    <w:rsid w:val="00701357"/>
    <w:rsid w:val="00704D38"/>
    <w:rsid w:val="00705A14"/>
    <w:rsid w:val="00713C3E"/>
    <w:rsid w:val="00717C13"/>
    <w:rsid w:val="00724DA4"/>
    <w:rsid w:val="007376CE"/>
    <w:rsid w:val="00752A49"/>
    <w:rsid w:val="0076243A"/>
    <w:rsid w:val="00763B6E"/>
    <w:rsid w:val="00771DB9"/>
    <w:rsid w:val="00784884"/>
    <w:rsid w:val="00785A23"/>
    <w:rsid w:val="007922E0"/>
    <w:rsid w:val="0079478F"/>
    <w:rsid w:val="007A4F71"/>
    <w:rsid w:val="007B3B52"/>
    <w:rsid w:val="007C45E1"/>
    <w:rsid w:val="007E0AFC"/>
    <w:rsid w:val="007E68E5"/>
    <w:rsid w:val="007E7620"/>
    <w:rsid w:val="007F2955"/>
    <w:rsid w:val="007F56F0"/>
    <w:rsid w:val="00802301"/>
    <w:rsid w:val="008039B6"/>
    <w:rsid w:val="00805584"/>
    <w:rsid w:val="00826BB1"/>
    <w:rsid w:val="00855ED2"/>
    <w:rsid w:val="00863980"/>
    <w:rsid w:val="00865C05"/>
    <w:rsid w:val="00873AA6"/>
    <w:rsid w:val="00883E20"/>
    <w:rsid w:val="008848F0"/>
    <w:rsid w:val="00885296"/>
    <w:rsid w:val="0088581B"/>
    <w:rsid w:val="00886FF0"/>
    <w:rsid w:val="00890EB8"/>
    <w:rsid w:val="008B13D7"/>
    <w:rsid w:val="008C05EF"/>
    <w:rsid w:val="008C62D6"/>
    <w:rsid w:val="008C7572"/>
    <w:rsid w:val="008D70D2"/>
    <w:rsid w:val="008F4A4D"/>
    <w:rsid w:val="00900D76"/>
    <w:rsid w:val="00904DE5"/>
    <w:rsid w:val="00911263"/>
    <w:rsid w:val="00933139"/>
    <w:rsid w:val="00952D3C"/>
    <w:rsid w:val="0095395F"/>
    <w:rsid w:val="00955D28"/>
    <w:rsid w:val="00970010"/>
    <w:rsid w:val="009978EF"/>
    <w:rsid w:val="009A51DB"/>
    <w:rsid w:val="009A5688"/>
    <w:rsid w:val="009A76CC"/>
    <w:rsid w:val="009B3384"/>
    <w:rsid w:val="009C1172"/>
    <w:rsid w:val="009C4C27"/>
    <w:rsid w:val="009C54F0"/>
    <w:rsid w:val="009F03E5"/>
    <w:rsid w:val="009F23A0"/>
    <w:rsid w:val="009F4E02"/>
    <w:rsid w:val="00A230A8"/>
    <w:rsid w:val="00A26BE7"/>
    <w:rsid w:val="00A316ED"/>
    <w:rsid w:val="00A629E4"/>
    <w:rsid w:val="00A73BB3"/>
    <w:rsid w:val="00A9066E"/>
    <w:rsid w:val="00AA01D1"/>
    <w:rsid w:val="00AA418C"/>
    <w:rsid w:val="00AA5ECB"/>
    <w:rsid w:val="00AB3B27"/>
    <w:rsid w:val="00AC1BB5"/>
    <w:rsid w:val="00AC6E0B"/>
    <w:rsid w:val="00AD2E39"/>
    <w:rsid w:val="00AF05C2"/>
    <w:rsid w:val="00AF2660"/>
    <w:rsid w:val="00AF7765"/>
    <w:rsid w:val="00B016DD"/>
    <w:rsid w:val="00B031BA"/>
    <w:rsid w:val="00B05264"/>
    <w:rsid w:val="00B1444B"/>
    <w:rsid w:val="00B169A3"/>
    <w:rsid w:val="00B20337"/>
    <w:rsid w:val="00B220C6"/>
    <w:rsid w:val="00B24354"/>
    <w:rsid w:val="00B30722"/>
    <w:rsid w:val="00B30D3A"/>
    <w:rsid w:val="00B322D3"/>
    <w:rsid w:val="00B42218"/>
    <w:rsid w:val="00B55A55"/>
    <w:rsid w:val="00B5665C"/>
    <w:rsid w:val="00B66F9A"/>
    <w:rsid w:val="00B70170"/>
    <w:rsid w:val="00B720A8"/>
    <w:rsid w:val="00B7213C"/>
    <w:rsid w:val="00B85167"/>
    <w:rsid w:val="00B9071C"/>
    <w:rsid w:val="00BA2A22"/>
    <w:rsid w:val="00BB112D"/>
    <w:rsid w:val="00BC0745"/>
    <w:rsid w:val="00BC116F"/>
    <w:rsid w:val="00BD5B31"/>
    <w:rsid w:val="00BF10B8"/>
    <w:rsid w:val="00C00737"/>
    <w:rsid w:val="00C06680"/>
    <w:rsid w:val="00C112CD"/>
    <w:rsid w:val="00C20316"/>
    <w:rsid w:val="00C2206F"/>
    <w:rsid w:val="00C22189"/>
    <w:rsid w:val="00C23662"/>
    <w:rsid w:val="00C24EAE"/>
    <w:rsid w:val="00C25DC1"/>
    <w:rsid w:val="00C30FFF"/>
    <w:rsid w:val="00C353AF"/>
    <w:rsid w:val="00C421E8"/>
    <w:rsid w:val="00C448A5"/>
    <w:rsid w:val="00C76552"/>
    <w:rsid w:val="00C77EFE"/>
    <w:rsid w:val="00CA3B72"/>
    <w:rsid w:val="00CB1C76"/>
    <w:rsid w:val="00CB30B5"/>
    <w:rsid w:val="00CC6886"/>
    <w:rsid w:val="00CD7E07"/>
    <w:rsid w:val="00CE0194"/>
    <w:rsid w:val="00CE0590"/>
    <w:rsid w:val="00CF5E0F"/>
    <w:rsid w:val="00D06348"/>
    <w:rsid w:val="00D0789C"/>
    <w:rsid w:val="00D35EE9"/>
    <w:rsid w:val="00D36BA1"/>
    <w:rsid w:val="00D53488"/>
    <w:rsid w:val="00D87467"/>
    <w:rsid w:val="00D87854"/>
    <w:rsid w:val="00D90EC8"/>
    <w:rsid w:val="00DA540F"/>
    <w:rsid w:val="00DB3238"/>
    <w:rsid w:val="00DB70E2"/>
    <w:rsid w:val="00DB7571"/>
    <w:rsid w:val="00DD5B47"/>
    <w:rsid w:val="00DD7B0C"/>
    <w:rsid w:val="00E13BFE"/>
    <w:rsid w:val="00E150F8"/>
    <w:rsid w:val="00E15D28"/>
    <w:rsid w:val="00E23C50"/>
    <w:rsid w:val="00E31919"/>
    <w:rsid w:val="00E32EC5"/>
    <w:rsid w:val="00E33FC6"/>
    <w:rsid w:val="00E369E9"/>
    <w:rsid w:val="00E44E83"/>
    <w:rsid w:val="00E542DB"/>
    <w:rsid w:val="00E56EE4"/>
    <w:rsid w:val="00E8705E"/>
    <w:rsid w:val="00E966D3"/>
    <w:rsid w:val="00EB0620"/>
    <w:rsid w:val="00EB3DFC"/>
    <w:rsid w:val="00EC1914"/>
    <w:rsid w:val="00EC2909"/>
    <w:rsid w:val="00EC45D0"/>
    <w:rsid w:val="00ED63A8"/>
    <w:rsid w:val="00EE7BD8"/>
    <w:rsid w:val="00F15BF8"/>
    <w:rsid w:val="00F16675"/>
    <w:rsid w:val="00F255AF"/>
    <w:rsid w:val="00F30909"/>
    <w:rsid w:val="00F3242F"/>
    <w:rsid w:val="00F32FD9"/>
    <w:rsid w:val="00F62338"/>
    <w:rsid w:val="00F73D61"/>
    <w:rsid w:val="00F7709C"/>
    <w:rsid w:val="00F819ED"/>
    <w:rsid w:val="00FA157F"/>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C8D521"/>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172"/>
    <w:rPr>
      <w:sz w:val="24"/>
      <w:szCs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036C7-0683-4CEF-8167-193F364D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3</Pages>
  <Words>731</Words>
  <Characters>4024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Alfonso M. Allegre</cp:lastModifiedBy>
  <cp:revision>123</cp:revision>
  <cp:lastPrinted>2018-09-17T16:35:00Z</cp:lastPrinted>
  <dcterms:created xsi:type="dcterms:W3CDTF">2017-12-14T18:21:00Z</dcterms:created>
  <dcterms:modified xsi:type="dcterms:W3CDTF">2020-06-04T17:42:00Z</dcterms:modified>
</cp:coreProperties>
</file>