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1AB" w:rsidRDefault="00AC61AB" w:rsidP="001F13D8">
      <w:pPr>
        <w:rPr>
          <w:rFonts w:ascii="Century Gothic" w:eastAsia="Times New Roman" w:hAnsi="Century Gothic" w:cstheme="majorHAnsi"/>
          <w:b/>
          <w:lang w:val="es-MX"/>
        </w:rPr>
      </w:pPr>
    </w:p>
    <w:p w:rsidR="001F13D8" w:rsidRPr="00AB4D48" w:rsidRDefault="001F13D8" w:rsidP="001F13D8">
      <w:pPr>
        <w:rPr>
          <w:rFonts w:ascii="Century Gothic" w:eastAsia="Times New Roman" w:hAnsi="Century Gothic" w:cstheme="majorHAnsi"/>
          <w:b/>
          <w:lang w:val="es-MX"/>
        </w:rPr>
      </w:pPr>
      <w:r w:rsidRPr="00AB4D48">
        <w:rPr>
          <w:rFonts w:ascii="Century Gothic" w:eastAsia="Times New Roman" w:hAnsi="Century Gothic" w:cstheme="majorHAnsi"/>
          <w:b/>
          <w:lang w:val="es-MX"/>
        </w:rPr>
        <w:t xml:space="preserve">H. AYUNTAMIENTO CONSTITUCIONAL </w:t>
      </w:r>
    </w:p>
    <w:p w:rsidR="001F13D8" w:rsidRPr="00AB4D48" w:rsidRDefault="001F13D8" w:rsidP="001F13D8">
      <w:pPr>
        <w:rPr>
          <w:rFonts w:ascii="Century Gothic" w:eastAsia="Times New Roman" w:hAnsi="Century Gothic" w:cstheme="majorHAnsi"/>
          <w:b/>
          <w:lang w:val="es-MX"/>
        </w:rPr>
      </w:pPr>
      <w:r w:rsidRPr="00AB4D48">
        <w:rPr>
          <w:rFonts w:ascii="Century Gothic" w:eastAsia="Times New Roman" w:hAnsi="Century Gothic" w:cstheme="majorHAnsi"/>
          <w:b/>
          <w:lang w:val="es-MX"/>
        </w:rPr>
        <w:t>DE ZAPOTLAN EL GRANDE, JALISCO.</w:t>
      </w:r>
    </w:p>
    <w:p w:rsidR="001F13D8" w:rsidRPr="00AB4D48" w:rsidRDefault="001F13D8" w:rsidP="001F13D8">
      <w:pPr>
        <w:rPr>
          <w:rFonts w:ascii="Century Gothic" w:eastAsia="Times New Roman" w:hAnsi="Century Gothic" w:cstheme="majorHAnsi"/>
          <w:b/>
          <w:lang w:val="es-MX"/>
        </w:rPr>
      </w:pPr>
      <w:r w:rsidRPr="00AB4D48">
        <w:rPr>
          <w:rFonts w:ascii="Century Gothic" w:eastAsia="Times New Roman" w:hAnsi="Century Gothic" w:cstheme="majorHAnsi"/>
          <w:b/>
          <w:lang w:val="es-MX"/>
        </w:rPr>
        <w:t>P R E S E N T E.</w:t>
      </w:r>
    </w:p>
    <w:p w:rsidR="001F13D8" w:rsidRPr="00AB4D48" w:rsidRDefault="001F13D8" w:rsidP="001F13D8">
      <w:pPr>
        <w:rPr>
          <w:rFonts w:ascii="Century Gothic" w:eastAsia="Times New Roman" w:hAnsi="Century Gothic" w:cstheme="majorHAnsi"/>
          <w:b/>
          <w:lang w:val="es-MX"/>
        </w:rPr>
      </w:pPr>
    </w:p>
    <w:p w:rsidR="001F13D8" w:rsidRDefault="001F13D8" w:rsidP="001F13D8">
      <w:pPr>
        <w:jc w:val="both"/>
        <w:rPr>
          <w:rFonts w:ascii="Century Gothic" w:eastAsia="Times New Roman" w:hAnsi="Century Gothic" w:cstheme="majorHAnsi"/>
          <w:lang w:val="es-MX"/>
        </w:rPr>
      </w:pPr>
      <w:r w:rsidRPr="00AB4D48">
        <w:rPr>
          <w:rFonts w:ascii="Century Gothic" w:eastAsia="Times New Roman" w:hAnsi="Century Gothic" w:cstheme="majorHAnsi"/>
          <w:lang w:val="es-MX"/>
        </w:rPr>
        <w:t xml:space="preserve">Quien motiva y suscribe </w:t>
      </w:r>
      <w:r w:rsidRPr="00AB4D48">
        <w:rPr>
          <w:rFonts w:ascii="Century Gothic" w:eastAsia="Times New Roman" w:hAnsi="Century Gothic" w:cstheme="majorHAnsi"/>
          <w:b/>
          <w:lang w:val="es-MX"/>
        </w:rPr>
        <w:t>C. J. JESUS GUERRERO ZÚÑIGA,</w:t>
      </w:r>
      <w:r w:rsidRPr="00AB4D48">
        <w:rPr>
          <w:rFonts w:ascii="Century Gothic" w:eastAsia="Times New Roman" w:hAnsi="Century Gothic" w:cstheme="majorHAnsi"/>
          <w:lang w:val="es-MX"/>
        </w:rPr>
        <w:t xml:space="preserve"> en mi carácter de Presidente Municipal del H. Ayuntamiento Constitucional de Zapotlan el Grande, Jalisco, con fundamento en los articulos 115 constitucional fraccion I y II, 1,2,3,73 y 85 fraccion IV y demas relativos de la Constitucion Politica del Estado de Jalisco, 1,2,3,4,5,10,27,29,30,34,35,41,49 y 50 de la Ley de Gobierno y la Administracion Publica Municipal para el Estado de Jalisco y sus Municipios, asi como lo normado en los articulos 40 punto 1 fraccion II y 69 fraccion V, 87 punto 1, fracciones III y IV, 91,92,96 y demas relativos y aplicables del Reglamento Interior del Ayuntamiento de Zapotlan el Grande, Jalisco, comparezco presentando </w:t>
      </w:r>
      <w:r w:rsidR="00024706" w:rsidRPr="00AB4D48">
        <w:rPr>
          <w:rFonts w:ascii="Century Gothic" w:eastAsia="Times New Roman" w:hAnsi="Century Gothic" w:cstheme="majorHAnsi"/>
          <w:b/>
          <w:lang w:val="es-MX"/>
        </w:rPr>
        <w:t xml:space="preserve">INICIATIVA </w:t>
      </w:r>
      <w:r w:rsidR="00B12446">
        <w:rPr>
          <w:rFonts w:ascii="Century Gothic" w:eastAsia="Times New Roman" w:hAnsi="Century Gothic" w:cstheme="majorHAnsi"/>
          <w:b/>
          <w:lang w:val="es-MX"/>
        </w:rPr>
        <w:t>DE ACUERDO ECONÓMICO</w:t>
      </w:r>
      <w:r w:rsidR="00024706" w:rsidRPr="00AB4D48">
        <w:rPr>
          <w:rFonts w:ascii="Century Gothic" w:eastAsia="Times New Roman" w:hAnsi="Century Gothic" w:cstheme="majorHAnsi"/>
          <w:b/>
          <w:lang w:val="es-MX"/>
        </w:rPr>
        <w:t xml:space="preserve"> QUE PROPONE </w:t>
      </w:r>
      <w:r w:rsidR="00023322">
        <w:rPr>
          <w:rFonts w:ascii="Century Gothic" w:eastAsia="Times New Roman" w:hAnsi="Century Gothic" w:cstheme="majorHAnsi"/>
          <w:b/>
          <w:lang w:val="es-MX"/>
        </w:rPr>
        <w:t>SUSCRIPCIÓN AL “PROGRAMA APOYO AL TRANSPORTE ESCOLAR”</w:t>
      </w:r>
      <w:r w:rsidR="00B61D7B">
        <w:rPr>
          <w:rFonts w:ascii="Century Gothic" w:eastAsia="Times New Roman" w:hAnsi="Century Gothic" w:cstheme="majorHAnsi"/>
          <w:b/>
          <w:lang w:val="es-MX"/>
        </w:rPr>
        <w:t xml:space="preserve"> CON EL GOBIERNO DEL ESTADO DE JALISCO, A TRÁVES</w:t>
      </w:r>
      <w:r w:rsidR="00023322">
        <w:rPr>
          <w:rFonts w:ascii="Century Gothic" w:eastAsia="Times New Roman" w:hAnsi="Century Gothic" w:cstheme="majorHAnsi"/>
          <w:b/>
          <w:lang w:val="es-MX"/>
        </w:rPr>
        <w:t xml:space="preserve"> D</w:t>
      </w:r>
      <w:r w:rsidR="00B61D7B">
        <w:rPr>
          <w:rFonts w:ascii="Century Gothic" w:eastAsia="Times New Roman" w:hAnsi="Century Gothic" w:cstheme="majorHAnsi"/>
          <w:b/>
          <w:lang w:val="es-MX"/>
        </w:rPr>
        <w:t xml:space="preserve">EL SISTEMA DE ASISTENCIA SOCIAL, ASÍ COMO </w:t>
      </w:r>
      <w:r w:rsidR="00024706" w:rsidRPr="00AB4D48">
        <w:rPr>
          <w:rFonts w:ascii="Century Gothic" w:eastAsia="Times New Roman" w:hAnsi="Century Gothic" w:cstheme="majorHAnsi"/>
          <w:b/>
          <w:lang w:val="es-MX"/>
        </w:rPr>
        <w:t xml:space="preserve">LA RENOVACIÓN DEL </w:t>
      </w:r>
      <w:r w:rsidR="002D6DC5">
        <w:rPr>
          <w:rFonts w:ascii="Century Gothic" w:eastAsia="Times New Roman" w:hAnsi="Century Gothic" w:cstheme="majorHAnsi"/>
          <w:b/>
          <w:lang w:val="es-MX"/>
        </w:rPr>
        <w:t xml:space="preserve">CONTRATO DE </w:t>
      </w:r>
      <w:r w:rsidR="00024706" w:rsidRPr="00AB4D48">
        <w:rPr>
          <w:rFonts w:ascii="Century Gothic" w:eastAsia="Times New Roman" w:hAnsi="Century Gothic" w:cstheme="majorHAnsi"/>
          <w:b/>
          <w:lang w:val="es-MX"/>
        </w:rPr>
        <w:t>COMODATO</w:t>
      </w:r>
      <w:r w:rsidR="00DD0A18">
        <w:rPr>
          <w:rFonts w:ascii="Century Gothic" w:eastAsia="Times New Roman" w:hAnsi="Century Gothic" w:cstheme="majorHAnsi"/>
          <w:b/>
          <w:lang w:val="es-MX"/>
        </w:rPr>
        <w:t xml:space="preserve"> DE UN CAMIÓN ESCOLAR</w:t>
      </w:r>
      <w:r w:rsidR="00CF59DE" w:rsidRPr="00AB4D48">
        <w:rPr>
          <w:rFonts w:ascii="Century Gothic" w:eastAsia="Times New Roman" w:hAnsi="Century Gothic" w:cstheme="majorHAnsi"/>
          <w:b/>
          <w:lang w:val="es-MX"/>
        </w:rPr>
        <w:t xml:space="preserve">, </w:t>
      </w:r>
      <w:r w:rsidR="000A26AD" w:rsidRPr="00AB4D48">
        <w:rPr>
          <w:rFonts w:ascii="Century Gothic" w:eastAsia="Times New Roman" w:hAnsi="Century Gothic" w:cstheme="majorHAnsi"/>
          <w:b/>
          <w:lang w:val="es-MX"/>
        </w:rPr>
        <w:t>EN BENEF</w:t>
      </w:r>
      <w:r w:rsidR="00B61D7B">
        <w:rPr>
          <w:rFonts w:ascii="Century Gothic" w:eastAsia="Times New Roman" w:hAnsi="Century Gothic" w:cstheme="majorHAnsi"/>
          <w:b/>
          <w:lang w:val="es-MX"/>
        </w:rPr>
        <w:t>ICIO A LOS  ESTUDIANTES DE LA</w:t>
      </w:r>
      <w:r w:rsidR="000A26AD" w:rsidRPr="00AB4D48">
        <w:rPr>
          <w:rFonts w:ascii="Century Gothic" w:eastAsia="Times New Roman" w:hAnsi="Century Gothic" w:cstheme="majorHAnsi"/>
          <w:b/>
          <w:lang w:val="es-MX"/>
        </w:rPr>
        <w:t xml:space="preserve"> DELEGACIÓN</w:t>
      </w:r>
      <w:r w:rsidR="00B61D7B">
        <w:rPr>
          <w:rFonts w:ascii="Century Gothic" w:eastAsia="Times New Roman" w:hAnsi="Century Gothic" w:cstheme="majorHAnsi"/>
          <w:b/>
          <w:lang w:val="es-MX"/>
        </w:rPr>
        <w:t xml:space="preserve"> DE </w:t>
      </w:r>
      <w:r w:rsidR="00B61D7B" w:rsidRPr="00AB4D48">
        <w:rPr>
          <w:rFonts w:ascii="Century Gothic" w:eastAsia="Times New Roman" w:hAnsi="Century Gothic" w:cstheme="majorHAnsi"/>
          <w:b/>
          <w:lang w:val="es-MX"/>
        </w:rPr>
        <w:t>ATEQUIZAYAN</w:t>
      </w:r>
      <w:r w:rsidRPr="00AB4D48">
        <w:rPr>
          <w:rFonts w:ascii="Century Gothic" w:eastAsia="Times New Roman" w:hAnsi="Century Gothic" w:cstheme="majorHAnsi"/>
          <w:b/>
          <w:lang w:val="es-MX"/>
        </w:rPr>
        <w:t xml:space="preserve"> </w:t>
      </w:r>
      <w:r w:rsidRPr="00AB4D48">
        <w:rPr>
          <w:rFonts w:ascii="Century Gothic" w:eastAsia="Times New Roman" w:hAnsi="Century Gothic" w:cstheme="majorHAnsi"/>
          <w:lang w:val="es-MX"/>
        </w:rPr>
        <w:t>Con base en la siguiente:</w:t>
      </w:r>
    </w:p>
    <w:p w:rsidR="00AC61AB" w:rsidRPr="00B61D7B" w:rsidRDefault="00AC61AB" w:rsidP="001F13D8">
      <w:pPr>
        <w:jc w:val="both"/>
        <w:rPr>
          <w:rFonts w:ascii="Century Gothic" w:eastAsia="Times New Roman" w:hAnsi="Century Gothic" w:cstheme="majorHAnsi"/>
          <w:b/>
          <w:lang w:val="es-MX"/>
        </w:rPr>
      </w:pPr>
    </w:p>
    <w:p w:rsidR="001F13D8" w:rsidRPr="00AB4D48" w:rsidRDefault="001F13D8" w:rsidP="001F13D8">
      <w:pPr>
        <w:jc w:val="both"/>
        <w:rPr>
          <w:rFonts w:ascii="Century Gothic" w:eastAsia="Times New Roman" w:hAnsi="Century Gothic" w:cstheme="majorHAnsi"/>
          <w:lang w:val="es-MX"/>
        </w:rPr>
      </w:pPr>
    </w:p>
    <w:p w:rsidR="001F13D8" w:rsidRDefault="001F13D8" w:rsidP="001F13D8">
      <w:pPr>
        <w:jc w:val="center"/>
        <w:rPr>
          <w:rFonts w:ascii="Century Gothic" w:eastAsia="Times New Roman" w:hAnsi="Century Gothic" w:cstheme="majorHAnsi"/>
          <w:b/>
          <w:lang w:val="es-MX"/>
        </w:rPr>
      </w:pPr>
      <w:r w:rsidRPr="00AB4D48">
        <w:rPr>
          <w:rFonts w:ascii="Century Gothic" w:eastAsia="Times New Roman" w:hAnsi="Century Gothic" w:cstheme="majorHAnsi"/>
          <w:b/>
          <w:lang w:val="es-MX"/>
        </w:rPr>
        <w:t>EXPOSICION DE MOTIVOS</w:t>
      </w:r>
    </w:p>
    <w:p w:rsidR="00AC61AB" w:rsidRPr="00AB4D48" w:rsidRDefault="00AC61AB" w:rsidP="001F13D8">
      <w:pPr>
        <w:jc w:val="center"/>
        <w:rPr>
          <w:rFonts w:ascii="Century Gothic" w:eastAsia="Times New Roman" w:hAnsi="Century Gothic" w:cstheme="majorHAnsi"/>
          <w:b/>
          <w:lang w:val="es-MX"/>
        </w:rPr>
      </w:pPr>
      <w:bookmarkStart w:id="0" w:name="_GoBack"/>
      <w:bookmarkEnd w:id="0"/>
    </w:p>
    <w:p w:rsidR="001F13D8" w:rsidRPr="00AB4D48" w:rsidRDefault="001F13D8" w:rsidP="001F13D8">
      <w:pPr>
        <w:jc w:val="center"/>
        <w:rPr>
          <w:rFonts w:ascii="Century Gothic" w:eastAsia="Times New Roman" w:hAnsi="Century Gothic" w:cstheme="majorHAnsi"/>
          <w:b/>
          <w:lang w:val="es-MX"/>
        </w:rPr>
      </w:pPr>
    </w:p>
    <w:p w:rsidR="001F13D8" w:rsidRPr="00AB4D48" w:rsidRDefault="001F13D8" w:rsidP="001F13D8">
      <w:pPr>
        <w:jc w:val="both"/>
        <w:rPr>
          <w:rFonts w:ascii="Century Gothic" w:eastAsia="Times New Roman" w:hAnsi="Century Gothic" w:cstheme="majorHAnsi"/>
          <w:lang w:val="es-MX"/>
        </w:rPr>
      </w:pPr>
      <w:r w:rsidRPr="00AB4D48">
        <w:rPr>
          <w:rFonts w:ascii="Century Gothic" w:eastAsia="Times New Roman" w:hAnsi="Century Gothic" w:cstheme="majorHAnsi"/>
          <w:b/>
          <w:lang w:val="es-MX"/>
        </w:rPr>
        <w:t xml:space="preserve">I.- </w:t>
      </w:r>
      <w:r w:rsidR="00823FB9" w:rsidRPr="00AB4D48">
        <w:rPr>
          <w:rFonts w:ascii="Century Gothic" w:eastAsia="Times New Roman" w:hAnsi="Century Gothic" w:cstheme="majorHAnsi"/>
          <w:lang w:val="es-MX"/>
        </w:rPr>
        <w:t xml:space="preserve">Que de conformidad con la </w:t>
      </w:r>
      <w:r w:rsidRPr="00AB4D48">
        <w:rPr>
          <w:rFonts w:ascii="Century Gothic" w:eastAsia="Times New Roman" w:hAnsi="Century Gothic" w:cstheme="majorHAnsi"/>
          <w:lang w:val="es-MX"/>
        </w:rPr>
        <w:t>Constitución Polí</w:t>
      </w:r>
      <w:r w:rsidR="00E6410F" w:rsidRPr="00AB4D48">
        <w:rPr>
          <w:rFonts w:ascii="Century Gothic" w:eastAsia="Times New Roman" w:hAnsi="Century Gothic" w:cstheme="majorHAnsi"/>
          <w:lang w:val="es-MX"/>
        </w:rPr>
        <w:t>tica de los Estados Unidos Mexicanos en su artículo 2 segundo inciso b fracción II</w:t>
      </w:r>
      <w:r w:rsidR="00823FB9" w:rsidRPr="00AB4D48">
        <w:rPr>
          <w:rFonts w:ascii="Century Gothic" w:eastAsia="Times New Roman" w:hAnsi="Century Gothic" w:cstheme="majorHAnsi"/>
          <w:lang w:val="es-MX"/>
        </w:rPr>
        <w:t>,</w:t>
      </w:r>
      <w:r w:rsidR="00E6410F" w:rsidRPr="00AB4D48">
        <w:rPr>
          <w:rFonts w:ascii="Century Gothic" w:eastAsia="Times New Roman" w:hAnsi="Century Gothic" w:cstheme="majorHAnsi"/>
          <w:lang w:val="es-MX"/>
        </w:rPr>
        <w:t xml:space="preserve"> artículo 3 tercero establece que toda persona tiene derecho a recibir educación, así mismo menciona que el Estado garantizará la calidad en la educación obligatoria  de manera que los materiales y métodos  educativos, la organización escolar, la infraestructura educativa y la idoneidad de los docentes y los directivos garanticen el máximo logro de aprendizaje de los educandos.</w:t>
      </w:r>
    </w:p>
    <w:p w:rsidR="001F13D8" w:rsidRPr="00AB4D48" w:rsidRDefault="001F13D8" w:rsidP="00AB4D48">
      <w:pPr>
        <w:jc w:val="both"/>
        <w:rPr>
          <w:rFonts w:ascii="Century Gothic" w:eastAsia="Times New Roman" w:hAnsi="Century Gothic" w:cstheme="majorHAnsi"/>
          <w:b/>
          <w:lang w:val="es-MX"/>
        </w:rPr>
      </w:pPr>
    </w:p>
    <w:p w:rsidR="0002353E" w:rsidRPr="002B23AB" w:rsidRDefault="007E3467" w:rsidP="001F13D8">
      <w:pPr>
        <w:jc w:val="both"/>
        <w:rPr>
          <w:rFonts w:ascii="Century Gothic" w:eastAsia="Times New Roman" w:hAnsi="Century Gothic" w:cstheme="majorHAnsi"/>
          <w:lang w:val="es-MX"/>
        </w:rPr>
      </w:pPr>
      <w:r>
        <w:rPr>
          <w:rFonts w:ascii="Century Gothic" w:eastAsia="Times New Roman" w:hAnsi="Century Gothic" w:cstheme="majorHAnsi"/>
          <w:b/>
          <w:lang w:val="es-MX"/>
        </w:rPr>
        <w:t xml:space="preserve">II.- </w:t>
      </w:r>
      <w:r w:rsidR="001F13D8" w:rsidRPr="007E3467">
        <w:rPr>
          <w:rFonts w:ascii="Century Gothic" w:eastAsia="Times New Roman" w:hAnsi="Century Gothic" w:cstheme="majorHAnsi"/>
          <w:lang w:val="es-MX"/>
        </w:rPr>
        <w:t>La autoridad municipal, como en todo régimen de derecho, debe ajustarse a los mandamientos que la rigen,</w:t>
      </w:r>
      <w:r w:rsidR="00B12446">
        <w:rPr>
          <w:rFonts w:ascii="Century Gothic" w:eastAsia="Times New Roman" w:hAnsi="Century Gothic" w:cstheme="majorHAnsi"/>
          <w:lang w:val="es-MX"/>
        </w:rPr>
        <w:t xml:space="preserve"> siendo además de la Constitució</w:t>
      </w:r>
      <w:r w:rsidR="001F13D8" w:rsidRPr="007E3467">
        <w:rPr>
          <w:rFonts w:ascii="Century Gothic" w:eastAsia="Times New Roman" w:hAnsi="Century Gothic" w:cstheme="majorHAnsi"/>
          <w:lang w:val="es-MX"/>
        </w:rPr>
        <w:t>n Local, la Ley de Gobierno y la Administración Pública Municipal del Estado de Jalisco que en s</w:t>
      </w:r>
      <w:r w:rsidR="00B12446">
        <w:rPr>
          <w:rFonts w:ascii="Century Gothic" w:eastAsia="Times New Roman" w:hAnsi="Century Gothic" w:cstheme="majorHAnsi"/>
          <w:lang w:val="es-MX"/>
        </w:rPr>
        <w:t>u capítulo VIII de las Obligació</w:t>
      </w:r>
      <w:r w:rsidR="001F13D8" w:rsidRPr="007E3467">
        <w:rPr>
          <w:rFonts w:ascii="Century Gothic" w:eastAsia="Times New Roman" w:hAnsi="Century Gothic" w:cstheme="majorHAnsi"/>
          <w:lang w:val="es-MX"/>
        </w:rPr>
        <w:t>nes y facultades de los Ayuntamien</w:t>
      </w:r>
      <w:r w:rsidR="00B12446">
        <w:rPr>
          <w:rFonts w:ascii="Century Gothic" w:eastAsia="Times New Roman" w:hAnsi="Century Gothic" w:cstheme="majorHAnsi"/>
          <w:lang w:val="es-MX"/>
        </w:rPr>
        <w:t>tos, en sus artículos 37 fracció</w:t>
      </w:r>
      <w:r w:rsidR="001F13D8" w:rsidRPr="007E3467">
        <w:rPr>
          <w:rFonts w:ascii="Century Gothic" w:eastAsia="Times New Roman" w:hAnsi="Century Gothic" w:cstheme="majorHAnsi"/>
          <w:lang w:val="es-MX"/>
        </w:rPr>
        <w:t xml:space="preserve">n XVII, 38 fracción XIV, que </w:t>
      </w:r>
      <w:r w:rsidR="001F13D8" w:rsidRPr="007E3467">
        <w:rPr>
          <w:rFonts w:ascii="Century Gothic" w:eastAsia="Times New Roman" w:hAnsi="Century Gothic" w:cstheme="majorHAnsi"/>
          <w:lang w:val="es-MX"/>
        </w:rPr>
        <w:lastRenderedPageBreak/>
        <w:t>señalan que son obligaciones de los Ayuntamientos, las demás qu</w:t>
      </w:r>
      <w:r w:rsidR="00B12446">
        <w:rPr>
          <w:rFonts w:ascii="Century Gothic" w:eastAsia="Times New Roman" w:hAnsi="Century Gothic" w:cstheme="majorHAnsi"/>
          <w:lang w:val="es-MX"/>
        </w:rPr>
        <w:t>e le establezcan las Constitució</w:t>
      </w:r>
      <w:r w:rsidR="001F13D8" w:rsidRPr="007E3467">
        <w:rPr>
          <w:rFonts w:ascii="Century Gothic" w:eastAsia="Times New Roman" w:hAnsi="Century Gothic" w:cstheme="majorHAnsi"/>
          <w:lang w:val="es-MX"/>
        </w:rPr>
        <w:t>nes Federal, Estatal y demás leyes tanto federales como locales y Reglamentos.</w:t>
      </w:r>
    </w:p>
    <w:p w:rsidR="007E3467" w:rsidRPr="007E3467" w:rsidRDefault="007E3467" w:rsidP="001F13D8">
      <w:pPr>
        <w:jc w:val="both"/>
        <w:rPr>
          <w:rFonts w:ascii="Century Gothic" w:eastAsia="Times New Roman" w:hAnsi="Century Gothic" w:cs="Times New Roman"/>
          <w:noProof w:val="0"/>
          <w:color w:val="000000"/>
          <w:lang w:val="es-MX" w:eastAsia="es-MX"/>
        </w:rPr>
      </w:pPr>
    </w:p>
    <w:p w:rsidR="007E3467" w:rsidRDefault="007E3467" w:rsidP="007E3467">
      <w:pPr>
        <w:jc w:val="both"/>
        <w:rPr>
          <w:rFonts w:ascii="Century Gothic" w:eastAsia="Times New Roman" w:hAnsi="Century Gothic" w:cs="Times New Roman"/>
          <w:noProof w:val="0"/>
          <w:color w:val="000000"/>
          <w:lang w:val="es-MX" w:eastAsia="es-MX"/>
        </w:rPr>
      </w:pPr>
      <w:r>
        <w:rPr>
          <w:rFonts w:ascii="Century Gothic" w:eastAsia="Times New Roman" w:hAnsi="Century Gothic" w:cstheme="majorHAnsi"/>
          <w:b/>
          <w:lang w:val="es-MX"/>
        </w:rPr>
        <w:t xml:space="preserve">III.- </w:t>
      </w:r>
      <w:r w:rsidR="008374CD">
        <w:rPr>
          <w:rFonts w:ascii="Century Gothic" w:eastAsia="Times New Roman" w:hAnsi="Century Gothic" w:cstheme="majorHAnsi"/>
          <w:lang w:val="es-MX"/>
        </w:rPr>
        <w:t>Toda vez que</w:t>
      </w:r>
      <w:r w:rsidRPr="00AB4D48">
        <w:rPr>
          <w:rFonts w:ascii="Century Gothic" w:eastAsia="Times New Roman" w:hAnsi="Century Gothic" w:cstheme="majorHAnsi"/>
          <w:lang w:val="es-MX"/>
        </w:rPr>
        <w:t xml:space="preserve"> </w:t>
      </w:r>
      <w:r w:rsidR="009C10FA">
        <w:rPr>
          <w:rFonts w:ascii="Century Gothic" w:eastAsia="Times New Roman" w:hAnsi="Century Gothic" w:cstheme="majorHAnsi"/>
          <w:lang w:val="es-MX"/>
        </w:rPr>
        <w:t xml:space="preserve">en nuestra sociedad contemporanea el costo y la calidad del transporte son importantes necesidades que deben cubrir las personas en la realización de sus actividades diarias; </w:t>
      </w:r>
      <w:r w:rsidR="009C10FA">
        <w:rPr>
          <w:rFonts w:ascii="Century Gothic" w:eastAsia="Times New Roman" w:hAnsi="Century Gothic" w:cs="Times New Roman"/>
          <w:noProof w:val="0"/>
          <w:color w:val="000000"/>
          <w:lang w:val="es-MX" w:eastAsia="es-MX"/>
        </w:rPr>
        <w:t>l</w:t>
      </w:r>
      <w:r w:rsidRPr="00AB4D48">
        <w:rPr>
          <w:rFonts w:ascii="Century Gothic" w:eastAsia="Times New Roman" w:hAnsi="Century Gothic" w:cs="Times New Roman"/>
          <w:noProof w:val="0"/>
          <w:color w:val="000000"/>
          <w:lang w:val="es-MX" w:eastAsia="es-MX"/>
        </w:rPr>
        <w:t xml:space="preserve">a deserción escolar es un problema </w:t>
      </w:r>
      <w:r>
        <w:rPr>
          <w:rFonts w:ascii="Century Gothic" w:eastAsia="Times New Roman" w:hAnsi="Century Gothic" w:cs="Times New Roman"/>
          <w:noProof w:val="0"/>
          <w:color w:val="000000"/>
          <w:lang w:val="es-MX" w:eastAsia="es-MX"/>
        </w:rPr>
        <w:t>educativo</w:t>
      </w:r>
      <w:r w:rsidRPr="00AB4D48">
        <w:rPr>
          <w:rFonts w:ascii="Century Gothic" w:eastAsia="Times New Roman" w:hAnsi="Century Gothic" w:cs="Times New Roman"/>
          <w:noProof w:val="0"/>
          <w:color w:val="000000"/>
          <w:lang w:val="es-MX" w:eastAsia="es-MX"/>
        </w:rPr>
        <w:t xml:space="preserve"> que limita el desarrollo humano,</w:t>
      </w:r>
      <w:r>
        <w:rPr>
          <w:rFonts w:ascii="Century Gothic" w:eastAsia="Times New Roman" w:hAnsi="Century Gothic" w:cs="Times New Roman"/>
          <w:noProof w:val="0"/>
          <w:color w:val="000000"/>
          <w:lang w:val="es-MX" w:eastAsia="es-MX"/>
        </w:rPr>
        <w:t xml:space="preserve"> </w:t>
      </w:r>
      <w:r w:rsidRPr="00AB4D48">
        <w:rPr>
          <w:rFonts w:ascii="Century Gothic" w:eastAsia="Times New Roman" w:hAnsi="Century Gothic" w:cs="Times New Roman"/>
          <w:noProof w:val="0"/>
          <w:color w:val="000000"/>
          <w:lang w:val="es-MX" w:eastAsia="es-MX"/>
        </w:rPr>
        <w:t xml:space="preserve">social y económico de la persona y del país. </w:t>
      </w:r>
      <w:r>
        <w:rPr>
          <w:rFonts w:ascii="Century Gothic" w:eastAsia="Times New Roman" w:hAnsi="Century Gothic" w:cs="Times New Roman"/>
          <w:noProof w:val="0"/>
          <w:color w:val="000000"/>
          <w:lang w:val="es-MX" w:eastAsia="es-MX"/>
        </w:rPr>
        <w:t>Con base en lo investigad</w:t>
      </w:r>
      <w:r w:rsidRPr="00AB4D48">
        <w:rPr>
          <w:rFonts w:ascii="Century Gothic" w:eastAsia="Times New Roman" w:hAnsi="Century Gothic" w:cs="Times New Roman"/>
          <w:noProof w:val="0"/>
          <w:color w:val="000000"/>
          <w:lang w:val="es-MX" w:eastAsia="es-MX"/>
        </w:rPr>
        <w:t xml:space="preserve">o y analizado, </w:t>
      </w:r>
      <w:r>
        <w:rPr>
          <w:rFonts w:ascii="Century Gothic" w:eastAsia="Times New Roman" w:hAnsi="Century Gothic" w:cs="Times New Roman"/>
          <w:noProof w:val="0"/>
          <w:color w:val="000000"/>
          <w:lang w:val="es-MX" w:eastAsia="es-MX"/>
        </w:rPr>
        <w:t xml:space="preserve">se define a la </w:t>
      </w:r>
      <w:r w:rsidRPr="00AB4D48">
        <w:rPr>
          <w:rFonts w:ascii="Century Gothic" w:eastAsia="Times New Roman" w:hAnsi="Century Gothic" w:cs="Times New Roman"/>
          <w:noProof w:val="0"/>
          <w:color w:val="000000"/>
          <w:lang w:val="es-MX" w:eastAsia="es-MX"/>
        </w:rPr>
        <w:t>deserción</w:t>
      </w:r>
      <w:r>
        <w:rPr>
          <w:rFonts w:ascii="Century Gothic" w:eastAsia="Times New Roman" w:hAnsi="Century Gothic" w:cs="Times New Roman"/>
          <w:noProof w:val="0"/>
          <w:color w:val="000000"/>
          <w:lang w:val="es-MX" w:eastAsia="es-MX"/>
        </w:rPr>
        <w:t xml:space="preserve"> escolar como</w:t>
      </w:r>
      <w:r w:rsidRPr="00AB4D48">
        <w:rPr>
          <w:rFonts w:ascii="Century Gothic" w:eastAsia="Times New Roman" w:hAnsi="Century Gothic" w:cs="Times New Roman"/>
          <w:noProof w:val="0"/>
          <w:color w:val="000000"/>
          <w:lang w:val="es-MX" w:eastAsia="es-MX"/>
        </w:rPr>
        <w:t xml:space="preserve"> la acción de abandonar la escuela, sin haber concluido el grado escolar</w:t>
      </w:r>
      <w:r w:rsidR="009C10FA">
        <w:rPr>
          <w:rFonts w:ascii="Century Gothic" w:eastAsia="Times New Roman" w:hAnsi="Century Gothic" w:cs="Times New Roman"/>
          <w:noProof w:val="0"/>
          <w:color w:val="000000"/>
          <w:lang w:val="es-MX" w:eastAsia="es-MX"/>
        </w:rPr>
        <w:t xml:space="preserve"> cursado; é</w:t>
      </w:r>
      <w:r w:rsidRPr="00AB4D48">
        <w:rPr>
          <w:rFonts w:ascii="Century Gothic" w:eastAsia="Times New Roman" w:hAnsi="Century Gothic" w:cs="Times New Roman"/>
          <w:noProof w:val="0"/>
          <w:color w:val="000000"/>
          <w:lang w:val="es-MX" w:eastAsia="es-MX"/>
        </w:rPr>
        <w:t>ste problema se pres</w:t>
      </w:r>
      <w:r>
        <w:rPr>
          <w:rFonts w:ascii="Century Gothic" w:eastAsia="Times New Roman" w:hAnsi="Century Gothic" w:cs="Times New Roman"/>
          <w:noProof w:val="0"/>
          <w:color w:val="000000"/>
          <w:lang w:val="es-MX" w:eastAsia="es-MX"/>
        </w:rPr>
        <w:t xml:space="preserve">enta en todos los niveles educativos y es </w:t>
      </w:r>
      <w:r w:rsidRPr="00AB4D48">
        <w:rPr>
          <w:rFonts w:ascii="Century Gothic" w:eastAsia="Times New Roman" w:hAnsi="Century Gothic" w:cs="Times New Roman"/>
          <w:noProof w:val="0"/>
          <w:color w:val="000000"/>
          <w:lang w:val="es-MX" w:eastAsia="es-MX"/>
        </w:rPr>
        <w:t>ocasionado</w:t>
      </w:r>
      <w:r>
        <w:rPr>
          <w:rFonts w:ascii="Century Gothic" w:eastAsia="Times New Roman" w:hAnsi="Century Gothic" w:cs="Times New Roman"/>
          <w:noProof w:val="0"/>
          <w:color w:val="000000"/>
          <w:lang w:val="es-MX" w:eastAsia="es-MX"/>
        </w:rPr>
        <w:t xml:space="preserve"> </w:t>
      </w:r>
      <w:r w:rsidRPr="00AB4D48">
        <w:rPr>
          <w:rFonts w:ascii="Century Gothic" w:eastAsia="Times New Roman" w:hAnsi="Century Gothic" w:cs="Times New Roman"/>
          <w:noProof w:val="0"/>
          <w:color w:val="000000"/>
          <w:lang w:val="es-MX" w:eastAsia="es-MX"/>
        </w:rPr>
        <w:t>por diversos factores intrínsecos (personales) y extrínsecos (familiares, económicos,</w:t>
      </w:r>
      <w:r>
        <w:rPr>
          <w:rFonts w:ascii="Century Gothic" w:eastAsia="Times New Roman" w:hAnsi="Century Gothic" w:cs="Times New Roman"/>
          <w:noProof w:val="0"/>
          <w:color w:val="000000"/>
          <w:lang w:val="es-MX" w:eastAsia="es-MX"/>
        </w:rPr>
        <w:t xml:space="preserve"> docentes, sociales, etcétera), es por éste motivo que es muy grande la preocupación de que los jóvenes abandonen sus estudios por falta de recursos, uno de estos motivos es el gasto diario del camión que los transporta a la escuela.</w:t>
      </w:r>
    </w:p>
    <w:p w:rsidR="007E3467" w:rsidRDefault="007E3467" w:rsidP="007E3467">
      <w:pPr>
        <w:jc w:val="both"/>
        <w:rPr>
          <w:rFonts w:ascii="Century Gothic" w:eastAsia="Times New Roman" w:hAnsi="Century Gothic" w:cs="Times New Roman"/>
          <w:noProof w:val="0"/>
          <w:color w:val="000000"/>
          <w:lang w:val="es-MX" w:eastAsia="es-MX"/>
        </w:rPr>
      </w:pPr>
    </w:p>
    <w:p w:rsidR="007E3467" w:rsidRPr="00307A8F" w:rsidRDefault="007E3467" w:rsidP="007E3467">
      <w:pPr>
        <w:jc w:val="both"/>
        <w:rPr>
          <w:rFonts w:ascii="Century Gothic" w:eastAsia="Times New Roman" w:hAnsi="Century Gothic" w:cs="Times New Roman"/>
          <w:noProof w:val="0"/>
          <w:color w:val="000000"/>
          <w:lang w:val="es-MX" w:eastAsia="es-MX"/>
        </w:rPr>
      </w:pPr>
    </w:p>
    <w:p w:rsidR="00DD0A18" w:rsidRPr="00A519C3" w:rsidRDefault="007E3467" w:rsidP="001F13D8">
      <w:pPr>
        <w:jc w:val="both"/>
        <w:rPr>
          <w:rFonts w:ascii="Century Gothic" w:eastAsia="Times New Roman" w:hAnsi="Century Gothic" w:cstheme="majorHAnsi"/>
          <w:lang w:val="es-MX"/>
        </w:rPr>
      </w:pPr>
      <w:r w:rsidRPr="007E3467">
        <w:rPr>
          <w:rFonts w:ascii="Century Gothic" w:eastAsia="Times New Roman" w:hAnsi="Century Gothic" w:cstheme="majorHAnsi"/>
          <w:b/>
          <w:lang w:val="es-MX"/>
        </w:rPr>
        <w:t>I</w:t>
      </w:r>
      <w:r w:rsidR="001F13D8" w:rsidRPr="007E3467">
        <w:rPr>
          <w:rFonts w:ascii="Century Gothic" w:eastAsia="Times New Roman" w:hAnsi="Century Gothic" w:cstheme="majorHAnsi"/>
          <w:b/>
          <w:lang w:val="es-MX"/>
        </w:rPr>
        <w:t xml:space="preserve">V.- </w:t>
      </w:r>
      <w:r w:rsidR="00A519C3">
        <w:rPr>
          <w:rFonts w:ascii="Century Gothic" w:eastAsia="Times New Roman" w:hAnsi="Century Gothic" w:cstheme="majorHAnsi"/>
          <w:lang w:val="es-MX"/>
        </w:rPr>
        <w:t xml:space="preserve">El día 06 seis de Agosto de la presente anualidad, recibimos la notificación de que se aperturo el programa </w:t>
      </w:r>
      <w:r w:rsidR="00A519C3" w:rsidRPr="00A519C3">
        <w:rPr>
          <w:rFonts w:ascii="Century Gothic" w:eastAsia="Times New Roman" w:hAnsi="Century Gothic" w:cstheme="majorHAnsi"/>
          <w:lang w:val="es-MX"/>
        </w:rPr>
        <w:t>“Apoyo al Transporte para Estudiantes”</w:t>
      </w:r>
      <w:r w:rsidR="00A519C3">
        <w:rPr>
          <w:rFonts w:ascii="Century Gothic" w:eastAsia="Times New Roman" w:hAnsi="Century Gothic" w:cstheme="majorHAnsi"/>
          <w:lang w:val="es-MX"/>
        </w:rPr>
        <w:t>, notificado por el Sistema de Asistencia Social, proxima a vencerse el día 12 de Agosto, por lo que t</w:t>
      </w:r>
      <w:r w:rsidR="00DD0A18" w:rsidRPr="00DD0A18">
        <w:rPr>
          <w:rFonts w:ascii="Century Gothic" w:eastAsia="Times New Roman" w:hAnsi="Century Gothic" w:cstheme="majorHAnsi"/>
          <w:lang w:val="es-MX"/>
        </w:rPr>
        <w:t xml:space="preserve">anto como el Gobierno del Estado de Jalisco y el </w:t>
      </w:r>
      <w:r w:rsidR="002B23AB">
        <w:rPr>
          <w:rFonts w:ascii="Century Gothic" w:eastAsia="Times New Roman" w:hAnsi="Century Gothic" w:cstheme="majorHAnsi"/>
          <w:lang w:val="es-MX"/>
        </w:rPr>
        <w:t>G</w:t>
      </w:r>
      <w:r w:rsidR="00B17E87" w:rsidRPr="00DD0A18">
        <w:rPr>
          <w:rFonts w:ascii="Century Gothic" w:eastAsia="Times New Roman" w:hAnsi="Century Gothic" w:cstheme="majorHAnsi"/>
          <w:lang w:val="es-MX"/>
        </w:rPr>
        <w:t>ob</w:t>
      </w:r>
      <w:r w:rsidR="00B17E87" w:rsidRPr="00B17E87">
        <w:rPr>
          <w:rFonts w:ascii="Century Gothic" w:eastAsia="Times New Roman" w:hAnsi="Century Gothic" w:cstheme="majorHAnsi"/>
          <w:lang w:val="es-MX"/>
        </w:rPr>
        <w:t xml:space="preserve">ierno </w:t>
      </w:r>
      <w:r w:rsidR="002B23AB">
        <w:rPr>
          <w:rFonts w:ascii="Century Gothic" w:eastAsia="Times New Roman" w:hAnsi="Century Gothic" w:cstheme="majorHAnsi"/>
          <w:lang w:val="es-MX"/>
        </w:rPr>
        <w:t>M</w:t>
      </w:r>
      <w:r w:rsidR="00DD0A18">
        <w:rPr>
          <w:rFonts w:ascii="Century Gothic" w:eastAsia="Times New Roman" w:hAnsi="Century Gothic" w:cstheme="majorHAnsi"/>
          <w:lang w:val="es-MX"/>
        </w:rPr>
        <w:t xml:space="preserve">unicipal </w:t>
      </w:r>
      <w:r w:rsidR="00B17E87" w:rsidRPr="00B17E87">
        <w:rPr>
          <w:rFonts w:ascii="Century Gothic" w:eastAsia="Times New Roman" w:hAnsi="Century Gothic" w:cstheme="majorHAnsi"/>
          <w:lang w:val="es-MX"/>
        </w:rPr>
        <w:t>de Zapotlán</w:t>
      </w:r>
      <w:r w:rsidR="00B17E87">
        <w:rPr>
          <w:rFonts w:ascii="Century Gothic" w:eastAsia="Times New Roman" w:hAnsi="Century Gothic" w:cstheme="majorHAnsi"/>
          <w:lang w:val="es-MX"/>
        </w:rPr>
        <w:t xml:space="preserve"> el Grande, está</w:t>
      </w:r>
      <w:r w:rsidR="00DD0A18">
        <w:rPr>
          <w:rFonts w:ascii="Century Gothic" w:eastAsia="Times New Roman" w:hAnsi="Century Gothic" w:cstheme="majorHAnsi"/>
          <w:lang w:val="es-MX"/>
        </w:rPr>
        <w:t>n</w:t>
      </w:r>
      <w:r w:rsidR="00B17E87">
        <w:rPr>
          <w:rFonts w:ascii="Century Gothic" w:eastAsia="Times New Roman" w:hAnsi="Century Gothic" w:cstheme="majorHAnsi"/>
          <w:lang w:val="es-MX"/>
        </w:rPr>
        <w:t xml:space="preserve"> comprometido</w:t>
      </w:r>
      <w:r w:rsidR="00DD0A18">
        <w:rPr>
          <w:rFonts w:ascii="Century Gothic" w:eastAsia="Times New Roman" w:hAnsi="Century Gothic" w:cstheme="majorHAnsi"/>
          <w:lang w:val="es-MX"/>
        </w:rPr>
        <w:t>s</w:t>
      </w:r>
      <w:r w:rsidR="00B17E87">
        <w:rPr>
          <w:rFonts w:ascii="Century Gothic" w:eastAsia="Times New Roman" w:hAnsi="Century Gothic" w:cstheme="majorHAnsi"/>
          <w:lang w:val="es-MX"/>
        </w:rPr>
        <w:t xml:space="preserve"> a impulsar </w:t>
      </w:r>
      <w:r w:rsidR="00A519C3">
        <w:rPr>
          <w:rFonts w:ascii="Century Gothic" w:eastAsia="Times New Roman" w:hAnsi="Century Gothic" w:cstheme="majorHAnsi"/>
          <w:lang w:val="es-MX"/>
        </w:rPr>
        <w:t xml:space="preserve">los apoyos </w:t>
      </w:r>
      <w:r w:rsidR="00023322">
        <w:rPr>
          <w:rFonts w:ascii="Century Gothic" w:eastAsia="Times New Roman" w:hAnsi="Century Gothic" w:cstheme="majorHAnsi"/>
          <w:lang w:val="es-MX"/>
        </w:rPr>
        <w:t>al transporte escolar para los</w:t>
      </w:r>
      <w:r w:rsidR="00DD0A18">
        <w:rPr>
          <w:rFonts w:ascii="Century Gothic" w:eastAsia="Times New Roman" w:hAnsi="Century Gothic" w:cstheme="majorHAnsi"/>
          <w:lang w:val="es-MX"/>
        </w:rPr>
        <w:t xml:space="preserve"> jóvenes, a fin de </w:t>
      </w:r>
      <w:r w:rsidR="00B17E87">
        <w:rPr>
          <w:rFonts w:ascii="Century Gothic" w:eastAsia="Times New Roman" w:hAnsi="Century Gothic" w:cstheme="majorHAnsi"/>
          <w:lang w:val="es-MX"/>
        </w:rPr>
        <w:t>verlos alcanzar la cima en su preparación profesional y académica</w:t>
      </w:r>
      <w:r w:rsidR="00B17E87" w:rsidRPr="00B17E87">
        <w:rPr>
          <w:rFonts w:ascii="Century Gothic" w:eastAsia="Times New Roman" w:hAnsi="Century Gothic" w:cstheme="majorHAnsi"/>
          <w:lang w:val="es-MX"/>
        </w:rPr>
        <w:t xml:space="preserve"> </w:t>
      </w:r>
      <w:r w:rsidR="00B17E87">
        <w:rPr>
          <w:rFonts w:ascii="Century Gothic" w:eastAsia="Times New Roman" w:hAnsi="Century Gothic" w:cstheme="majorHAnsi"/>
          <w:lang w:val="es-MX"/>
        </w:rPr>
        <w:t>es por ello que uno de nuestros objetivos es apoyarlos en su economía, con apoyo en transporte</w:t>
      </w:r>
      <w:r w:rsidR="00DD0A18">
        <w:rPr>
          <w:rFonts w:ascii="Century Gothic" w:eastAsia="Times New Roman" w:hAnsi="Century Gothic" w:cstheme="majorHAnsi"/>
          <w:lang w:val="es-MX"/>
        </w:rPr>
        <w:t xml:space="preserve"> escolar</w:t>
      </w:r>
      <w:r w:rsidR="00B17E87">
        <w:rPr>
          <w:rFonts w:ascii="Century Gothic" w:eastAsia="Times New Roman" w:hAnsi="Century Gothic" w:cstheme="majorHAnsi"/>
          <w:lang w:val="es-MX"/>
        </w:rPr>
        <w:t xml:space="preserve">, para que sus recursos sean destinados unicamente en su preparación profesional, bajo </w:t>
      </w:r>
      <w:r w:rsidRPr="007E3467">
        <w:rPr>
          <w:rFonts w:ascii="Century Gothic" w:eastAsia="Times New Roman" w:hAnsi="Century Gothic" w:cstheme="majorHAnsi"/>
          <w:lang w:val="es-MX"/>
        </w:rPr>
        <w:t>é</w:t>
      </w:r>
      <w:r w:rsidR="00B17E87">
        <w:rPr>
          <w:rFonts w:ascii="Century Gothic" w:eastAsia="Times New Roman" w:hAnsi="Century Gothic" w:cstheme="majorHAnsi"/>
          <w:lang w:val="es-MX"/>
        </w:rPr>
        <w:t>ste contexto é</w:t>
      </w:r>
      <w:r w:rsidR="001F13D8" w:rsidRPr="007E3467">
        <w:rPr>
          <w:rFonts w:ascii="Century Gothic" w:eastAsia="Times New Roman" w:hAnsi="Century Gothic" w:cstheme="majorHAnsi"/>
          <w:lang w:val="es-MX"/>
        </w:rPr>
        <w:t xml:space="preserve">l </w:t>
      </w:r>
      <w:r w:rsidR="00B17E87">
        <w:rPr>
          <w:rFonts w:ascii="Century Gothic" w:eastAsia="Times New Roman" w:hAnsi="Century Gothic" w:cstheme="majorHAnsi"/>
          <w:lang w:val="es-MX"/>
        </w:rPr>
        <w:t>de la voz, propone la presente iniciativa a fin de beneficiar a los estudiantes de la Delegación de Atequizayán que se trasladan diariamente a la cabecera municipal del Municipio de Zapotlán el Grande, a fi</w:t>
      </w:r>
      <w:r w:rsidR="00DD0A18">
        <w:rPr>
          <w:rFonts w:ascii="Century Gothic" w:eastAsia="Times New Roman" w:hAnsi="Century Gothic" w:cstheme="majorHAnsi"/>
          <w:lang w:val="es-MX"/>
        </w:rPr>
        <w:t>n de llevar a cabo sus estudios, para que se les asigne</w:t>
      </w:r>
      <w:r w:rsidR="00337AB1">
        <w:rPr>
          <w:rFonts w:ascii="Century Gothic" w:eastAsia="Times New Roman" w:hAnsi="Century Gothic" w:cstheme="majorHAnsi"/>
          <w:lang w:val="es-MX"/>
        </w:rPr>
        <w:t xml:space="preserve"> un camión </w:t>
      </w:r>
      <w:r w:rsidR="00731406">
        <w:rPr>
          <w:rFonts w:ascii="Century Gothic" w:eastAsia="Times New Roman" w:hAnsi="Century Gothic" w:cstheme="majorHAnsi"/>
          <w:lang w:val="es-MX"/>
        </w:rPr>
        <w:t>escolar,</w:t>
      </w:r>
      <w:r w:rsidR="00DD0A18">
        <w:rPr>
          <w:rFonts w:ascii="Century Gothic" w:eastAsia="Times New Roman" w:hAnsi="Century Gothic" w:cstheme="majorHAnsi"/>
          <w:lang w:val="es-MX"/>
        </w:rPr>
        <w:t xml:space="preserve"> del programa “Apoyo al Transporte para Estudiantes”</w:t>
      </w:r>
      <w:r w:rsidR="00315751">
        <w:rPr>
          <w:rFonts w:ascii="Century Gothic" w:eastAsia="Times New Roman" w:hAnsi="Century Gothic" w:cstheme="majorHAnsi"/>
          <w:lang w:val="es-MX"/>
        </w:rPr>
        <w:t>, con la siguiente descripción</w:t>
      </w:r>
      <w:r w:rsidR="00AC61AB">
        <w:rPr>
          <w:rFonts w:ascii="Century Gothic" w:eastAsia="Times New Roman" w:hAnsi="Century Gothic" w:cstheme="majorHAnsi"/>
          <w:lang w:val="es-MX"/>
        </w:rPr>
        <w:t>:</w:t>
      </w:r>
    </w:p>
    <w:p w:rsidR="00DD0A18" w:rsidRDefault="00DD0A18" w:rsidP="001F13D8">
      <w:pPr>
        <w:jc w:val="both"/>
        <w:rPr>
          <w:rFonts w:ascii="Century Gothic" w:eastAsia="Times New Roman" w:hAnsi="Century Gothic" w:cstheme="majorHAnsi"/>
          <w:lang w:val="es-MX"/>
        </w:rPr>
      </w:pPr>
    </w:p>
    <w:p w:rsidR="00CA58F0" w:rsidRDefault="00CA58F0" w:rsidP="001F13D8">
      <w:pPr>
        <w:jc w:val="both"/>
        <w:rPr>
          <w:rFonts w:ascii="Century Gothic" w:eastAsia="Times New Roman" w:hAnsi="Century Gothic" w:cstheme="majorHAnsi"/>
          <w:lang w:val="es-MX"/>
        </w:rPr>
      </w:pPr>
    </w:p>
    <w:p w:rsidR="00CA58F0" w:rsidRDefault="00CA58F0" w:rsidP="001F13D8">
      <w:pPr>
        <w:jc w:val="both"/>
        <w:rPr>
          <w:rFonts w:ascii="Century Gothic" w:eastAsia="Times New Roman" w:hAnsi="Century Gothic" w:cstheme="majorHAnsi"/>
          <w:lang w:val="es-MX"/>
        </w:rPr>
      </w:pPr>
    </w:p>
    <w:p w:rsidR="00CA58F0" w:rsidRDefault="00CA58F0" w:rsidP="001F13D8">
      <w:pPr>
        <w:jc w:val="both"/>
        <w:rPr>
          <w:rFonts w:ascii="Century Gothic" w:eastAsia="Times New Roman" w:hAnsi="Century Gothic" w:cstheme="majorHAnsi"/>
          <w:lang w:val="es-MX"/>
        </w:rPr>
      </w:pPr>
      <w:r w:rsidRPr="00CA58F0">
        <w:rPr>
          <w:rFonts w:ascii="Century Gothic" w:eastAsia="Times New Roman" w:hAnsi="Century Gothic" w:cstheme="majorHAnsi"/>
          <w:lang w:val="es-MX" w:eastAsia="es-MX"/>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972050" cy="4219575"/>
            <wp:effectExtent l="0" t="0" r="0" b="9525"/>
            <wp:wrapSquare wrapText="bothSides"/>
            <wp:docPr id="1" name="Imagen 1" descr="E:\CAMION 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MION ESCOL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421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8F0" w:rsidRDefault="00CA58F0" w:rsidP="001F13D8">
      <w:pPr>
        <w:jc w:val="both"/>
        <w:rPr>
          <w:rFonts w:ascii="Century Gothic" w:eastAsia="Times New Roman" w:hAnsi="Century Gothic" w:cstheme="majorHAnsi"/>
          <w:lang w:val="es-MX"/>
        </w:rPr>
      </w:pP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Placas: </w:t>
      </w:r>
      <w:r>
        <w:rPr>
          <w:rFonts w:ascii="Century Gothic" w:eastAsia="Times New Roman" w:hAnsi="Century Gothic" w:cstheme="majorHAnsi"/>
          <w:lang w:val="es-MX"/>
        </w:rPr>
        <w:t>5GPG13</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Color: </w:t>
      </w:r>
      <w:r>
        <w:rPr>
          <w:rFonts w:ascii="Century Gothic" w:eastAsia="Times New Roman" w:hAnsi="Century Gothic" w:cstheme="majorHAnsi"/>
          <w:lang w:val="es-MX"/>
        </w:rPr>
        <w:t>Amarillo</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Marca: </w:t>
      </w:r>
      <w:r>
        <w:rPr>
          <w:rFonts w:ascii="Century Gothic" w:eastAsia="Times New Roman" w:hAnsi="Century Gothic" w:cstheme="majorHAnsi"/>
          <w:lang w:val="es-MX"/>
        </w:rPr>
        <w:t>Navistar International</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Línea: </w:t>
      </w:r>
      <w:r>
        <w:rPr>
          <w:rFonts w:ascii="Century Gothic" w:eastAsia="Times New Roman" w:hAnsi="Century Gothic" w:cstheme="majorHAnsi"/>
          <w:lang w:val="es-MX"/>
        </w:rPr>
        <w:t>Chasis coraza</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Modelo: </w:t>
      </w:r>
      <w:r>
        <w:rPr>
          <w:rFonts w:ascii="Century Gothic" w:eastAsia="Times New Roman" w:hAnsi="Century Gothic" w:cstheme="majorHAnsi"/>
          <w:lang w:val="es-MX"/>
        </w:rPr>
        <w:t>2017</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Número de serie: </w:t>
      </w:r>
      <w:r>
        <w:rPr>
          <w:rFonts w:ascii="Century Gothic" w:eastAsia="Times New Roman" w:hAnsi="Century Gothic" w:cstheme="majorHAnsi"/>
          <w:lang w:val="es-MX"/>
        </w:rPr>
        <w:t>3HBBFAAN2HL475792</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Número de motor: </w:t>
      </w:r>
      <w:r>
        <w:rPr>
          <w:rFonts w:ascii="Century Gothic" w:eastAsia="Times New Roman" w:hAnsi="Century Gothic" w:cstheme="majorHAnsi"/>
          <w:lang w:val="es-MX"/>
        </w:rPr>
        <w:t>466HM2U2212628</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Cilíndros: </w:t>
      </w:r>
      <w:r>
        <w:rPr>
          <w:rFonts w:ascii="Century Gothic" w:eastAsia="Times New Roman" w:hAnsi="Century Gothic" w:cstheme="majorHAnsi"/>
          <w:lang w:val="es-MX"/>
        </w:rPr>
        <w:t>6</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Capacidad: </w:t>
      </w:r>
      <w:r>
        <w:rPr>
          <w:rFonts w:ascii="Century Gothic" w:eastAsia="Times New Roman" w:hAnsi="Century Gothic" w:cstheme="majorHAnsi"/>
          <w:lang w:val="es-MX"/>
        </w:rPr>
        <w:t>31 Personas</w:t>
      </w:r>
    </w:p>
    <w:p w:rsidR="00CA58F0" w:rsidRDefault="00CA58F0"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r>
        <w:rPr>
          <w:rFonts w:ascii="Century Gothic" w:eastAsia="Times New Roman" w:hAnsi="Century Gothic" w:cstheme="majorHAnsi"/>
          <w:b/>
          <w:lang w:val="es-MX"/>
        </w:rPr>
        <w:t xml:space="preserve">Versión: </w:t>
      </w:r>
      <w:r>
        <w:rPr>
          <w:rFonts w:ascii="Century Gothic" w:eastAsia="Times New Roman" w:hAnsi="Century Gothic" w:cstheme="majorHAnsi"/>
          <w:lang w:val="es-MX"/>
        </w:rPr>
        <w:t>3300-CE-175 HP/195 HP 4X2</w:t>
      </w:r>
    </w:p>
    <w:p w:rsidR="007205B1" w:rsidRDefault="007205B1" w:rsidP="0002353E">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rFonts w:ascii="Century Gothic" w:eastAsia="Times New Roman" w:hAnsi="Century Gothic" w:cstheme="majorHAnsi"/>
          <w:lang w:val="es-MX"/>
        </w:rPr>
      </w:pPr>
    </w:p>
    <w:p w:rsidR="00CA58F0" w:rsidRPr="0002353E" w:rsidRDefault="00CA58F0" w:rsidP="001F13D8">
      <w:pPr>
        <w:jc w:val="both"/>
        <w:rPr>
          <w:rFonts w:ascii="Century Gothic" w:eastAsia="Times New Roman" w:hAnsi="Century Gothic" w:cstheme="majorHAnsi"/>
          <w:b/>
          <w:lang w:val="es-MX"/>
        </w:rPr>
      </w:pPr>
    </w:p>
    <w:p w:rsidR="00CA58F0" w:rsidRDefault="0002353E" w:rsidP="0002353E">
      <w:pPr>
        <w:jc w:val="center"/>
        <w:rPr>
          <w:rFonts w:ascii="Century Gothic" w:eastAsia="Times New Roman" w:hAnsi="Century Gothic" w:cstheme="majorHAnsi"/>
          <w:b/>
          <w:lang w:val="es-MX"/>
        </w:rPr>
      </w:pPr>
      <w:r w:rsidRPr="0002353E">
        <w:rPr>
          <w:rFonts w:ascii="Century Gothic" w:eastAsia="Times New Roman" w:hAnsi="Century Gothic" w:cstheme="majorHAnsi"/>
          <w:b/>
          <w:lang w:val="es-MX"/>
        </w:rPr>
        <w:lastRenderedPageBreak/>
        <w:t xml:space="preserve">El </w:t>
      </w:r>
      <w:r>
        <w:rPr>
          <w:rFonts w:ascii="Century Gothic" w:eastAsia="Times New Roman" w:hAnsi="Century Gothic" w:cstheme="majorHAnsi"/>
          <w:b/>
          <w:lang w:val="es-MX"/>
        </w:rPr>
        <w:t>cú</w:t>
      </w:r>
      <w:r w:rsidRPr="0002353E">
        <w:rPr>
          <w:rFonts w:ascii="Century Gothic" w:eastAsia="Times New Roman" w:hAnsi="Century Gothic" w:cstheme="majorHAnsi"/>
          <w:b/>
          <w:lang w:val="es-MX"/>
        </w:rPr>
        <w:t>al cuenta con los siguientes horarios de salida:</w:t>
      </w:r>
    </w:p>
    <w:p w:rsidR="0002353E" w:rsidRPr="0002353E" w:rsidRDefault="0002353E" w:rsidP="0002353E">
      <w:pPr>
        <w:jc w:val="center"/>
        <w:rPr>
          <w:rFonts w:ascii="Century Gothic" w:eastAsia="Times New Roman" w:hAnsi="Century Gothic" w:cstheme="majorHAnsi"/>
          <w:b/>
          <w:lang w:val="es-MX"/>
        </w:rPr>
      </w:pPr>
      <w:r>
        <w:rPr>
          <w:rFonts w:ascii="Century Gothic" w:eastAsia="Times New Roman" w:hAnsi="Century Gothic" w:cstheme="majorHAnsi"/>
          <w:b/>
          <w:lang w:val="es-MX"/>
        </w:rPr>
        <w:t>Dias Lunes y Jueves</w:t>
      </w:r>
    </w:p>
    <w:p w:rsidR="0002353E" w:rsidRPr="0002353E" w:rsidRDefault="0002353E" w:rsidP="001F13D8">
      <w:pPr>
        <w:jc w:val="both"/>
        <w:rPr>
          <w:rFonts w:ascii="Century Gothic" w:eastAsia="Times New Roman" w:hAnsi="Century Gothic" w:cstheme="majorHAnsi"/>
          <w:b/>
          <w:lang w:val="es-MX"/>
        </w:rPr>
      </w:pPr>
    </w:p>
    <w:tbl>
      <w:tblPr>
        <w:tblpPr w:leftFromText="141" w:rightFromText="141" w:vertAnchor="text" w:tblpY="1"/>
        <w:tblOverlap w:val="never"/>
        <w:tblW w:w="89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7"/>
        <w:gridCol w:w="3686"/>
        <w:gridCol w:w="3701"/>
      </w:tblGrid>
      <w:tr w:rsidR="0002353E" w:rsidRPr="0002353E" w:rsidTr="0002353E">
        <w:trPr>
          <w:trHeight w:val="201"/>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b/>
                <w:noProof w:val="0"/>
                <w:lang w:val="es-MX" w:eastAsia="es-MX"/>
              </w:rPr>
            </w:pPr>
            <w:r w:rsidRPr="0002353E">
              <w:rPr>
                <w:rFonts w:ascii="Century Gothic" w:eastAsia="Times New Roman" w:hAnsi="Century Gothic" w:cs="Times New Roman"/>
                <w:b/>
                <w:noProof w:val="0"/>
                <w:lang w:val="es-MX" w:eastAsia="es-MX"/>
              </w:rPr>
              <w:t>Horario</w:t>
            </w:r>
          </w:p>
        </w:tc>
        <w:tc>
          <w:tcPr>
            <w:tcW w:w="0" w:type="auto"/>
            <w:vAlign w:val="center"/>
            <w:hideMark/>
          </w:tcPr>
          <w:p w:rsidR="0002353E" w:rsidRPr="0002353E" w:rsidRDefault="0002353E" w:rsidP="0002353E">
            <w:pPr>
              <w:jc w:val="center"/>
              <w:rPr>
                <w:rFonts w:ascii="Century Gothic" w:eastAsia="Times New Roman" w:hAnsi="Century Gothic" w:cs="Times New Roman"/>
                <w:b/>
                <w:noProof w:val="0"/>
                <w:lang w:val="es-MX" w:eastAsia="es-MX"/>
              </w:rPr>
            </w:pPr>
            <w:r w:rsidRPr="0002353E">
              <w:rPr>
                <w:rFonts w:ascii="Century Gothic" w:eastAsia="Times New Roman" w:hAnsi="Century Gothic" w:cs="Times New Roman"/>
                <w:b/>
                <w:noProof w:val="0"/>
                <w:lang w:val="es-MX" w:eastAsia="es-MX"/>
              </w:rPr>
              <w:t>Sale de</w:t>
            </w:r>
          </w:p>
        </w:tc>
        <w:tc>
          <w:tcPr>
            <w:tcW w:w="0" w:type="auto"/>
            <w:vAlign w:val="center"/>
            <w:hideMark/>
          </w:tcPr>
          <w:p w:rsidR="0002353E" w:rsidRPr="0002353E" w:rsidRDefault="0002353E" w:rsidP="0002353E">
            <w:pPr>
              <w:jc w:val="center"/>
              <w:rPr>
                <w:rFonts w:ascii="Century Gothic" w:eastAsia="Times New Roman" w:hAnsi="Century Gothic" w:cs="Times New Roman"/>
                <w:b/>
                <w:noProof w:val="0"/>
                <w:lang w:val="es-MX" w:eastAsia="es-MX"/>
              </w:rPr>
            </w:pPr>
            <w:r w:rsidRPr="0002353E">
              <w:rPr>
                <w:rFonts w:ascii="Century Gothic" w:eastAsia="Times New Roman" w:hAnsi="Century Gothic" w:cs="Times New Roman"/>
                <w:b/>
                <w:noProof w:val="0"/>
                <w:lang w:val="es-MX" w:eastAsia="es-MX"/>
              </w:rPr>
              <w:t>Llega a</w:t>
            </w:r>
          </w:p>
        </w:tc>
      </w:tr>
      <w:tr w:rsidR="0002353E" w:rsidRPr="0002353E" w:rsidTr="0002353E">
        <w:trPr>
          <w:trHeight w:val="201"/>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6:00 AM</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201"/>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8:00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Calzada CBTa</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Centro de Software</w:t>
            </w:r>
          </w:p>
        </w:tc>
      </w:tr>
      <w:tr w:rsidR="0002353E" w:rsidRPr="0002353E" w:rsidTr="0002353E">
        <w:trPr>
          <w:trHeight w:val="189"/>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8:30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r>
      <w:tr w:rsidR="0002353E" w:rsidRPr="0002353E" w:rsidTr="0002353E">
        <w:trPr>
          <w:trHeight w:val="201"/>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9:30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201"/>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10:30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r>
      <w:tr w:rsidR="0002353E" w:rsidRPr="0002353E" w:rsidTr="0002353E">
        <w:trPr>
          <w:trHeight w:val="201"/>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12:30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189"/>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14:30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Centro de Software</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201"/>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15:00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r>
      <w:tr w:rsidR="0002353E" w:rsidRPr="0002353E" w:rsidTr="0002353E">
        <w:trPr>
          <w:trHeight w:val="201"/>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18:30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189"/>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20:30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r>
    </w:tbl>
    <w:p w:rsidR="0002353E" w:rsidRDefault="0002353E" w:rsidP="0002353E">
      <w:pPr>
        <w:jc w:val="center"/>
        <w:rPr>
          <w:rFonts w:ascii="Century Gothic" w:eastAsia="Times New Roman" w:hAnsi="Century Gothic" w:cstheme="majorHAnsi"/>
          <w:b/>
          <w:lang w:val="es-MX"/>
        </w:rPr>
      </w:pPr>
      <w:r>
        <w:rPr>
          <w:rFonts w:ascii="Century Gothic" w:eastAsia="Times New Roman" w:hAnsi="Century Gothic" w:cstheme="majorHAnsi"/>
          <w:lang w:val="es-MX"/>
        </w:rPr>
        <w:br w:type="textWrapping" w:clear="all"/>
      </w:r>
      <w:r>
        <w:rPr>
          <w:rFonts w:ascii="Century Gothic" w:eastAsia="Times New Roman" w:hAnsi="Century Gothic" w:cstheme="majorHAnsi"/>
          <w:b/>
          <w:lang w:val="es-MX"/>
        </w:rPr>
        <w:t>Dias Martes, Miercoles y Viernes</w:t>
      </w:r>
    </w:p>
    <w:p w:rsidR="0002353E" w:rsidRDefault="0002353E" w:rsidP="0002353E">
      <w:pPr>
        <w:jc w:val="center"/>
        <w:rPr>
          <w:rFonts w:ascii="Century Gothic" w:eastAsia="Times New Roman" w:hAnsi="Century Gothic" w:cstheme="majorHAnsi"/>
          <w:b/>
          <w:lang w:val="es-MX"/>
        </w:rPr>
      </w:pPr>
    </w:p>
    <w:tbl>
      <w:tblPr>
        <w:tblW w:w="89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3691"/>
        <w:gridCol w:w="3706"/>
      </w:tblGrid>
      <w:tr w:rsidR="0002353E" w:rsidRPr="0002353E" w:rsidTr="0002353E">
        <w:trPr>
          <w:trHeight w:val="277"/>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b/>
                <w:noProof w:val="0"/>
                <w:lang w:val="es-MX" w:eastAsia="es-MX"/>
              </w:rPr>
            </w:pPr>
            <w:r w:rsidRPr="0002353E">
              <w:rPr>
                <w:rFonts w:ascii="Century Gothic" w:eastAsia="Times New Roman" w:hAnsi="Century Gothic" w:cs="Times New Roman"/>
                <w:b/>
                <w:noProof w:val="0"/>
                <w:lang w:val="es-MX" w:eastAsia="es-MX"/>
              </w:rPr>
              <w:t>Horario</w:t>
            </w:r>
          </w:p>
        </w:tc>
        <w:tc>
          <w:tcPr>
            <w:tcW w:w="0" w:type="auto"/>
            <w:vAlign w:val="center"/>
            <w:hideMark/>
          </w:tcPr>
          <w:p w:rsidR="0002353E" w:rsidRPr="0002353E" w:rsidRDefault="0002353E" w:rsidP="0002353E">
            <w:pPr>
              <w:jc w:val="center"/>
              <w:rPr>
                <w:rFonts w:ascii="Century Gothic" w:eastAsia="Times New Roman" w:hAnsi="Century Gothic" w:cs="Times New Roman"/>
                <w:b/>
                <w:noProof w:val="0"/>
                <w:lang w:val="es-MX" w:eastAsia="es-MX"/>
              </w:rPr>
            </w:pPr>
            <w:r w:rsidRPr="0002353E">
              <w:rPr>
                <w:rFonts w:ascii="Century Gothic" w:eastAsia="Times New Roman" w:hAnsi="Century Gothic" w:cs="Times New Roman"/>
                <w:b/>
                <w:noProof w:val="0"/>
                <w:lang w:val="es-MX" w:eastAsia="es-MX"/>
              </w:rPr>
              <w:t>Sale de</w:t>
            </w:r>
          </w:p>
        </w:tc>
        <w:tc>
          <w:tcPr>
            <w:tcW w:w="0" w:type="auto"/>
            <w:vAlign w:val="center"/>
            <w:hideMark/>
          </w:tcPr>
          <w:p w:rsidR="0002353E" w:rsidRPr="0002353E" w:rsidRDefault="0002353E" w:rsidP="0002353E">
            <w:pPr>
              <w:jc w:val="center"/>
              <w:rPr>
                <w:rFonts w:ascii="Century Gothic" w:eastAsia="Times New Roman" w:hAnsi="Century Gothic" w:cs="Times New Roman"/>
                <w:b/>
                <w:noProof w:val="0"/>
                <w:lang w:val="es-MX" w:eastAsia="es-MX"/>
              </w:rPr>
            </w:pPr>
            <w:r w:rsidRPr="0002353E">
              <w:rPr>
                <w:rFonts w:ascii="Century Gothic" w:eastAsia="Times New Roman" w:hAnsi="Century Gothic" w:cs="Times New Roman"/>
                <w:b/>
                <w:noProof w:val="0"/>
                <w:lang w:val="es-MX" w:eastAsia="es-MX"/>
              </w:rPr>
              <w:t>Llega a</w:t>
            </w:r>
          </w:p>
        </w:tc>
      </w:tr>
      <w:tr w:rsidR="0002353E" w:rsidRPr="0002353E" w:rsidTr="0002353E">
        <w:trPr>
          <w:trHeight w:val="293"/>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6:00 AM</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293"/>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8:00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Calzada CBTa</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Centro de Software</w:t>
            </w:r>
          </w:p>
        </w:tc>
      </w:tr>
      <w:tr w:rsidR="0002353E" w:rsidRPr="0002353E" w:rsidTr="0002353E">
        <w:trPr>
          <w:trHeight w:val="293"/>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8:30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r>
      <w:tr w:rsidR="0002353E" w:rsidRPr="0002353E" w:rsidTr="0002353E">
        <w:trPr>
          <w:trHeight w:val="277"/>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12:30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293"/>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14:30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Centro de Software</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293"/>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15:00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r>
      <w:tr w:rsidR="0002353E" w:rsidRPr="0002353E" w:rsidTr="0002353E">
        <w:trPr>
          <w:trHeight w:val="293"/>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18:30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r>
      <w:tr w:rsidR="0002353E" w:rsidRPr="0002353E" w:rsidTr="0002353E">
        <w:trPr>
          <w:trHeight w:val="277"/>
          <w:tblCellSpacing w:w="15" w:type="dxa"/>
        </w:trPr>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20:30</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Cd Guzmán</w:t>
            </w:r>
          </w:p>
        </w:tc>
        <w:tc>
          <w:tcPr>
            <w:tcW w:w="0" w:type="auto"/>
            <w:vAlign w:val="center"/>
            <w:hideMark/>
          </w:tcPr>
          <w:p w:rsidR="0002353E" w:rsidRPr="0002353E" w:rsidRDefault="0002353E" w:rsidP="0002353E">
            <w:pPr>
              <w:jc w:val="center"/>
              <w:rPr>
                <w:rFonts w:ascii="Century Gothic" w:eastAsia="Times New Roman" w:hAnsi="Century Gothic" w:cs="Times New Roman"/>
                <w:noProof w:val="0"/>
                <w:lang w:val="es-MX" w:eastAsia="es-MX"/>
              </w:rPr>
            </w:pPr>
            <w:r w:rsidRPr="0002353E">
              <w:rPr>
                <w:rFonts w:ascii="Century Gothic" w:eastAsia="Times New Roman" w:hAnsi="Century Gothic" w:cs="Times New Roman"/>
                <w:noProof w:val="0"/>
                <w:lang w:val="es-MX" w:eastAsia="es-MX"/>
              </w:rPr>
              <w:t>Atequizayán</w:t>
            </w:r>
          </w:p>
        </w:tc>
      </w:tr>
    </w:tbl>
    <w:p w:rsidR="00CA58F0" w:rsidRDefault="00CA58F0" w:rsidP="001F13D8">
      <w:pPr>
        <w:jc w:val="both"/>
        <w:rPr>
          <w:rFonts w:ascii="Century Gothic" w:eastAsia="Times New Roman" w:hAnsi="Century Gothic" w:cstheme="majorHAnsi"/>
          <w:b/>
          <w:lang w:val="es-MX"/>
        </w:rPr>
      </w:pPr>
    </w:p>
    <w:p w:rsidR="00AC61AB" w:rsidRDefault="00AC61AB" w:rsidP="001F13D8">
      <w:pPr>
        <w:jc w:val="both"/>
        <w:rPr>
          <w:rFonts w:ascii="Century Gothic" w:eastAsia="Times New Roman" w:hAnsi="Century Gothic" w:cstheme="majorHAnsi"/>
          <w:lang w:val="es-MX"/>
        </w:rPr>
      </w:pPr>
    </w:p>
    <w:p w:rsidR="00DD0A18" w:rsidRDefault="00DD0A18" w:rsidP="001F13D8">
      <w:pPr>
        <w:jc w:val="both"/>
        <w:rPr>
          <w:rFonts w:ascii="Century Gothic" w:eastAsia="Times New Roman" w:hAnsi="Century Gothic" w:cstheme="majorHAnsi"/>
          <w:lang w:val="es-MX"/>
        </w:rPr>
      </w:pPr>
    </w:p>
    <w:p w:rsidR="001F13D8" w:rsidRPr="00E9642B" w:rsidRDefault="001F13D8" w:rsidP="001F13D8">
      <w:pPr>
        <w:jc w:val="both"/>
        <w:rPr>
          <w:rFonts w:ascii="Century Gothic" w:eastAsia="Times New Roman" w:hAnsi="Century Gothic" w:cstheme="majorHAnsi"/>
          <w:lang w:val="es-MX"/>
        </w:rPr>
      </w:pPr>
      <w:r w:rsidRPr="00E9642B">
        <w:rPr>
          <w:rFonts w:ascii="Century Gothic" w:eastAsia="Times New Roman" w:hAnsi="Century Gothic" w:cstheme="majorHAnsi"/>
          <w:lang w:val="es-MX"/>
        </w:rPr>
        <w:t>Expuesto lo anterior, así como las consideraciones fundadas y motivadas propongo el siguiente punto de:</w:t>
      </w:r>
    </w:p>
    <w:p w:rsidR="001F13D8" w:rsidRDefault="001F13D8" w:rsidP="001F13D8">
      <w:pPr>
        <w:jc w:val="both"/>
        <w:rPr>
          <w:rFonts w:asciiTheme="majorHAnsi" w:eastAsia="Times New Roman" w:hAnsiTheme="majorHAnsi" w:cstheme="majorHAnsi"/>
          <w:sz w:val="20"/>
          <w:szCs w:val="20"/>
          <w:lang w:val="es-MX"/>
        </w:rPr>
      </w:pPr>
    </w:p>
    <w:p w:rsidR="001F13D8" w:rsidRPr="00E9642B" w:rsidRDefault="001F13D8" w:rsidP="001F13D8">
      <w:pPr>
        <w:jc w:val="center"/>
        <w:rPr>
          <w:rFonts w:ascii="Century Gothic" w:eastAsia="Times New Roman" w:hAnsi="Century Gothic" w:cstheme="majorHAnsi"/>
          <w:b/>
          <w:lang w:val="es-MX"/>
        </w:rPr>
      </w:pPr>
      <w:r w:rsidRPr="00E9642B">
        <w:rPr>
          <w:rFonts w:ascii="Century Gothic" w:eastAsia="Times New Roman" w:hAnsi="Century Gothic" w:cstheme="majorHAnsi"/>
          <w:b/>
          <w:lang w:val="es-MX"/>
        </w:rPr>
        <w:lastRenderedPageBreak/>
        <w:t>A C U E R D O:</w:t>
      </w:r>
    </w:p>
    <w:p w:rsidR="001F13D8" w:rsidRDefault="001F13D8" w:rsidP="001F13D8">
      <w:pPr>
        <w:jc w:val="both"/>
        <w:rPr>
          <w:rFonts w:asciiTheme="majorHAnsi" w:eastAsia="Times New Roman" w:hAnsiTheme="majorHAnsi" w:cstheme="majorHAnsi"/>
          <w:lang w:val="es-MX"/>
        </w:rPr>
      </w:pPr>
    </w:p>
    <w:p w:rsidR="001F13D8" w:rsidRPr="00E9642B" w:rsidRDefault="001F13D8" w:rsidP="001F13D8">
      <w:pPr>
        <w:jc w:val="both"/>
        <w:rPr>
          <w:rFonts w:ascii="Century Gothic" w:eastAsia="Times New Roman" w:hAnsi="Century Gothic" w:cstheme="majorHAnsi"/>
          <w:lang w:val="es-MX"/>
        </w:rPr>
      </w:pPr>
      <w:r w:rsidRPr="00E9642B">
        <w:rPr>
          <w:rFonts w:ascii="Century Gothic" w:eastAsia="Times New Roman" w:hAnsi="Century Gothic" w:cstheme="majorHAnsi"/>
          <w:b/>
          <w:lang w:val="es-MX"/>
        </w:rPr>
        <w:t xml:space="preserve">PRIMERO.- </w:t>
      </w:r>
      <w:r w:rsidR="00E9642B">
        <w:rPr>
          <w:rFonts w:ascii="Century Gothic" w:eastAsia="Times New Roman" w:hAnsi="Century Gothic" w:cstheme="majorHAnsi"/>
          <w:lang w:val="es-MX"/>
        </w:rPr>
        <w:t>Se faculta</w:t>
      </w:r>
      <w:r w:rsidR="00B17E87">
        <w:rPr>
          <w:rFonts w:ascii="Century Gothic" w:eastAsia="Times New Roman" w:hAnsi="Century Gothic" w:cstheme="majorHAnsi"/>
          <w:lang w:val="es-MX"/>
        </w:rPr>
        <w:t xml:space="preserve"> e instruye a los CC. J. Jesus Guerrero Zúñiga, Cindy Estefany García Orozco y Francisco Daniel Vargas Cuevas </w:t>
      </w:r>
      <w:r w:rsidR="00E9642B">
        <w:rPr>
          <w:rFonts w:ascii="Century Gothic" w:eastAsia="Times New Roman" w:hAnsi="Century Gothic" w:cstheme="majorHAnsi"/>
          <w:lang w:val="es-MX"/>
        </w:rPr>
        <w:t>en su</w:t>
      </w:r>
      <w:r w:rsidR="00B17E87">
        <w:rPr>
          <w:rFonts w:ascii="Century Gothic" w:eastAsia="Times New Roman" w:hAnsi="Century Gothic" w:cstheme="majorHAnsi"/>
          <w:lang w:val="es-MX"/>
        </w:rPr>
        <w:t xml:space="preserve"> calidad de Presidente, Síndico y Secretario General,</w:t>
      </w:r>
      <w:r w:rsidR="00E9642B">
        <w:rPr>
          <w:rFonts w:ascii="Century Gothic" w:eastAsia="Times New Roman" w:hAnsi="Century Gothic" w:cstheme="majorHAnsi"/>
          <w:lang w:val="es-MX"/>
        </w:rPr>
        <w:t xml:space="preserve"> para que lleve</w:t>
      </w:r>
      <w:r w:rsidR="00B17E87">
        <w:rPr>
          <w:rFonts w:ascii="Century Gothic" w:eastAsia="Times New Roman" w:hAnsi="Century Gothic" w:cstheme="majorHAnsi"/>
          <w:lang w:val="es-MX"/>
        </w:rPr>
        <w:t>n</w:t>
      </w:r>
      <w:r w:rsidR="00E9642B">
        <w:rPr>
          <w:rFonts w:ascii="Century Gothic" w:eastAsia="Times New Roman" w:hAnsi="Century Gothic" w:cstheme="majorHAnsi"/>
          <w:lang w:val="es-MX"/>
        </w:rPr>
        <w:t xml:space="preserve"> a cabo la </w:t>
      </w:r>
      <w:r w:rsidR="00B17E87">
        <w:rPr>
          <w:rFonts w:ascii="Century Gothic" w:eastAsia="Times New Roman" w:hAnsi="Century Gothic" w:cstheme="majorHAnsi"/>
          <w:lang w:val="es-MX"/>
        </w:rPr>
        <w:t xml:space="preserve">suscripción de la documentación e instrumentos legales </w:t>
      </w:r>
      <w:r w:rsidR="00315751">
        <w:rPr>
          <w:rFonts w:ascii="Century Gothic" w:eastAsia="Times New Roman" w:hAnsi="Century Gothic" w:cstheme="majorHAnsi"/>
          <w:lang w:val="es-MX"/>
        </w:rPr>
        <w:t xml:space="preserve">al </w:t>
      </w:r>
      <w:r w:rsidR="00315751" w:rsidRPr="00315751">
        <w:rPr>
          <w:rFonts w:ascii="Century Gothic" w:eastAsia="Times New Roman" w:hAnsi="Century Gothic" w:cstheme="majorHAnsi"/>
          <w:b/>
          <w:lang w:val="es-MX"/>
        </w:rPr>
        <w:t xml:space="preserve">“PROGRAMA APOYO AL TRANSPORTE ESCOLAR” CON EL GOBIERNO DEL ESTADO DE JALISCO, A TRÁVES DEL SISTEMA DE ASISTENCIA SOCIAL, </w:t>
      </w:r>
      <w:r w:rsidR="00FA58DC" w:rsidRPr="00FA58DC">
        <w:rPr>
          <w:rFonts w:ascii="Century Gothic" w:eastAsia="Times New Roman" w:hAnsi="Century Gothic" w:cstheme="majorHAnsi"/>
          <w:lang w:val="es-MX"/>
        </w:rPr>
        <w:t>así como la renovación del contrato de comodato de un camión escolar</w:t>
      </w:r>
      <w:r w:rsidR="00FA58DC" w:rsidRPr="00315751">
        <w:rPr>
          <w:rFonts w:ascii="Century Gothic" w:eastAsia="Times New Roman" w:hAnsi="Century Gothic" w:cstheme="majorHAnsi"/>
          <w:lang w:val="es-MX"/>
        </w:rPr>
        <w:t xml:space="preserve"> </w:t>
      </w:r>
      <w:r w:rsidR="00315751">
        <w:rPr>
          <w:rFonts w:ascii="Century Gothic" w:eastAsia="Times New Roman" w:hAnsi="Century Gothic" w:cstheme="majorHAnsi"/>
          <w:lang w:val="es-MX"/>
        </w:rPr>
        <w:t>vehículo marca navistar international, color amarillo, placas 5GPG13, número de serie 3HBBFAAN2HL475792, modelo 2017</w:t>
      </w:r>
      <w:r w:rsidR="00315751" w:rsidRPr="00315751">
        <w:rPr>
          <w:rFonts w:ascii="Century Gothic" w:eastAsia="Times New Roman" w:hAnsi="Century Gothic" w:cstheme="majorHAnsi"/>
          <w:b/>
          <w:lang w:val="es-MX"/>
        </w:rPr>
        <w:t>, EN BENEFICIO A LOS  ESTUDIANTES DE LA DELEGACIÓN DE ATEQUIZAYAN</w:t>
      </w:r>
      <w:r w:rsidR="00B17E87">
        <w:rPr>
          <w:rFonts w:ascii="Century Gothic" w:eastAsia="Times New Roman" w:hAnsi="Century Gothic" w:cstheme="majorHAnsi"/>
          <w:lang w:val="es-MX"/>
        </w:rPr>
        <w:t>,</w:t>
      </w:r>
      <w:r w:rsidR="00DD0A18">
        <w:rPr>
          <w:rFonts w:ascii="Century Gothic" w:eastAsia="Times New Roman" w:hAnsi="Century Gothic" w:cstheme="majorHAnsi"/>
          <w:lang w:val="es-MX"/>
        </w:rPr>
        <w:t xml:space="preserve"> hasta el 30 de septiembre del año 2021,</w:t>
      </w:r>
      <w:r w:rsidR="00B17E87">
        <w:rPr>
          <w:rFonts w:ascii="Century Gothic" w:eastAsia="Times New Roman" w:hAnsi="Century Gothic" w:cstheme="majorHAnsi"/>
          <w:lang w:val="es-MX"/>
        </w:rPr>
        <w:t xml:space="preserve"> </w:t>
      </w:r>
      <w:r w:rsidR="002D6DC5">
        <w:rPr>
          <w:rFonts w:ascii="Century Gothic" w:eastAsia="Times New Roman" w:hAnsi="Century Gothic" w:cstheme="majorHAnsi"/>
          <w:lang w:val="es-MX"/>
        </w:rPr>
        <w:t xml:space="preserve">a fin de </w:t>
      </w:r>
      <w:r w:rsidR="00E9642B">
        <w:rPr>
          <w:rFonts w:ascii="Century Gothic" w:eastAsia="Times New Roman" w:hAnsi="Century Gothic" w:cstheme="majorHAnsi"/>
          <w:lang w:val="es-MX"/>
        </w:rPr>
        <w:t>que se lleven a cabo las funciones de tran</w:t>
      </w:r>
      <w:r w:rsidR="00511CD5">
        <w:rPr>
          <w:rFonts w:ascii="Century Gothic" w:eastAsia="Times New Roman" w:hAnsi="Century Gothic" w:cstheme="majorHAnsi"/>
          <w:lang w:val="es-MX"/>
        </w:rPr>
        <w:t>sporte de los estudiantes</w:t>
      </w:r>
      <w:r w:rsidR="00B17E87">
        <w:rPr>
          <w:rFonts w:ascii="Century Gothic" w:eastAsia="Times New Roman" w:hAnsi="Century Gothic" w:cstheme="majorHAnsi"/>
          <w:lang w:val="es-MX"/>
        </w:rPr>
        <w:t xml:space="preserve"> que diariamente se trasladan a la cabecera municipal de Zapotlán el Grande. </w:t>
      </w:r>
    </w:p>
    <w:p w:rsidR="001F13D8" w:rsidRPr="00E9642B" w:rsidRDefault="001F13D8" w:rsidP="001F13D8">
      <w:pPr>
        <w:jc w:val="both"/>
        <w:rPr>
          <w:rFonts w:ascii="Century Gothic" w:eastAsia="Times New Roman" w:hAnsi="Century Gothic" w:cstheme="majorHAnsi"/>
          <w:lang w:val="es-MX"/>
        </w:rPr>
      </w:pPr>
    </w:p>
    <w:p w:rsidR="007B64A5" w:rsidRPr="007B64A5" w:rsidRDefault="00DD0A18" w:rsidP="001F13D8">
      <w:pPr>
        <w:jc w:val="both"/>
        <w:rPr>
          <w:rFonts w:ascii="Century Gothic" w:eastAsia="Times New Roman" w:hAnsi="Century Gothic" w:cstheme="majorHAnsi"/>
          <w:lang w:val="es-MX"/>
        </w:rPr>
      </w:pPr>
      <w:r>
        <w:rPr>
          <w:rFonts w:ascii="Century Gothic" w:eastAsia="Times New Roman" w:hAnsi="Century Gothic" w:cstheme="majorHAnsi"/>
          <w:b/>
          <w:lang w:val="es-MX"/>
        </w:rPr>
        <w:t xml:space="preserve">SEGUNDO. </w:t>
      </w:r>
      <w:r w:rsidR="007B64A5" w:rsidRPr="007B64A5">
        <w:rPr>
          <w:rFonts w:ascii="Century Gothic" w:eastAsia="Times New Roman" w:hAnsi="Century Gothic" w:cstheme="majorHAnsi"/>
          <w:lang w:val="es-MX"/>
        </w:rPr>
        <w:t>Se faculta e instruye como enlace de dicho programa</w:t>
      </w:r>
      <w:r w:rsidR="007B64A5">
        <w:rPr>
          <w:rFonts w:ascii="Century Gothic" w:eastAsia="Times New Roman" w:hAnsi="Century Gothic" w:cstheme="majorHAnsi"/>
          <w:lang w:val="es-MX"/>
        </w:rPr>
        <w:t xml:space="preserve"> a la Lic. Ilvia Mariela Cardenas Rolón, en su calidad de Coordinadora de Programas Sociales, a fin de dar seguimiento y cumplimiento al presente acuerdo. </w:t>
      </w:r>
      <w:r w:rsidR="007B64A5" w:rsidRPr="007B64A5">
        <w:rPr>
          <w:rFonts w:ascii="Century Gothic" w:eastAsia="Times New Roman" w:hAnsi="Century Gothic" w:cstheme="majorHAnsi"/>
          <w:lang w:val="es-MX"/>
        </w:rPr>
        <w:t xml:space="preserve"> </w:t>
      </w:r>
    </w:p>
    <w:p w:rsidR="007B64A5" w:rsidRDefault="007B64A5" w:rsidP="001F13D8">
      <w:pPr>
        <w:jc w:val="both"/>
        <w:rPr>
          <w:rFonts w:ascii="Century Gothic" w:eastAsia="Times New Roman" w:hAnsi="Century Gothic" w:cstheme="majorHAnsi"/>
          <w:b/>
          <w:lang w:val="es-MX"/>
        </w:rPr>
      </w:pPr>
    </w:p>
    <w:p w:rsidR="001F13D8" w:rsidRPr="00E9642B" w:rsidRDefault="007B64A5" w:rsidP="001F13D8">
      <w:pPr>
        <w:jc w:val="both"/>
        <w:rPr>
          <w:rFonts w:ascii="Century Gothic" w:eastAsia="Times New Roman" w:hAnsi="Century Gothic" w:cstheme="majorHAnsi"/>
          <w:lang w:val="es-MX"/>
        </w:rPr>
      </w:pPr>
      <w:r>
        <w:rPr>
          <w:rFonts w:ascii="Century Gothic" w:eastAsia="Times New Roman" w:hAnsi="Century Gothic" w:cstheme="majorHAnsi"/>
          <w:b/>
          <w:lang w:val="es-MX"/>
        </w:rPr>
        <w:t>TERCERO.-</w:t>
      </w:r>
      <w:r w:rsidR="00DD0A18" w:rsidRPr="00DD0A18">
        <w:rPr>
          <w:rFonts w:ascii="Century Gothic" w:eastAsia="Times New Roman" w:hAnsi="Century Gothic" w:cstheme="majorHAnsi"/>
          <w:lang w:val="es-MX"/>
        </w:rPr>
        <w:t>Notífiquese al Presidente, Síndico, Secretario General, Encargado de la Hacienda Municipal,</w:t>
      </w:r>
      <w:r>
        <w:rPr>
          <w:rFonts w:ascii="Century Gothic" w:eastAsia="Times New Roman" w:hAnsi="Century Gothic" w:cstheme="majorHAnsi"/>
          <w:lang w:val="es-MX"/>
        </w:rPr>
        <w:t xml:space="preserve"> Jefe de Patrimonio, Coordinador de Programas Sociales</w:t>
      </w:r>
      <w:r w:rsidR="00DD0A18" w:rsidRPr="00DD0A18">
        <w:rPr>
          <w:rFonts w:ascii="Century Gothic" w:eastAsia="Times New Roman" w:hAnsi="Century Gothic" w:cstheme="majorHAnsi"/>
          <w:lang w:val="es-MX"/>
        </w:rPr>
        <w:t xml:space="preserve"> </w:t>
      </w:r>
      <w:r w:rsidR="00DD0A18">
        <w:rPr>
          <w:rFonts w:ascii="Century Gothic" w:eastAsia="Times New Roman" w:hAnsi="Century Gothic" w:cstheme="majorHAnsi"/>
          <w:lang w:val="es-MX"/>
        </w:rPr>
        <w:t xml:space="preserve">y </w:t>
      </w:r>
      <w:r>
        <w:rPr>
          <w:rFonts w:ascii="Century Gothic" w:eastAsia="Times New Roman" w:hAnsi="Century Gothic" w:cstheme="majorHAnsi"/>
          <w:lang w:val="es-MX"/>
        </w:rPr>
        <w:t>al Coordinador General de Construcción de Comunidad</w:t>
      </w:r>
      <w:r w:rsidR="00DD0A18" w:rsidRPr="00DD0A18">
        <w:rPr>
          <w:rFonts w:ascii="Century Gothic" w:eastAsia="Times New Roman" w:hAnsi="Century Gothic" w:cstheme="majorHAnsi"/>
          <w:lang w:val="es-MX"/>
        </w:rPr>
        <w:t>, para los efectos legales correspondientes.</w:t>
      </w:r>
    </w:p>
    <w:p w:rsidR="00511CD5" w:rsidRDefault="00511CD5" w:rsidP="001F13D8">
      <w:pPr>
        <w:jc w:val="both"/>
        <w:rPr>
          <w:rFonts w:asciiTheme="majorHAnsi" w:eastAsia="Times New Roman" w:hAnsiTheme="majorHAnsi" w:cstheme="majorHAnsi"/>
          <w:lang w:val="es-MX"/>
        </w:rPr>
      </w:pPr>
    </w:p>
    <w:p w:rsidR="00511CD5" w:rsidRDefault="00511CD5" w:rsidP="001F13D8">
      <w:pPr>
        <w:jc w:val="both"/>
        <w:rPr>
          <w:rFonts w:asciiTheme="majorHAnsi" w:eastAsia="Times New Roman" w:hAnsiTheme="majorHAnsi" w:cstheme="majorHAnsi"/>
          <w:lang w:val="es-MX"/>
        </w:rPr>
      </w:pPr>
    </w:p>
    <w:p w:rsidR="00511CD5" w:rsidRPr="00511CD5" w:rsidRDefault="00511CD5" w:rsidP="001F13D8">
      <w:pPr>
        <w:jc w:val="both"/>
        <w:rPr>
          <w:rFonts w:ascii="Century Gothic" w:eastAsia="Times New Roman" w:hAnsi="Century Gothic" w:cstheme="majorHAnsi"/>
          <w:lang w:val="es-MX"/>
        </w:rPr>
      </w:pPr>
    </w:p>
    <w:p w:rsidR="001F13D8" w:rsidRPr="00511CD5" w:rsidRDefault="001F13D8" w:rsidP="001F13D8">
      <w:pPr>
        <w:jc w:val="center"/>
        <w:rPr>
          <w:rFonts w:ascii="Century Gothic" w:eastAsia="Times New Roman" w:hAnsi="Century Gothic" w:cs="Times New Roman"/>
          <w:b/>
          <w:lang w:val="es-AR"/>
        </w:rPr>
      </w:pPr>
      <w:r w:rsidRPr="00511CD5">
        <w:rPr>
          <w:rFonts w:ascii="Century Gothic" w:eastAsia="Times New Roman" w:hAnsi="Century Gothic" w:cs="Times New Roman"/>
          <w:b/>
          <w:lang w:val="es-AR"/>
        </w:rPr>
        <w:t>A</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T</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E</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N</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T</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A</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M</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E</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N</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T</w:t>
      </w:r>
      <w:r w:rsidR="00AC61AB">
        <w:rPr>
          <w:rFonts w:ascii="Century Gothic" w:eastAsia="Times New Roman" w:hAnsi="Century Gothic" w:cs="Times New Roman"/>
          <w:b/>
          <w:lang w:val="es-AR"/>
        </w:rPr>
        <w:t xml:space="preserve"> </w:t>
      </w:r>
      <w:r w:rsidRPr="00511CD5">
        <w:rPr>
          <w:rFonts w:ascii="Century Gothic" w:eastAsia="Times New Roman" w:hAnsi="Century Gothic" w:cs="Times New Roman"/>
          <w:b/>
          <w:lang w:val="es-AR"/>
        </w:rPr>
        <w:t>E</w:t>
      </w:r>
    </w:p>
    <w:p w:rsidR="00511CD5" w:rsidRDefault="00511CD5" w:rsidP="00511CD5">
      <w:pPr>
        <w:jc w:val="center"/>
        <w:rPr>
          <w:rFonts w:ascii="Sakkal Majalla" w:eastAsia="Times New Roman" w:hAnsi="Sakkal Majalla" w:cs="Sakkal Majalla"/>
          <w:b/>
          <w:lang w:val="es-AR"/>
        </w:rPr>
      </w:pPr>
      <w:r w:rsidRPr="00B35176">
        <w:rPr>
          <w:rFonts w:ascii="Sakkal Majalla" w:eastAsia="Times New Roman" w:hAnsi="Sakkal Majalla" w:cs="Sakkal Majalla"/>
          <w:b/>
          <w:lang w:val="es-AR"/>
        </w:rPr>
        <w:t>CD. GUZMÁN, MUNICIPIO DE ZAPOTL</w:t>
      </w:r>
      <w:r>
        <w:rPr>
          <w:rFonts w:ascii="Sakkal Majalla" w:eastAsia="Times New Roman" w:hAnsi="Sakkal Majalla" w:cs="Sakkal Majalla"/>
          <w:b/>
          <w:lang w:val="es-AR"/>
        </w:rPr>
        <w:t xml:space="preserve">ÁN EL GRANDE, JALISCO, </w:t>
      </w:r>
      <w:r w:rsidR="007B64A5">
        <w:rPr>
          <w:rFonts w:ascii="Sakkal Majalla" w:eastAsia="Times New Roman" w:hAnsi="Sakkal Majalla" w:cs="Sakkal Majalla"/>
          <w:b/>
          <w:lang w:val="es-AR"/>
        </w:rPr>
        <w:t>AGOSTO 09</w:t>
      </w:r>
      <w:r>
        <w:rPr>
          <w:rFonts w:ascii="Sakkal Majalla" w:eastAsia="Times New Roman" w:hAnsi="Sakkal Majalla" w:cs="Sakkal Majalla"/>
          <w:b/>
          <w:lang w:val="es-AR"/>
        </w:rPr>
        <w:t xml:space="preserve">  </w:t>
      </w:r>
      <w:r w:rsidRPr="00B35176">
        <w:rPr>
          <w:rFonts w:ascii="Sakkal Majalla" w:eastAsia="Times New Roman" w:hAnsi="Sakkal Majalla" w:cs="Sakkal Majalla"/>
          <w:b/>
          <w:lang w:val="es-AR"/>
        </w:rPr>
        <w:t>DE 2019</w:t>
      </w:r>
    </w:p>
    <w:p w:rsidR="0031592D" w:rsidRPr="0031592D" w:rsidRDefault="0031592D" w:rsidP="00511CD5">
      <w:pPr>
        <w:jc w:val="center"/>
        <w:rPr>
          <w:rFonts w:ascii="Mistral" w:eastAsia="Times New Roman" w:hAnsi="Mistral" w:cs="Sakkal Majalla"/>
          <w:b/>
          <w:lang w:val="es-AR"/>
        </w:rPr>
      </w:pPr>
      <w:r w:rsidRPr="0031592D">
        <w:rPr>
          <w:rFonts w:ascii="Mistral" w:eastAsia="Times New Roman" w:hAnsi="Mistral" w:cs="Sakkal Majalla"/>
          <w:b/>
          <w:lang w:val="es-AR"/>
        </w:rPr>
        <w:t>“2019 AÑO DE LA IGUALDAD DE GÉNERO EN JALISCO”</w:t>
      </w:r>
    </w:p>
    <w:p w:rsidR="0031592D" w:rsidRPr="009C4781" w:rsidRDefault="0031592D" w:rsidP="0031592D">
      <w:pPr>
        <w:jc w:val="center"/>
        <w:rPr>
          <w:rFonts w:ascii="Mistral" w:eastAsia="Calibri" w:hAnsi="Mistral" w:cs="Levenim MT"/>
          <w:i/>
          <w:sz w:val="20"/>
          <w:lang w:val="es-AR"/>
        </w:rPr>
      </w:pPr>
      <w:r w:rsidRPr="009C4781">
        <w:rPr>
          <w:rFonts w:ascii="Mistral" w:eastAsia="Calibri" w:hAnsi="Mistral" w:cs="Levenim MT"/>
          <w:i/>
          <w:sz w:val="20"/>
          <w:lang w:val="es-AR"/>
        </w:rPr>
        <w:t>“2019, AÑO DEL LXXX ANIVERSARIO DE LA ESCUELA SECUNDARIA LIC. BENITO JUÁREZ”</w:t>
      </w:r>
    </w:p>
    <w:p w:rsidR="0031592D" w:rsidRPr="00B35176" w:rsidRDefault="0031592D" w:rsidP="00511CD5">
      <w:pPr>
        <w:jc w:val="center"/>
        <w:rPr>
          <w:rFonts w:ascii="Sakkal Majalla" w:eastAsia="Times New Roman" w:hAnsi="Sakkal Majalla" w:cs="Sakkal Majalla"/>
          <w:b/>
          <w:lang w:val="es-AR"/>
        </w:rPr>
      </w:pPr>
    </w:p>
    <w:p w:rsidR="001F13D8" w:rsidRPr="00511CD5" w:rsidRDefault="001F13D8" w:rsidP="001F13D8">
      <w:pPr>
        <w:rPr>
          <w:rFonts w:ascii="Century Gothic" w:eastAsia="Times New Roman" w:hAnsi="Century Gothic" w:cs="Arabic Typesetting"/>
          <w:b/>
          <w:i/>
          <w:sz w:val="20"/>
          <w:lang w:val="es-AR"/>
        </w:rPr>
      </w:pPr>
    </w:p>
    <w:p w:rsidR="001F13D8" w:rsidRPr="00511CD5" w:rsidRDefault="001F13D8" w:rsidP="001F13D8">
      <w:pPr>
        <w:rPr>
          <w:rFonts w:ascii="Century Gothic" w:eastAsia="Times New Roman" w:hAnsi="Century Gothic" w:cs="Times New Roman"/>
          <w:lang w:val="es-AR"/>
        </w:rPr>
      </w:pPr>
    </w:p>
    <w:p w:rsidR="001F13D8" w:rsidRPr="00511CD5" w:rsidRDefault="001F13D8" w:rsidP="001F13D8">
      <w:pPr>
        <w:rPr>
          <w:rFonts w:ascii="Century Gothic" w:eastAsia="Times New Roman" w:hAnsi="Century Gothic" w:cs="Times New Roman"/>
          <w:lang w:val="es-AR"/>
        </w:rPr>
      </w:pPr>
    </w:p>
    <w:p w:rsidR="001F13D8" w:rsidRPr="00511CD5" w:rsidRDefault="00B90F8C" w:rsidP="00B90F8C">
      <w:pPr>
        <w:jc w:val="center"/>
        <w:rPr>
          <w:rFonts w:ascii="Century Gothic" w:eastAsia="Times New Roman" w:hAnsi="Century Gothic" w:cs="Times New Roman"/>
          <w:lang w:val="es-AR"/>
        </w:rPr>
      </w:pPr>
      <w:r>
        <w:rPr>
          <w:rFonts w:ascii="Century Gothic" w:eastAsia="Times New Roman" w:hAnsi="Century Gothic" w:cs="Times New Roman"/>
          <w:lang w:val="es-AR"/>
        </w:rPr>
        <w:t>______________________________________</w:t>
      </w:r>
    </w:p>
    <w:p w:rsidR="001F13D8" w:rsidRDefault="009C10FA" w:rsidP="00B90F8C">
      <w:pPr>
        <w:jc w:val="center"/>
        <w:rPr>
          <w:rFonts w:ascii="Century Gothic" w:eastAsia="Times New Roman" w:hAnsi="Century Gothic" w:cs="Times New Roman"/>
          <w:b/>
          <w:lang w:val="es-AR"/>
        </w:rPr>
      </w:pPr>
      <w:r>
        <w:rPr>
          <w:rFonts w:ascii="Century Gothic" w:eastAsia="Times New Roman" w:hAnsi="Century Gothic" w:cs="Times New Roman"/>
          <w:b/>
          <w:lang w:val="es-AR"/>
        </w:rPr>
        <w:t>J. JESÚS GUERRERO ZÚÑIGA</w:t>
      </w:r>
    </w:p>
    <w:p w:rsidR="001F13D8" w:rsidRPr="00AC61AB" w:rsidRDefault="009C10FA" w:rsidP="00AC61AB">
      <w:pPr>
        <w:jc w:val="center"/>
        <w:rPr>
          <w:rFonts w:ascii="Century Gothic" w:eastAsia="Times New Roman" w:hAnsi="Century Gothic" w:cs="Times New Roman"/>
          <w:lang w:val="es-AR"/>
        </w:rPr>
      </w:pPr>
      <w:r>
        <w:rPr>
          <w:rFonts w:ascii="Century Gothic" w:eastAsia="Times New Roman" w:hAnsi="Century Gothic" w:cs="Times New Roman"/>
          <w:lang w:val="es-AR"/>
        </w:rPr>
        <w:t>PRESIDENTE MUNICIPAL</w:t>
      </w:r>
    </w:p>
    <w:p w:rsidR="00F86034" w:rsidRDefault="00994148"/>
    <w:sectPr w:rsidR="00F86034" w:rsidSect="00A7121E">
      <w:headerReference w:type="even" r:id="rId7"/>
      <w:headerReference w:type="default" r:id="rId8"/>
      <w:headerReference w:type="first" r:id="rId9"/>
      <w:pgSz w:w="12240" w:h="15840"/>
      <w:pgMar w:top="2367"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EB8" w:rsidRDefault="00983EB8">
      <w:r>
        <w:separator/>
      </w:r>
    </w:p>
  </w:endnote>
  <w:endnote w:type="continuationSeparator" w:id="0">
    <w:p w:rsidR="00983EB8" w:rsidRDefault="0098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 w:name="Mistral">
    <w:panose1 w:val="03090702030407020403"/>
    <w:charset w:val="00"/>
    <w:family w:val="script"/>
    <w:pitch w:val="variable"/>
    <w:sig w:usb0="00000287" w:usb1="00000000" w:usb2="00000000" w:usb3="00000000" w:csb0="0000009F" w:csb1="00000000"/>
  </w:font>
  <w:font w:name="Levenim MT">
    <w:panose1 w:val="02010502060101010101"/>
    <w:charset w:val="B1"/>
    <w:family w:val="auto"/>
    <w:pitch w:val="variable"/>
    <w:sig w:usb0="00000801" w:usb1="00000000" w:usb2="00000000" w:usb3="00000000" w:csb0="00000020"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EB8" w:rsidRDefault="00983EB8">
      <w:r>
        <w:separator/>
      </w:r>
    </w:p>
  </w:footnote>
  <w:footnote w:type="continuationSeparator" w:id="0">
    <w:p w:rsidR="00983EB8" w:rsidRDefault="00983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C4" w:rsidRDefault="00994148">
    <w:pPr>
      <w:pStyle w:val="Encabezado"/>
    </w:pPr>
    <w:r>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12.55pt;height:792.55pt;z-index:-251659264;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B50" w:rsidRDefault="00994148">
    <w:pPr>
      <w:pStyle w:val="Encabezado"/>
    </w:pPr>
  </w:p>
  <w:p w:rsidR="007C73C4" w:rsidRDefault="0099414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C4" w:rsidRDefault="00994148">
    <w:pPr>
      <w:pStyle w:val="Encabezado"/>
    </w:pPr>
    <w:r>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12.55pt;height:792.55pt;z-index:-251658240;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D8"/>
    <w:rsid w:val="00023322"/>
    <w:rsid w:val="0002353E"/>
    <w:rsid w:val="00024706"/>
    <w:rsid w:val="00061DCB"/>
    <w:rsid w:val="000663BA"/>
    <w:rsid w:val="000A26AD"/>
    <w:rsid w:val="0017772D"/>
    <w:rsid w:val="001F13D8"/>
    <w:rsid w:val="001F6827"/>
    <w:rsid w:val="00264F06"/>
    <w:rsid w:val="00283288"/>
    <w:rsid w:val="002B23AB"/>
    <w:rsid w:val="002D2B2E"/>
    <w:rsid w:val="002D6DC5"/>
    <w:rsid w:val="00307A8F"/>
    <w:rsid w:val="00315751"/>
    <w:rsid w:val="0031592D"/>
    <w:rsid w:val="00337AB1"/>
    <w:rsid w:val="00364F4E"/>
    <w:rsid w:val="003B20A7"/>
    <w:rsid w:val="003C5A3A"/>
    <w:rsid w:val="004F3BAB"/>
    <w:rsid w:val="00511CD5"/>
    <w:rsid w:val="005F10A3"/>
    <w:rsid w:val="007205B1"/>
    <w:rsid w:val="00731406"/>
    <w:rsid w:val="00745546"/>
    <w:rsid w:val="007B64A5"/>
    <w:rsid w:val="007D4BD7"/>
    <w:rsid w:val="007E3467"/>
    <w:rsid w:val="007E620A"/>
    <w:rsid w:val="00823FB9"/>
    <w:rsid w:val="008374CD"/>
    <w:rsid w:val="008D0112"/>
    <w:rsid w:val="008E10D2"/>
    <w:rsid w:val="00977F0C"/>
    <w:rsid w:val="00983EB8"/>
    <w:rsid w:val="00994148"/>
    <w:rsid w:val="009C10FA"/>
    <w:rsid w:val="00A519C3"/>
    <w:rsid w:val="00A57E97"/>
    <w:rsid w:val="00AB4D48"/>
    <w:rsid w:val="00AC61AB"/>
    <w:rsid w:val="00AF52B2"/>
    <w:rsid w:val="00B06D21"/>
    <w:rsid w:val="00B12446"/>
    <w:rsid w:val="00B14838"/>
    <w:rsid w:val="00B17E87"/>
    <w:rsid w:val="00B61D7B"/>
    <w:rsid w:val="00B85910"/>
    <w:rsid w:val="00B90F8C"/>
    <w:rsid w:val="00B96CE3"/>
    <w:rsid w:val="00CA58F0"/>
    <w:rsid w:val="00CF59DE"/>
    <w:rsid w:val="00D31BE7"/>
    <w:rsid w:val="00DD0A18"/>
    <w:rsid w:val="00E6410F"/>
    <w:rsid w:val="00E9642B"/>
    <w:rsid w:val="00FA58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3E889AA-E4A9-4652-8898-D6092CE4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3D8"/>
    <w:pPr>
      <w:spacing w:after="0" w:line="240" w:lineRule="auto"/>
    </w:pPr>
    <w:rPr>
      <w:rFonts w:eastAsiaTheme="minorEastAsia"/>
      <w:noProo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3D8"/>
    <w:pPr>
      <w:tabs>
        <w:tab w:val="center" w:pos="4252"/>
        <w:tab w:val="right" w:pos="8504"/>
      </w:tabs>
    </w:pPr>
  </w:style>
  <w:style w:type="character" w:customStyle="1" w:styleId="EncabezadoCar">
    <w:name w:val="Encabezado Car"/>
    <w:basedOn w:val="Fuentedeprrafopredeter"/>
    <w:link w:val="Encabezado"/>
    <w:uiPriority w:val="99"/>
    <w:rsid w:val="001F13D8"/>
    <w:rPr>
      <w:rFonts w:eastAsiaTheme="minorEastAsia"/>
      <w:noProof/>
      <w:sz w:val="24"/>
      <w:szCs w:val="24"/>
      <w:lang w:val="es-ES_tradnl" w:eastAsia="es-ES"/>
    </w:rPr>
  </w:style>
  <w:style w:type="paragraph" w:styleId="Textodeglobo">
    <w:name w:val="Balloon Text"/>
    <w:basedOn w:val="Normal"/>
    <w:link w:val="TextodegloboCar"/>
    <w:uiPriority w:val="99"/>
    <w:semiHidden/>
    <w:unhideWhenUsed/>
    <w:rsid w:val="00AC61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61AB"/>
    <w:rPr>
      <w:rFonts w:ascii="Segoe UI" w:eastAsiaTheme="minorEastAsia" w:hAnsi="Segoe UI" w:cs="Segoe UI"/>
      <w:noProof/>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7867">
      <w:bodyDiv w:val="1"/>
      <w:marLeft w:val="0"/>
      <w:marRight w:val="0"/>
      <w:marTop w:val="0"/>
      <w:marBottom w:val="0"/>
      <w:divBdr>
        <w:top w:val="none" w:sz="0" w:space="0" w:color="auto"/>
        <w:left w:val="none" w:sz="0" w:space="0" w:color="auto"/>
        <w:bottom w:val="none" w:sz="0" w:space="0" w:color="auto"/>
        <w:right w:val="none" w:sz="0" w:space="0" w:color="auto"/>
      </w:divBdr>
      <w:divsChild>
        <w:div w:id="1683973661">
          <w:marLeft w:val="0"/>
          <w:marRight w:val="0"/>
          <w:marTop w:val="0"/>
          <w:marBottom w:val="0"/>
          <w:divBdr>
            <w:top w:val="none" w:sz="0" w:space="0" w:color="auto"/>
            <w:left w:val="none" w:sz="0" w:space="0" w:color="auto"/>
            <w:bottom w:val="none" w:sz="0" w:space="0" w:color="auto"/>
            <w:right w:val="none" w:sz="0" w:space="0" w:color="auto"/>
          </w:divBdr>
        </w:div>
        <w:div w:id="288823272">
          <w:marLeft w:val="0"/>
          <w:marRight w:val="0"/>
          <w:marTop w:val="0"/>
          <w:marBottom w:val="0"/>
          <w:divBdr>
            <w:top w:val="none" w:sz="0" w:space="0" w:color="auto"/>
            <w:left w:val="none" w:sz="0" w:space="0" w:color="auto"/>
            <w:bottom w:val="none" w:sz="0" w:space="0" w:color="auto"/>
            <w:right w:val="none" w:sz="0" w:space="0" w:color="auto"/>
          </w:divBdr>
        </w:div>
        <w:div w:id="480779291">
          <w:marLeft w:val="0"/>
          <w:marRight w:val="0"/>
          <w:marTop w:val="0"/>
          <w:marBottom w:val="0"/>
          <w:divBdr>
            <w:top w:val="none" w:sz="0" w:space="0" w:color="auto"/>
            <w:left w:val="none" w:sz="0" w:space="0" w:color="auto"/>
            <w:bottom w:val="none" w:sz="0" w:space="0" w:color="auto"/>
            <w:right w:val="none" w:sz="0" w:space="0" w:color="auto"/>
          </w:divBdr>
        </w:div>
        <w:div w:id="1437479742">
          <w:marLeft w:val="0"/>
          <w:marRight w:val="0"/>
          <w:marTop w:val="0"/>
          <w:marBottom w:val="0"/>
          <w:divBdr>
            <w:top w:val="none" w:sz="0" w:space="0" w:color="auto"/>
            <w:left w:val="none" w:sz="0" w:space="0" w:color="auto"/>
            <w:bottom w:val="none" w:sz="0" w:space="0" w:color="auto"/>
            <w:right w:val="none" w:sz="0" w:space="0" w:color="auto"/>
          </w:divBdr>
        </w:div>
        <w:div w:id="1467892901">
          <w:marLeft w:val="0"/>
          <w:marRight w:val="0"/>
          <w:marTop w:val="0"/>
          <w:marBottom w:val="0"/>
          <w:divBdr>
            <w:top w:val="none" w:sz="0" w:space="0" w:color="auto"/>
            <w:left w:val="none" w:sz="0" w:space="0" w:color="auto"/>
            <w:bottom w:val="none" w:sz="0" w:space="0" w:color="auto"/>
            <w:right w:val="none" w:sz="0" w:space="0" w:color="auto"/>
          </w:divBdr>
        </w:div>
      </w:divsChild>
    </w:div>
    <w:div w:id="278924074">
      <w:bodyDiv w:val="1"/>
      <w:marLeft w:val="0"/>
      <w:marRight w:val="0"/>
      <w:marTop w:val="0"/>
      <w:marBottom w:val="0"/>
      <w:divBdr>
        <w:top w:val="none" w:sz="0" w:space="0" w:color="auto"/>
        <w:left w:val="none" w:sz="0" w:space="0" w:color="auto"/>
        <w:bottom w:val="none" w:sz="0" w:space="0" w:color="auto"/>
        <w:right w:val="none" w:sz="0" w:space="0" w:color="auto"/>
      </w:divBdr>
    </w:div>
    <w:div w:id="323706720">
      <w:bodyDiv w:val="1"/>
      <w:marLeft w:val="0"/>
      <w:marRight w:val="0"/>
      <w:marTop w:val="0"/>
      <w:marBottom w:val="0"/>
      <w:divBdr>
        <w:top w:val="none" w:sz="0" w:space="0" w:color="auto"/>
        <w:left w:val="none" w:sz="0" w:space="0" w:color="auto"/>
        <w:bottom w:val="none" w:sz="0" w:space="0" w:color="auto"/>
        <w:right w:val="none" w:sz="0" w:space="0" w:color="auto"/>
      </w:divBdr>
      <w:divsChild>
        <w:div w:id="490948425">
          <w:marLeft w:val="0"/>
          <w:marRight w:val="0"/>
          <w:marTop w:val="0"/>
          <w:marBottom w:val="0"/>
          <w:divBdr>
            <w:top w:val="none" w:sz="0" w:space="0" w:color="auto"/>
            <w:left w:val="none" w:sz="0" w:space="0" w:color="auto"/>
            <w:bottom w:val="none" w:sz="0" w:space="0" w:color="auto"/>
            <w:right w:val="none" w:sz="0" w:space="0" w:color="auto"/>
          </w:divBdr>
        </w:div>
        <w:div w:id="1169297778">
          <w:marLeft w:val="0"/>
          <w:marRight w:val="0"/>
          <w:marTop w:val="0"/>
          <w:marBottom w:val="0"/>
          <w:divBdr>
            <w:top w:val="none" w:sz="0" w:space="0" w:color="auto"/>
            <w:left w:val="none" w:sz="0" w:space="0" w:color="auto"/>
            <w:bottom w:val="none" w:sz="0" w:space="0" w:color="auto"/>
            <w:right w:val="none" w:sz="0" w:space="0" w:color="auto"/>
          </w:divBdr>
        </w:div>
        <w:div w:id="1156410996">
          <w:marLeft w:val="0"/>
          <w:marRight w:val="0"/>
          <w:marTop w:val="0"/>
          <w:marBottom w:val="0"/>
          <w:divBdr>
            <w:top w:val="none" w:sz="0" w:space="0" w:color="auto"/>
            <w:left w:val="none" w:sz="0" w:space="0" w:color="auto"/>
            <w:bottom w:val="none" w:sz="0" w:space="0" w:color="auto"/>
            <w:right w:val="none" w:sz="0" w:space="0" w:color="auto"/>
          </w:divBdr>
        </w:div>
      </w:divsChild>
    </w:div>
    <w:div w:id="16838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2019-08-09T18:23:00Z</cp:lastPrinted>
  <dcterms:created xsi:type="dcterms:W3CDTF">2019-08-09T19:12:00Z</dcterms:created>
  <dcterms:modified xsi:type="dcterms:W3CDTF">2019-08-09T19:12:00Z</dcterms:modified>
</cp:coreProperties>
</file>