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F2202" w14:textId="77777777" w:rsidR="0029690D" w:rsidRPr="005D7F2D" w:rsidRDefault="00ED2FFA" w:rsidP="000A4B69">
      <w:pPr>
        <w:rPr>
          <w:noProof w:val="0"/>
        </w:rPr>
      </w:pPr>
      <w:r w:rsidRPr="005D7F2D">
        <w:rPr>
          <w:lang w:val="es-ES"/>
        </w:rPr>
        <mc:AlternateContent>
          <mc:Choice Requires="wps">
            <w:drawing>
              <wp:anchor distT="0" distB="0" distL="114300" distR="114300" simplePos="0" relativeHeight="251659264" behindDoc="0" locked="0" layoutInCell="1" allowOverlap="1" wp14:anchorId="651359C7" wp14:editId="43CEDCAD">
                <wp:simplePos x="0" y="0"/>
                <wp:positionH relativeFrom="column">
                  <wp:posOffset>2283585</wp:posOffset>
                </wp:positionH>
                <wp:positionV relativeFrom="paragraph">
                  <wp:posOffset>-95456</wp:posOffset>
                </wp:positionV>
                <wp:extent cx="3305175" cy="92329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305175" cy="9232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55FD5" w14:textId="43DABC71" w:rsidR="00953AB7" w:rsidRPr="00241DCB" w:rsidRDefault="00ED2FFA" w:rsidP="00241DCB">
                            <w:pPr>
                              <w:jc w:val="both"/>
                              <w:rPr>
                                <w:rFonts w:ascii="Arial" w:hAnsi="Arial" w:cs="Arial"/>
                                <w:b/>
                                <w:sz w:val="16"/>
                                <w:szCs w:val="16"/>
                                <w:lang w:val="es-ES"/>
                              </w:rPr>
                            </w:pPr>
                            <w:r w:rsidRPr="00F77276">
                              <w:rPr>
                                <w:rFonts w:ascii="Arial" w:hAnsi="Arial" w:cs="Arial"/>
                                <w:b/>
                                <w:sz w:val="16"/>
                                <w:szCs w:val="16"/>
                                <w:lang w:val="es-ES"/>
                              </w:rPr>
                              <w:t>ASUNTO</w:t>
                            </w:r>
                            <w:r w:rsidRPr="00F77276">
                              <w:rPr>
                                <w:rFonts w:ascii="Arial" w:hAnsi="Arial" w:cs="Arial"/>
                                <w:sz w:val="16"/>
                                <w:szCs w:val="16"/>
                                <w:lang w:val="es-ES"/>
                              </w:rPr>
                              <w:t xml:space="preserve">: </w:t>
                            </w:r>
                            <w:r w:rsidR="00241DCB">
                              <w:rPr>
                                <w:rFonts w:ascii="Arial" w:hAnsi="Arial" w:cs="Arial"/>
                                <w:b/>
                                <w:noProof w:val="0"/>
                                <w:color w:val="000000" w:themeColor="text1"/>
                                <w:sz w:val="16"/>
                                <w:szCs w:val="16"/>
                              </w:rPr>
                              <w:t>“</w:t>
                            </w:r>
                            <w:r w:rsidR="00241DCB" w:rsidRPr="00C513C7">
                              <w:rPr>
                                <w:rFonts w:ascii="Arial" w:hAnsi="Arial" w:cs="Arial"/>
                                <w:b/>
                                <w:noProof w:val="0"/>
                                <w:color w:val="000000" w:themeColor="text1"/>
                                <w:sz w:val="16"/>
                                <w:szCs w:val="16"/>
                              </w:rPr>
                              <w:t xml:space="preserve">INICIATIVA DE ORDENAMIENTO MUNICIPAL QUE SE TURNA A COMISIONES PARA </w:t>
                            </w:r>
                            <w:r w:rsidR="00241DCB" w:rsidRPr="00C513C7">
                              <w:rPr>
                                <w:rFonts w:ascii="Arial" w:hAnsi="Arial" w:cs="Arial"/>
                                <w:b/>
                                <w:noProof w:val="0"/>
                                <w:sz w:val="16"/>
                                <w:szCs w:val="16"/>
                              </w:rPr>
                              <w:t xml:space="preserve">REFORMA Y ADICIÓN  DEL REGLAMENTO </w:t>
                            </w:r>
                            <w:r w:rsidR="00241DCB" w:rsidRPr="00C513C7">
                              <w:rPr>
                                <w:rFonts w:ascii="Arial" w:hAnsi="Arial" w:cs="Arial"/>
                                <w:b/>
                                <w:bCs/>
                                <w:noProof w:val="0"/>
                                <w:sz w:val="16"/>
                                <w:szCs w:val="16"/>
                                <w:lang w:val="es-ES"/>
                              </w:rPr>
                              <w:t>DE LOS SERVICIOS DE AGUA POTABLE, ALCANTARILLADO Y SANEAMIENTO DE ZAPOTLÁN EL GRANDE, JALISCO</w:t>
                            </w:r>
                            <w:r w:rsidR="00953AB7">
                              <w:rPr>
                                <w:rFonts w:ascii="Arial" w:hAnsi="Arial" w:cs="Arial"/>
                                <w:b/>
                                <w:bCs/>
                                <w:noProof w:val="0"/>
                                <w:sz w:val="16"/>
                                <w:szCs w:val="16"/>
                                <w:lang w:val="es-ES"/>
                              </w:rPr>
                              <w:t>.”</w:t>
                            </w:r>
                          </w:p>
                          <w:p w14:paraId="1FE9DAD7" w14:textId="1BBC47A6" w:rsidR="00ED2FFA" w:rsidRPr="00F77276" w:rsidRDefault="00ED2FFA" w:rsidP="00ED2FFA">
                            <w:pPr>
                              <w:jc w:val="both"/>
                              <w:rPr>
                                <w:rFonts w:ascii="Arial" w:hAnsi="Arial" w:cs="Arial"/>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1359C7" id="_x0000_t202" coordsize="21600,21600" o:spt="202" path="m0,0l0,21600,21600,21600,21600,0xe">
                <v:stroke joinstyle="miter"/>
                <v:path gradientshapeok="t" o:connecttype="rect"/>
              </v:shapetype>
              <v:shape id="Cuadro_x0020_de_x0020_texto_x0020_1" o:spid="_x0000_s1026" type="#_x0000_t202" style="position:absolute;margin-left:179.8pt;margin-top:-7.45pt;width:260.25pt;height:7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" fillcolor="white [3201]" stroked="f" strokeweight=".5pt">
                <v:textbox>
                  <w:txbxContent>
                    <w:p w14:paraId="21155FD5" w14:textId="43DABC71" w:rsidR="00953AB7" w:rsidRPr="00241DCB" w:rsidRDefault="00ED2FFA" w:rsidP="00241DCB">
                      <w:pPr>
                        <w:jc w:val="both"/>
                        <w:rPr>
                          <w:rFonts w:ascii="Arial" w:hAnsi="Arial" w:cs="Arial"/>
                          <w:b/>
                          <w:sz w:val="16"/>
                          <w:szCs w:val="16"/>
                          <w:lang w:val="es-ES"/>
                        </w:rPr>
                      </w:pPr>
                      <w:r w:rsidRPr="00F77276">
                        <w:rPr>
                          <w:rFonts w:ascii="Arial" w:hAnsi="Arial" w:cs="Arial"/>
                          <w:b/>
                          <w:sz w:val="16"/>
                          <w:szCs w:val="16"/>
                          <w:lang w:val="es-ES"/>
                        </w:rPr>
                        <w:t>ASUNTO</w:t>
                      </w:r>
                      <w:r w:rsidRPr="00F77276">
                        <w:rPr>
                          <w:rFonts w:ascii="Arial" w:hAnsi="Arial" w:cs="Arial"/>
                          <w:sz w:val="16"/>
                          <w:szCs w:val="16"/>
                          <w:lang w:val="es-ES"/>
                        </w:rPr>
                        <w:t xml:space="preserve">: </w:t>
                      </w:r>
                      <w:r w:rsidR="00241DCB">
                        <w:rPr>
                          <w:rFonts w:ascii="Arial" w:hAnsi="Arial" w:cs="Arial"/>
                          <w:b/>
                          <w:noProof w:val="0"/>
                          <w:color w:val="000000" w:themeColor="text1"/>
                          <w:sz w:val="16"/>
                          <w:szCs w:val="16"/>
                        </w:rPr>
                        <w:t>“</w:t>
                      </w:r>
                      <w:r w:rsidR="00241DCB" w:rsidRPr="00C513C7">
                        <w:rPr>
                          <w:rFonts w:ascii="Arial" w:hAnsi="Arial" w:cs="Arial"/>
                          <w:b/>
                          <w:noProof w:val="0"/>
                          <w:color w:val="000000" w:themeColor="text1"/>
                          <w:sz w:val="16"/>
                          <w:szCs w:val="16"/>
                        </w:rPr>
                        <w:t xml:space="preserve">INICIATIVA DE ORDENAMIENTO MUNICIPAL QUE SE TURNA A COMISIONES PARA </w:t>
                      </w:r>
                      <w:r w:rsidR="00241DCB" w:rsidRPr="00C513C7">
                        <w:rPr>
                          <w:rFonts w:ascii="Arial" w:hAnsi="Arial" w:cs="Arial"/>
                          <w:b/>
                          <w:noProof w:val="0"/>
                          <w:sz w:val="16"/>
                          <w:szCs w:val="16"/>
                        </w:rPr>
                        <w:t xml:space="preserve">REFORMA Y ADICIÓN  DEL REGLAMENTO </w:t>
                      </w:r>
                      <w:r w:rsidR="00241DCB" w:rsidRPr="00C513C7">
                        <w:rPr>
                          <w:rFonts w:ascii="Arial" w:hAnsi="Arial" w:cs="Arial"/>
                          <w:b/>
                          <w:bCs/>
                          <w:noProof w:val="0"/>
                          <w:sz w:val="16"/>
                          <w:szCs w:val="16"/>
                          <w:lang w:val="es-ES"/>
                        </w:rPr>
                        <w:t>DE LOS SERVICIOS DE AGUA POTABLE, ALCANTARILLADO Y SANEAMIENTO DE ZAPOTLÁN EL GRANDE, JALISCO</w:t>
                      </w:r>
                      <w:r w:rsidR="00953AB7">
                        <w:rPr>
                          <w:rFonts w:ascii="Arial" w:hAnsi="Arial" w:cs="Arial"/>
                          <w:b/>
                          <w:bCs/>
                          <w:noProof w:val="0"/>
                          <w:sz w:val="16"/>
                          <w:szCs w:val="16"/>
                          <w:lang w:val="es-ES"/>
                        </w:rPr>
                        <w:t>.”</w:t>
                      </w:r>
                    </w:p>
                    <w:p w14:paraId="1FE9DAD7" w14:textId="1BBC47A6" w:rsidR="00ED2FFA" w:rsidRPr="00F77276" w:rsidRDefault="00ED2FFA" w:rsidP="00ED2FFA">
                      <w:pPr>
                        <w:jc w:val="both"/>
                        <w:rPr>
                          <w:rFonts w:ascii="Arial" w:hAnsi="Arial" w:cs="Arial"/>
                          <w:sz w:val="16"/>
                          <w:szCs w:val="16"/>
                          <w:lang w:val="es-ES"/>
                        </w:rPr>
                      </w:pPr>
                    </w:p>
                  </w:txbxContent>
                </v:textbox>
              </v:shape>
            </w:pict>
          </mc:Fallback>
        </mc:AlternateContent>
      </w:r>
    </w:p>
    <w:p w14:paraId="6F48A833" w14:textId="77777777" w:rsidR="00ED2FFA" w:rsidRPr="005D7F2D" w:rsidRDefault="00ED2FFA" w:rsidP="000A4B69">
      <w:pPr>
        <w:rPr>
          <w:noProof w:val="0"/>
        </w:rPr>
      </w:pPr>
    </w:p>
    <w:p w14:paraId="5169A7EF" w14:textId="77777777" w:rsidR="00ED2FFA" w:rsidRPr="005D7F2D" w:rsidRDefault="00ED2FFA" w:rsidP="000A4B69">
      <w:pPr>
        <w:rPr>
          <w:noProof w:val="0"/>
        </w:rPr>
      </w:pPr>
    </w:p>
    <w:p w14:paraId="5D5C5BF5" w14:textId="77777777" w:rsidR="00ED2FFA" w:rsidRPr="005D7F2D" w:rsidRDefault="00ED2FFA" w:rsidP="00ED2FFA">
      <w:pPr>
        <w:jc w:val="both"/>
        <w:rPr>
          <w:noProof w:val="0"/>
        </w:rPr>
      </w:pPr>
    </w:p>
    <w:p w14:paraId="3B40A191" w14:textId="77777777" w:rsidR="00151B12" w:rsidRPr="005D7F2D" w:rsidRDefault="00491817" w:rsidP="00ED2FFA">
      <w:pPr>
        <w:rPr>
          <w:noProof w:val="0"/>
        </w:rPr>
      </w:pPr>
      <w:r w:rsidRPr="005D7F2D">
        <w:rPr>
          <w:noProof w:val="0"/>
        </w:rPr>
        <w:t xml:space="preserve">                                                                                                                                                                                         </w:t>
      </w:r>
    </w:p>
    <w:p w14:paraId="3983102B" w14:textId="77777777" w:rsidR="00AC12F4" w:rsidRPr="005D7F2D" w:rsidRDefault="00AC12F4" w:rsidP="00AC12F4">
      <w:pPr>
        <w:rPr>
          <w:rFonts w:ascii="Arial" w:hAnsi="Arial" w:cs="Arial"/>
          <w:b/>
          <w:noProof w:val="0"/>
        </w:rPr>
      </w:pPr>
      <w:r w:rsidRPr="005D7F2D">
        <w:rPr>
          <w:rFonts w:ascii="Arial" w:hAnsi="Arial" w:cs="Arial"/>
          <w:b/>
          <w:noProof w:val="0"/>
        </w:rPr>
        <w:t>HONORABLE AYUNTAMIENTO CONSTITUCIONAL DE</w:t>
      </w:r>
    </w:p>
    <w:p w14:paraId="741008F3" w14:textId="77777777" w:rsidR="00AC12F4" w:rsidRPr="005D7F2D" w:rsidRDefault="00AC12F4" w:rsidP="00AC12F4">
      <w:pPr>
        <w:rPr>
          <w:rFonts w:ascii="Arial" w:hAnsi="Arial" w:cs="Arial"/>
          <w:b/>
          <w:noProof w:val="0"/>
        </w:rPr>
      </w:pPr>
      <w:r w:rsidRPr="005D7F2D">
        <w:rPr>
          <w:rFonts w:ascii="Arial" w:hAnsi="Arial" w:cs="Arial"/>
          <w:b/>
          <w:noProof w:val="0"/>
        </w:rPr>
        <w:t>ZAPOTLAN EL GRANDE, JALISCO</w:t>
      </w:r>
    </w:p>
    <w:p w14:paraId="26344F7C" w14:textId="77777777" w:rsidR="00AC12F4" w:rsidRPr="005D7F2D" w:rsidRDefault="00AC12F4" w:rsidP="00AC12F4">
      <w:pPr>
        <w:rPr>
          <w:rFonts w:ascii="Arial" w:hAnsi="Arial" w:cs="Arial"/>
          <w:b/>
          <w:noProof w:val="0"/>
        </w:rPr>
      </w:pPr>
      <w:r w:rsidRPr="005D7F2D">
        <w:rPr>
          <w:rFonts w:ascii="Arial" w:hAnsi="Arial" w:cs="Arial"/>
          <w:b/>
          <w:noProof w:val="0"/>
        </w:rPr>
        <w:t>P R E S E N T E:</w:t>
      </w:r>
    </w:p>
    <w:p w14:paraId="3FDA0F9B" w14:textId="77777777" w:rsidR="00AC12F4" w:rsidRPr="005D7F2D" w:rsidRDefault="00AC12F4" w:rsidP="00AC12F4">
      <w:pPr>
        <w:rPr>
          <w:rFonts w:ascii="Arial" w:hAnsi="Arial" w:cs="Arial"/>
          <w:noProof w:val="0"/>
        </w:rPr>
      </w:pPr>
    </w:p>
    <w:p w14:paraId="2B9572B2" w14:textId="77777777" w:rsidR="00AC12F4" w:rsidRPr="005D7F2D" w:rsidRDefault="00AC12F4" w:rsidP="00AC12F4">
      <w:pPr>
        <w:spacing w:line="276" w:lineRule="auto"/>
        <w:jc w:val="both"/>
        <w:rPr>
          <w:rFonts w:ascii="Arial" w:hAnsi="Arial" w:cs="Arial"/>
          <w:noProof w:val="0"/>
          <w:color w:val="000000" w:themeColor="text1"/>
        </w:rPr>
      </w:pPr>
      <w:r w:rsidRPr="005D7F2D">
        <w:rPr>
          <w:rFonts w:ascii="Arial" w:hAnsi="Arial" w:cs="Arial"/>
          <w:noProof w:val="0"/>
        </w:rPr>
        <w:t xml:space="preserve">Quien motiva y suscribe la presente, </w:t>
      </w:r>
      <w:r w:rsidRPr="005D7F2D">
        <w:rPr>
          <w:rFonts w:ascii="Arial" w:hAnsi="Arial" w:cs="Arial"/>
          <w:b/>
          <w:noProof w:val="0"/>
        </w:rPr>
        <w:t xml:space="preserve">LIC. ALBERTO HERRERA ARIAS,  </w:t>
      </w:r>
      <w:r w:rsidRPr="005D7F2D">
        <w:rPr>
          <w:rFonts w:ascii="Arial" w:hAnsi="Arial" w:cs="Arial"/>
          <w:noProof w:val="0"/>
        </w:rPr>
        <w:t xml:space="preserve">en mi  carácter de Regidor Presidente de la Comisión Edilicia Permanente de Agua Potable y Saneamiento del Ayuntamiento de Zapotlán el Grande, Jalisco; con fundamento en los artículos 115 fracciones I y II de la constitución Política de los Estados Unidos mexicanos, 1,2,3,73,77, 85 fracción IV y demás relativos de la Constitución Política del Estado de Jalisco; 1,2,3,5,10,27,29,30,34,35,49 y 50 de la Ley del Gobierno y la Administración Pública Municipal del Estado de Jalisco, así como lo normado en los artículos 40, 47, 50, 87 punto 1 fracción II, 91, 92 y 99 y demás relativos </w:t>
      </w:r>
      <w:r w:rsidRPr="005D7F2D">
        <w:rPr>
          <w:rFonts w:ascii="Arial" w:hAnsi="Arial" w:cs="Arial"/>
          <w:noProof w:val="0"/>
          <w:color w:val="000000" w:themeColor="text1"/>
        </w:rPr>
        <w:t xml:space="preserve">y aplicables del Reglamento Interior del Ayuntamiento de Zapotlán el Grande, Jalisco, comparezco a someter a la elevada y distinguida consideración de este Honorable Cuerpo Edilicio en Pleno, la siguiente; </w:t>
      </w:r>
    </w:p>
    <w:p w14:paraId="1F5DD1C9" w14:textId="77777777" w:rsidR="00AC12F4" w:rsidRPr="005D7F2D" w:rsidRDefault="00AC12F4" w:rsidP="00AC12F4">
      <w:pPr>
        <w:spacing w:line="276" w:lineRule="auto"/>
        <w:jc w:val="both"/>
        <w:rPr>
          <w:rFonts w:ascii="Arial" w:hAnsi="Arial" w:cs="Arial"/>
          <w:noProof w:val="0"/>
          <w:color w:val="000000" w:themeColor="text1"/>
        </w:rPr>
      </w:pPr>
    </w:p>
    <w:p w14:paraId="6D45CB8E" w14:textId="73CCFB69" w:rsidR="00AC12F4" w:rsidRPr="005D7F2D" w:rsidRDefault="00AC12F4" w:rsidP="00AC12F4">
      <w:pPr>
        <w:spacing w:line="276" w:lineRule="auto"/>
        <w:jc w:val="both"/>
        <w:rPr>
          <w:rFonts w:ascii="Arial" w:hAnsi="Arial" w:cs="Arial"/>
          <w:noProof w:val="0"/>
          <w:color w:val="000000" w:themeColor="text1"/>
        </w:rPr>
      </w:pPr>
      <w:r w:rsidRPr="005D7F2D">
        <w:rPr>
          <w:rFonts w:ascii="Arial" w:hAnsi="Arial" w:cs="Arial"/>
          <w:b/>
          <w:noProof w:val="0"/>
          <w:color w:val="000000" w:themeColor="text1"/>
        </w:rPr>
        <w:t xml:space="preserve">“INICIATIVA DE ORDENAMIENTO MUNICIPAL QUE SE TURNA A COMISIONES PARA </w:t>
      </w:r>
      <w:r w:rsidR="00241DCB" w:rsidRPr="005D7F2D">
        <w:rPr>
          <w:rFonts w:ascii="Arial" w:hAnsi="Arial" w:cs="Arial"/>
          <w:b/>
          <w:noProof w:val="0"/>
        </w:rPr>
        <w:t xml:space="preserve">REFORMA Y ADICIÓN  DEL REGLAMENTO </w:t>
      </w:r>
      <w:r w:rsidR="00241DCB" w:rsidRPr="005D7F2D">
        <w:rPr>
          <w:rFonts w:ascii="Arial" w:hAnsi="Arial" w:cs="Arial"/>
          <w:b/>
          <w:bCs/>
          <w:noProof w:val="0"/>
        </w:rPr>
        <w:t>DE LOS SERVICIOS DE AGUA POTABLE, ALCANTARILLADO Y SANEAMIENTO DE ZAPOTLÁN EL GRANDE, JALISCO</w:t>
      </w:r>
      <w:r w:rsidR="00241DCB" w:rsidRPr="005D7F2D">
        <w:rPr>
          <w:rFonts w:ascii="Arial" w:hAnsi="Arial" w:cs="Arial"/>
          <w:b/>
          <w:noProof w:val="0"/>
        </w:rPr>
        <w:t>”</w:t>
      </w:r>
      <w:r w:rsidR="00241DCB" w:rsidRPr="005D7F2D">
        <w:rPr>
          <w:rFonts w:ascii="Arial" w:hAnsi="Arial" w:cs="Arial"/>
          <w:b/>
          <w:bCs/>
          <w:noProof w:val="0"/>
        </w:rPr>
        <w:t>,</w:t>
      </w:r>
      <w:r w:rsidRPr="005D7F2D">
        <w:rPr>
          <w:rFonts w:ascii="Arial" w:hAnsi="Arial" w:cs="Arial"/>
          <w:b/>
          <w:bCs/>
          <w:noProof w:val="0"/>
        </w:rPr>
        <w:t xml:space="preserve"> </w:t>
      </w:r>
      <w:r w:rsidRPr="005D7F2D">
        <w:rPr>
          <w:rFonts w:ascii="Arial" w:hAnsi="Arial" w:cs="Arial"/>
          <w:noProof w:val="0"/>
          <w:color w:val="000000" w:themeColor="text1"/>
        </w:rPr>
        <w:t xml:space="preserve">con base y fundamento en la consecutiva </w:t>
      </w:r>
    </w:p>
    <w:p w14:paraId="47A06562" w14:textId="77777777" w:rsidR="00953AB7" w:rsidRPr="005D7F2D" w:rsidRDefault="00953AB7" w:rsidP="00AC12F4">
      <w:pPr>
        <w:spacing w:line="276" w:lineRule="auto"/>
        <w:jc w:val="both"/>
        <w:rPr>
          <w:rFonts w:ascii="Arial" w:hAnsi="Arial" w:cs="Arial"/>
          <w:b/>
          <w:noProof w:val="0"/>
          <w:color w:val="000000" w:themeColor="text1"/>
        </w:rPr>
      </w:pPr>
    </w:p>
    <w:p w14:paraId="299F07FD" w14:textId="77777777" w:rsidR="00AC12F4" w:rsidRPr="005D7F2D" w:rsidRDefault="00AC12F4" w:rsidP="00AC12F4">
      <w:pPr>
        <w:jc w:val="center"/>
        <w:rPr>
          <w:rFonts w:ascii="Arial" w:hAnsi="Arial" w:cs="Arial"/>
          <w:b/>
          <w:noProof w:val="0"/>
        </w:rPr>
      </w:pPr>
      <w:r w:rsidRPr="005D7F2D">
        <w:rPr>
          <w:rFonts w:ascii="Arial" w:hAnsi="Arial" w:cs="Arial"/>
          <w:b/>
          <w:noProof w:val="0"/>
        </w:rPr>
        <w:t>E X P O S I C I O N    D E   M O T I V O S</w:t>
      </w:r>
    </w:p>
    <w:p w14:paraId="5502430F" w14:textId="77777777" w:rsidR="00AC12F4" w:rsidRPr="005D7F2D" w:rsidRDefault="00AC12F4" w:rsidP="00AC12F4">
      <w:pPr>
        <w:jc w:val="center"/>
        <w:rPr>
          <w:rFonts w:ascii="Arial" w:hAnsi="Arial" w:cs="Arial"/>
          <w:b/>
          <w:noProof w:val="0"/>
        </w:rPr>
      </w:pPr>
    </w:p>
    <w:p w14:paraId="58F4DC56" w14:textId="34F76735" w:rsidR="00953AB7" w:rsidRPr="005D7F2D" w:rsidRDefault="00953AB7" w:rsidP="00953AB7">
      <w:pPr>
        <w:autoSpaceDE w:val="0"/>
        <w:autoSpaceDN w:val="0"/>
        <w:adjustRightInd w:val="0"/>
        <w:jc w:val="both"/>
        <w:rPr>
          <w:rFonts w:ascii="Arial" w:hAnsi="Arial" w:cs="Arial"/>
          <w:noProof w:val="0"/>
        </w:rPr>
      </w:pPr>
      <w:r w:rsidRPr="005D7F2D">
        <w:rPr>
          <w:rFonts w:ascii="Arial" w:hAnsi="Arial" w:cs="Arial"/>
          <w:b/>
          <w:iCs/>
          <w:noProof w:val="0"/>
        </w:rPr>
        <w:t xml:space="preserve">I. </w:t>
      </w:r>
      <w:r w:rsidR="00241DCB" w:rsidRPr="005D7F2D">
        <w:rPr>
          <w:rFonts w:ascii="Arial" w:hAnsi="Arial" w:cs="Arial"/>
          <w:noProof w:val="0"/>
        </w:rPr>
        <w:t xml:space="preserve">Que la Constitución Política de los Estados Unidos Mexicanos, en su artículo 115 fracción II, establece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Pr="005D7F2D">
        <w:rPr>
          <w:rFonts w:ascii="Arial" w:hAnsi="Arial" w:cs="Arial"/>
          <w:noProof w:val="0"/>
        </w:rPr>
        <w:t xml:space="preserve">  </w:t>
      </w:r>
    </w:p>
    <w:p w14:paraId="123F38B8" w14:textId="77777777" w:rsidR="00241DCB" w:rsidRPr="005D7F2D" w:rsidRDefault="00241DCB" w:rsidP="00953AB7">
      <w:pPr>
        <w:autoSpaceDE w:val="0"/>
        <w:autoSpaceDN w:val="0"/>
        <w:adjustRightInd w:val="0"/>
        <w:jc w:val="both"/>
        <w:rPr>
          <w:rFonts w:ascii="Arial" w:hAnsi="Arial" w:cs="Arial"/>
          <w:noProof w:val="0"/>
        </w:rPr>
      </w:pPr>
    </w:p>
    <w:p w14:paraId="11A14792" w14:textId="6256D6AB" w:rsidR="00E515D8" w:rsidRPr="005D7F2D" w:rsidRDefault="00953AB7" w:rsidP="00953AB7">
      <w:pPr>
        <w:autoSpaceDE w:val="0"/>
        <w:autoSpaceDN w:val="0"/>
        <w:adjustRightInd w:val="0"/>
        <w:spacing w:line="276" w:lineRule="auto"/>
        <w:jc w:val="both"/>
        <w:rPr>
          <w:rFonts w:ascii="Arial" w:hAnsi="Arial" w:cs="Arial"/>
          <w:noProof w:val="0"/>
        </w:rPr>
      </w:pPr>
      <w:r w:rsidRPr="005D7F2D">
        <w:rPr>
          <w:rFonts w:ascii="Arial" w:hAnsi="Arial" w:cs="Arial"/>
          <w:b/>
          <w:noProof w:val="0"/>
        </w:rPr>
        <w:t>II</w:t>
      </w:r>
      <w:r w:rsidR="00241DCB" w:rsidRPr="005D7F2D">
        <w:rPr>
          <w:rFonts w:ascii="Arial" w:hAnsi="Arial" w:cs="Arial"/>
          <w:noProof w:val="0"/>
        </w:rPr>
        <w:t xml:space="preserve">. Que la particular del Estado de Jalisco, en su artículo 73 establece que municipio libre es base de la división territorial y de la organización política y administrativa del Estado de Jalisco, investido de personalidad </w:t>
      </w:r>
      <w:r w:rsidR="005D7F2D" w:rsidRPr="005D7F2D">
        <w:rPr>
          <w:rFonts w:ascii="Arial" w:hAnsi="Arial" w:cs="Arial"/>
          <w:noProof w:val="0"/>
        </w:rPr>
        <w:t>jurí</w:t>
      </w:r>
      <w:r w:rsidR="005D7F2D">
        <w:rPr>
          <w:rFonts w:ascii="Arial" w:hAnsi="Arial" w:cs="Arial"/>
          <w:noProof w:val="0"/>
        </w:rPr>
        <w:t>d</w:t>
      </w:r>
      <w:r w:rsidR="005D7F2D" w:rsidRPr="005D7F2D">
        <w:rPr>
          <w:rFonts w:ascii="Arial" w:hAnsi="Arial" w:cs="Arial"/>
          <w:noProof w:val="0"/>
        </w:rPr>
        <w:t>ica</w:t>
      </w:r>
      <w:r w:rsidR="00241DCB" w:rsidRPr="005D7F2D">
        <w:rPr>
          <w:rFonts w:ascii="Arial" w:hAnsi="Arial" w:cs="Arial"/>
          <w:noProof w:val="0"/>
        </w:rPr>
        <w:t xml:space="preserve"> y patrimonio propios, con las facultades y limitaciones establecidas en la Constitución Política de los Estados Unidos Mexicanos y en las leyes de la materia.</w:t>
      </w:r>
    </w:p>
    <w:p w14:paraId="09B6CA33" w14:textId="77777777" w:rsidR="00953AB7" w:rsidRPr="005D7F2D" w:rsidRDefault="00953AB7" w:rsidP="00953AB7">
      <w:pPr>
        <w:autoSpaceDE w:val="0"/>
        <w:autoSpaceDN w:val="0"/>
        <w:adjustRightInd w:val="0"/>
        <w:spacing w:line="276" w:lineRule="auto"/>
        <w:jc w:val="both"/>
        <w:rPr>
          <w:rFonts w:ascii="Arial" w:hAnsi="Arial" w:cs="Arial"/>
          <w:noProof w:val="0"/>
        </w:rPr>
      </w:pPr>
    </w:p>
    <w:p w14:paraId="19D5E5BB" w14:textId="77777777" w:rsidR="00241DCB" w:rsidRPr="005D7F2D" w:rsidRDefault="00241DCB" w:rsidP="00953AB7">
      <w:pPr>
        <w:autoSpaceDE w:val="0"/>
        <w:autoSpaceDN w:val="0"/>
        <w:adjustRightInd w:val="0"/>
        <w:spacing w:line="276" w:lineRule="auto"/>
        <w:jc w:val="both"/>
        <w:rPr>
          <w:rFonts w:ascii="Arial" w:hAnsi="Arial" w:cs="Arial"/>
          <w:b/>
          <w:noProof w:val="0"/>
        </w:rPr>
      </w:pPr>
    </w:p>
    <w:p w14:paraId="3DDAF0B4" w14:textId="77777777" w:rsidR="00241DCB" w:rsidRPr="005D7F2D" w:rsidRDefault="00241DCB" w:rsidP="00953AB7">
      <w:pPr>
        <w:autoSpaceDE w:val="0"/>
        <w:autoSpaceDN w:val="0"/>
        <w:adjustRightInd w:val="0"/>
        <w:spacing w:line="276" w:lineRule="auto"/>
        <w:jc w:val="both"/>
        <w:rPr>
          <w:rFonts w:ascii="Arial" w:hAnsi="Arial" w:cs="Arial"/>
          <w:b/>
          <w:noProof w:val="0"/>
        </w:rPr>
      </w:pPr>
    </w:p>
    <w:p w14:paraId="135104F5" w14:textId="77777777" w:rsidR="00241DCB" w:rsidRPr="005D7F2D" w:rsidRDefault="00241DCB" w:rsidP="00953AB7">
      <w:pPr>
        <w:autoSpaceDE w:val="0"/>
        <w:autoSpaceDN w:val="0"/>
        <w:adjustRightInd w:val="0"/>
        <w:spacing w:line="276" w:lineRule="auto"/>
        <w:jc w:val="both"/>
        <w:rPr>
          <w:rFonts w:ascii="Arial" w:hAnsi="Arial" w:cs="Arial"/>
          <w:b/>
          <w:noProof w:val="0"/>
        </w:rPr>
      </w:pPr>
    </w:p>
    <w:p w14:paraId="4477B80E" w14:textId="2318085B" w:rsidR="00953AB7" w:rsidRPr="005D7F2D" w:rsidRDefault="00953AB7" w:rsidP="00953AB7">
      <w:pPr>
        <w:autoSpaceDE w:val="0"/>
        <w:autoSpaceDN w:val="0"/>
        <w:adjustRightInd w:val="0"/>
        <w:spacing w:line="276" w:lineRule="auto"/>
        <w:jc w:val="both"/>
        <w:rPr>
          <w:rFonts w:ascii="Arial" w:eastAsia="Times New Roman" w:hAnsi="Arial" w:cs="Arial"/>
          <w:noProof w:val="0"/>
        </w:rPr>
      </w:pPr>
      <w:r w:rsidRPr="005D7F2D">
        <w:rPr>
          <w:rFonts w:ascii="Arial" w:hAnsi="Arial" w:cs="Arial"/>
          <w:b/>
          <w:noProof w:val="0"/>
        </w:rPr>
        <w:t xml:space="preserve">III. </w:t>
      </w:r>
      <w:r w:rsidR="00241DCB" w:rsidRPr="005D7F2D">
        <w:rPr>
          <w:rFonts w:ascii="Arial" w:hAnsi="Arial" w:cs="Arial"/>
          <w:noProof w:val="0"/>
        </w:rPr>
        <w:t xml:space="preserve">Que la Ley del Gobierno y la administración pública municipal del Estado de Jalisco, en su artículo 40 fracción II dispone que los ayuntamientos pueden expedir, de acuerdo con las leyes estatales en materia municipal, los reglamentos, circulares y disposiciones administrativas de observancia general, dentro de sus respectivas jurisdicciones, que regulen asuntos de su competencia. </w:t>
      </w:r>
      <w:r w:rsidR="00241DCB" w:rsidRPr="005D7F2D">
        <w:rPr>
          <w:rFonts w:ascii="MS Mincho" w:eastAsia="MS Mincho" w:hAnsi="MS Mincho" w:cs="MS Mincho"/>
          <w:noProof w:val="0"/>
        </w:rPr>
        <w:t> </w:t>
      </w:r>
    </w:p>
    <w:p w14:paraId="3FDCCD66" w14:textId="77777777" w:rsidR="00953AB7" w:rsidRPr="005D7F2D" w:rsidRDefault="00953AB7" w:rsidP="00953AB7">
      <w:pPr>
        <w:autoSpaceDE w:val="0"/>
        <w:autoSpaceDN w:val="0"/>
        <w:adjustRightInd w:val="0"/>
        <w:spacing w:line="276" w:lineRule="auto"/>
        <w:jc w:val="both"/>
        <w:rPr>
          <w:rFonts w:ascii="Arial" w:eastAsia="Times New Roman" w:hAnsi="Arial" w:cs="Arial"/>
          <w:noProof w:val="0"/>
          <w:color w:val="C00000"/>
        </w:rPr>
      </w:pPr>
    </w:p>
    <w:p w14:paraId="22E29BE3" w14:textId="088BF979" w:rsidR="00AC12F4" w:rsidRPr="005D7F2D" w:rsidRDefault="00E515D8" w:rsidP="00AC12F4">
      <w:pPr>
        <w:widowControl w:val="0"/>
        <w:autoSpaceDE w:val="0"/>
        <w:autoSpaceDN w:val="0"/>
        <w:adjustRightInd w:val="0"/>
        <w:spacing w:after="240" w:line="300" w:lineRule="atLeast"/>
        <w:jc w:val="both"/>
        <w:rPr>
          <w:rFonts w:ascii="Arial" w:hAnsi="Arial" w:cs="Arial"/>
          <w:noProof w:val="0"/>
        </w:rPr>
      </w:pPr>
      <w:r w:rsidRPr="005D7F2D">
        <w:rPr>
          <w:rFonts w:ascii="Arial" w:hAnsi="Arial" w:cs="Arial"/>
          <w:b/>
          <w:noProof w:val="0"/>
        </w:rPr>
        <w:t>IV.</w:t>
      </w:r>
      <w:r w:rsidR="00AC12F4" w:rsidRPr="005D7F2D">
        <w:rPr>
          <w:rFonts w:ascii="Arial" w:hAnsi="Arial" w:cs="Arial"/>
          <w:b/>
          <w:noProof w:val="0"/>
        </w:rPr>
        <w:t xml:space="preserve"> </w:t>
      </w:r>
      <w:r w:rsidR="00241DCB" w:rsidRPr="005D7F2D">
        <w:rPr>
          <w:rFonts w:ascii="Arial" w:hAnsi="Arial" w:cs="Arial"/>
          <w:noProof w:val="0"/>
        </w:rPr>
        <w:t>Como es de nuestro conocimiento, el Ayuntamiento creó el Organismo Público Descentralizado denominado Sistema de Agua Potable de Zapotlán, por sus siglas “SAPAZA”, mismo que tiene como objeto la prestación del servicio público de agua potable, alcantarillado, tratamiento y disposición de aguas residuales en el Municipio de Zapotlán el Grande, Jalisco, el cual cuenta con su propio ordenamiento, como lo es el Reglamento de los Servicios de Agua Potable, Drenaje, Alcantarillado y Saneamiento de Zapotlán el Grande, Jalisco.</w:t>
      </w:r>
      <w:r w:rsidR="007C20AF" w:rsidRPr="005D7F2D">
        <w:rPr>
          <w:rFonts w:ascii="Arial" w:hAnsi="Arial" w:cs="Arial"/>
          <w:noProof w:val="0"/>
        </w:rPr>
        <w:t xml:space="preserve">   </w:t>
      </w:r>
    </w:p>
    <w:p w14:paraId="7F42A8B1" w14:textId="20472909" w:rsidR="005D7F2D" w:rsidRPr="005D7F2D" w:rsidRDefault="007C20AF" w:rsidP="00AC12F4">
      <w:pPr>
        <w:widowControl w:val="0"/>
        <w:autoSpaceDE w:val="0"/>
        <w:autoSpaceDN w:val="0"/>
        <w:adjustRightInd w:val="0"/>
        <w:spacing w:after="240" w:line="300" w:lineRule="atLeast"/>
        <w:jc w:val="both"/>
        <w:rPr>
          <w:rFonts w:ascii="Arial" w:hAnsi="Arial" w:cs="Arial"/>
          <w:noProof w:val="0"/>
        </w:rPr>
      </w:pPr>
      <w:r w:rsidRPr="005D7F2D">
        <w:rPr>
          <w:rFonts w:ascii="Arial" w:hAnsi="Arial" w:cs="Arial"/>
          <w:b/>
          <w:noProof w:val="0"/>
        </w:rPr>
        <w:t>V.</w:t>
      </w:r>
      <w:r w:rsidRPr="005D7F2D">
        <w:rPr>
          <w:rFonts w:ascii="Arial" w:hAnsi="Arial" w:cs="Arial"/>
          <w:noProof w:val="0"/>
        </w:rPr>
        <w:t xml:space="preserve"> </w:t>
      </w:r>
      <w:r w:rsidR="00EC5D76" w:rsidRPr="005D7F2D">
        <w:rPr>
          <w:rFonts w:ascii="Arial" w:hAnsi="Arial" w:cs="Arial"/>
          <w:iCs/>
          <w:noProof w:val="0"/>
        </w:rPr>
        <w:t xml:space="preserve">En diversas reuniones con el Consejo de Administración del Organismo Público Descentralizado Sistema de Agua Potable de Zapotlán, </w:t>
      </w:r>
      <w:r w:rsidR="007179B7">
        <w:rPr>
          <w:rFonts w:ascii="Arial" w:hAnsi="Arial" w:cs="Arial"/>
          <w:iCs/>
          <w:noProof w:val="0"/>
        </w:rPr>
        <w:t>de las cuales</w:t>
      </w:r>
      <w:r w:rsidR="00EC5D76" w:rsidRPr="005D7F2D">
        <w:rPr>
          <w:rFonts w:ascii="Arial" w:hAnsi="Arial" w:cs="Arial"/>
          <w:iCs/>
          <w:noProof w:val="0"/>
        </w:rPr>
        <w:t>, a petición de la dirección, me di a la tarea de analizar el reglamento mencionado en el punto anterior, lo cual, previamente sugerido por el Consejo de Administración del Organismo Operador y por criterio propio se considera necesario</w:t>
      </w:r>
      <w:r w:rsidR="009A2EA7" w:rsidRPr="005D7F2D">
        <w:rPr>
          <w:rFonts w:ascii="Arial" w:hAnsi="Arial" w:cs="Arial"/>
          <w:iCs/>
          <w:noProof w:val="0"/>
        </w:rPr>
        <w:t xml:space="preserve"> </w:t>
      </w:r>
      <w:r w:rsidR="005D7F2D" w:rsidRPr="005D7F2D">
        <w:rPr>
          <w:rFonts w:ascii="Arial" w:hAnsi="Arial" w:cs="Arial"/>
          <w:iCs/>
          <w:noProof w:val="0"/>
        </w:rPr>
        <w:t xml:space="preserve"> </w:t>
      </w:r>
      <w:r w:rsidR="005D7F2D" w:rsidRPr="005D7F2D">
        <w:rPr>
          <w:rFonts w:ascii="Arial" w:hAnsi="Arial" w:cs="Arial"/>
          <w:b/>
          <w:iCs/>
          <w:noProof w:val="0"/>
        </w:rPr>
        <w:t xml:space="preserve">regular </w:t>
      </w:r>
      <w:r w:rsidR="009A2EA7" w:rsidRPr="005D7F2D">
        <w:rPr>
          <w:rFonts w:ascii="Arial" w:hAnsi="Arial" w:cs="Arial"/>
          <w:b/>
          <w:iCs/>
          <w:noProof w:val="0"/>
        </w:rPr>
        <w:t>que</w:t>
      </w:r>
      <w:r w:rsidR="005D7F2D" w:rsidRPr="005D7F2D">
        <w:rPr>
          <w:rFonts w:ascii="Arial" w:hAnsi="Arial" w:cs="Arial"/>
          <w:b/>
          <w:iCs/>
          <w:noProof w:val="0"/>
        </w:rPr>
        <w:t>:</w:t>
      </w:r>
      <w:r w:rsidR="00EC5D76" w:rsidRPr="005D7F2D">
        <w:rPr>
          <w:rFonts w:ascii="Arial" w:hAnsi="Arial" w:cs="Arial"/>
          <w:iCs/>
          <w:noProof w:val="0"/>
        </w:rPr>
        <w:t xml:space="preserve"> </w:t>
      </w:r>
      <w:r w:rsidR="009A2EA7" w:rsidRPr="005D7F2D">
        <w:rPr>
          <w:rFonts w:ascii="Arial" w:hAnsi="Arial" w:cs="Arial"/>
          <w:noProof w:val="0"/>
        </w:rPr>
        <w:t>la Autoridad Municipal</w:t>
      </w:r>
      <w:r w:rsidR="007179B7">
        <w:rPr>
          <w:rFonts w:ascii="Arial" w:hAnsi="Arial" w:cs="Arial"/>
          <w:noProof w:val="0"/>
        </w:rPr>
        <w:t xml:space="preserve"> (ya sea Obras Públicas o el O.P.D. SAPAZA)</w:t>
      </w:r>
      <w:r w:rsidR="009A2EA7" w:rsidRPr="005D7F2D">
        <w:rPr>
          <w:rFonts w:ascii="Arial" w:hAnsi="Arial" w:cs="Arial"/>
          <w:noProof w:val="0"/>
        </w:rPr>
        <w:t>, no otorgue bajo ningún supuesto, permisos para nuevas construcciones, reconstrucciones o remodelaciones de inmuebles sin que previamente hubiese acreditado el interesado que se encuentra al corriente en el pago de</w:t>
      </w:r>
      <w:r w:rsidR="005D7F2D" w:rsidRPr="005D7F2D">
        <w:rPr>
          <w:rFonts w:ascii="Arial" w:hAnsi="Arial" w:cs="Arial"/>
          <w:noProof w:val="0"/>
        </w:rPr>
        <w:t xml:space="preserve"> los servicios correspondientes</w:t>
      </w:r>
      <w:r w:rsidR="007179B7">
        <w:rPr>
          <w:rFonts w:ascii="Arial" w:hAnsi="Arial" w:cs="Arial"/>
          <w:noProof w:val="0"/>
        </w:rPr>
        <w:t xml:space="preserve"> (predial, agua o la factibilidad</w:t>
      </w:r>
      <w:bookmarkStart w:id="0" w:name="_GoBack"/>
      <w:bookmarkEnd w:id="0"/>
      <w:r w:rsidR="007179B7">
        <w:rPr>
          <w:rFonts w:ascii="Arial" w:hAnsi="Arial" w:cs="Arial"/>
          <w:noProof w:val="0"/>
        </w:rPr>
        <w:t>)</w:t>
      </w:r>
      <w:r w:rsidR="005D7F2D" w:rsidRPr="005D7F2D">
        <w:rPr>
          <w:rFonts w:ascii="Arial" w:hAnsi="Arial" w:cs="Arial"/>
          <w:noProof w:val="0"/>
        </w:rPr>
        <w:t>,</w:t>
      </w:r>
      <w:r w:rsidR="009A2EA7" w:rsidRPr="005D7F2D">
        <w:rPr>
          <w:rFonts w:ascii="Arial" w:hAnsi="Arial" w:cs="Arial"/>
          <w:noProof w:val="0"/>
        </w:rPr>
        <w:t xml:space="preserve"> con la finalidad de garantizar la prestación de los servicios y la cert</w:t>
      </w:r>
      <w:r w:rsidR="005D7F2D" w:rsidRPr="005D7F2D">
        <w:rPr>
          <w:rFonts w:ascii="Arial" w:hAnsi="Arial" w:cs="Arial"/>
          <w:noProof w:val="0"/>
        </w:rPr>
        <w:t>eza del adecuado abastecimiento</w:t>
      </w:r>
      <w:r w:rsidR="009A2EA7" w:rsidRPr="005D7F2D">
        <w:rPr>
          <w:rFonts w:ascii="Arial" w:hAnsi="Arial" w:cs="Arial"/>
          <w:noProof w:val="0"/>
        </w:rPr>
        <w:t xml:space="preserve">. </w:t>
      </w:r>
      <w:r w:rsidR="009A2EA7" w:rsidRPr="005D7F2D">
        <w:rPr>
          <w:rFonts w:ascii="Arial" w:hAnsi="Arial" w:cs="Arial"/>
          <w:iCs/>
          <w:noProof w:val="0"/>
        </w:rPr>
        <w:t xml:space="preserve">Asimismo, creo necesario </w:t>
      </w:r>
      <w:r w:rsidR="005D7F2D" w:rsidRPr="005D7F2D">
        <w:rPr>
          <w:rFonts w:ascii="Arial" w:hAnsi="Arial" w:cs="Arial"/>
          <w:iCs/>
          <w:noProof w:val="0"/>
        </w:rPr>
        <w:t>la regulación para que a</w:t>
      </w:r>
      <w:r w:rsidR="009A2EA7" w:rsidRPr="005D7F2D">
        <w:rPr>
          <w:rFonts w:ascii="Arial" w:hAnsi="Arial" w:cs="Arial"/>
          <w:iCs/>
          <w:noProof w:val="0"/>
        </w:rPr>
        <w:t>que</w:t>
      </w:r>
      <w:r w:rsidR="005D7F2D" w:rsidRPr="005D7F2D">
        <w:rPr>
          <w:rFonts w:ascii="Arial" w:hAnsi="Arial" w:cs="Arial"/>
          <w:iCs/>
          <w:noProof w:val="0"/>
        </w:rPr>
        <w:t xml:space="preserve">llos </w:t>
      </w:r>
      <w:r w:rsidR="009A2EA7" w:rsidRPr="005D7F2D">
        <w:rPr>
          <w:rFonts w:ascii="Arial" w:hAnsi="Arial" w:cs="Arial"/>
          <w:iCs/>
          <w:noProof w:val="0"/>
        </w:rPr>
        <w:t xml:space="preserve">ciudadanos que </w:t>
      </w:r>
      <w:r w:rsidR="009A2EA7" w:rsidRPr="005D7F2D">
        <w:rPr>
          <w:rFonts w:ascii="Arial" w:hAnsi="Arial" w:cs="Arial"/>
          <w:noProof w:val="0"/>
        </w:rPr>
        <w:t>descarguen aguas residuales a las redes de alcantarillado, cumplan con la Norma Oficial Mexicana NOM-002-SEMARNAT-1996 que establece los límites máximos permisibles de contaminantes en las descargas de aguas residuales a los sistemas de alcantarillado</w:t>
      </w:r>
      <w:r w:rsidR="005D7F2D" w:rsidRPr="005D7F2D">
        <w:rPr>
          <w:rFonts w:ascii="Arial" w:hAnsi="Arial" w:cs="Arial"/>
          <w:noProof w:val="0"/>
        </w:rPr>
        <w:t>. También</w:t>
      </w:r>
      <w:r w:rsidR="009A2EA7" w:rsidRPr="005D7F2D">
        <w:rPr>
          <w:rFonts w:ascii="Arial" w:hAnsi="Arial" w:cs="Arial"/>
          <w:noProof w:val="0"/>
        </w:rPr>
        <w:t xml:space="preserve"> considero</w:t>
      </w:r>
      <w:r w:rsidR="005D7F2D" w:rsidRPr="005D7F2D">
        <w:rPr>
          <w:rFonts w:ascii="Arial" w:hAnsi="Arial" w:cs="Arial"/>
          <w:noProof w:val="0"/>
        </w:rPr>
        <w:t xml:space="preserve"> necesario que,</w:t>
      </w:r>
      <w:r w:rsidR="009A2EA7" w:rsidRPr="005D7F2D">
        <w:rPr>
          <w:rFonts w:ascii="Arial" w:hAnsi="Arial" w:cs="Arial"/>
          <w:noProof w:val="0"/>
        </w:rPr>
        <w:t xml:space="preserve"> en coordinación con las autoridades correspondientes se vigile que en las autorizaciones para construcciones, mantenimiento, ampliación o rehabilitación de obras los particulares o empresas cuenten con los drenajes sanitarios, pluviales y de aguas residuales independientes, según el tipo de función que éstas tengan; y de no cumplir con los requisitos y especificaciones técnicas </w:t>
      </w:r>
      <w:r w:rsidR="005D7F2D">
        <w:rPr>
          <w:rFonts w:ascii="Arial" w:hAnsi="Arial" w:cs="Arial"/>
          <w:noProof w:val="0"/>
        </w:rPr>
        <w:t>que prevé</w:t>
      </w:r>
      <w:r w:rsidR="009A2EA7" w:rsidRPr="005D7F2D">
        <w:rPr>
          <w:rFonts w:ascii="Arial" w:hAnsi="Arial" w:cs="Arial"/>
          <w:noProof w:val="0"/>
        </w:rPr>
        <w:t xml:space="preserve"> el SAPAZA no se sea factible dar servicio a urbanizaciones o fraccionamientos que no cumplan con lo previsto en el Reglamento de la materia y relativos</w:t>
      </w:r>
      <w:r w:rsidR="005D7F2D" w:rsidRPr="005D7F2D">
        <w:rPr>
          <w:rFonts w:ascii="Arial" w:hAnsi="Arial" w:cs="Arial"/>
          <w:noProof w:val="0"/>
        </w:rPr>
        <w:t xml:space="preserve">. </w:t>
      </w:r>
    </w:p>
    <w:p w14:paraId="4F89FEF0" w14:textId="77777777" w:rsidR="005D7F2D" w:rsidRPr="005D7F2D" w:rsidRDefault="005D7F2D" w:rsidP="00AC12F4">
      <w:pPr>
        <w:widowControl w:val="0"/>
        <w:autoSpaceDE w:val="0"/>
        <w:autoSpaceDN w:val="0"/>
        <w:adjustRightInd w:val="0"/>
        <w:spacing w:after="240" w:line="300" w:lineRule="atLeast"/>
        <w:jc w:val="both"/>
        <w:rPr>
          <w:rFonts w:ascii="Arial" w:hAnsi="Arial" w:cs="Arial"/>
          <w:noProof w:val="0"/>
        </w:rPr>
      </w:pPr>
    </w:p>
    <w:p w14:paraId="7C061AFF" w14:textId="77777777" w:rsidR="005D7F2D" w:rsidRPr="005D7F2D" w:rsidRDefault="005D7F2D" w:rsidP="00AC12F4">
      <w:pPr>
        <w:widowControl w:val="0"/>
        <w:autoSpaceDE w:val="0"/>
        <w:autoSpaceDN w:val="0"/>
        <w:adjustRightInd w:val="0"/>
        <w:spacing w:after="240" w:line="300" w:lineRule="atLeast"/>
        <w:jc w:val="both"/>
        <w:rPr>
          <w:rFonts w:ascii="Arial" w:hAnsi="Arial" w:cs="Arial"/>
          <w:noProof w:val="0"/>
        </w:rPr>
      </w:pPr>
    </w:p>
    <w:p w14:paraId="1146925D" w14:textId="77777777" w:rsidR="005D7F2D" w:rsidRPr="005D7F2D" w:rsidRDefault="005D7F2D" w:rsidP="00AC12F4">
      <w:pPr>
        <w:widowControl w:val="0"/>
        <w:autoSpaceDE w:val="0"/>
        <w:autoSpaceDN w:val="0"/>
        <w:adjustRightInd w:val="0"/>
        <w:spacing w:after="240" w:line="300" w:lineRule="atLeast"/>
        <w:jc w:val="both"/>
        <w:rPr>
          <w:rFonts w:ascii="Arial" w:hAnsi="Arial" w:cs="Arial"/>
          <w:noProof w:val="0"/>
        </w:rPr>
      </w:pPr>
    </w:p>
    <w:p w14:paraId="7385F7EA" w14:textId="3B4E8D28" w:rsidR="00EC5D76" w:rsidRPr="005D7F2D" w:rsidRDefault="005D7F2D" w:rsidP="00AC12F4">
      <w:pPr>
        <w:widowControl w:val="0"/>
        <w:autoSpaceDE w:val="0"/>
        <w:autoSpaceDN w:val="0"/>
        <w:adjustRightInd w:val="0"/>
        <w:spacing w:after="240" w:line="300" w:lineRule="atLeast"/>
        <w:jc w:val="both"/>
        <w:rPr>
          <w:rFonts w:ascii="Arial" w:hAnsi="Arial" w:cs="Arial"/>
          <w:noProof w:val="0"/>
        </w:rPr>
      </w:pPr>
      <w:r w:rsidRPr="005D7F2D">
        <w:rPr>
          <w:rFonts w:ascii="Arial" w:hAnsi="Arial" w:cs="Arial"/>
          <w:noProof w:val="0"/>
        </w:rPr>
        <w:t xml:space="preserve"> </w:t>
      </w:r>
    </w:p>
    <w:p w14:paraId="4264CD47" w14:textId="71B993FD" w:rsidR="00EA444E" w:rsidRPr="005D7F2D" w:rsidRDefault="00AC12F4" w:rsidP="00241DCB">
      <w:pPr>
        <w:autoSpaceDE w:val="0"/>
        <w:autoSpaceDN w:val="0"/>
        <w:adjustRightInd w:val="0"/>
        <w:spacing w:line="276" w:lineRule="auto"/>
        <w:jc w:val="both"/>
        <w:rPr>
          <w:rFonts w:ascii="Arial" w:hAnsi="Arial" w:cs="Arial"/>
          <w:iCs/>
          <w:noProof w:val="0"/>
        </w:rPr>
      </w:pPr>
      <w:r w:rsidRPr="005D7F2D">
        <w:rPr>
          <w:rFonts w:ascii="Arial" w:eastAsia="Times New Roman" w:hAnsi="Arial" w:cs="Arial"/>
          <w:b/>
          <w:noProof w:val="0"/>
        </w:rPr>
        <w:t>V</w:t>
      </w:r>
      <w:r w:rsidR="007C20AF" w:rsidRPr="005D7F2D">
        <w:rPr>
          <w:rFonts w:ascii="Arial" w:eastAsia="Times New Roman" w:hAnsi="Arial" w:cs="Arial"/>
          <w:b/>
          <w:noProof w:val="0"/>
        </w:rPr>
        <w:t>I</w:t>
      </w:r>
      <w:r w:rsidRPr="005D7F2D">
        <w:rPr>
          <w:rFonts w:ascii="Arial" w:eastAsia="Times New Roman" w:hAnsi="Arial" w:cs="Arial"/>
          <w:b/>
          <w:noProof w:val="0"/>
        </w:rPr>
        <w:t>.</w:t>
      </w:r>
      <w:r w:rsidR="00241DCB" w:rsidRPr="005D7F2D">
        <w:rPr>
          <w:rFonts w:ascii="Arial" w:eastAsia="Times New Roman" w:hAnsi="Arial" w:cs="Arial"/>
          <w:noProof w:val="0"/>
        </w:rPr>
        <w:t xml:space="preserve"> </w:t>
      </w:r>
      <w:r w:rsidR="00241DCB" w:rsidRPr="005D7F2D">
        <w:rPr>
          <w:rFonts w:ascii="Arial" w:hAnsi="Arial" w:cs="Arial"/>
          <w:iCs/>
          <w:noProof w:val="0"/>
        </w:rPr>
        <w:t xml:space="preserve">En este sentido, </w:t>
      </w:r>
      <w:r w:rsidR="009A2EA7" w:rsidRPr="005D7F2D">
        <w:rPr>
          <w:rFonts w:ascii="Arial" w:hAnsi="Arial" w:cs="Arial"/>
          <w:iCs/>
          <w:noProof w:val="0"/>
        </w:rPr>
        <w:t xml:space="preserve">considero pertinente </w:t>
      </w:r>
      <w:r w:rsidR="00241DCB" w:rsidRPr="005D7F2D">
        <w:rPr>
          <w:rFonts w:ascii="Arial" w:hAnsi="Arial" w:cs="Arial"/>
          <w:iCs/>
          <w:noProof w:val="0"/>
        </w:rPr>
        <w:t xml:space="preserve">la reforma y adición de los artículos </w:t>
      </w:r>
      <w:r w:rsidR="00241DCB" w:rsidRPr="005D7F2D">
        <w:rPr>
          <w:rFonts w:ascii="Arial" w:hAnsi="Arial" w:cs="Arial"/>
          <w:noProof w:val="0"/>
        </w:rPr>
        <w:t>92, 97, 98, 98 BIS, 132, 138 BIS  y 141,</w:t>
      </w:r>
      <w:r w:rsidR="00241DCB" w:rsidRPr="005D7F2D">
        <w:rPr>
          <w:rFonts w:ascii="Arial" w:hAnsi="Arial" w:cs="Arial"/>
          <w:b/>
          <w:noProof w:val="0"/>
        </w:rPr>
        <w:t xml:space="preserve"> </w:t>
      </w:r>
      <w:r w:rsidR="00241DCB" w:rsidRPr="005D7F2D">
        <w:rPr>
          <w:rFonts w:ascii="Arial" w:hAnsi="Arial" w:cs="Arial"/>
          <w:iCs/>
          <w:noProof w:val="0"/>
        </w:rPr>
        <w:t xml:space="preserve">del Reglamento de los Servicios de Agua Potable, Alcantarillado y Saneamiento de Zapotlán el Grande, Jalisco, proponiendo </w:t>
      </w:r>
      <w:r w:rsidR="006318E9" w:rsidRPr="005D7F2D">
        <w:rPr>
          <w:rFonts w:ascii="Arial" w:hAnsi="Arial" w:cs="Arial"/>
          <w:iCs/>
          <w:noProof w:val="0"/>
        </w:rPr>
        <w:t>que la ciudadanía en general se encuentre al corriente en el pago de s</w:t>
      </w:r>
      <w:r w:rsidR="005D7F2D" w:rsidRPr="005D7F2D">
        <w:rPr>
          <w:rFonts w:ascii="Arial" w:hAnsi="Arial" w:cs="Arial"/>
          <w:iCs/>
          <w:noProof w:val="0"/>
        </w:rPr>
        <w:t xml:space="preserve">ervicios y en cabal cumplimiento de los ordenamientos estatales y municipales aplicables, </w:t>
      </w:r>
      <w:r w:rsidR="006318E9" w:rsidRPr="005D7F2D">
        <w:rPr>
          <w:rFonts w:ascii="Arial" w:hAnsi="Arial" w:cs="Arial"/>
          <w:iCs/>
          <w:noProof w:val="0"/>
        </w:rPr>
        <w:t xml:space="preserve"> para lo cual anexo </w:t>
      </w:r>
      <w:r w:rsidR="005D7F2D" w:rsidRPr="005D7F2D">
        <w:rPr>
          <w:rFonts w:ascii="Arial" w:hAnsi="Arial" w:cs="Arial"/>
          <w:iCs/>
          <w:noProof w:val="0"/>
        </w:rPr>
        <w:t xml:space="preserve">la propuesta en </w:t>
      </w:r>
      <w:r w:rsidR="00241DCB" w:rsidRPr="005D7F2D">
        <w:rPr>
          <w:rFonts w:ascii="Arial" w:hAnsi="Arial" w:cs="Arial"/>
          <w:iCs/>
          <w:noProof w:val="0"/>
        </w:rPr>
        <w:t xml:space="preserve">tabla </w:t>
      </w:r>
      <w:r w:rsidR="006318E9" w:rsidRPr="005D7F2D">
        <w:rPr>
          <w:rFonts w:ascii="Arial" w:hAnsi="Arial" w:cs="Arial"/>
          <w:iCs/>
          <w:noProof w:val="0"/>
        </w:rPr>
        <w:t xml:space="preserve">de </w:t>
      </w:r>
      <w:r w:rsidR="00241DCB" w:rsidRPr="005D7F2D">
        <w:rPr>
          <w:rFonts w:ascii="Arial" w:hAnsi="Arial" w:cs="Arial"/>
          <w:iCs/>
          <w:noProof w:val="0"/>
        </w:rPr>
        <w:t xml:space="preserve">reformas y adiciones. </w:t>
      </w:r>
    </w:p>
    <w:p w14:paraId="3023F79B" w14:textId="77777777" w:rsidR="00EA444E" w:rsidRPr="005D7F2D" w:rsidRDefault="00EA444E" w:rsidP="00AC12F4">
      <w:pPr>
        <w:autoSpaceDE w:val="0"/>
        <w:autoSpaceDN w:val="0"/>
        <w:adjustRightInd w:val="0"/>
        <w:jc w:val="both"/>
        <w:rPr>
          <w:rFonts w:ascii="Arial" w:eastAsia="Times New Roman" w:hAnsi="Arial" w:cs="Arial"/>
          <w:noProof w:val="0"/>
        </w:rPr>
      </w:pPr>
    </w:p>
    <w:p w14:paraId="1F1442B7" w14:textId="77777777" w:rsidR="00AC12F4" w:rsidRPr="005D7F2D" w:rsidRDefault="00AC12F4" w:rsidP="00AC12F4">
      <w:pPr>
        <w:jc w:val="both"/>
        <w:rPr>
          <w:rFonts w:ascii="Arial" w:eastAsia="Times New Roman" w:hAnsi="Arial" w:cs="Arial"/>
          <w:noProof w:val="0"/>
        </w:rPr>
      </w:pPr>
      <w:r w:rsidRPr="005D7F2D">
        <w:rPr>
          <w:rFonts w:ascii="Arial" w:eastAsia="Times New Roman" w:hAnsi="Arial" w:cs="Arial"/>
          <w:noProof w:val="0"/>
        </w:rPr>
        <w:t>Por lo tanto someto a consideración de este Honorable Pleno de Ayuntamiento el siguiente:</w:t>
      </w:r>
    </w:p>
    <w:p w14:paraId="67502E56" w14:textId="77777777" w:rsidR="00AC12F4" w:rsidRPr="005D7F2D" w:rsidRDefault="00AC12F4" w:rsidP="00AC12F4">
      <w:pPr>
        <w:jc w:val="both"/>
        <w:rPr>
          <w:rFonts w:ascii="Arial" w:eastAsia="Times New Roman" w:hAnsi="Arial" w:cs="Arial"/>
          <w:b/>
          <w:noProof w:val="0"/>
        </w:rPr>
      </w:pPr>
    </w:p>
    <w:p w14:paraId="0A0E7A81" w14:textId="77777777" w:rsidR="00AC12F4" w:rsidRPr="005D7F2D" w:rsidRDefault="00AC12F4" w:rsidP="00AC12F4">
      <w:pPr>
        <w:jc w:val="center"/>
        <w:rPr>
          <w:rFonts w:ascii="Arial" w:eastAsia="Times New Roman" w:hAnsi="Arial" w:cs="Arial"/>
          <w:b/>
          <w:noProof w:val="0"/>
        </w:rPr>
      </w:pPr>
      <w:r w:rsidRPr="005D7F2D">
        <w:rPr>
          <w:rFonts w:ascii="Arial" w:eastAsia="Times New Roman" w:hAnsi="Arial" w:cs="Arial"/>
          <w:b/>
          <w:noProof w:val="0"/>
        </w:rPr>
        <w:t>P U N T O   D E    A C U E R D O</w:t>
      </w:r>
    </w:p>
    <w:p w14:paraId="687E517F" w14:textId="77777777" w:rsidR="00AC12F4" w:rsidRPr="005D7F2D" w:rsidRDefault="00AC12F4" w:rsidP="00AC12F4">
      <w:pPr>
        <w:jc w:val="both"/>
        <w:rPr>
          <w:rFonts w:ascii="Arial" w:eastAsia="Times New Roman" w:hAnsi="Arial" w:cs="Arial"/>
          <w:b/>
          <w:noProof w:val="0"/>
        </w:rPr>
      </w:pPr>
    </w:p>
    <w:p w14:paraId="03B26455" w14:textId="7884EDF7" w:rsidR="00AC12F4" w:rsidRPr="005D7F2D" w:rsidRDefault="00AC12F4" w:rsidP="005D7F2D">
      <w:pPr>
        <w:autoSpaceDE w:val="0"/>
        <w:autoSpaceDN w:val="0"/>
        <w:adjustRightInd w:val="0"/>
        <w:jc w:val="both"/>
        <w:rPr>
          <w:rFonts w:ascii="Arial" w:eastAsia="Times New Roman" w:hAnsi="Arial" w:cs="Arial"/>
          <w:noProof w:val="0"/>
          <w:color w:val="000000" w:themeColor="text1"/>
        </w:rPr>
      </w:pPr>
      <w:r w:rsidRPr="005D7F2D">
        <w:rPr>
          <w:rFonts w:ascii="Arial" w:eastAsia="Times New Roman" w:hAnsi="Arial" w:cs="Arial"/>
          <w:b/>
          <w:noProof w:val="0"/>
        </w:rPr>
        <w:tab/>
      </w:r>
      <w:r w:rsidR="005D7F2D" w:rsidRPr="005D7F2D">
        <w:rPr>
          <w:rFonts w:ascii="Arial" w:eastAsia="Times New Roman" w:hAnsi="Arial" w:cs="Arial"/>
          <w:b/>
          <w:noProof w:val="0"/>
          <w:color w:val="000000" w:themeColor="text1"/>
        </w:rPr>
        <w:t>ÚNICO</w:t>
      </w:r>
      <w:r w:rsidRPr="005D7F2D">
        <w:rPr>
          <w:rFonts w:ascii="Arial" w:eastAsia="Times New Roman" w:hAnsi="Arial" w:cs="Arial"/>
          <w:b/>
          <w:noProof w:val="0"/>
          <w:color w:val="000000" w:themeColor="text1"/>
        </w:rPr>
        <w:t xml:space="preserve">.- </w:t>
      </w:r>
      <w:r w:rsidRPr="005D7F2D">
        <w:rPr>
          <w:rFonts w:ascii="Arial" w:eastAsia="Times New Roman" w:hAnsi="Arial" w:cs="Arial"/>
          <w:noProof w:val="0"/>
          <w:color w:val="000000" w:themeColor="text1"/>
        </w:rPr>
        <w:t xml:space="preserve">Túrnese la presente Iniciativa, a la Comisión Edilicia Permanente de </w:t>
      </w:r>
      <w:r w:rsidRPr="005D7F2D">
        <w:rPr>
          <w:rFonts w:ascii="Arial" w:eastAsia="Times New Roman" w:hAnsi="Arial" w:cs="Arial"/>
          <w:b/>
          <w:noProof w:val="0"/>
          <w:color w:val="000000" w:themeColor="text1"/>
        </w:rPr>
        <w:t xml:space="preserve">AGUA POTABLE Y SANEAMIENTO </w:t>
      </w:r>
      <w:r w:rsidRPr="005D7F2D">
        <w:rPr>
          <w:rFonts w:ascii="Arial" w:eastAsia="Times New Roman" w:hAnsi="Arial" w:cs="Arial"/>
          <w:noProof w:val="0"/>
          <w:color w:val="000000" w:themeColor="text1"/>
        </w:rPr>
        <w:t>como convocante y a la  Comisión Edilicia Permanente</w:t>
      </w:r>
      <w:r w:rsidRPr="005D7F2D">
        <w:rPr>
          <w:rFonts w:ascii="Arial" w:eastAsia="Times New Roman" w:hAnsi="Arial" w:cs="Arial"/>
          <w:b/>
          <w:noProof w:val="0"/>
          <w:color w:val="000000" w:themeColor="text1"/>
        </w:rPr>
        <w:t xml:space="preserve"> ADMINISTRACIÓN PÚBLICA</w:t>
      </w:r>
      <w:r w:rsidRPr="005D7F2D">
        <w:rPr>
          <w:rFonts w:ascii="Arial" w:eastAsia="Times New Roman" w:hAnsi="Arial" w:cs="Arial"/>
          <w:noProof w:val="0"/>
          <w:color w:val="000000" w:themeColor="text1"/>
        </w:rPr>
        <w:t xml:space="preserve"> y a la Comisión Edilicia Permanente de </w:t>
      </w:r>
      <w:r w:rsidRPr="005D7F2D">
        <w:rPr>
          <w:rFonts w:ascii="Arial" w:eastAsia="Times New Roman" w:hAnsi="Arial" w:cs="Arial"/>
          <w:b/>
          <w:noProof w:val="0"/>
          <w:color w:val="000000" w:themeColor="text1"/>
        </w:rPr>
        <w:t xml:space="preserve">REGLAMENTOS Y GOBERNACIÓN </w:t>
      </w:r>
      <w:r w:rsidRPr="005D7F2D">
        <w:rPr>
          <w:rFonts w:ascii="Arial" w:eastAsia="Times New Roman" w:hAnsi="Arial" w:cs="Arial"/>
          <w:noProof w:val="0"/>
          <w:color w:val="000000" w:themeColor="text1"/>
        </w:rPr>
        <w:t xml:space="preserve">como coadyuvantes, a efecto de que sea analizada la propuesta para </w:t>
      </w:r>
      <w:r w:rsidRPr="005D7F2D">
        <w:rPr>
          <w:rFonts w:ascii="Arial" w:eastAsia="Times New Roman" w:hAnsi="Arial" w:cs="Arial"/>
          <w:b/>
          <w:noProof w:val="0"/>
        </w:rPr>
        <w:t>“</w:t>
      </w:r>
      <w:r w:rsidR="00241DCB" w:rsidRPr="005D7F2D">
        <w:rPr>
          <w:rFonts w:ascii="Arial" w:hAnsi="Arial" w:cs="Arial"/>
          <w:b/>
          <w:noProof w:val="0"/>
        </w:rPr>
        <w:t>REFORMA Y ADICIÓN</w:t>
      </w:r>
      <w:r w:rsidRPr="005D7F2D">
        <w:rPr>
          <w:rFonts w:ascii="Arial" w:hAnsi="Arial" w:cs="Arial"/>
          <w:b/>
          <w:noProof w:val="0"/>
        </w:rPr>
        <w:t xml:space="preserve">  </w:t>
      </w:r>
      <w:r w:rsidR="00241DCB" w:rsidRPr="005D7F2D">
        <w:rPr>
          <w:rFonts w:ascii="Arial" w:hAnsi="Arial" w:cs="Arial"/>
          <w:b/>
          <w:noProof w:val="0"/>
        </w:rPr>
        <w:t>D</w:t>
      </w:r>
      <w:r w:rsidRPr="005D7F2D">
        <w:rPr>
          <w:rFonts w:ascii="Arial" w:hAnsi="Arial" w:cs="Arial"/>
          <w:b/>
          <w:noProof w:val="0"/>
        </w:rPr>
        <w:t xml:space="preserve">EL REGLAMENTO </w:t>
      </w:r>
      <w:r w:rsidRPr="005D7F2D">
        <w:rPr>
          <w:rFonts w:ascii="Arial" w:hAnsi="Arial" w:cs="Arial"/>
          <w:b/>
          <w:bCs/>
          <w:noProof w:val="0"/>
        </w:rPr>
        <w:t>DE</w:t>
      </w:r>
      <w:r w:rsidR="00EA444E" w:rsidRPr="005D7F2D">
        <w:rPr>
          <w:rFonts w:ascii="Arial" w:hAnsi="Arial" w:cs="Arial"/>
          <w:b/>
          <w:bCs/>
          <w:noProof w:val="0"/>
        </w:rPr>
        <w:t xml:space="preserve"> LOS SERVICIOS DE AGUA POTABLE, </w:t>
      </w:r>
      <w:r w:rsidRPr="005D7F2D">
        <w:rPr>
          <w:rFonts w:ascii="Arial" w:hAnsi="Arial" w:cs="Arial"/>
          <w:b/>
          <w:bCs/>
          <w:noProof w:val="0"/>
        </w:rPr>
        <w:t>ALCANTARILLADO Y SANEAMIENTO DE ZAPOTLÁN EL GRANDE, JALISCO</w:t>
      </w:r>
      <w:r w:rsidRPr="005D7F2D">
        <w:rPr>
          <w:rFonts w:ascii="Arial" w:hAnsi="Arial" w:cs="Arial"/>
          <w:b/>
          <w:noProof w:val="0"/>
        </w:rPr>
        <w:t>”</w:t>
      </w:r>
      <w:r w:rsidRPr="005D7F2D">
        <w:rPr>
          <w:rFonts w:ascii="Arial" w:hAnsi="Arial" w:cs="Arial"/>
          <w:noProof w:val="0"/>
          <w:color w:val="000000" w:themeColor="text1"/>
        </w:rPr>
        <w:t xml:space="preserve"> presentada a su discusión plenaria para su aprobación tanto en lo general como en lo particular</w:t>
      </w:r>
      <w:r w:rsidRPr="005D7F2D">
        <w:rPr>
          <w:rFonts w:ascii="Arial" w:eastAsia="Times New Roman" w:hAnsi="Arial" w:cs="Arial"/>
          <w:noProof w:val="0"/>
          <w:color w:val="000000" w:themeColor="text1"/>
        </w:rPr>
        <w:t>.</w:t>
      </w:r>
      <w:r w:rsidR="005D7F2D" w:rsidRPr="005D7F2D">
        <w:rPr>
          <w:rFonts w:ascii="Arial" w:eastAsia="Times New Roman" w:hAnsi="Arial" w:cs="Arial"/>
          <w:noProof w:val="0"/>
          <w:color w:val="000000" w:themeColor="text1"/>
        </w:rPr>
        <w:t xml:space="preserve"> Asimismo, solicito se ordene la respectiva notificación a los Presidentes de las Comisiones Edilicias Permanentes coadyuvantes. </w:t>
      </w:r>
    </w:p>
    <w:p w14:paraId="6DBFCC4B" w14:textId="77777777" w:rsidR="00AC12F4" w:rsidRPr="005D7F2D" w:rsidRDefault="00AC12F4" w:rsidP="00AC12F4">
      <w:pPr>
        <w:jc w:val="both"/>
        <w:rPr>
          <w:rFonts w:ascii="Arial" w:hAnsi="Arial" w:cs="Arial"/>
          <w:noProof w:val="0"/>
        </w:rPr>
      </w:pPr>
    </w:p>
    <w:p w14:paraId="720D5B05" w14:textId="77777777" w:rsidR="00AC12F4" w:rsidRPr="005D7F2D" w:rsidRDefault="00AC12F4" w:rsidP="00AC12F4">
      <w:pPr>
        <w:keepNext/>
        <w:keepLines/>
        <w:spacing w:before="40"/>
        <w:jc w:val="center"/>
        <w:outlineLvl w:val="1"/>
        <w:rPr>
          <w:rFonts w:ascii="Arial" w:eastAsiaTheme="majorEastAsia" w:hAnsi="Arial" w:cs="Arial"/>
          <w:b/>
          <w:noProof w:val="0"/>
          <w:sz w:val="22"/>
          <w:szCs w:val="22"/>
        </w:rPr>
      </w:pPr>
      <w:r w:rsidRPr="005D7F2D">
        <w:rPr>
          <w:rFonts w:ascii="Arial" w:eastAsiaTheme="majorEastAsia" w:hAnsi="Arial" w:cs="Arial"/>
          <w:b/>
          <w:noProof w:val="0"/>
          <w:sz w:val="22"/>
          <w:szCs w:val="22"/>
        </w:rPr>
        <w:t>A T E N T A M E N T E</w:t>
      </w:r>
    </w:p>
    <w:p w14:paraId="0569BFBD" w14:textId="77777777" w:rsidR="00AC12F4" w:rsidRPr="005D7F2D" w:rsidRDefault="00AC12F4" w:rsidP="00AC12F4">
      <w:pPr>
        <w:jc w:val="center"/>
        <w:rPr>
          <w:rFonts w:ascii="Arial" w:hAnsi="Arial" w:cs="Arial"/>
          <w:b/>
          <w:noProof w:val="0"/>
          <w:sz w:val="22"/>
          <w:szCs w:val="22"/>
        </w:rPr>
      </w:pPr>
      <w:r w:rsidRPr="005D7F2D">
        <w:rPr>
          <w:rFonts w:ascii="Arial" w:hAnsi="Arial" w:cs="Arial"/>
          <w:b/>
          <w:noProof w:val="0"/>
          <w:sz w:val="22"/>
          <w:szCs w:val="22"/>
        </w:rPr>
        <w:t>“2019, AÑO DE LA IGUALDAD DE GÉNERO EN JALISCO”</w:t>
      </w:r>
    </w:p>
    <w:p w14:paraId="44ED5EF2" w14:textId="77777777" w:rsidR="00AC12F4" w:rsidRPr="005D7F2D" w:rsidRDefault="00AC12F4" w:rsidP="00AC12F4">
      <w:pPr>
        <w:jc w:val="center"/>
        <w:rPr>
          <w:rFonts w:ascii="Arial" w:hAnsi="Arial" w:cs="Arial"/>
          <w:b/>
          <w:noProof w:val="0"/>
          <w:sz w:val="18"/>
          <w:szCs w:val="18"/>
        </w:rPr>
      </w:pPr>
      <w:r w:rsidRPr="005D7F2D">
        <w:rPr>
          <w:rFonts w:ascii="Arial" w:hAnsi="Arial" w:cs="Arial"/>
          <w:b/>
          <w:noProof w:val="0"/>
          <w:sz w:val="18"/>
          <w:szCs w:val="18"/>
        </w:rPr>
        <w:t>2019, AÑO DEL LXXX ANIVERSARIO DE LA ESCUELA SECUNDARIA “LIC. BENITO JUÁREZ”</w:t>
      </w:r>
    </w:p>
    <w:p w14:paraId="616046F9" w14:textId="749217B1" w:rsidR="00AC12F4" w:rsidRPr="005D7F2D" w:rsidRDefault="00AC12F4" w:rsidP="00AC12F4">
      <w:pPr>
        <w:jc w:val="center"/>
        <w:rPr>
          <w:rFonts w:ascii="Arial" w:hAnsi="Arial" w:cs="Arial"/>
          <w:b/>
          <w:noProof w:val="0"/>
        </w:rPr>
      </w:pPr>
      <w:r w:rsidRPr="005D7F2D">
        <w:rPr>
          <w:rFonts w:ascii="Arial" w:hAnsi="Arial" w:cs="Arial"/>
          <w:b/>
          <w:noProof w:val="0"/>
          <w:sz w:val="16"/>
          <w:szCs w:val="16"/>
        </w:rPr>
        <w:t xml:space="preserve">Ciudad Guzmán, Municipio de Zapotlán El Grande, </w:t>
      </w:r>
      <w:r w:rsidR="009014A3">
        <w:rPr>
          <w:rFonts w:ascii="Arial" w:hAnsi="Arial" w:cs="Arial"/>
          <w:b/>
          <w:noProof w:val="0"/>
          <w:sz w:val="16"/>
          <w:szCs w:val="16"/>
        </w:rPr>
        <w:t>Jalisco,  A 3</w:t>
      </w:r>
      <w:r w:rsidR="00D55D94" w:rsidRPr="005D7F2D">
        <w:rPr>
          <w:rFonts w:ascii="Arial" w:hAnsi="Arial" w:cs="Arial"/>
          <w:b/>
          <w:noProof w:val="0"/>
          <w:sz w:val="16"/>
          <w:szCs w:val="16"/>
        </w:rPr>
        <w:t xml:space="preserve"> de </w:t>
      </w:r>
      <w:r w:rsidR="009014A3">
        <w:rPr>
          <w:rFonts w:ascii="Arial" w:hAnsi="Arial" w:cs="Arial"/>
          <w:b/>
          <w:noProof w:val="0"/>
          <w:sz w:val="16"/>
          <w:szCs w:val="16"/>
        </w:rPr>
        <w:t>septiembre</w:t>
      </w:r>
      <w:r w:rsidRPr="005D7F2D">
        <w:rPr>
          <w:rFonts w:ascii="Arial" w:hAnsi="Arial" w:cs="Arial"/>
          <w:b/>
          <w:noProof w:val="0"/>
          <w:sz w:val="16"/>
          <w:szCs w:val="16"/>
        </w:rPr>
        <w:t xml:space="preserve">  de 2019</w:t>
      </w:r>
    </w:p>
    <w:p w14:paraId="458FAF39" w14:textId="77777777" w:rsidR="00AC12F4" w:rsidRPr="005D7F2D" w:rsidRDefault="00AC12F4" w:rsidP="00AC12F4">
      <w:pPr>
        <w:rPr>
          <w:rFonts w:ascii="Arial" w:hAnsi="Arial" w:cs="Arial"/>
          <w:noProof w:val="0"/>
        </w:rPr>
      </w:pPr>
    </w:p>
    <w:p w14:paraId="344205B5" w14:textId="77777777" w:rsidR="00AC12F4" w:rsidRPr="005D7F2D" w:rsidRDefault="00AC12F4" w:rsidP="00AC12F4">
      <w:pPr>
        <w:tabs>
          <w:tab w:val="left" w:pos="0"/>
        </w:tabs>
        <w:rPr>
          <w:rFonts w:ascii="Arial" w:hAnsi="Arial" w:cs="Arial"/>
          <w:b/>
          <w:bCs/>
          <w:i/>
          <w:iCs/>
          <w:noProof w:val="0"/>
          <w:sz w:val="22"/>
          <w:szCs w:val="22"/>
        </w:rPr>
      </w:pPr>
    </w:p>
    <w:p w14:paraId="68D27321" w14:textId="77777777" w:rsidR="00AC12F4" w:rsidRPr="005D7F2D" w:rsidRDefault="00AC12F4" w:rsidP="00AC12F4">
      <w:pPr>
        <w:tabs>
          <w:tab w:val="left" w:pos="0"/>
        </w:tabs>
        <w:jc w:val="center"/>
        <w:rPr>
          <w:rFonts w:ascii="Arial" w:hAnsi="Arial" w:cs="Arial"/>
          <w:b/>
          <w:bCs/>
          <w:i/>
          <w:iCs/>
          <w:noProof w:val="0"/>
          <w:sz w:val="22"/>
          <w:szCs w:val="22"/>
        </w:rPr>
      </w:pPr>
    </w:p>
    <w:p w14:paraId="6C97A7A8" w14:textId="77777777" w:rsidR="00AC12F4" w:rsidRPr="005D7F2D" w:rsidRDefault="00AC12F4" w:rsidP="00AC12F4">
      <w:pPr>
        <w:tabs>
          <w:tab w:val="left" w:pos="0"/>
        </w:tabs>
        <w:jc w:val="center"/>
        <w:rPr>
          <w:rFonts w:ascii="Arial" w:hAnsi="Arial" w:cs="Arial"/>
          <w:b/>
          <w:bCs/>
          <w:i/>
          <w:iCs/>
          <w:noProof w:val="0"/>
          <w:sz w:val="22"/>
          <w:szCs w:val="22"/>
        </w:rPr>
      </w:pPr>
    </w:p>
    <w:p w14:paraId="1107BCBD" w14:textId="77777777" w:rsidR="00AC12F4" w:rsidRPr="005D7F2D" w:rsidRDefault="00AC12F4" w:rsidP="00AC12F4">
      <w:pPr>
        <w:tabs>
          <w:tab w:val="left" w:pos="0"/>
        </w:tabs>
        <w:jc w:val="center"/>
        <w:rPr>
          <w:rFonts w:ascii="Arial" w:hAnsi="Arial" w:cs="Arial"/>
          <w:b/>
          <w:bCs/>
          <w:noProof w:val="0"/>
        </w:rPr>
      </w:pPr>
      <w:r w:rsidRPr="005D7F2D">
        <w:rPr>
          <w:rFonts w:ascii="Arial" w:hAnsi="Arial" w:cs="Arial"/>
          <w:b/>
          <w:bCs/>
          <w:noProof w:val="0"/>
        </w:rPr>
        <w:t>C. ALBERTO HERRERA ARIAS</w:t>
      </w:r>
    </w:p>
    <w:p w14:paraId="70E056EE" w14:textId="77777777" w:rsidR="00AC12F4" w:rsidRPr="005D7F2D" w:rsidRDefault="00AC12F4" w:rsidP="00AC12F4">
      <w:pPr>
        <w:jc w:val="center"/>
        <w:rPr>
          <w:rFonts w:ascii="Arial" w:hAnsi="Arial" w:cs="Arial"/>
          <w:caps/>
          <w:noProof w:val="0"/>
          <w:sz w:val="20"/>
          <w:szCs w:val="20"/>
        </w:rPr>
      </w:pPr>
      <w:r w:rsidRPr="005D7F2D">
        <w:rPr>
          <w:rFonts w:ascii="Arial" w:hAnsi="Arial" w:cs="Arial"/>
          <w:caps/>
          <w:noProof w:val="0"/>
          <w:sz w:val="20"/>
          <w:szCs w:val="20"/>
        </w:rPr>
        <w:t xml:space="preserve">Regidor PRESIDENTE de la comisión edilicia </w:t>
      </w:r>
    </w:p>
    <w:p w14:paraId="6CA14CAD" w14:textId="1EAA179D" w:rsidR="006318E9" w:rsidRPr="005D7F2D" w:rsidRDefault="00AC12F4" w:rsidP="00AC12F4">
      <w:pPr>
        <w:jc w:val="center"/>
        <w:rPr>
          <w:rFonts w:ascii="Arial" w:hAnsi="Arial" w:cs="Arial"/>
          <w:caps/>
          <w:noProof w:val="0"/>
          <w:sz w:val="20"/>
          <w:szCs w:val="20"/>
        </w:rPr>
      </w:pPr>
      <w:r w:rsidRPr="005D7F2D">
        <w:rPr>
          <w:rFonts w:ascii="Arial" w:hAnsi="Arial" w:cs="Arial"/>
          <w:caps/>
          <w:noProof w:val="0"/>
          <w:sz w:val="20"/>
          <w:szCs w:val="20"/>
        </w:rPr>
        <w:t xml:space="preserve">permanente de agua potable y saneamiento </w:t>
      </w:r>
    </w:p>
    <w:p w14:paraId="1896F2AB" w14:textId="77777777" w:rsidR="006318E9" w:rsidRPr="005D7F2D" w:rsidRDefault="006318E9" w:rsidP="00AE4E61">
      <w:pPr>
        <w:pStyle w:val="Default"/>
        <w:jc w:val="both"/>
        <w:rPr>
          <w:rFonts w:ascii="Arial" w:hAnsi="Arial" w:cs="Arial"/>
          <w:b/>
          <w:i/>
          <w:sz w:val="20"/>
          <w:szCs w:val="20"/>
          <w:lang w:val="es-ES_tradnl"/>
        </w:rPr>
      </w:pPr>
    </w:p>
    <w:p w14:paraId="71E84889" w14:textId="17DD4F5A" w:rsidR="006318E9" w:rsidRPr="005D7F2D" w:rsidRDefault="006318E9" w:rsidP="00AE4E61">
      <w:pPr>
        <w:pStyle w:val="Default"/>
        <w:jc w:val="both"/>
        <w:rPr>
          <w:rFonts w:ascii="Arial" w:hAnsi="Arial" w:cs="Arial"/>
          <w:b/>
          <w:sz w:val="20"/>
          <w:szCs w:val="20"/>
          <w:lang w:val="es-ES_tradnl"/>
        </w:rPr>
      </w:pPr>
    </w:p>
    <w:p w14:paraId="2039DFCD" w14:textId="77777777" w:rsidR="007C20AF" w:rsidRPr="005D7F2D" w:rsidRDefault="007C20AF" w:rsidP="00AE4E61">
      <w:pPr>
        <w:pStyle w:val="Default"/>
        <w:jc w:val="both"/>
        <w:rPr>
          <w:rFonts w:ascii="Arial" w:hAnsi="Arial" w:cs="Arial"/>
          <w:b/>
          <w:sz w:val="16"/>
          <w:szCs w:val="16"/>
          <w:lang w:val="es-ES_tradnl"/>
        </w:rPr>
      </w:pPr>
    </w:p>
    <w:p w14:paraId="2C8B594A" w14:textId="77777777" w:rsidR="005D7F2D" w:rsidRPr="005D7F2D" w:rsidRDefault="005D7F2D" w:rsidP="00AE4E61">
      <w:pPr>
        <w:pStyle w:val="Default"/>
        <w:jc w:val="both"/>
        <w:rPr>
          <w:rFonts w:ascii="Arial" w:hAnsi="Arial" w:cs="Arial"/>
          <w:b/>
          <w:sz w:val="16"/>
          <w:szCs w:val="16"/>
          <w:lang w:val="es-ES_tradnl"/>
        </w:rPr>
      </w:pPr>
    </w:p>
    <w:p w14:paraId="78ED4605" w14:textId="77777777" w:rsidR="005D7F2D" w:rsidRPr="005D7F2D" w:rsidRDefault="005D7F2D" w:rsidP="00AE4E61">
      <w:pPr>
        <w:pStyle w:val="Default"/>
        <w:jc w:val="both"/>
        <w:rPr>
          <w:rFonts w:ascii="Arial" w:hAnsi="Arial" w:cs="Arial"/>
          <w:b/>
          <w:sz w:val="16"/>
          <w:szCs w:val="16"/>
          <w:lang w:val="es-ES_tradnl"/>
        </w:rPr>
      </w:pPr>
    </w:p>
    <w:p w14:paraId="674B8679" w14:textId="69A2F255" w:rsidR="007C20AF" w:rsidRPr="005D7F2D" w:rsidRDefault="007C20AF" w:rsidP="00AE4E61">
      <w:pPr>
        <w:pStyle w:val="Default"/>
        <w:jc w:val="both"/>
        <w:rPr>
          <w:rFonts w:ascii="Arial" w:hAnsi="Arial" w:cs="Arial"/>
          <w:b/>
          <w:sz w:val="16"/>
          <w:szCs w:val="16"/>
          <w:lang w:val="es-ES_tradnl"/>
        </w:rPr>
      </w:pPr>
      <w:r w:rsidRPr="005D7F2D">
        <w:rPr>
          <w:rFonts w:ascii="Arial" w:hAnsi="Arial" w:cs="Arial"/>
          <w:b/>
          <w:sz w:val="16"/>
          <w:szCs w:val="16"/>
          <w:lang w:val="es-ES_tradnl"/>
        </w:rPr>
        <w:t>C.c.p. Archivo</w:t>
      </w:r>
    </w:p>
    <w:p w14:paraId="5772C957" w14:textId="2E68F32C" w:rsidR="007C20AF" w:rsidRPr="005D7F2D" w:rsidRDefault="007C20AF" w:rsidP="00AE4E61">
      <w:pPr>
        <w:pStyle w:val="Default"/>
        <w:jc w:val="both"/>
        <w:rPr>
          <w:rFonts w:ascii="Arial" w:hAnsi="Arial" w:cs="Arial"/>
          <w:b/>
          <w:sz w:val="16"/>
          <w:szCs w:val="16"/>
          <w:lang w:val="es-ES_tradnl"/>
        </w:rPr>
      </w:pPr>
      <w:r w:rsidRPr="005D7F2D">
        <w:rPr>
          <w:rFonts w:ascii="Arial" w:hAnsi="Arial" w:cs="Arial"/>
          <w:b/>
          <w:sz w:val="16"/>
          <w:szCs w:val="16"/>
          <w:lang w:val="es-ES_tradnl"/>
        </w:rPr>
        <w:t xml:space="preserve">ANEXO: </w:t>
      </w:r>
      <w:r w:rsidRPr="005D7F2D">
        <w:rPr>
          <w:rFonts w:ascii="Arial" w:hAnsi="Arial" w:cs="Arial"/>
          <w:b/>
          <w:sz w:val="15"/>
          <w:szCs w:val="15"/>
          <w:lang w:val="es-ES_tradnl"/>
        </w:rPr>
        <w:t>TABLA DE REFORMA Y ADICION AL REGLAMENTO DE LOS SERVICIOS DE AGUA POTABLE, ALCANTARILLADO Y SANEAMIENTO DE ZAPOTLAN EL GRANDE JALISCO</w:t>
      </w:r>
    </w:p>
    <w:p w14:paraId="55562697" w14:textId="7E58B7AD" w:rsidR="006B0626" w:rsidRPr="005D7F2D" w:rsidRDefault="007C20AF" w:rsidP="005D7F2D">
      <w:pPr>
        <w:pStyle w:val="Default"/>
        <w:jc w:val="both"/>
        <w:rPr>
          <w:rFonts w:ascii="Arial" w:hAnsi="Arial" w:cs="Arial"/>
          <w:b/>
          <w:sz w:val="16"/>
          <w:szCs w:val="16"/>
          <w:lang w:val="es-ES_tradnl"/>
        </w:rPr>
      </w:pPr>
      <w:r w:rsidRPr="005D7F2D">
        <w:rPr>
          <w:rFonts w:ascii="Arial" w:hAnsi="Arial" w:cs="Arial"/>
          <w:b/>
          <w:sz w:val="16"/>
          <w:szCs w:val="16"/>
          <w:lang w:val="es-ES_tradnl"/>
        </w:rPr>
        <w:t>AHA/</w:t>
      </w:r>
    </w:p>
    <w:sectPr w:rsidR="006B0626" w:rsidRPr="005D7F2D" w:rsidSect="00E26023">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F7693" w14:textId="77777777" w:rsidR="00F305D5" w:rsidRDefault="00F305D5" w:rsidP="007C73C4">
      <w:r>
        <w:separator/>
      </w:r>
    </w:p>
  </w:endnote>
  <w:endnote w:type="continuationSeparator" w:id="0">
    <w:p w14:paraId="316A420B" w14:textId="77777777" w:rsidR="00F305D5" w:rsidRDefault="00F305D5"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EB955A" w14:textId="77777777" w:rsidR="00C236B7" w:rsidRPr="00C236B7" w:rsidRDefault="00C236B7">
    <w:pPr>
      <w:pStyle w:val="Piedepgina"/>
      <w:jc w:val="center"/>
      <w:rPr>
        <w:b/>
        <w:caps/>
      </w:rPr>
    </w:pPr>
    <w:r w:rsidRPr="00C236B7">
      <w:rPr>
        <w:b/>
        <w:caps/>
      </w:rPr>
      <w:fldChar w:fldCharType="begin"/>
    </w:r>
    <w:r w:rsidRPr="00C236B7">
      <w:rPr>
        <w:b/>
        <w:caps/>
      </w:rPr>
      <w:instrText>PAGE   \* MERGEFORMAT</w:instrText>
    </w:r>
    <w:r w:rsidRPr="00C236B7">
      <w:rPr>
        <w:b/>
        <w:caps/>
      </w:rPr>
      <w:fldChar w:fldCharType="separate"/>
    </w:r>
    <w:r w:rsidR="00983357" w:rsidRPr="00983357">
      <w:rPr>
        <w:b/>
        <w:caps/>
        <w:lang w:val="es-ES"/>
      </w:rPr>
      <w:t>3</w:t>
    </w:r>
    <w:r w:rsidRPr="00C236B7">
      <w:rPr>
        <w:b/>
        <w:caps/>
      </w:rPr>
      <w:fldChar w:fldCharType="end"/>
    </w:r>
  </w:p>
  <w:p w14:paraId="3ACD8C71" w14:textId="77777777" w:rsidR="007C73C4" w:rsidRDefault="007C73C4">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BF54C" w14:textId="77777777" w:rsidR="00F305D5" w:rsidRDefault="00F305D5" w:rsidP="007C73C4">
      <w:r>
        <w:separator/>
      </w:r>
    </w:p>
  </w:footnote>
  <w:footnote w:type="continuationSeparator" w:id="0">
    <w:p w14:paraId="1B6FF809" w14:textId="77777777" w:rsidR="00F305D5" w:rsidRDefault="00F305D5" w:rsidP="007C73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82F5E8B" w14:textId="77777777" w:rsidR="007C73C4" w:rsidRDefault="00F305D5">
    <w:pPr>
      <w:pStyle w:val="Encabezado"/>
    </w:pPr>
    <w:r>
      <w:rPr>
        <w:lang w:val="es-ES"/>
      </w:rPr>
      <w:pict w14:anchorId="0ABBA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2.55pt;height:792.55pt;z-index:-251657216;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EDD4C1C" w14:textId="77777777" w:rsidR="007C73C4" w:rsidRDefault="00F305D5">
    <w:pPr>
      <w:pStyle w:val="Encabezado"/>
    </w:pPr>
    <w:r>
      <w:rPr>
        <w:lang w:val="es-ES"/>
      </w:rPr>
      <w:pict w14:anchorId="5C329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612.55pt;height:792.55pt;z-index:-251658240;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D61B3AD" w14:textId="77777777" w:rsidR="007C73C4" w:rsidRDefault="00F305D5">
    <w:pPr>
      <w:pStyle w:val="Encabezado"/>
    </w:pPr>
    <w:r>
      <w:rPr>
        <w:lang w:val="es-ES"/>
      </w:rPr>
      <w:pict w14:anchorId="1BAEE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612.55pt;height:792.55pt;z-index:-251656192;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71B8"/>
    <w:multiLevelType w:val="hybridMultilevel"/>
    <w:tmpl w:val="C0724D42"/>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74A74"/>
    <w:multiLevelType w:val="hybridMultilevel"/>
    <w:tmpl w:val="88AE076E"/>
    <w:lvl w:ilvl="0" w:tplc="E2707EEC">
      <w:start w:val="1"/>
      <w:numFmt w:val="upperRoman"/>
      <w:lvlText w:val="%1."/>
      <w:lvlJc w:val="left"/>
      <w:pPr>
        <w:ind w:left="1428" w:hanging="720"/>
      </w:pPr>
      <w:rPr>
        <w:rFonts w:hint="default"/>
        <w:i/>
        <w:sz w:val="18"/>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1DF56712"/>
    <w:multiLevelType w:val="hybridMultilevel"/>
    <w:tmpl w:val="D570D84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22554134"/>
    <w:multiLevelType w:val="hybridMultilevel"/>
    <w:tmpl w:val="6B8AF6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2D86B30"/>
    <w:multiLevelType w:val="hybridMultilevel"/>
    <w:tmpl w:val="A006959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33A1A31"/>
    <w:multiLevelType w:val="hybridMultilevel"/>
    <w:tmpl w:val="FCE207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BF1866"/>
    <w:multiLevelType w:val="hybridMultilevel"/>
    <w:tmpl w:val="768C3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B1683B"/>
    <w:multiLevelType w:val="hybridMultilevel"/>
    <w:tmpl w:val="F37EAC3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B1F5261"/>
    <w:multiLevelType w:val="hybridMultilevel"/>
    <w:tmpl w:val="49E0A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56A3E4E"/>
    <w:multiLevelType w:val="hybridMultilevel"/>
    <w:tmpl w:val="60784C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2"/>
  </w:num>
  <w:num w:numId="5">
    <w:abstractNumId w:val="8"/>
  </w:num>
  <w:num w:numId="6">
    <w:abstractNumId w:val="4"/>
  </w:num>
  <w:num w:numId="7">
    <w:abstractNumId w:val="5"/>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27208"/>
    <w:rsid w:val="0007683C"/>
    <w:rsid w:val="0008341A"/>
    <w:rsid w:val="00091774"/>
    <w:rsid w:val="000A4B69"/>
    <w:rsid w:val="000B13E8"/>
    <w:rsid w:val="00122505"/>
    <w:rsid w:val="0012325B"/>
    <w:rsid w:val="00123BAB"/>
    <w:rsid w:val="00151B12"/>
    <w:rsid w:val="00155903"/>
    <w:rsid w:val="001914B5"/>
    <w:rsid w:val="00195BA8"/>
    <w:rsid w:val="001C1717"/>
    <w:rsid w:val="001E0386"/>
    <w:rsid w:val="00216907"/>
    <w:rsid w:val="002206AB"/>
    <w:rsid w:val="00224D0D"/>
    <w:rsid w:val="00241DCB"/>
    <w:rsid w:val="002547AB"/>
    <w:rsid w:val="00265259"/>
    <w:rsid w:val="00266FAA"/>
    <w:rsid w:val="00270A3F"/>
    <w:rsid w:val="00280948"/>
    <w:rsid w:val="0029690D"/>
    <w:rsid w:val="002D680B"/>
    <w:rsid w:val="002E261F"/>
    <w:rsid w:val="002F2A97"/>
    <w:rsid w:val="003048D5"/>
    <w:rsid w:val="003530FE"/>
    <w:rsid w:val="00353F2C"/>
    <w:rsid w:val="003804D6"/>
    <w:rsid w:val="003A37CB"/>
    <w:rsid w:val="003B4A12"/>
    <w:rsid w:val="003C389A"/>
    <w:rsid w:val="00400E90"/>
    <w:rsid w:val="004171E2"/>
    <w:rsid w:val="00440166"/>
    <w:rsid w:val="004520D1"/>
    <w:rsid w:val="004623AD"/>
    <w:rsid w:val="0046553A"/>
    <w:rsid w:val="0048357A"/>
    <w:rsid w:val="00491817"/>
    <w:rsid w:val="004A66A0"/>
    <w:rsid w:val="004C0562"/>
    <w:rsid w:val="004D2D78"/>
    <w:rsid w:val="004E0E78"/>
    <w:rsid w:val="00543D7B"/>
    <w:rsid w:val="005846CB"/>
    <w:rsid w:val="00591348"/>
    <w:rsid w:val="005A03A8"/>
    <w:rsid w:val="005A4A9B"/>
    <w:rsid w:val="005B6677"/>
    <w:rsid w:val="005D7F2D"/>
    <w:rsid w:val="005F6663"/>
    <w:rsid w:val="00601F60"/>
    <w:rsid w:val="00613D02"/>
    <w:rsid w:val="00622E86"/>
    <w:rsid w:val="006318E9"/>
    <w:rsid w:val="0063244E"/>
    <w:rsid w:val="00634D50"/>
    <w:rsid w:val="00661D32"/>
    <w:rsid w:val="00671A06"/>
    <w:rsid w:val="00680AC6"/>
    <w:rsid w:val="00681CEE"/>
    <w:rsid w:val="00697F3A"/>
    <w:rsid w:val="006B0626"/>
    <w:rsid w:val="006B2FE6"/>
    <w:rsid w:val="006C76D8"/>
    <w:rsid w:val="007005AB"/>
    <w:rsid w:val="00712968"/>
    <w:rsid w:val="00716B8C"/>
    <w:rsid w:val="007179B7"/>
    <w:rsid w:val="0075305C"/>
    <w:rsid w:val="00754AA1"/>
    <w:rsid w:val="00762E99"/>
    <w:rsid w:val="0076762F"/>
    <w:rsid w:val="007879CB"/>
    <w:rsid w:val="00792B06"/>
    <w:rsid w:val="007A7AD6"/>
    <w:rsid w:val="007C20AF"/>
    <w:rsid w:val="007C73C4"/>
    <w:rsid w:val="007D7DEA"/>
    <w:rsid w:val="007E191C"/>
    <w:rsid w:val="00824D7F"/>
    <w:rsid w:val="0082714D"/>
    <w:rsid w:val="0084642B"/>
    <w:rsid w:val="0087377A"/>
    <w:rsid w:val="00877492"/>
    <w:rsid w:val="00877B7C"/>
    <w:rsid w:val="0088446C"/>
    <w:rsid w:val="00895E3A"/>
    <w:rsid w:val="008B3839"/>
    <w:rsid w:val="008C5DCC"/>
    <w:rsid w:val="008D55B5"/>
    <w:rsid w:val="009014A3"/>
    <w:rsid w:val="009127C4"/>
    <w:rsid w:val="0092759E"/>
    <w:rsid w:val="00953AB7"/>
    <w:rsid w:val="00977F08"/>
    <w:rsid w:val="00983357"/>
    <w:rsid w:val="009872F6"/>
    <w:rsid w:val="009A2EA7"/>
    <w:rsid w:val="009B4DCF"/>
    <w:rsid w:val="009C05AC"/>
    <w:rsid w:val="009D654E"/>
    <w:rsid w:val="009E04DE"/>
    <w:rsid w:val="00A402FD"/>
    <w:rsid w:val="00A566E0"/>
    <w:rsid w:val="00A66AE3"/>
    <w:rsid w:val="00A857B2"/>
    <w:rsid w:val="00A922C9"/>
    <w:rsid w:val="00AA75A0"/>
    <w:rsid w:val="00AB22E7"/>
    <w:rsid w:val="00AB7771"/>
    <w:rsid w:val="00AC12F4"/>
    <w:rsid w:val="00AD0895"/>
    <w:rsid w:val="00AE0B6A"/>
    <w:rsid w:val="00AE0E29"/>
    <w:rsid w:val="00AE4E61"/>
    <w:rsid w:val="00AF22C4"/>
    <w:rsid w:val="00B00628"/>
    <w:rsid w:val="00B12971"/>
    <w:rsid w:val="00B1354A"/>
    <w:rsid w:val="00B238C6"/>
    <w:rsid w:val="00B266BB"/>
    <w:rsid w:val="00B346C7"/>
    <w:rsid w:val="00B67863"/>
    <w:rsid w:val="00B8549E"/>
    <w:rsid w:val="00B90636"/>
    <w:rsid w:val="00BA0F11"/>
    <w:rsid w:val="00BB1CA5"/>
    <w:rsid w:val="00BE65AE"/>
    <w:rsid w:val="00BF6B68"/>
    <w:rsid w:val="00C236B7"/>
    <w:rsid w:val="00C34A27"/>
    <w:rsid w:val="00C46BCF"/>
    <w:rsid w:val="00C64505"/>
    <w:rsid w:val="00CB27CE"/>
    <w:rsid w:val="00CB70B9"/>
    <w:rsid w:val="00CE0AC6"/>
    <w:rsid w:val="00CE15B4"/>
    <w:rsid w:val="00CE3800"/>
    <w:rsid w:val="00CE7669"/>
    <w:rsid w:val="00D034C9"/>
    <w:rsid w:val="00D3344D"/>
    <w:rsid w:val="00D36CC2"/>
    <w:rsid w:val="00D55D94"/>
    <w:rsid w:val="00D66FB2"/>
    <w:rsid w:val="00D728EF"/>
    <w:rsid w:val="00D8651C"/>
    <w:rsid w:val="00D90D5F"/>
    <w:rsid w:val="00D92AA7"/>
    <w:rsid w:val="00DF6255"/>
    <w:rsid w:val="00E0725F"/>
    <w:rsid w:val="00E26023"/>
    <w:rsid w:val="00E515D8"/>
    <w:rsid w:val="00E53E51"/>
    <w:rsid w:val="00E70CEA"/>
    <w:rsid w:val="00E90014"/>
    <w:rsid w:val="00E90923"/>
    <w:rsid w:val="00EA0852"/>
    <w:rsid w:val="00EA1F8C"/>
    <w:rsid w:val="00EA444E"/>
    <w:rsid w:val="00EC5D76"/>
    <w:rsid w:val="00ED2FFA"/>
    <w:rsid w:val="00ED5EC1"/>
    <w:rsid w:val="00EF26FA"/>
    <w:rsid w:val="00EF63CD"/>
    <w:rsid w:val="00F00D2F"/>
    <w:rsid w:val="00F06DE0"/>
    <w:rsid w:val="00F203D3"/>
    <w:rsid w:val="00F305D5"/>
    <w:rsid w:val="00F42549"/>
    <w:rsid w:val="00F52B71"/>
    <w:rsid w:val="00F733C7"/>
    <w:rsid w:val="00F76028"/>
    <w:rsid w:val="00F77276"/>
    <w:rsid w:val="00F9532E"/>
    <w:rsid w:val="00FF4C3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064B86F7"/>
  <w15:docId w15:val="{5BFBB84E-676B-4EDB-9A83-793A5E14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Ttulo1">
    <w:name w:val="heading 1"/>
    <w:basedOn w:val="Normal"/>
    <w:next w:val="Normal"/>
    <w:link w:val="Ttulo1Car"/>
    <w:uiPriority w:val="9"/>
    <w:qFormat/>
    <w:rsid w:val="00AB22E7"/>
    <w:pPr>
      <w:keepNext/>
      <w:keepLines/>
      <w:spacing w:before="480" w:line="276" w:lineRule="auto"/>
      <w:outlineLvl w:val="0"/>
    </w:pPr>
    <w:rPr>
      <w:rFonts w:asciiTheme="majorHAnsi" w:eastAsiaTheme="majorEastAsia" w:hAnsiTheme="majorHAnsi" w:cstheme="majorBidi"/>
      <w:b/>
      <w:bCs/>
      <w:noProof w:val="0"/>
      <w:color w:val="365F91" w:themeColor="accent1" w:themeShade="BF"/>
      <w:sz w:val="28"/>
      <w:szCs w:val="28"/>
      <w:lang w:val="es-MX" w:eastAsia="en-US"/>
    </w:rPr>
  </w:style>
  <w:style w:type="paragraph" w:styleId="Ttulo2">
    <w:name w:val="heading 2"/>
    <w:basedOn w:val="Normal"/>
    <w:next w:val="Normal"/>
    <w:link w:val="Ttulo2Car"/>
    <w:uiPriority w:val="9"/>
    <w:semiHidden/>
    <w:unhideWhenUsed/>
    <w:qFormat/>
    <w:rsid w:val="006324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B22E7"/>
    <w:pPr>
      <w:keepNext/>
      <w:keepLines/>
      <w:spacing w:before="200" w:line="276" w:lineRule="auto"/>
      <w:outlineLvl w:val="2"/>
    </w:pPr>
    <w:rPr>
      <w:rFonts w:asciiTheme="majorHAnsi" w:eastAsiaTheme="majorEastAsia" w:hAnsiTheme="majorHAnsi" w:cstheme="majorBidi"/>
      <w:b/>
      <w:bCs/>
      <w:noProof w:val="0"/>
      <w:color w:val="4F81BD" w:themeColor="accent1"/>
      <w:sz w:val="22"/>
      <w:szCs w:val="22"/>
      <w:lang w:val="es-MX" w:eastAsia="en-US"/>
    </w:rPr>
  </w:style>
  <w:style w:type="paragraph" w:styleId="Ttulo9">
    <w:name w:val="heading 9"/>
    <w:basedOn w:val="Normal"/>
    <w:next w:val="Normal"/>
    <w:link w:val="Ttulo9Car"/>
    <w:uiPriority w:val="9"/>
    <w:semiHidden/>
    <w:unhideWhenUsed/>
    <w:qFormat/>
    <w:rsid w:val="007879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character" w:customStyle="1" w:styleId="Ttulo1Car">
    <w:name w:val="Título 1 Car"/>
    <w:basedOn w:val="Fuentedeprrafopredeter"/>
    <w:link w:val="Ttulo1"/>
    <w:uiPriority w:val="9"/>
    <w:rsid w:val="00AB22E7"/>
    <w:rPr>
      <w:rFonts w:asciiTheme="majorHAnsi" w:eastAsiaTheme="majorEastAsia" w:hAnsiTheme="majorHAnsi" w:cstheme="majorBidi"/>
      <w:b/>
      <w:bCs/>
      <w:color w:val="365F91" w:themeColor="accent1" w:themeShade="BF"/>
      <w:sz w:val="28"/>
      <w:szCs w:val="28"/>
      <w:lang w:val="es-MX" w:eastAsia="en-US"/>
    </w:rPr>
  </w:style>
  <w:style w:type="character" w:customStyle="1" w:styleId="Ttulo3Car">
    <w:name w:val="Título 3 Car"/>
    <w:basedOn w:val="Fuentedeprrafopredeter"/>
    <w:link w:val="Ttulo3"/>
    <w:uiPriority w:val="9"/>
    <w:semiHidden/>
    <w:rsid w:val="00AB22E7"/>
    <w:rPr>
      <w:rFonts w:asciiTheme="majorHAnsi" w:eastAsiaTheme="majorEastAsia" w:hAnsiTheme="majorHAnsi" w:cstheme="majorBidi"/>
      <w:b/>
      <w:bCs/>
      <w:color w:val="4F81BD" w:themeColor="accent1"/>
      <w:sz w:val="22"/>
      <w:szCs w:val="22"/>
      <w:lang w:val="es-MX" w:eastAsia="en-US"/>
    </w:rPr>
  </w:style>
  <w:style w:type="paragraph" w:styleId="Puesto">
    <w:name w:val="Title"/>
    <w:basedOn w:val="Normal"/>
    <w:next w:val="Normal"/>
    <w:link w:val="PuestoCar"/>
    <w:uiPriority w:val="10"/>
    <w:qFormat/>
    <w:rsid w:val="00AB22E7"/>
    <w:pPr>
      <w:pBdr>
        <w:bottom w:val="single" w:sz="8" w:space="4" w:color="4F81BD" w:themeColor="accent1"/>
      </w:pBdr>
      <w:spacing w:after="300"/>
      <w:contextualSpacing/>
    </w:pPr>
    <w:rPr>
      <w:rFonts w:asciiTheme="majorHAnsi" w:eastAsiaTheme="majorEastAsia" w:hAnsiTheme="majorHAnsi" w:cstheme="majorBidi"/>
      <w:noProof w:val="0"/>
      <w:color w:val="17365D" w:themeColor="text2" w:themeShade="BF"/>
      <w:spacing w:val="5"/>
      <w:kern w:val="28"/>
      <w:sz w:val="52"/>
      <w:szCs w:val="52"/>
      <w:lang w:val="es-MX" w:eastAsia="en-US"/>
    </w:rPr>
  </w:style>
  <w:style w:type="character" w:customStyle="1" w:styleId="PuestoCar">
    <w:name w:val="Puesto Car"/>
    <w:basedOn w:val="Fuentedeprrafopredeter"/>
    <w:link w:val="Puesto"/>
    <w:uiPriority w:val="10"/>
    <w:rsid w:val="00AB22E7"/>
    <w:rPr>
      <w:rFonts w:asciiTheme="majorHAnsi" w:eastAsiaTheme="majorEastAsia" w:hAnsiTheme="majorHAnsi" w:cstheme="majorBidi"/>
      <w:color w:val="17365D" w:themeColor="text2" w:themeShade="BF"/>
      <w:spacing w:val="5"/>
      <w:kern w:val="28"/>
      <w:sz w:val="52"/>
      <w:szCs w:val="52"/>
      <w:lang w:val="es-MX" w:eastAsia="en-US"/>
    </w:rPr>
  </w:style>
  <w:style w:type="paragraph" w:customStyle="1" w:styleId="Default">
    <w:name w:val="Default"/>
    <w:rsid w:val="00AB22E7"/>
    <w:pPr>
      <w:autoSpaceDE w:val="0"/>
      <w:autoSpaceDN w:val="0"/>
      <w:adjustRightInd w:val="0"/>
    </w:pPr>
    <w:rPr>
      <w:rFonts w:ascii="Cambria" w:eastAsiaTheme="minorHAnsi" w:hAnsi="Cambria" w:cs="Cambria"/>
      <w:color w:val="000000"/>
      <w:lang w:val="es-MX" w:eastAsia="en-US"/>
    </w:rPr>
  </w:style>
  <w:style w:type="character" w:customStyle="1" w:styleId="Ttulo2Car">
    <w:name w:val="Título 2 Car"/>
    <w:basedOn w:val="Fuentedeprrafopredeter"/>
    <w:link w:val="Ttulo2"/>
    <w:uiPriority w:val="9"/>
    <w:semiHidden/>
    <w:rsid w:val="0063244E"/>
    <w:rPr>
      <w:rFonts w:asciiTheme="majorHAnsi" w:eastAsiaTheme="majorEastAsia" w:hAnsiTheme="majorHAnsi" w:cstheme="majorBidi"/>
      <w:noProof/>
      <w:color w:val="365F91" w:themeColor="accent1" w:themeShade="BF"/>
      <w:sz w:val="26"/>
      <w:szCs w:val="26"/>
    </w:rPr>
  </w:style>
  <w:style w:type="paragraph" w:styleId="Sinespaciado">
    <w:name w:val="No Spacing"/>
    <w:link w:val="SinespaciadoCar"/>
    <w:uiPriority w:val="1"/>
    <w:qFormat/>
    <w:rsid w:val="0063244E"/>
    <w:rPr>
      <w:sz w:val="22"/>
      <w:szCs w:val="22"/>
      <w:lang w:val="es-MX" w:eastAsia="es-MX"/>
    </w:rPr>
  </w:style>
  <w:style w:type="paragraph" w:styleId="Prrafodelista">
    <w:name w:val="List Paragraph"/>
    <w:basedOn w:val="Normal"/>
    <w:uiPriority w:val="34"/>
    <w:qFormat/>
    <w:rsid w:val="00B346C7"/>
    <w:pPr>
      <w:spacing w:after="200" w:line="276" w:lineRule="auto"/>
      <w:ind w:left="720"/>
      <w:contextualSpacing/>
    </w:pPr>
    <w:rPr>
      <w:rFonts w:eastAsiaTheme="minorHAnsi"/>
      <w:noProof w:val="0"/>
      <w:sz w:val="22"/>
      <w:szCs w:val="22"/>
      <w:lang w:val="es-MX" w:eastAsia="en-US"/>
    </w:rPr>
  </w:style>
  <w:style w:type="paragraph" w:styleId="NormalWeb">
    <w:name w:val="Normal (Web)"/>
    <w:basedOn w:val="Normal"/>
    <w:uiPriority w:val="99"/>
    <w:unhideWhenUsed/>
    <w:rsid w:val="00591348"/>
    <w:pPr>
      <w:spacing w:before="100" w:beforeAutospacing="1" w:after="100" w:afterAutospacing="1"/>
    </w:pPr>
    <w:rPr>
      <w:rFonts w:ascii="Times New Roman" w:eastAsia="Times New Roman" w:hAnsi="Times New Roman" w:cs="Times New Roman"/>
      <w:noProof w:val="0"/>
      <w:lang w:val="es-MX" w:eastAsia="ja-JP"/>
    </w:rPr>
  </w:style>
  <w:style w:type="character" w:customStyle="1" w:styleId="SinespaciadoCar">
    <w:name w:val="Sin espaciado Car"/>
    <w:basedOn w:val="Fuentedeprrafopredeter"/>
    <w:link w:val="Sinespaciado"/>
    <w:uiPriority w:val="1"/>
    <w:rsid w:val="00591348"/>
    <w:rPr>
      <w:sz w:val="22"/>
      <w:szCs w:val="22"/>
      <w:lang w:val="es-MX" w:eastAsia="es-MX"/>
    </w:rPr>
  </w:style>
  <w:style w:type="paragraph" w:styleId="Textoindependiente2">
    <w:name w:val="Body Text 2"/>
    <w:basedOn w:val="Normal"/>
    <w:link w:val="Textoindependiente2Car"/>
    <w:uiPriority w:val="99"/>
    <w:rsid w:val="00AE0E29"/>
    <w:pPr>
      <w:widowControl w:val="0"/>
      <w:tabs>
        <w:tab w:val="left" w:pos="0"/>
      </w:tabs>
      <w:spacing w:line="480" w:lineRule="auto"/>
      <w:jc w:val="both"/>
    </w:pPr>
    <w:rPr>
      <w:rFonts w:ascii="Courier New" w:eastAsia="Times New Roman" w:hAnsi="Courier New" w:cs="Courier New"/>
      <w:b/>
      <w:bCs/>
      <w:i/>
      <w:iCs/>
      <w:noProof w:val="0"/>
      <w:sz w:val="22"/>
      <w:szCs w:val="22"/>
    </w:rPr>
  </w:style>
  <w:style w:type="character" w:customStyle="1" w:styleId="Textoindependiente2Car">
    <w:name w:val="Texto independiente 2 Car"/>
    <w:basedOn w:val="Fuentedeprrafopredeter"/>
    <w:link w:val="Textoindependiente2"/>
    <w:uiPriority w:val="99"/>
    <w:rsid w:val="00AE0E29"/>
    <w:rPr>
      <w:rFonts w:ascii="Courier New" w:eastAsia="Times New Roman" w:hAnsi="Courier New" w:cs="Courier New"/>
      <w:b/>
      <w:bCs/>
      <w:i/>
      <w:iCs/>
      <w:sz w:val="22"/>
      <w:szCs w:val="22"/>
    </w:rPr>
  </w:style>
  <w:style w:type="paragraph" w:styleId="Textodeglobo">
    <w:name w:val="Balloon Text"/>
    <w:basedOn w:val="Normal"/>
    <w:link w:val="TextodegloboCar"/>
    <w:uiPriority w:val="99"/>
    <w:semiHidden/>
    <w:unhideWhenUsed/>
    <w:rsid w:val="00AE0E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E29"/>
    <w:rPr>
      <w:rFonts w:ascii="Segoe UI" w:hAnsi="Segoe UI" w:cs="Segoe UI"/>
      <w:noProof/>
      <w:sz w:val="18"/>
      <w:szCs w:val="18"/>
    </w:rPr>
  </w:style>
  <w:style w:type="character" w:styleId="Hipervnculo">
    <w:name w:val="Hyperlink"/>
    <w:basedOn w:val="Fuentedeprrafopredeter"/>
    <w:uiPriority w:val="99"/>
    <w:unhideWhenUsed/>
    <w:rsid w:val="00BF6B68"/>
    <w:rPr>
      <w:color w:val="0000FF" w:themeColor="hyperlink"/>
      <w:u w:val="single"/>
    </w:rPr>
  </w:style>
  <w:style w:type="character" w:customStyle="1" w:styleId="Ttulo9Car">
    <w:name w:val="Título 9 Car"/>
    <w:basedOn w:val="Fuentedeprrafopredeter"/>
    <w:link w:val="Ttulo9"/>
    <w:uiPriority w:val="9"/>
    <w:semiHidden/>
    <w:rsid w:val="007879CB"/>
    <w:rPr>
      <w:rFonts w:asciiTheme="majorHAnsi" w:eastAsiaTheme="majorEastAsia" w:hAnsiTheme="majorHAnsi" w:cstheme="majorBidi"/>
      <w:i/>
      <w:iCs/>
      <w:noProof/>
      <w:color w:val="272727" w:themeColor="text1" w:themeTint="D8"/>
      <w:sz w:val="21"/>
      <w:szCs w:val="21"/>
    </w:rPr>
  </w:style>
  <w:style w:type="paragraph" w:customStyle="1" w:styleId="Normal1">
    <w:name w:val="Normal1"/>
    <w:rsid w:val="007879CB"/>
    <w:pPr>
      <w:jc w:val="both"/>
    </w:pPr>
    <w:rPr>
      <w:rFonts w:ascii="Calibri" w:eastAsia="Calibri" w:hAnsi="Calibri" w:cs="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57342">
      <w:bodyDiv w:val="1"/>
      <w:marLeft w:val="0"/>
      <w:marRight w:val="0"/>
      <w:marTop w:val="0"/>
      <w:marBottom w:val="0"/>
      <w:divBdr>
        <w:top w:val="none" w:sz="0" w:space="0" w:color="auto"/>
        <w:left w:val="none" w:sz="0" w:space="0" w:color="auto"/>
        <w:bottom w:val="none" w:sz="0" w:space="0" w:color="auto"/>
        <w:right w:val="none" w:sz="0" w:space="0" w:color="auto"/>
      </w:divBdr>
      <w:divsChild>
        <w:div w:id="1101409768">
          <w:marLeft w:val="0"/>
          <w:marRight w:val="0"/>
          <w:marTop w:val="0"/>
          <w:marBottom w:val="0"/>
          <w:divBdr>
            <w:top w:val="none" w:sz="0" w:space="0" w:color="auto"/>
            <w:left w:val="none" w:sz="0" w:space="0" w:color="auto"/>
            <w:bottom w:val="none" w:sz="0" w:space="0" w:color="auto"/>
            <w:right w:val="none" w:sz="0" w:space="0" w:color="auto"/>
          </w:divBdr>
        </w:div>
        <w:div w:id="742803418">
          <w:marLeft w:val="0"/>
          <w:marRight w:val="0"/>
          <w:marTop w:val="0"/>
          <w:marBottom w:val="0"/>
          <w:divBdr>
            <w:top w:val="none" w:sz="0" w:space="0" w:color="auto"/>
            <w:left w:val="none" w:sz="0" w:space="0" w:color="auto"/>
            <w:bottom w:val="none" w:sz="0" w:space="0" w:color="auto"/>
            <w:right w:val="none" w:sz="0" w:space="0" w:color="auto"/>
          </w:divBdr>
        </w:div>
        <w:div w:id="15347030">
          <w:marLeft w:val="0"/>
          <w:marRight w:val="0"/>
          <w:marTop w:val="0"/>
          <w:marBottom w:val="0"/>
          <w:divBdr>
            <w:top w:val="none" w:sz="0" w:space="0" w:color="auto"/>
            <w:left w:val="none" w:sz="0" w:space="0" w:color="auto"/>
            <w:bottom w:val="none" w:sz="0" w:space="0" w:color="auto"/>
            <w:right w:val="none" w:sz="0" w:space="0" w:color="auto"/>
          </w:divBdr>
        </w:div>
        <w:div w:id="1346596871">
          <w:marLeft w:val="0"/>
          <w:marRight w:val="0"/>
          <w:marTop w:val="0"/>
          <w:marBottom w:val="0"/>
          <w:divBdr>
            <w:top w:val="none" w:sz="0" w:space="0" w:color="auto"/>
            <w:left w:val="none" w:sz="0" w:space="0" w:color="auto"/>
            <w:bottom w:val="none" w:sz="0" w:space="0" w:color="auto"/>
            <w:right w:val="none" w:sz="0" w:space="0" w:color="auto"/>
          </w:divBdr>
        </w:div>
        <w:div w:id="1750301141">
          <w:marLeft w:val="0"/>
          <w:marRight w:val="0"/>
          <w:marTop w:val="0"/>
          <w:marBottom w:val="0"/>
          <w:divBdr>
            <w:top w:val="none" w:sz="0" w:space="0" w:color="auto"/>
            <w:left w:val="none" w:sz="0" w:space="0" w:color="auto"/>
            <w:bottom w:val="none" w:sz="0" w:space="0" w:color="auto"/>
            <w:right w:val="none" w:sz="0" w:space="0" w:color="auto"/>
          </w:divBdr>
        </w:div>
        <w:div w:id="124085211">
          <w:marLeft w:val="0"/>
          <w:marRight w:val="0"/>
          <w:marTop w:val="0"/>
          <w:marBottom w:val="0"/>
          <w:divBdr>
            <w:top w:val="none" w:sz="0" w:space="0" w:color="auto"/>
            <w:left w:val="none" w:sz="0" w:space="0" w:color="auto"/>
            <w:bottom w:val="none" w:sz="0" w:space="0" w:color="auto"/>
            <w:right w:val="none" w:sz="0" w:space="0" w:color="auto"/>
          </w:divBdr>
        </w:div>
        <w:div w:id="1860894933">
          <w:marLeft w:val="0"/>
          <w:marRight w:val="0"/>
          <w:marTop w:val="0"/>
          <w:marBottom w:val="0"/>
          <w:divBdr>
            <w:top w:val="none" w:sz="0" w:space="0" w:color="auto"/>
            <w:left w:val="none" w:sz="0" w:space="0" w:color="auto"/>
            <w:bottom w:val="none" w:sz="0" w:space="0" w:color="auto"/>
            <w:right w:val="none" w:sz="0" w:space="0" w:color="auto"/>
          </w:divBdr>
        </w:div>
        <w:div w:id="1897163135">
          <w:marLeft w:val="0"/>
          <w:marRight w:val="0"/>
          <w:marTop w:val="0"/>
          <w:marBottom w:val="0"/>
          <w:divBdr>
            <w:top w:val="none" w:sz="0" w:space="0" w:color="auto"/>
            <w:left w:val="none" w:sz="0" w:space="0" w:color="auto"/>
            <w:bottom w:val="none" w:sz="0" w:space="0" w:color="auto"/>
            <w:right w:val="none" w:sz="0" w:space="0" w:color="auto"/>
          </w:divBdr>
        </w:div>
        <w:div w:id="1645963596">
          <w:marLeft w:val="0"/>
          <w:marRight w:val="0"/>
          <w:marTop w:val="0"/>
          <w:marBottom w:val="0"/>
          <w:divBdr>
            <w:top w:val="none" w:sz="0" w:space="0" w:color="auto"/>
            <w:left w:val="none" w:sz="0" w:space="0" w:color="auto"/>
            <w:bottom w:val="none" w:sz="0" w:space="0" w:color="auto"/>
            <w:right w:val="none" w:sz="0" w:space="0" w:color="auto"/>
          </w:divBdr>
        </w:div>
        <w:div w:id="639846720">
          <w:marLeft w:val="0"/>
          <w:marRight w:val="0"/>
          <w:marTop w:val="0"/>
          <w:marBottom w:val="0"/>
          <w:divBdr>
            <w:top w:val="none" w:sz="0" w:space="0" w:color="auto"/>
            <w:left w:val="none" w:sz="0" w:space="0" w:color="auto"/>
            <w:bottom w:val="none" w:sz="0" w:space="0" w:color="auto"/>
            <w:right w:val="none" w:sz="0" w:space="0" w:color="auto"/>
          </w:divBdr>
        </w:div>
        <w:div w:id="815344330">
          <w:marLeft w:val="0"/>
          <w:marRight w:val="0"/>
          <w:marTop w:val="0"/>
          <w:marBottom w:val="0"/>
          <w:divBdr>
            <w:top w:val="none" w:sz="0" w:space="0" w:color="auto"/>
            <w:left w:val="none" w:sz="0" w:space="0" w:color="auto"/>
            <w:bottom w:val="none" w:sz="0" w:space="0" w:color="auto"/>
            <w:right w:val="none" w:sz="0" w:space="0" w:color="auto"/>
          </w:divBdr>
        </w:div>
        <w:div w:id="522549029">
          <w:marLeft w:val="0"/>
          <w:marRight w:val="0"/>
          <w:marTop w:val="0"/>
          <w:marBottom w:val="0"/>
          <w:divBdr>
            <w:top w:val="none" w:sz="0" w:space="0" w:color="auto"/>
            <w:left w:val="none" w:sz="0" w:space="0" w:color="auto"/>
            <w:bottom w:val="none" w:sz="0" w:space="0" w:color="auto"/>
            <w:right w:val="none" w:sz="0" w:space="0" w:color="auto"/>
          </w:divBdr>
        </w:div>
        <w:div w:id="2141871921">
          <w:marLeft w:val="0"/>
          <w:marRight w:val="0"/>
          <w:marTop w:val="0"/>
          <w:marBottom w:val="0"/>
          <w:divBdr>
            <w:top w:val="none" w:sz="0" w:space="0" w:color="auto"/>
            <w:left w:val="none" w:sz="0" w:space="0" w:color="auto"/>
            <w:bottom w:val="none" w:sz="0" w:space="0" w:color="auto"/>
            <w:right w:val="none" w:sz="0" w:space="0" w:color="auto"/>
          </w:divBdr>
        </w:div>
        <w:div w:id="347223168">
          <w:marLeft w:val="0"/>
          <w:marRight w:val="0"/>
          <w:marTop w:val="0"/>
          <w:marBottom w:val="0"/>
          <w:divBdr>
            <w:top w:val="none" w:sz="0" w:space="0" w:color="auto"/>
            <w:left w:val="none" w:sz="0" w:space="0" w:color="auto"/>
            <w:bottom w:val="none" w:sz="0" w:space="0" w:color="auto"/>
            <w:right w:val="none" w:sz="0" w:space="0" w:color="auto"/>
          </w:divBdr>
          <w:divsChild>
            <w:div w:id="1536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B54C-E0B6-CA4B-8D22-13987147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1059</Words>
  <Characters>5830</Characters>
  <Application>Microsoft Macintosh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19</cp:revision>
  <cp:lastPrinted>2019-03-25T16:08:00Z</cp:lastPrinted>
  <dcterms:created xsi:type="dcterms:W3CDTF">2019-04-03T17:09:00Z</dcterms:created>
  <dcterms:modified xsi:type="dcterms:W3CDTF">2019-09-05T00:00:00Z</dcterms:modified>
</cp:coreProperties>
</file>