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25" w:rsidRDefault="00F57725" w:rsidP="00F57725">
      <w:pPr>
        <w:spacing w:after="0"/>
        <w:jc w:val="both"/>
        <w:rPr>
          <w:rFonts w:ascii="Arial" w:hAnsi="Arial" w:cs="Arial"/>
        </w:rPr>
      </w:pPr>
      <w:r w:rsidRPr="00F57725">
        <w:rPr>
          <w:rFonts w:ascii="Arial" w:hAnsi="Arial" w:cs="Arial"/>
        </w:rPr>
        <w:t xml:space="preserve"> H. AYUNTAMIENTO CONSTITUCIONAL </w:t>
      </w:r>
    </w:p>
    <w:p w:rsidR="00F57725" w:rsidRDefault="00F57725" w:rsidP="00F57725">
      <w:pPr>
        <w:spacing w:after="0"/>
        <w:jc w:val="both"/>
        <w:rPr>
          <w:rFonts w:ascii="Arial" w:hAnsi="Arial" w:cs="Arial"/>
        </w:rPr>
      </w:pPr>
      <w:r w:rsidRPr="00F57725">
        <w:rPr>
          <w:rFonts w:ascii="Arial" w:hAnsi="Arial" w:cs="Arial"/>
        </w:rPr>
        <w:t xml:space="preserve">DE ZAPOTLÁN EL GRANDE, JALISCO. </w:t>
      </w:r>
    </w:p>
    <w:p w:rsidR="00F57725" w:rsidRDefault="00F57725" w:rsidP="00F57725">
      <w:pPr>
        <w:spacing w:after="0"/>
        <w:jc w:val="both"/>
        <w:rPr>
          <w:rFonts w:ascii="Arial" w:hAnsi="Arial" w:cs="Arial"/>
        </w:rPr>
      </w:pPr>
      <w:r w:rsidRPr="00F57725">
        <w:rPr>
          <w:rFonts w:ascii="Arial" w:hAnsi="Arial" w:cs="Arial"/>
        </w:rPr>
        <w:t xml:space="preserve">PRESENTE </w:t>
      </w:r>
    </w:p>
    <w:p w:rsidR="00F57725" w:rsidRDefault="00F57725" w:rsidP="00F57725">
      <w:pPr>
        <w:spacing w:after="0"/>
        <w:jc w:val="both"/>
        <w:rPr>
          <w:rFonts w:ascii="Arial" w:hAnsi="Arial" w:cs="Arial"/>
        </w:rPr>
      </w:pPr>
    </w:p>
    <w:p w:rsidR="00F57725" w:rsidRDefault="00F57725" w:rsidP="00F57725">
      <w:pPr>
        <w:jc w:val="both"/>
        <w:rPr>
          <w:rFonts w:ascii="Arial" w:hAnsi="Arial" w:cs="Arial"/>
        </w:rPr>
      </w:pPr>
      <w:r>
        <w:rPr>
          <w:rFonts w:ascii="Arial" w:hAnsi="Arial" w:cs="Arial"/>
        </w:rPr>
        <w:t>A</w:t>
      </w:r>
      <w:r w:rsidRPr="00F57725">
        <w:rPr>
          <w:rFonts w:ascii="Arial" w:hAnsi="Arial" w:cs="Arial"/>
        </w:rPr>
        <w:t>LBERTO ESQUER GUTIÉRREZ, en mi carácter de Presidente Municipal de este H. Ayuntamiento, con fundamento en lo dispuesto por los artículos 115 de la Constitución Política de los Estados Unidos Mexicanos; 73 y 77 de la Constitución Política del Estado de Jalisco; 41 fracción I, 27 y 28 de la Ley del Gobierno y la Administración Pública Municipal del Estado de Jalisco; 3, 37, 38, 40, 41, 42, 43, 86 punto 2, 87 punto 1, fracción I, 91, 92 y 96 del Reglamento Interior del Ayuntamiento de Zapotlán  el Grande, Jalisco, me permito presentar a la distinguida consideración de este Honorable Ayuntamiento en Pleno, Iniciativa de Acuerdo Económico que modifica la integración de las Comisiones Edilicias Permanentes, con base en la siguiente:</w:t>
      </w:r>
    </w:p>
    <w:p w:rsidR="00F57725" w:rsidRDefault="00F57725" w:rsidP="008330F3">
      <w:pPr>
        <w:jc w:val="center"/>
        <w:rPr>
          <w:rFonts w:ascii="Arial" w:hAnsi="Arial" w:cs="Arial"/>
        </w:rPr>
      </w:pPr>
      <w:r w:rsidRPr="00F57725">
        <w:rPr>
          <w:rFonts w:ascii="Arial" w:hAnsi="Arial" w:cs="Arial"/>
        </w:rPr>
        <w:t>EXPOSICION DE MOTIVOS</w:t>
      </w:r>
    </w:p>
    <w:p w:rsidR="00F57725" w:rsidRDefault="00F57725" w:rsidP="00F57725">
      <w:pPr>
        <w:jc w:val="both"/>
        <w:rPr>
          <w:rFonts w:ascii="Arial" w:hAnsi="Arial" w:cs="Arial"/>
        </w:rPr>
      </w:pPr>
      <w:r w:rsidRPr="00F57725">
        <w:rPr>
          <w:rFonts w:ascii="Arial" w:hAnsi="Arial" w:cs="Arial"/>
        </w:rPr>
        <w:t xml:space="preserve"> I.-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w:t>
      </w:r>
    </w:p>
    <w:p w:rsidR="00F57725" w:rsidRDefault="00F57725" w:rsidP="00F57725">
      <w:pPr>
        <w:jc w:val="both"/>
        <w:rPr>
          <w:rFonts w:ascii="Arial" w:hAnsi="Arial" w:cs="Arial"/>
        </w:rPr>
      </w:pPr>
      <w:r w:rsidRPr="00F57725">
        <w:rPr>
          <w:rFonts w:ascii="Arial" w:hAnsi="Arial" w:cs="Arial"/>
        </w:rPr>
        <w:t xml:space="preserve"> II.- El artículo de la Ley del Gobierno y la Administración Pública Municipal del Estado de Jalisco, establece que los Ayuntamientos, para el estudio, vigilancia y atención de los diversos asuntos que les corresponda conocer, deben funcionar mediante comisiones, de igual manera se estipula que los ediles pueden eximirse de presidir comisiones, pero cada regidor debe estar integrado por lo menos a dos comisiones, en los términos de la reglamentación respectiva y que en los Ayuntamientos que tengan quince ediles o más, las comisiones permanentes siempre son colegiadas.</w:t>
      </w:r>
    </w:p>
    <w:p w:rsidR="00F57725" w:rsidRDefault="00F57725" w:rsidP="00F57725">
      <w:pPr>
        <w:jc w:val="both"/>
        <w:rPr>
          <w:rFonts w:ascii="Arial" w:hAnsi="Arial" w:cs="Arial"/>
        </w:rPr>
      </w:pPr>
      <w:r w:rsidRPr="00F57725">
        <w:rPr>
          <w:rFonts w:ascii="Arial" w:hAnsi="Arial" w:cs="Arial"/>
        </w:rPr>
        <w:t xml:space="preserve"> III.- Asimismo, el Reglamento Interior del Ayuntamiento de Zapotlán el Grande, Jalisco, en el Artículo 42 de manera expresa señala lo siguiente: “Artículo 42.- 1.- Las comisiones edilici</w:t>
      </w:r>
      <w:r>
        <w:rPr>
          <w:rFonts w:ascii="Arial" w:hAnsi="Arial" w:cs="Arial"/>
        </w:rPr>
        <w:t xml:space="preserve">as permanentes se integran con </w:t>
      </w:r>
      <w:r w:rsidRPr="00F57725">
        <w:rPr>
          <w:rFonts w:ascii="Arial" w:hAnsi="Arial" w:cs="Arial"/>
        </w:rPr>
        <w:t>los munícipes que propone el Presidente Municipal y son aprobados por el Ayuntamiento en su primera sesión. 2.- Cuando se creen nuevas comisiones edilicias permanentes, corresponde al Presidente Municipal proponer a los munícipes integrantes de las mismas, debiendo ser aprobada la integración por el Ayuntamiento. De igual manera se procede al modificar la integración de las comisiones edilicias.”</w:t>
      </w:r>
    </w:p>
    <w:p w:rsidR="00F57725" w:rsidRPr="00F57725" w:rsidRDefault="00F57725" w:rsidP="00F57725">
      <w:pPr>
        <w:jc w:val="both"/>
        <w:rPr>
          <w:rFonts w:ascii="Arial" w:hAnsi="Arial" w:cs="Arial"/>
        </w:rPr>
      </w:pPr>
      <w:r>
        <w:rPr>
          <w:rFonts w:ascii="Arial" w:hAnsi="Arial" w:cs="Arial"/>
        </w:rPr>
        <w:t xml:space="preserve"> IV.- En la Sesión Pública Ordinaria de Ayuntamiento No. 5</w:t>
      </w:r>
      <w:r w:rsidRPr="00F57725">
        <w:rPr>
          <w:rFonts w:ascii="Arial" w:hAnsi="Arial" w:cs="Arial"/>
        </w:rPr>
        <w:t>, celebrada con fecha 1</w:t>
      </w:r>
      <w:r>
        <w:rPr>
          <w:rFonts w:ascii="Arial" w:hAnsi="Arial" w:cs="Arial"/>
        </w:rPr>
        <w:t>7 de marzo del año 2016 dos mil dieciséis</w:t>
      </w:r>
      <w:r w:rsidRPr="00F57725">
        <w:rPr>
          <w:rFonts w:ascii="Arial" w:hAnsi="Arial" w:cs="Arial"/>
        </w:rPr>
        <w:t xml:space="preserve">, este H. Ayuntamiento tuvo a bien aprobar la </w:t>
      </w:r>
      <w:r w:rsidRPr="00F57725">
        <w:rPr>
          <w:rFonts w:ascii="Arial" w:hAnsi="Arial" w:cs="Arial"/>
        </w:rPr>
        <w:lastRenderedPageBreak/>
        <w:t xml:space="preserve">integración de las Comisiones Edilicias Permanentes de conformidad con el artículo 37 y 38 del Reglamento Interior del Ayuntamiento de Zapotlán el Grande, Jalisco. Mismas que quedaron integrados de la siguiente manera: - - - - - - - - - - - - - - - - - - - - - - - - - - - - - - - - - - - - - - -   </w:t>
      </w:r>
    </w:p>
    <w:p w:rsidR="00720768" w:rsidRPr="00F57725" w:rsidRDefault="00720768" w:rsidP="00F57725">
      <w:pPr>
        <w:jc w:val="both"/>
        <w:rPr>
          <w:rFonts w:ascii="Arial" w:hAnsi="Arial" w:cs="Arial"/>
        </w:rPr>
      </w:pPr>
    </w:p>
    <w:tbl>
      <w:tblPr>
        <w:tblW w:w="9020" w:type="dxa"/>
        <w:tblInd w:w="-10" w:type="dxa"/>
        <w:tblCellMar>
          <w:left w:w="70" w:type="dxa"/>
          <w:right w:w="70" w:type="dxa"/>
        </w:tblCellMar>
        <w:tblLook w:val="04A0"/>
      </w:tblPr>
      <w:tblGrid>
        <w:gridCol w:w="655"/>
        <w:gridCol w:w="2189"/>
        <w:gridCol w:w="1409"/>
        <w:gridCol w:w="1302"/>
        <w:gridCol w:w="1302"/>
        <w:gridCol w:w="1106"/>
        <w:gridCol w:w="1057"/>
      </w:tblGrid>
      <w:tr w:rsidR="00720768" w:rsidRPr="00720768" w:rsidTr="00264282">
        <w:trPr>
          <w:trHeight w:val="300"/>
        </w:trPr>
        <w:tc>
          <w:tcPr>
            <w:tcW w:w="655" w:type="dxa"/>
            <w:tcBorders>
              <w:top w:val="single" w:sz="8" w:space="0" w:color="auto"/>
              <w:left w:val="single" w:sz="8" w:space="0" w:color="auto"/>
              <w:bottom w:val="single" w:sz="4" w:space="0" w:color="auto"/>
              <w:right w:val="single" w:sz="4" w:space="0" w:color="auto"/>
            </w:tcBorders>
            <w:shd w:val="clear" w:color="000000" w:fill="ED7D31"/>
            <w:noWrap/>
            <w:vAlign w:val="center"/>
            <w:hideMark/>
          </w:tcPr>
          <w:p w:rsidR="00720768" w:rsidRPr="00720768" w:rsidRDefault="00720768" w:rsidP="00720768">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FRACCIÓN</w:t>
            </w:r>
          </w:p>
        </w:tc>
        <w:tc>
          <w:tcPr>
            <w:tcW w:w="2189" w:type="dxa"/>
            <w:tcBorders>
              <w:top w:val="single" w:sz="8" w:space="0" w:color="auto"/>
              <w:left w:val="nil"/>
              <w:bottom w:val="single" w:sz="4" w:space="0" w:color="auto"/>
              <w:right w:val="single" w:sz="4" w:space="0" w:color="auto"/>
            </w:tcBorders>
            <w:shd w:val="clear" w:color="000000" w:fill="ED7D31"/>
            <w:noWrap/>
            <w:vAlign w:val="center"/>
            <w:hideMark/>
          </w:tcPr>
          <w:p w:rsidR="00720768" w:rsidRPr="00720768" w:rsidRDefault="00720768" w:rsidP="00720768">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COMISIÓN</w:t>
            </w:r>
          </w:p>
        </w:tc>
        <w:tc>
          <w:tcPr>
            <w:tcW w:w="1409" w:type="dxa"/>
            <w:tcBorders>
              <w:top w:val="single" w:sz="8" w:space="0" w:color="auto"/>
              <w:left w:val="nil"/>
              <w:bottom w:val="single" w:sz="4" w:space="0" w:color="auto"/>
              <w:right w:val="single" w:sz="4" w:space="0" w:color="auto"/>
            </w:tcBorders>
            <w:shd w:val="clear" w:color="000000" w:fill="ED7D31"/>
            <w:vAlign w:val="center"/>
            <w:hideMark/>
          </w:tcPr>
          <w:p w:rsidR="00720768" w:rsidRPr="00720768" w:rsidRDefault="00720768" w:rsidP="00720768">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REGIDOR PRESIDENTE</w:t>
            </w:r>
          </w:p>
        </w:tc>
        <w:tc>
          <w:tcPr>
            <w:tcW w:w="1302" w:type="dxa"/>
            <w:tcBorders>
              <w:top w:val="single" w:sz="8" w:space="0" w:color="auto"/>
              <w:left w:val="nil"/>
              <w:bottom w:val="single" w:sz="4" w:space="0" w:color="auto"/>
              <w:right w:val="single" w:sz="4" w:space="0" w:color="auto"/>
            </w:tcBorders>
            <w:shd w:val="clear" w:color="000000" w:fill="ED7D31"/>
            <w:noWrap/>
            <w:vAlign w:val="center"/>
            <w:hideMark/>
          </w:tcPr>
          <w:p w:rsidR="00720768" w:rsidRPr="00720768" w:rsidRDefault="00720768" w:rsidP="00720768">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REGIDOR VOCAL 1</w:t>
            </w:r>
          </w:p>
        </w:tc>
        <w:tc>
          <w:tcPr>
            <w:tcW w:w="1302" w:type="dxa"/>
            <w:tcBorders>
              <w:top w:val="single" w:sz="8" w:space="0" w:color="auto"/>
              <w:left w:val="nil"/>
              <w:bottom w:val="single" w:sz="4" w:space="0" w:color="auto"/>
              <w:right w:val="single" w:sz="4" w:space="0" w:color="auto"/>
            </w:tcBorders>
            <w:shd w:val="clear" w:color="000000" w:fill="ED7D31"/>
            <w:noWrap/>
            <w:vAlign w:val="center"/>
            <w:hideMark/>
          </w:tcPr>
          <w:p w:rsidR="00720768" w:rsidRPr="00720768" w:rsidRDefault="00720768" w:rsidP="00720768">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REGIDOR VOCAL 2</w:t>
            </w:r>
          </w:p>
        </w:tc>
        <w:tc>
          <w:tcPr>
            <w:tcW w:w="1106" w:type="dxa"/>
            <w:tcBorders>
              <w:top w:val="single" w:sz="8" w:space="0" w:color="auto"/>
              <w:left w:val="nil"/>
              <w:bottom w:val="single" w:sz="4" w:space="0" w:color="auto"/>
              <w:right w:val="single" w:sz="4" w:space="0" w:color="auto"/>
            </w:tcBorders>
            <w:shd w:val="clear" w:color="000000" w:fill="ED7D31"/>
            <w:noWrap/>
            <w:vAlign w:val="center"/>
            <w:hideMark/>
          </w:tcPr>
          <w:p w:rsidR="00720768" w:rsidRPr="00720768" w:rsidRDefault="00720768" w:rsidP="00720768">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REGIDOR VOCAL 3</w:t>
            </w:r>
          </w:p>
        </w:tc>
        <w:tc>
          <w:tcPr>
            <w:tcW w:w="1057" w:type="dxa"/>
            <w:tcBorders>
              <w:top w:val="single" w:sz="8" w:space="0" w:color="auto"/>
              <w:left w:val="nil"/>
              <w:bottom w:val="single" w:sz="4" w:space="0" w:color="auto"/>
              <w:right w:val="single" w:sz="8" w:space="0" w:color="auto"/>
            </w:tcBorders>
            <w:shd w:val="clear" w:color="000000" w:fill="ED7D31"/>
            <w:noWrap/>
            <w:vAlign w:val="center"/>
            <w:hideMark/>
          </w:tcPr>
          <w:p w:rsidR="00720768" w:rsidRPr="00720768" w:rsidRDefault="00720768" w:rsidP="00720768">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REGIDOR VOCAL 4</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I</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AGUA POTABLE Y SANEAMIENTO</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Ernesto Domínguez López</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Laura Elena Martínez Ruvalcaba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Alan Israel Pinto Fajardo</w:t>
            </w:r>
          </w:p>
        </w:tc>
        <w:tc>
          <w:tcPr>
            <w:tcW w:w="1106" w:type="dxa"/>
            <w:tcBorders>
              <w:top w:val="nil"/>
              <w:left w:val="nil"/>
              <w:bottom w:val="single" w:sz="4" w:space="0" w:color="auto"/>
              <w:right w:val="single" w:sz="4" w:space="0" w:color="auto"/>
            </w:tcBorders>
            <w:shd w:val="clear" w:color="000000" w:fill="FFFFFF"/>
            <w:vAlign w:val="bottom"/>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II</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CALLES, ALUMBRADO PÚBLICO Y CEMENTERIOS</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Eugenia Margarita Vizcaíno Gutiérrez</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Genaro Solano Villalvazo</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Ernesto Domínguez López</w:t>
            </w:r>
          </w:p>
        </w:tc>
        <w:tc>
          <w:tcPr>
            <w:tcW w:w="1106" w:type="dxa"/>
            <w:tcBorders>
              <w:top w:val="nil"/>
              <w:left w:val="nil"/>
              <w:bottom w:val="single" w:sz="4" w:space="0" w:color="auto"/>
              <w:right w:val="single" w:sz="4" w:space="0" w:color="auto"/>
            </w:tcBorders>
            <w:shd w:val="clear" w:color="000000" w:fill="FFFFFF"/>
            <w:vAlign w:val="bottom"/>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III</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CULTURA, EDUCACIÓN Y FESTIVIDADES CIVICAS</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Juan  Manuel Figueroa Barajas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Genaro Solano Villalvazo</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Martha Graciela Villanueva Zalapa</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FFFFFF"/>
                <w:sz w:val="24"/>
                <w:szCs w:val="24"/>
                <w:lang w:eastAsia="es-MX"/>
              </w:rPr>
            </w:pPr>
            <w:r w:rsidRPr="00720768">
              <w:rPr>
                <w:rFonts w:ascii="Calibri" w:eastAsia="Times New Roman" w:hAnsi="Calibri" w:cs="Times New Roman"/>
                <w:color w:val="FFFFFF"/>
                <w:sz w:val="24"/>
                <w:szCs w:val="24"/>
                <w:lang w:eastAsia="es-MX"/>
              </w:rPr>
              <w:t>José Luis Villalvazo de la Cruz</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IV</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DEPORTES, RECREACIÓN Y ATENCIÓN A LA JUVENTUD</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Genaro Solano Villalvazo</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María Luis Juan  Morales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Martha Cecilia Covarrubias Ochoa</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Claudia Murguia Torres</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V</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DERECHOS HUMANOS, DE EQUIDAD DE GÉNERO Y ASUNTOS INDÍGENAS</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Martha Graciela Villanueva Zalapa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Genaro Solano Villalvazo</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Eugenia Margarita Vizcaíno Gutiérrez</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VI</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DESARROLLO ECONÓMICO Y TURISMO</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Juan  Manuel Figueroa Barajas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J. Jesus Guerrero Zuñiga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Laura Elena Martínez Ruvalcaba</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Eugenia Margarita Vizcaíno Gutiérrez</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264282"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VII</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DESARROLLO HUMANO, SALUD PÚBLICA E HIGIENE Y COMBATE A LAS ADICCIONES</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Leopoldo Sánchez Campos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Martha Cecilia Covarrubias Ochoa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Eugenia Margarita Vizcaíno Gutiérrez</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720768" w:rsidRPr="00720768" w:rsidTr="00264282">
        <w:trPr>
          <w:trHeight w:val="1200"/>
        </w:trPr>
        <w:tc>
          <w:tcPr>
            <w:tcW w:w="65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lastRenderedPageBreak/>
              <w:t>VIII</w:t>
            </w: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ESPECTÁCULOS PÚBLICOS E INSPECCIÓN Y VIGILANCIA</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Martha Cecilia Covarrubias Ochoa</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Ernesto Domínguez López</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Juan  Manuel Figueroa Barajas</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Alan Israel Pinto Fajardo</w:t>
            </w:r>
          </w:p>
        </w:tc>
        <w:tc>
          <w:tcPr>
            <w:tcW w:w="1057" w:type="dxa"/>
            <w:tcBorders>
              <w:top w:val="single" w:sz="4" w:space="0" w:color="auto"/>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IX</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ESTACIONAMIENTOS</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Martha Cecilia Covarrubias Ochoa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Juan  Manuel Figueroa Barajas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Matilde Zepeda Bautista</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Roberto Mendoza Cárdenas</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Claudia Murguia Torres</w:t>
            </w:r>
          </w:p>
        </w:tc>
      </w:tr>
      <w:tr w:rsidR="00264282"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HACIENDA PÚBLICA Y DE PATRIMONIO MUNICIPAL</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Laura Elena Martínez Ruvalcaba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 Jesus Guerrero Zuñiga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Eduardo González</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Matilde Zepeda Bautista</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Roberto Mendoza Cárdenas</w:t>
            </w:r>
          </w:p>
        </w:tc>
      </w:tr>
      <w:tr w:rsidR="00720768" w:rsidRPr="00720768" w:rsidTr="00264282">
        <w:trPr>
          <w:trHeight w:val="1200"/>
        </w:trPr>
        <w:tc>
          <w:tcPr>
            <w:tcW w:w="65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XI</w:t>
            </w: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JUSTICIA</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Alan Israel Pinto Fajardo</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Leopoldo Sánchez Campos</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Matilde Zepeda Bautista</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 </w:t>
            </w:r>
          </w:p>
        </w:tc>
        <w:tc>
          <w:tcPr>
            <w:tcW w:w="1057" w:type="dxa"/>
            <w:tcBorders>
              <w:top w:val="single" w:sz="4" w:space="0" w:color="auto"/>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XII</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LIMPIA DE ÁREAS VERDES, MEDIO AMBIENTE Y ECOLOGÍA</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José Luis Villalvazo de la Cruz</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Leopoldo Sánchez Campos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Martha Graciela Villanueva Zalapa</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Eugenia Margarita Vizcaíno Gutiérrez</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XIII</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DESARROLLO AGROPECUARIO E INDUSTRIAL</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 Jesus Guerrero Zuñiga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Martha Cecilia Covarrubias Ochoa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Claudia Murguia Torres</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XIV</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MERCADOS Y CENTRALES DE ABASTOS</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Martha Graciela Villanueva Zalapa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Leopoldo Sánchez Campos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Eduardo González</w:t>
            </w:r>
          </w:p>
        </w:tc>
        <w:tc>
          <w:tcPr>
            <w:tcW w:w="1106" w:type="dxa"/>
            <w:tcBorders>
              <w:top w:val="nil"/>
              <w:left w:val="nil"/>
              <w:bottom w:val="single" w:sz="4" w:space="0" w:color="auto"/>
              <w:right w:val="single" w:sz="4" w:space="0" w:color="auto"/>
            </w:tcBorders>
            <w:shd w:val="clear" w:color="000000" w:fill="FFFFFF"/>
            <w:vAlign w:val="bottom"/>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017ECC" w:rsidRPr="00720768" w:rsidTr="00017ECC">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XV</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OBRAS PÚBLICAS, PLANEACIÓN URBANA Y REGULARIZACIÓN DE LA TENENCIA DE LA TIERRA</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 Jesus Guerrero Zuñiga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María Luis Juan  Morales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Eduardo González</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Roberto Mendoza Cárdenas</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José Luis Villalvazo de la Cruz</w:t>
            </w:r>
          </w:p>
        </w:tc>
      </w:tr>
      <w:tr w:rsidR="00720768" w:rsidRPr="00720768" w:rsidTr="00017ECC">
        <w:trPr>
          <w:trHeight w:val="1200"/>
        </w:trPr>
        <w:tc>
          <w:tcPr>
            <w:tcW w:w="65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lastRenderedPageBreak/>
              <w:t>XVI</w:t>
            </w: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PARTICIPACIÓN CIUDADANA Y VECINAL</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María Luis Juan  Morales</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Laura Elena Martínez Ruvalcaba</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Martha Graciela Villanueva Zalapa</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Claudia Murguia Torres</w:t>
            </w:r>
          </w:p>
        </w:tc>
        <w:tc>
          <w:tcPr>
            <w:tcW w:w="1057" w:type="dxa"/>
            <w:tcBorders>
              <w:top w:val="single" w:sz="4" w:space="0" w:color="auto"/>
              <w:left w:val="nil"/>
              <w:bottom w:val="single" w:sz="4" w:space="0" w:color="auto"/>
              <w:right w:val="single" w:sz="8" w:space="0" w:color="auto"/>
            </w:tcBorders>
            <w:shd w:val="clear" w:color="000000" w:fill="FFFFFF"/>
            <w:vAlign w:val="bottom"/>
            <w:hideMark/>
          </w:tcPr>
          <w:p w:rsidR="00720768" w:rsidRPr="00720768" w:rsidRDefault="00720768" w:rsidP="00720768">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XVII</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SEGURIDAD PÚBLICA Y PREVENCIÓN SOCIAL</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Alberto Esquer Gutiérrez</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 Jesus Guerrero Zuñiga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Eduardo González</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Roberto Mendoza Cárdenas</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XVIII</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TRÁNSITO Y PROTECCIÓN CIVIL</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Eduardo González</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María Luis Juan  Morales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Laura Elena Martínez Ruvalcaba</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Genaro Solano Villalvazo</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24"/>
                <w:szCs w:val="24"/>
                <w:lang w:eastAsia="es-MX"/>
              </w:rPr>
              <w:t>Alan Israel Pinto Fajard</w:t>
            </w:r>
            <w:r w:rsidRPr="00720768">
              <w:rPr>
                <w:rFonts w:ascii="Calibri" w:eastAsia="Times New Roman" w:hAnsi="Calibri" w:cs="Times New Roman"/>
                <w:sz w:val="12"/>
                <w:szCs w:val="12"/>
                <w:lang w:eastAsia="es-MX"/>
              </w:rPr>
              <w:t>o</w:t>
            </w:r>
          </w:p>
        </w:tc>
      </w:tr>
      <w:tr w:rsidR="00720768"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XIX</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RASTRO</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Roberto Mendoza Cárdenas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Leopoldo Sánchez Campos</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Juan  Manuel Figueroa Barajas</w:t>
            </w:r>
          </w:p>
        </w:tc>
        <w:tc>
          <w:tcPr>
            <w:tcW w:w="1106" w:type="dxa"/>
            <w:tcBorders>
              <w:top w:val="nil"/>
              <w:left w:val="nil"/>
              <w:bottom w:val="single" w:sz="4" w:space="0" w:color="auto"/>
              <w:right w:val="single" w:sz="4" w:space="0" w:color="auto"/>
            </w:tcBorders>
            <w:shd w:val="clear" w:color="000000" w:fill="FFFFFF"/>
            <w:vAlign w:val="bottom"/>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264282" w:rsidRPr="00720768" w:rsidTr="00264282">
        <w:trPr>
          <w:trHeight w:val="1200"/>
        </w:trPr>
        <w:tc>
          <w:tcPr>
            <w:tcW w:w="655" w:type="dxa"/>
            <w:tcBorders>
              <w:top w:val="nil"/>
              <w:left w:val="single" w:sz="8" w:space="0" w:color="auto"/>
              <w:bottom w:val="single" w:sz="4"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XX</w:t>
            </w:r>
          </w:p>
        </w:tc>
        <w:tc>
          <w:tcPr>
            <w:tcW w:w="2189" w:type="dxa"/>
            <w:tcBorders>
              <w:top w:val="nil"/>
              <w:left w:val="nil"/>
              <w:bottom w:val="single" w:sz="4"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REGLAMENTOS Y GOBERNACIÓN</w:t>
            </w:r>
          </w:p>
        </w:tc>
        <w:tc>
          <w:tcPr>
            <w:tcW w:w="1409"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Matilde Zepeda Bautista</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Ernesto Domínguez López</w:t>
            </w:r>
          </w:p>
        </w:tc>
        <w:tc>
          <w:tcPr>
            <w:tcW w:w="1302"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Alberto Esquer Gutiérrez</w:t>
            </w:r>
          </w:p>
        </w:tc>
        <w:tc>
          <w:tcPr>
            <w:tcW w:w="1106" w:type="dxa"/>
            <w:tcBorders>
              <w:top w:val="nil"/>
              <w:left w:val="nil"/>
              <w:bottom w:val="single" w:sz="4"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José Luis Villalvazo de la Cruz</w:t>
            </w:r>
          </w:p>
        </w:tc>
        <w:tc>
          <w:tcPr>
            <w:tcW w:w="1057" w:type="dxa"/>
            <w:tcBorders>
              <w:top w:val="nil"/>
              <w:left w:val="nil"/>
              <w:bottom w:val="single" w:sz="4" w:space="0" w:color="auto"/>
              <w:right w:val="single" w:sz="8" w:space="0" w:color="auto"/>
            </w:tcBorders>
            <w:shd w:val="clear" w:color="000000" w:fill="FFFFFF"/>
            <w:vAlign w:val="bottom"/>
            <w:hideMark/>
          </w:tcPr>
          <w:p w:rsidR="00720768" w:rsidRPr="00720768" w:rsidRDefault="00720768" w:rsidP="00720768">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720768" w:rsidRPr="00720768" w:rsidTr="00264282">
        <w:trPr>
          <w:trHeight w:val="1200"/>
        </w:trPr>
        <w:tc>
          <w:tcPr>
            <w:tcW w:w="65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20768" w:rsidRPr="00720768" w:rsidRDefault="00720768" w:rsidP="00720768">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XXI</w:t>
            </w:r>
          </w:p>
        </w:tc>
        <w:tc>
          <w:tcPr>
            <w:tcW w:w="2189" w:type="dxa"/>
            <w:tcBorders>
              <w:top w:val="single" w:sz="4" w:space="0" w:color="auto"/>
              <w:left w:val="nil"/>
              <w:bottom w:val="single" w:sz="8" w:space="0" w:color="auto"/>
              <w:right w:val="single" w:sz="4" w:space="0" w:color="auto"/>
            </w:tcBorders>
            <w:shd w:val="clear" w:color="auto" w:fill="auto"/>
            <w:vAlign w:val="center"/>
            <w:hideMark/>
          </w:tcPr>
          <w:p w:rsidR="00720768" w:rsidRPr="00720768" w:rsidRDefault="00720768" w:rsidP="00720768">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ADMINISTRACIÓN PÚBLICA</w:t>
            </w:r>
          </w:p>
        </w:tc>
        <w:tc>
          <w:tcPr>
            <w:tcW w:w="1409" w:type="dxa"/>
            <w:tcBorders>
              <w:top w:val="single" w:sz="4" w:space="0" w:color="auto"/>
              <w:left w:val="nil"/>
              <w:bottom w:val="single" w:sz="8"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Claudia Murguia Torres</w:t>
            </w:r>
          </w:p>
        </w:tc>
        <w:tc>
          <w:tcPr>
            <w:tcW w:w="1302" w:type="dxa"/>
            <w:tcBorders>
              <w:top w:val="single" w:sz="4" w:space="0" w:color="auto"/>
              <w:left w:val="nil"/>
              <w:bottom w:val="single" w:sz="8"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Ernesto Domínguez López</w:t>
            </w:r>
          </w:p>
        </w:tc>
        <w:tc>
          <w:tcPr>
            <w:tcW w:w="1302" w:type="dxa"/>
            <w:tcBorders>
              <w:top w:val="single" w:sz="4" w:space="0" w:color="auto"/>
              <w:left w:val="nil"/>
              <w:bottom w:val="single" w:sz="8"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María Luis Juan  Morales</w:t>
            </w:r>
          </w:p>
        </w:tc>
        <w:tc>
          <w:tcPr>
            <w:tcW w:w="1106" w:type="dxa"/>
            <w:tcBorders>
              <w:top w:val="single" w:sz="4" w:space="0" w:color="auto"/>
              <w:left w:val="nil"/>
              <w:bottom w:val="single" w:sz="8" w:space="0" w:color="auto"/>
              <w:right w:val="single" w:sz="4"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Matilde Zepeda Bautista</w:t>
            </w:r>
          </w:p>
        </w:tc>
        <w:tc>
          <w:tcPr>
            <w:tcW w:w="1057" w:type="dxa"/>
            <w:tcBorders>
              <w:top w:val="single" w:sz="4" w:space="0" w:color="auto"/>
              <w:left w:val="nil"/>
              <w:bottom w:val="single" w:sz="8" w:space="0" w:color="auto"/>
              <w:right w:val="single" w:sz="8" w:space="0" w:color="auto"/>
            </w:tcBorders>
            <w:shd w:val="clear" w:color="000000" w:fill="FFFFFF"/>
            <w:vAlign w:val="center"/>
            <w:hideMark/>
          </w:tcPr>
          <w:p w:rsidR="00720768" w:rsidRPr="00720768" w:rsidRDefault="00720768" w:rsidP="00720768">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José Luis Villalvazo de la Cruz</w:t>
            </w:r>
          </w:p>
        </w:tc>
      </w:tr>
    </w:tbl>
    <w:p w:rsidR="00F57725" w:rsidRPr="00F57725" w:rsidRDefault="00F57725" w:rsidP="00F57725">
      <w:pPr>
        <w:jc w:val="both"/>
        <w:rPr>
          <w:rFonts w:ascii="Arial" w:hAnsi="Arial" w:cs="Arial"/>
        </w:rPr>
      </w:pPr>
    </w:p>
    <w:p w:rsidR="00720768" w:rsidRDefault="00F57725" w:rsidP="00F57725">
      <w:pPr>
        <w:jc w:val="both"/>
        <w:rPr>
          <w:rFonts w:ascii="Arial" w:hAnsi="Arial" w:cs="Arial"/>
        </w:rPr>
      </w:pPr>
      <w:r w:rsidRPr="00F57725">
        <w:rPr>
          <w:rFonts w:ascii="Arial" w:hAnsi="Arial" w:cs="Arial"/>
        </w:rPr>
        <w:t>V.- En el entendido, que la vida de un Ayuntamiento está marcado por el dinamismo de las actividades que cotidianamente tiene que enfrentar, es menester de la propia autoridad responder a las situaciones que se presenten con cambios y adecuaciones en las distintas instancias de gobierno, incluso en las propias Comisiones Edilicias, con el fin de estar a la altura de la problemática del Municipio en general y en particular de la ciudadanía. Con base a los antecedentes anteriormente expuestos, se propone a esta soberanía el siguiente punto de</w:t>
      </w:r>
    </w:p>
    <w:p w:rsidR="00720768" w:rsidRDefault="00F57725" w:rsidP="00720768">
      <w:pPr>
        <w:jc w:val="center"/>
        <w:rPr>
          <w:rFonts w:ascii="Arial" w:hAnsi="Arial" w:cs="Arial"/>
        </w:rPr>
      </w:pPr>
      <w:r w:rsidRPr="00F57725">
        <w:rPr>
          <w:rFonts w:ascii="Arial" w:hAnsi="Arial" w:cs="Arial"/>
        </w:rPr>
        <w:t>ACUERDO</w:t>
      </w:r>
    </w:p>
    <w:p w:rsidR="008330F3" w:rsidRDefault="00F57725" w:rsidP="00F57725">
      <w:pPr>
        <w:jc w:val="both"/>
        <w:rPr>
          <w:rFonts w:ascii="Arial" w:hAnsi="Arial" w:cs="Arial"/>
        </w:rPr>
      </w:pPr>
      <w:r w:rsidRPr="00F57725">
        <w:rPr>
          <w:rFonts w:ascii="Arial" w:hAnsi="Arial" w:cs="Arial"/>
        </w:rPr>
        <w:t>PRIMERO: Se modifique la integración de las Comisiones Edilicias Permanentes apro</w:t>
      </w:r>
      <w:r w:rsidR="00720768">
        <w:rPr>
          <w:rFonts w:ascii="Arial" w:hAnsi="Arial" w:cs="Arial"/>
        </w:rPr>
        <w:t>bada en la Sesión Ordinaria No. 5</w:t>
      </w:r>
      <w:r w:rsidRPr="00F57725">
        <w:rPr>
          <w:rFonts w:ascii="Arial" w:hAnsi="Arial" w:cs="Arial"/>
        </w:rPr>
        <w:t xml:space="preserve"> celebrada con fecha del 1</w:t>
      </w:r>
      <w:r w:rsidR="00720768">
        <w:rPr>
          <w:rFonts w:ascii="Arial" w:hAnsi="Arial" w:cs="Arial"/>
        </w:rPr>
        <w:t>7 de marzo del 2016</w:t>
      </w:r>
      <w:r w:rsidRPr="00F57725">
        <w:rPr>
          <w:rFonts w:ascii="Arial" w:hAnsi="Arial" w:cs="Arial"/>
        </w:rPr>
        <w:t>, para quedar integradas tal y como se presentan en el anexo que acompaña a esta Iniciativa.</w:t>
      </w:r>
    </w:p>
    <w:p w:rsidR="00F57725" w:rsidRPr="00F57725" w:rsidRDefault="00F57725" w:rsidP="00F57725">
      <w:pPr>
        <w:jc w:val="both"/>
        <w:rPr>
          <w:rFonts w:ascii="Arial" w:hAnsi="Arial" w:cs="Arial"/>
        </w:rPr>
      </w:pPr>
      <w:r w:rsidRPr="00F57725">
        <w:rPr>
          <w:rFonts w:ascii="Arial" w:hAnsi="Arial" w:cs="Arial"/>
        </w:rPr>
        <w:lastRenderedPageBreak/>
        <w:t xml:space="preserve"> SEGUNDO: Publíquese el presente Acuerdo en la Gaceta Municipal del Ayuntamiento de Zapotlán el Grande, Jalisco. - - - - - - - - - - - - - - - - - - - - - -  </w:t>
      </w:r>
    </w:p>
    <w:p w:rsidR="008330F3" w:rsidRPr="00F57725" w:rsidRDefault="008330F3" w:rsidP="00F57725">
      <w:pPr>
        <w:jc w:val="both"/>
        <w:rPr>
          <w:rFonts w:ascii="Arial" w:hAnsi="Arial" w:cs="Arial"/>
        </w:rPr>
      </w:pPr>
    </w:p>
    <w:tbl>
      <w:tblPr>
        <w:tblW w:w="9138" w:type="dxa"/>
        <w:tblInd w:w="-10" w:type="dxa"/>
        <w:tblCellMar>
          <w:left w:w="70" w:type="dxa"/>
          <w:right w:w="70" w:type="dxa"/>
        </w:tblCellMar>
        <w:tblLook w:val="04A0"/>
      </w:tblPr>
      <w:tblGrid>
        <w:gridCol w:w="709"/>
        <w:gridCol w:w="2360"/>
        <w:gridCol w:w="1302"/>
        <w:gridCol w:w="1302"/>
        <w:gridCol w:w="1302"/>
        <w:gridCol w:w="1106"/>
        <w:gridCol w:w="1057"/>
      </w:tblGrid>
      <w:tr w:rsidR="008330F3" w:rsidRPr="00720768" w:rsidTr="00017ECC">
        <w:trPr>
          <w:trHeight w:val="300"/>
        </w:trPr>
        <w:tc>
          <w:tcPr>
            <w:tcW w:w="709" w:type="dxa"/>
            <w:tcBorders>
              <w:top w:val="single" w:sz="8" w:space="0" w:color="auto"/>
              <w:left w:val="single" w:sz="8" w:space="0" w:color="auto"/>
              <w:bottom w:val="single" w:sz="4" w:space="0" w:color="auto"/>
              <w:right w:val="single" w:sz="4" w:space="0" w:color="auto"/>
            </w:tcBorders>
            <w:shd w:val="clear" w:color="000000" w:fill="ED7D31"/>
            <w:noWrap/>
            <w:vAlign w:val="center"/>
            <w:hideMark/>
          </w:tcPr>
          <w:p w:rsidR="008330F3" w:rsidRPr="00720768" w:rsidRDefault="008330F3" w:rsidP="006B7E42">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FRACCIÓN</w:t>
            </w:r>
          </w:p>
        </w:tc>
        <w:tc>
          <w:tcPr>
            <w:tcW w:w="2360" w:type="dxa"/>
            <w:tcBorders>
              <w:top w:val="single" w:sz="8" w:space="0" w:color="auto"/>
              <w:left w:val="nil"/>
              <w:bottom w:val="single" w:sz="4" w:space="0" w:color="auto"/>
              <w:right w:val="single" w:sz="4" w:space="0" w:color="auto"/>
            </w:tcBorders>
            <w:shd w:val="clear" w:color="000000" w:fill="ED7D31"/>
            <w:noWrap/>
            <w:vAlign w:val="center"/>
            <w:hideMark/>
          </w:tcPr>
          <w:p w:rsidR="008330F3" w:rsidRPr="00720768" w:rsidRDefault="008330F3" w:rsidP="006B7E42">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COMISIÓN</w:t>
            </w:r>
          </w:p>
        </w:tc>
        <w:tc>
          <w:tcPr>
            <w:tcW w:w="1302" w:type="dxa"/>
            <w:tcBorders>
              <w:top w:val="single" w:sz="8" w:space="0" w:color="auto"/>
              <w:left w:val="nil"/>
              <w:bottom w:val="single" w:sz="4" w:space="0" w:color="auto"/>
              <w:right w:val="single" w:sz="4" w:space="0" w:color="auto"/>
            </w:tcBorders>
            <w:shd w:val="clear" w:color="000000" w:fill="ED7D31"/>
            <w:vAlign w:val="center"/>
            <w:hideMark/>
          </w:tcPr>
          <w:p w:rsidR="008330F3" w:rsidRPr="00720768" w:rsidRDefault="008330F3" w:rsidP="006B7E42">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REGIDOR PRESIDENTE</w:t>
            </w:r>
          </w:p>
        </w:tc>
        <w:tc>
          <w:tcPr>
            <w:tcW w:w="1302" w:type="dxa"/>
            <w:tcBorders>
              <w:top w:val="single" w:sz="8" w:space="0" w:color="auto"/>
              <w:left w:val="nil"/>
              <w:bottom w:val="single" w:sz="4" w:space="0" w:color="auto"/>
              <w:right w:val="single" w:sz="4" w:space="0" w:color="auto"/>
            </w:tcBorders>
            <w:shd w:val="clear" w:color="000000" w:fill="ED7D31"/>
            <w:noWrap/>
            <w:vAlign w:val="center"/>
            <w:hideMark/>
          </w:tcPr>
          <w:p w:rsidR="008330F3" w:rsidRPr="00720768" w:rsidRDefault="008330F3" w:rsidP="006B7E42">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REGIDOR VOCAL 1</w:t>
            </w:r>
          </w:p>
        </w:tc>
        <w:tc>
          <w:tcPr>
            <w:tcW w:w="1302" w:type="dxa"/>
            <w:tcBorders>
              <w:top w:val="single" w:sz="8" w:space="0" w:color="auto"/>
              <w:left w:val="nil"/>
              <w:bottom w:val="single" w:sz="4" w:space="0" w:color="auto"/>
              <w:right w:val="single" w:sz="4" w:space="0" w:color="auto"/>
            </w:tcBorders>
            <w:shd w:val="clear" w:color="000000" w:fill="ED7D31"/>
            <w:noWrap/>
            <w:vAlign w:val="center"/>
            <w:hideMark/>
          </w:tcPr>
          <w:p w:rsidR="008330F3" w:rsidRPr="00720768" w:rsidRDefault="008330F3" w:rsidP="006B7E42">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REGIDOR VOCAL 2</w:t>
            </w:r>
          </w:p>
        </w:tc>
        <w:tc>
          <w:tcPr>
            <w:tcW w:w="1106" w:type="dxa"/>
            <w:tcBorders>
              <w:top w:val="single" w:sz="8" w:space="0" w:color="auto"/>
              <w:left w:val="nil"/>
              <w:bottom w:val="single" w:sz="4" w:space="0" w:color="auto"/>
              <w:right w:val="single" w:sz="4" w:space="0" w:color="auto"/>
            </w:tcBorders>
            <w:shd w:val="clear" w:color="000000" w:fill="ED7D31"/>
            <w:noWrap/>
            <w:vAlign w:val="center"/>
            <w:hideMark/>
          </w:tcPr>
          <w:p w:rsidR="008330F3" w:rsidRPr="00720768" w:rsidRDefault="008330F3" w:rsidP="006B7E42">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REGIDOR VOCAL 3</w:t>
            </w:r>
          </w:p>
        </w:tc>
        <w:tc>
          <w:tcPr>
            <w:tcW w:w="1057" w:type="dxa"/>
            <w:tcBorders>
              <w:top w:val="single" w:sz="8" w:space="0" w:color="auto"/>
              <w:left w:val="nil"/>
              <w:bottom w:val="single" w:sz="4" w:space="0" w:color="auto"/>
              <w:right w:val="single" w:sz="8" w:space="0" w:color="auto"/>
            </w:tcBorders>
            <w:shd w:val="clear" w:color="000000" w:fill="ED7D31"/>
            <w:noWrap/>
            <w:vAlign w:val="center"/>
            <w:hideMark/>
          </w:tcPr>
          <w:p w:rsidR="008330F3" w:rsidRPr="00720768" w:rsidRDefault="008330F3" w:rsidP="006B7E42">
            <w:pPr>
              <w:spacing w:after="0" w:line="240" w:lineRule="auto"/>
              <w:jc w:val="center"/>
              <w:rPr>
                <w:rFonts w:ascii="Calibri" w:eastAsia="Times New Roman" w:hAnsi="Calibri" w:cs="Times New Roman"/>
                <w:b/>
                <w:bCs/>
                <w:color w:val="000000"/>
                <w:sz w:val="12"/>
                <w:szCs w:val="12"/>
                <w:lang w:eastAsia="es-MX"/>
              </w:rPr>
            </w:pPr>
            <w:r w:rsidRPr="00720768">
              <w:rPr>
                <w:rFonts w:ascii="Calibri" w:eastAsia="Times New Roman" w:hAnsi="Calibri" w:cs="Times New Roman"/>
                <w:b/>
                <w:bCs/>
                <w:color w:val="000000"/>
                <w:sz w:val="12"/>
                <w:szCs w:val="12"/>
                <w:lang w:eastAsia="es-MX"/>
              </w:rPr>
              <w:t>REGIDOR VOCAL 4</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I</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AGUA POTABLE Y SANEAMIENTO</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Ernesto Domínguez López</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Laura Elena Martínez Ruvalcaba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Alan Israel Pinto Fajardo</w:t>
            </w:r>
          </w:p>
        </w:tc>
        <w:tc>
          <w:tcPr>
            <w:tcW w:w="1106" w:type="dxa"/>
            <w:tcBorders>
              <w:top w:val="nil"/>
              <w:left w:val="nil"/>
              <w:bottom w:val="single" w:sz="4" w:space="0" w:color="auto"/>
              <w:right w:val="single" w:sz="4" w:space="0" w:color="auto"/>
            </w:tcBorders>
            <w:shd w:val="clear" w:color="000000" w:fill="FFFFFF"/>
            <w:vAlign w:val="bottom"/>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II</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CALLES, ALUMBRADO PÚBLICO Y CEMENTERIOS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Eugenia Margarita Vizcaíno Gutiérrez</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Genaro Solano Villalvazo</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Ernesto Domínguez López</w:t>
            </w:r>
          </w:p>
        </w:tc>
        <w:tc>
          <w:tcPr>
            <w:tcW w:w="1106" w:type="dxa"/>
            <w:tcBorders>
              <w:top w:val="nil"/>
              <w:left w:val="nil"/>
              <w:bottom w:val="single" w:sz="4" w:space="0" w:color="auto"/>
              <w:right w:val="single" w:sz="4" w:space="0" w:color="auto"/>
            </w:tcBorders>
            <w:shd w:val="clear" w:color="000000" w:fill="FFFFFF"/>
            <w:vAlign w:val="bottom"/>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III</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CULTURA, EDUCACIÓN Y FESTIVIDADES CIVICAS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Juan  Manuel Figueroa Barajas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Genaro Solano Villalvazo</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Martha Graciela Villanueva Zalapa</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FFFFFF"/>
                <w:sz w:val="24"/>
                <w:szCs w:val="24"/>
                <w:lang w:eastAsia="es-MX"/>
              </w:rPr>
            </w:pPr>
            <w:r w:rsidRPr="00720768">
              <w:rPr>
                <w:rFonts w:ascii="Calibri" w:eastAsia="Times New Roman" w:hAnsi="Calibri" w:cs="Times New Roman"/>
                <w:color w:val="FFFFFF"/>
                <w:sz w:val="24"/>
                <w:szCs w:val="24"/>
                <w:lang w:eastAsia="es-MX"/>
              </w:rPr>
              <w:t>José Luis Villalvazo de la Cruz</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IV</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DEPORTES, RECREACIÓN Y ATENCIÓN A LA JUVENTUD</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Genaro Solano Villalvazo</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 Juan Manuel Figueroa Barajas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Martha Cecilia Covarrubias Ochoa</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Claudia Murguia Torres</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V</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DERECHOS HUMANOS, DE EQUIDAD DE GÉNERO Y ASUNTOS INDÍGENAS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Martha Graciela Villanueva Zalapa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Genaro Solano Villalvazo</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Eugenia Margarita Vizcaíno Gutiérrez</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VI</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DESARROLLO ECONÓMICO Y TURISMO</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Juan  Manuel Figueroa Barajas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J. Jesus Guerrero Zuñiga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Laura Elena Martínez Ruvalcaba</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Eugenia Margarita Vizcaíno Gutiérrez</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017ECC"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VII</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DESARROLLO HUMANO, SALUD PÚBLICA E HIGIENE Y COMBATE A LAS ADICCIONES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Leopoldo Sánchez Campos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Martha Cecilia Covarrubias Ochoa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Eugenia Margarita Vizcaíno Gutiérrez</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8330F3" w:rsidRPr="00720768" w:rsidTr="00017ECC">
        <w:trPr>
          <w:trHeight w:val="12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lastRenderedPageBreak/>
              <w:t>VIII</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ESPECTÁCULOS PÚBLICOS E INSPECCIÓN Y VIGILANCIA</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Martha Cecilia Covarrubias Ochoa</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Ernesto Domínguez López</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 María Luis Juan Morales</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Alan Israel Pinto Fajardo</w:t>
            </w:r>
          </w:p>
        </w:tc>
        <w:tc>
          <w:tcPr>
            <w:tcW w:w="1057" w:type="dxa"/>
            <w:tcBorders>
              <w:top w:val="single" w:sz="4" w:space="0" w:color="auto"/>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IX</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ESTACIONAMIENTOS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Martha Cecilia Covarrubias Ochoa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Juan  Manuel Figueroa Barajas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Matilde Zepeda Bautista</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Roberto Mendoza Cárdenas</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Claudia Murguia Torres</w:t>
            </w:r>
          </w:p>
        </w:tc>
      </w:tr>
      <w:tr w:rsidR="00017ECC"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HACIENDA PÚBLICA Y DE PATRIMONIO MUNICIPAL</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Laura Elena Martínez Ruvalcaba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 Jesus Guerrero Zuñiga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Eduardo González</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Matilde Zepeda Bautista</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Roberto Mendoza Cárdenas</w:t>
            </w:r>
          </w:p>
        </w:tc>
      </w:tr>
      <w:tr w:rsidR="008330F3" w:rsidRPr="00720768" w:rsidTr="00017ECC">
        <w:trPr>
          <w:trHeight w:val="12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XI</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JUSTICIA</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Alan Israel Pinto Fajardo</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Leopoldo Sánchez Campos</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Matilde Zepeda Bautista</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 </w:t>
            </w:r>
          </w:p>
        </w:tc>
        <w:tc>
          <w:tcPr>
            <w:tcW w:w="1057" w:type="dxa"/>
            <w:tcBorders>
              <w:top w:val="single" w:sz="4" w:space="0" w:color="auto"/>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XII</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LIMPIA DE ÁREAS VERDES, MEDIO AMBIENTE Y ECOLOGÍA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José Luis Villalvazo de la Cruz</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Leopoldo Sánchez Campos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Martha Graciela Villanueva Zalapa</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Eugenia Margarita Vizcaíno Gutiérrez</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XIII</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DESARROLLO AGROPECUARIO E INDUSTRIAL</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 Jesus Guerrero Zuñiga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Martha Cecilia Covarrubias Ochoa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Claudia Murguia Torres</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XIV</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MERCADOS Y CENTRALES DE ABASTOS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Martha Graciela Villanueva Zalapa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Leopoldo Sánchez Campos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Eduardo González</w:t>
            </w:r>
          </w:p>
        </w:tc>
        <w:tc>
          <w:tcPr>
            <w:tcW w:w="1106" w:type="dxa"/>
            <w:tcBorders>
              <w:top w:val="nil"/>
              <w:left w:val="nil"/>
              <w:bottom w:val="single" w:sz="4" w:space="0" w:color="auto"/>
              <w:right w:val="single" w:sz="4" w:space="0" w:color="auto"/>
            </w:tcBorders>
            <w:shd w:val="clear" w:color="000000" w:fill="FFFFFF"/>
            <w:vAlign w:val="bottom"/>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XV</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OBRAS PÚBLICAS, PLANEACIÓN URBANA Y REGULARIZACIÓN DE LA TENENCIA DE LA TIERRA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 Jesus Guerrero Zuñiga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María Luis Juan  Morales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Eduardo González</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Roberto Mendoza Cárdenas</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José Luis Villalvazo de la Cruz</w:t>
            </w:r>
          </w:p>
        </w:tc>
      </w:tr>
      <w:tr w:rsidR="00017ECC"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XVI</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PARTICIPACIÓN CIUDADANA Y VECINAL</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María Luis Juan  Morales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Laura Elena Martínez Ruvalcaba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Martha Graciela Villanueva Zalapa</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Claudia Murguia Torres</w:t>
            </w:r>
          </w:p>
        </w:tc>
        <w:tc>
          <w:tcPr>
            <w:tcW w:w="1057" w:type="dxa"/>
            <w:tcBorders>
              <w:top w:val="nil"/>
              <w:left w:val="nil"/>
              <w:bottom w:val="single" w:sz="4" w:space="0" w:color="auto"/>
              <w:right w:val="single" w:sz="8" w:space="0" w:color="auto"/>
            </w:tcBorders>
            <w:shd w:val="clear" w:color="000000" w:fill="FFFFFF"/>
            <w:vAlign w:val="bottom"/>
            <w:hideMark/>
          </w:tcPr>
          <w:p w:rsidR="008330F3" w:rsidRPr="00720768" w:rsidRDefault="008330F3" w:rsidP="006B7E42">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8330F3" w:rsidRPr="00720768" w:rsidTr="00017ECC">
        <w:trPr>
          <w:trHeight w:val="12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lastRenderedPageBreak/>
              <w:t>XVII</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SEGURIDAD PÚBLICA Y PREVENCIÓN SOCIAL</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Alberto Esquer Gutiérrez</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 Jesus Guerrero Zuñiga</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Eduardo González</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Roberto Mendoza Cárdenas</w:t>
            </w:r>
          </w:p>
        </w:tc>
        <w:tc>
          <w:tcPr>
            <w:tcW w:w="1057" w:type="dxa"/>
            <w:tcBorders>
              <w:top w:val="single" w:sz="4" w:space="0" w:color="auto"/>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XVIII</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TRÁNSITO Y PROTECCIÓN CIVIL</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Eduardo González</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María Luis Juan  Morales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Laura Elena Martínez Ruvalcaba</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Genaro Solano Villalvazo</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24"/>
                <w:szCs w:val="24"/>
                <w:lang w:eastAsia="es-MX"/>
              </w:rPr>
              <w:t>Alan Israel Pinto Fajard</w:t>
            </w:r>
            <w:r w:rsidRPr="00720768">
              <w:rPr>
                <w:rFonts w:ascii="Calibri" w:eastAsia="Times New Roman" w:hAnsi="Calibri" w:cs="Times New Roman"/>
                <w:sz w:val="12"/>
                <w:szCs w:val="12"/>
                <w:lang w:eastAsia="es-MX"/>
              </w:rPr>
              <w:t>o</w:t>
            </w:r>
          </w:p>
        </w:tc>
      </w:tr>
      <w:tr w:rsidR="008330F3"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XIX</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RASTRO</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Roberto Mendoza Cárdenas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Leopoldo Sánchez Campos</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Juan  Manuel Figueroa Barajas</w:t>
            </w:r>
          </w:p>
        </w:tc>
        <w:tc>
          <w:tcPr>
            <w:tcW w:w="1106" w:type="dxa"/>
            <w:tcBorders>
              <w:top w:val="nil"/>
              <w:left w:val="nil"/>
              <w:bottom w:val="single" w:sz="4" w:space="0" w:color="auto"/>
              <w:right w:val="single" w:sz="4" w:space="0" w:color="auto"/>
            </w:tcBorders>
            <w:shd w:val="clear" w:color="000000" w:fill="FFFFFF"/>
            <w:vAlign w:val="bottom"/>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 </w:t>
            </w:r>
          </w:p>
        </w:tc>
        <w:tc>
          <w:tcPr>
            <w:tcW w:w="1057" w:type="dxa"/>
            <w:tcBorders>
              <w:top w:val="nil"/>
              <w:left w:val="nil"/>
              <w:bottom w:val="single" w:sz="4"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017ECC" w:rsidRPr="00720768" w:rsidTr="00017EC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XX</w:t>
            </w:r>
          </w:p>
        </w:tc>
        <w:tc>
          <w:tcPr>
            <w:tcW w:w="2360" w:type="dxa"/>
            <w:tcBorders>
              <w:top w:val="nil"/>
              <w:left w:val="nil"/>
              <w:bottom w:val="single" w:sz="4"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REGLAMENTOS Y GOBERNACIÓN</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Matilde Zepeda Bautista</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Ernesto Domínguez López</w:t>
            </w:r>
          </w:p>
        </w:tc>
        <w:tc>
          <w:tcPr>
            <w:tcW w:w="1302"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Alberto Esquer Gutiérrez</w:t>
            </w:r>
          </w:p>
        </w:tc>
        <w:tc>
          <w:tcPr>
            <w:tcW w:w="1106" w:type="dxa"/>
            <w:tcBorders>
              <w:top w:val="nil"/>
              <w:left w:val="nil"/>
              <w:bottom w:val="single" w:sz="4"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José Luis Villalvazo de la Cruz</w:t>
            </w:r>
          </w:p>
        </w:tc>
        <w:tc>
          <w:tcPr>
            <w:tcW w:w="1057" w:type="dxa"/>
            <w:tcBorders>
              <w:top w:val="nil"/>
              <w:left w:val="nil"/>
              <w:bottom w:val="single" w:sz="4" w:space="0" w:color="auto"/>
              <w:right w:val="single" w:sz="8" w:space="0" w:color="auto"/>
            </w:tcBorders>
            <w:shd w:val="clear" w:color="000000" w:fill="FFFFFF"/>
            <w:vAlign w:val="bottom"/>
            <w:hideMark/>
          </w:tcPr>
          <w:p w:rsidR="008330F3" w:rsidRPr="00720768" w:rsidRDefault="008330F3" w:rsidP="006B7E42">
            <w:pPr>
              <w:spacing w:after="0" w:line="240" w:lineRule="auto"/>
              <w:jc w:val="center"/>
              <w:rPr>
                <w:rFonts w:ascii="Calibri" w:eastAsia="Times New Roman" w:hAnsi="Calibri" w:cs="Times New Roman"/>
                <w:sz w:val="12"/>
                <w:szCs w:val="12"/>
                <w:lang w:eastAsia="es-MX"/>
              </w:rPr>
            </w:pPr>
            <w:r w:rsidRPr="00720768">
              <w:rPr>
                <w:rFonts w:ascii="Calibri" w:eastAsia="Times New Roman" w:hAnsi="Calibri" w:cs="Times New Roman"/>
                <w:sz w:val="12"/>
                <w:szCs w:val="12"/>
                <w:lang w:eastAsia="es-MX"/>
              </w:rPr>
              <w:t> </w:t>
            </w:r>
          </w:p>
        </w:tc>
      </w:tr>
      <w:tr w:rsidR="008330F3" w:rsidRPr="00720768" w:rsidTr="00017ECC">
        <w:trPr>
          <w:trHeight w:val="1200"/>
        </w:trPr>
        <w:tc>
          <w:tcPr>
            <w:tcW w:w="70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330F3" w:rsidRPr="00720768" w:rsidRDefault="008330F3" w:rsidP="006B7E42">
            <w:pPr>
              <w:spacing w:after="0" w:line="240" w:lineRule="auto"/>
              <w:jc w:val="center"/>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XXI</w:t>
            </w:r>
          </w:p>
        </w:tc>
        <w:tc>
          <w:tcPr>
            <w:tcW w:w="2360" w:type="dxa"/>
            <w:tcBorders>
              <w:top w:val="single" w:sz="4" w:space="0" w:color="auto"/>
              <w:left w:val="nil"/>
              <w:bottom w:val="single" w:sz="8" w:space="0" w:color="auto"/>
              <w:right w:val="single" w:sz="4" w:space="0" w:color="auto"/>
            </w:tcBorders>
            <w:shd w:val="clear" w:color="auto" w:fill="auto"/>
            <w:vAlign w:val="center"/>
            <w:hideMark/>
          </w:tcPr>
          <w:p w:rsidR="008330F3" w:rsidRPr="00720768" w:rsidRDefault="008330F3" w:rsidP="006B7E42">
            <w:pPr>
              <w:spacing w:after="0" w:line="240" w:lineRule="auto"/>
              <w:jc w:val="both"/>
              <w:rPr>
                <w:rFonts w:ascii="Calibri" w:eastAsia="Times New Roman" w:hAnsi="Calibri" w:cs="Times New Roman"/>
                <w:color w:val="000000"/>
                <w:sz w:val="24"/>
                <w:szCs w:val="24"/>
                <w:lang w:eastAsia="es-MX"/>
              </w:rPr>
            </w:pPr>
            <w:r w:rsidRPr="00720768">
              <w:rPr>
                <w:rFonts w:ascii="Calibri" w:eastAsia="Times New Roman" w:hAnsi="Calibri" w:cs="Times New Roman"/>
                <w:color w:val="000000"/>
                <w:sz w:val="24"/>
                <w:szCs w:val="24"/>
                <w:lang w:eastAsia="es-MX"/>
              </w:rPr>
              <w:t>ADMINISTRACIÓN PÚBLICA</w:t>
            </w:r>
          </w:p>
        </w:tc>
        <w:tc>
          <w:tcPr>
            <w:tcW w:w="1302" w:type="dxa"/>
            <w:tcBorders>
              <w:top w:val="single" w:sz="4" w:space="0" w:color="auto"/>
              <w:left w:val="nil"/>
              <w:bottom w:val="single" w:sz="8"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Claudia Murguia Torres</w:t>
            </w:r>
          </w:p>
        </w:tc>
        <w:tc>
          <w:tcPr>
            <w:tcW w:w="1302" w:type="dxa"/>
            <w:tcBorders>
              <w:top w:val="single" w:sz="4" w:space="0" w:color="auto"/>
              <w:left w:val="nil"/>
              <w:bottom w:val="single" w:sz="8"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Ernesto Domínguez López</w:t>
            </w:r>
          </w:p>
        </w:tc>
        <w:tc>
          <w:tcPr>
            <w:tcW w:w="1302" w:type="dxa"/>
            <w:tcBorders>
              <w:top w:val="single" w:sz="4" w:space="0" w:color="auto"/>
              <w:left w:val="nil"/>
              <w:bottom w:val="single" w:sz="8"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María Luis Juan  Morales</w:t>
            </w:r>
          </w:p>
        </w:tc>
        <w:tc>
          <w:tcPr>
            <w:tcW w:w="1106" w:type="dxa"/>
            <w:tcBorders>
              <w:top w:val="single" w:sz="4" w:space="0" w:color="auto"/>
              <w:left w:val="nil"/>
              <w:bottom w:val="single" w:sz="8" w:space="0" w:color="auto"/>
              <w:right w:val="single" w:sz="4"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Matilde Zepeda Bautista</w:t>
            </w:r>
          </w:p>
        </w:tc>
        <w:tc>
          <w:tcPr>
            <w:tcW w:w="1057" w:type="dxa"/>
            <w:tcBorders>
              <w:top w:val="single" w:sz="4" w:space="0" w:color="auto"/>
              <w:left w:val="nil"/>
              <w:bottom w:val="single" w:sz="8" w:space="0" w:color="auto"/>
              <w:right w:val="single" w:sz="8" w:space="0" w:color="auto"/>
            </w:tcBorders>
            <w:shd w:val="clear" w:color="000000" w:fill="FFFFFF"/>
            <w:vAlign w:val="center"/>
            <w:hideMark/>
          </w:tcPr>
          <w:p w:rsidR="008330F3" w:rsidRPr="00720768" w:rsidRDefault="008330F3" w:rsidP="006B7E42">
            <w:pPr>
              <w:spacing w:after="0" w:line="240" w:lineRule="auto"/>
              <w:jc w:val="center"/>
              <w:rPr>
                <w:rFonts w:ascii="Calibri" w:eastAsia="Times New Roman" w:hAnsi="Calibri" w:cs="Times New Roman"/>
                <w:sz w:val="24"/>
                <w:szCs w:val="24"/>
                <w:lang w:eastAsia="es-MX"/>
              </w:rPr>
            </w:pPr>
            <w:r w:rsidRPr="00720768">
              <w:rPr>
                <w:rFonts w:ascii="Calibri" w:eastAsia="Times New Roman" w:hAnsi="Calibri" w:cs="Times New Roman"/>
                <w:sz w:val="24"/>
                <w:szCs w:val="24"/>
                <w:lang w:eastAsia="es-MX"/>
              </w:rPr>
              <w:t>José Luis Villalvazo de la Cruz</w:t>
            </w:r>
          </w:p>
        </w:tc>
      </w:tr>
    </w:tbl>
    <w:p w:rsidR="00F57725" w:rsidRPr="00F57725" w:rsidRDefault="00F57725" w:rsidP="00F57725">
      <w:pPr>
        <w:jc w:val="both"/>
        <w:rPr>
          <w:rFonts w:ascii="Arial" w:hAnsi="Arial" w:cs="Arial"/>
        </w:rPr>
      </w:pPr>
    </w:p>
    <w:p w:rsidR="00017ECC" w:rsidRDefault="00F57725" w:rsidP="00017ECC">
      <w:pPr>
        <w:jc w:val="center"/>
        <w:rPr>
          <w:rFonts w:ascii="Arial" w:hAnsi="Arial" w:cs="Arial"/>
        </w:rPr>
      </w:pPr>
      <w:r w:rsidRPr="00F57725">
        <w:rPr>
          <w:rFonts w:ascii="Arial" w:hAnsi="Arial" w:cs="Arial"/>
        </w:rPr>
        <w:t>ATENTAMENTE</w:t>
      </w:r>
    </w:p>
    <w:p w:rsidR="00017ECC" w:rsidRDefault="00F57725" w:rsidP="00017ECC">
      <w:pPr>
        <w:jc w:val="center"/>
        <w:rPr>
          <w:rFonts w:ascii="Arial" w:hAnsi="Arial" w:cs="Arial"/>
        </w:rPr>
      </w:pPr>
      <w:r w:rsidRPr="00F57725">
        <w:rPr>
          <w:rFonts w:ascii="Arial" w:hAnsi="Arial" w:cs="Arial"/>
        </w:rPr>
        <w:t>SUFRAGIO EFECTIVO NO R</w:t>
      </w:r>
      <w:r w:rsidR="00017ECC">
        <w:rPr>
          <w:rFonts w:ascii="Arial" w:hAnsi="Arial" w:cs="Arial"/>
        </w:rPr>
        <w:t>EELECCIÓN</w:t>
      </w:r>
    </w:p>
    <w:p w:rsidR="001C4197" w:rsidRDefault="00F57725" w:rsidP="00017ECC">
      <w:pPr>
        <w:jc w:val="center"/>
        <w:rPr>
          <w:rFonts w:ascii="Arial" w:hAnsi="Arial" w:cs="Arial"/>
        </w:rPr>
      </w:pPr>
      <w:r w:rsidRPr="00F57725">
        <w:rPr>
          <w:rFonts w:ascii="Arial" w:hAnsi="Arial" w:cs="Arial"/>
        </w:rPr>
        <w:t>“2016, AÑO DEL CENTENARIO DEL NATALICIO DE LA INTERNACIONAL COMPOSITORA CONSUELITO VEL</w:t>
      </w:r>
      <w:r w:rsidR="00017ECC">
        <w:rPr>
          <w:rFonts w:ascii="Arial" w:hAnsi="Arial" w:cs="Arial"/>
        </w:rPr>
        <w:t>ÁZQUEZ”</w:t>
      </w:r>
    </w:p>
    <w:p w:rsidR="00017ECC" w:rsidRDefault="00017ECC" w:rsidP="00017ECC">
      <w:pPr>
        <w:jc w:val="center"/>
        <w:rPr>
          <w:rFonts w:ascii="Arial" w:hAnsi="Arial" w:cs="Arial"/>
        </w:rPr>
      </w:pPr>
      <w:r>
        <w:rPr>
          <w:rFonts w:ascii="Arial" w:hAnsi="Arial" w:cs="Arial"/>
        </w:rPr>
        <w:t>Ciudad Guzmán, Mpio. de Zapotlán el Grande, Jal. Junio 23 de 2016.</w:t>
      </w:r>
    </w:p>
    <w:p w:rsidR="00017ECC" w:rsidRDefault="00017ECC" w:rsidP="00017ECC">
      <w:pPr>
        <w:jc w:val="center"/>
        <w:rPr>
          <w:rFonts w:ascii="Arial" w:hAnsi="Arial" w:cs="Arial"/>
        </w:rPr>
      </w:pPr>
    </w:p>
    <w:p w:rsidR="00017ECC" w:rsidRDefault="00017ECC" w:rsidP="00017ECC">
      <w:pPr>
        <w:jc w:val="center"/>
        <w:rPr>
          <w:rFonts w:ascii="Arial" w:hAnsi="Arial" w:cs="Arial"/>
        </w:rPr>
      </w:pPr>
    </w:p>
    <w:p w:rsidR="00017ECC" w:rsidRDefault="00017ECC" w:rsidP="00017ECC">
      <w:pPr>
        <w:jc w:val="center"/>
        <w:rPr>
          <w:rFonts w:ascii="Arial" w:hAnsi="Arial" w:cs="Arial"/>
        </w:rPr>
      </w:pPr>
    </w:p>
    <w:p w:rsidR="00017ECC" w:rsidRDefault="00017ECC" w:rsidP="00017ECC">
      <w:pPr>
        <w:jc w:val="center"/>
        <w:rPr>
          <w:rFonts w:ascii="Arial" w:hAnsi="Arial" w:cs="Arial"/>
        </w:rPr>
      </w:pPr>
    </w:p>
    <w:p w:rsidR="00017ECC" w:rsidRDefault="00017ECC" w:rsidP="00017ECC">
      <w:pPr>
        <w:jc w:val="center"/>
        <w:rPr>
          <w:rFonts w:ascii="Arial" w:hAnsi="Arial" w:cs="Arial"/>
        </w:rPr>
      </w:pPr>
      <w:r>
        <w:rPr>
          <w:rFonts w:ascii="Arial" w:hAnsi="Arial" w:cs="Arial"/>
        </w:rPr>
        <w:t>LIC. ALBERTO ESQUER GUTIERREZ</w:t>
      </w:r>
    </w:p>
    <w:p w:rsidR="00017ECC" w:rsidRDefault="00017ECC" w:rsidP="00017ECC">
      <w:pPr>
        <w:jc w:val="center"/>
        <w:rPr>
          <w:rFonts w:ascii="Arial" w:hAnsi="Arial" w:cs="Arial"/>
        </w:rPr>
      </w:pPr>
      <w:bookmarkStart w:id="0" w:name="_GoBack"/>
      <w:bookmarkEnd w:id="0"/>
      <w:r>
        <w:rPr>
          <w:rFonts w:ascii="Arial" w:hAnsi="Arial" w:cs="Arial"/>
        </w:rPr>
        <w:t>PRESIDENTE MUNICIPAL</w:t>
      </w:r>
    </w:p>
    <w:p w:rsidR="00017ECC" w:rsidRDefault="00017ECC" w:rsidP="00017ECC">
      <w:pPr>
        <w:jc w:val="center"/>
        <w:rPr>
          <w:rFonts w:ascii="Arial" w:hAnsi="Arial" w:cs="Arial"/>
        </w:rPr>
      </w:pPr>
    </w:p>
    <w:p w:rsidR="00017ECC" w:rsidRPr="00F57725" w:rsidRDefault="00017ECC" w:rsidP="00F57725">
      <w:pPr>
        <w:jc w:val="both"/>
        <w:rPr>
          <w:rFonts w:ascii="Arial" w:hAnsi="Arial" w:cs="Arial"/>
        </w:rPr>
      </w:pPr>
    </w:p>
    <w:sectPr w:rsidR="00017ECC" w:rsidRPr="00F57725" w:rsidSect="008330F3">
      <w:footerReference w:type="default" r:id="rId7"/>
      <w:pgSz w:w="12240" w:h="15840"/>
      <w:pgMar w:top="2552"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E97" w:rsidRDefault="00802E97" w:rsidP="008330F3">
      <w:pPr>
        <w:spacing w:after="0" w:line="240" w:lineRule="auto"/>
      </w:pPr>
      <w:r>
        <w:separator/>
      </w:r>
    </w:p>
  </w:endnote>
  <w:endnote w:type="continuationSeparator" w:id="1">
    <w:p w:rsidR="00802E97" w:rsidRDefault="00802E97" w:rsidP="00833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336103"/>
      <w:docPartObj>
        <w:docPartGallery w:val="Page Numbers (Bottom of Page)"/>
        <w:docPartUnique/>
      </w:docPartObj>
    </w:sdtPr>
    <w:sdtContent>
      <w:p w:rsidR="008330F3" w:rsidRDefault="001A2484">
        <w:pPr>
          <w:pStyle w:val="Piedepgina"/>
          <w:jc w:val="right"/>
        </w:pPr>
        <w:r>
          <w:fldChar w:fldCharType="begin"/>
        </w:r>
        <w:r w:rsidR="008330F3">
          <w:instrText>PAGE   \* MERGEFORMAT</w:instrText>
        </w:r>
        <w:r>
          <w:fldChar w:fldCharType="separate"/>
        </w:r>
        <w:r w:rsidR="006D1062" w:rsidRPr="006D1062">
          <w:rPr>
            <w:noProof/>
            <w:lang w:val="es-ES"/>
          </w:rPr>
          <w:t>4</w:t>
        </w:r>
        <w:r>
          <w:fldChar w:fldCharType="end"/>
        </w:r>
      </w:p>
    </w:sdtContent>
  </w:sdt>
  <w:p w:rsidR="008330F3" w:rsidRDefault="008330F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E97" w:rsidRDefault="00802E97" w:rsidP="008330F3">
      <w:pPr>
        <w:spacing w:after="0" w:line="240" w:lineRule="auto"/>
      </w:pPr>
      <w:r>
        <w:separator/>
      </w:r>
    </w:p>
  </w:footnote>
  <w:footnote w:type="continuationSeparator" w:id="1">
    <w:p w:rsidR="00802E97" w:rsidRDefault="00802E97" w:rsidP="008330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7725"/>
    <w:rsid w:val="00017ECC"/>
    <w:rsid w:val="001A2484"/>
    <w:rsid w:val="00264282"/>
    <w:rsid w:val="0032000E"/>
    <w:rsid w:val="006D1062"/>
    <w:rsid w:val="00720768"/>
    <w:rsid w:val="00802E97"/>
    <w:rsid w:val="008330F3"/>
    <w:rsid w:val="008B20C0"/>
    <w:rsid w:val="00E55D17"/>
    <w:rsid w:val="00E95CA3"/>
    <w:rsid w:val="00F5772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0F3"/>
  </w:style>
  <w:style w:type="paragraph" w:styleId="Piedepgina">
    <w:name w:val="footer"/>
    <w:basedOn w:val="Normal"/>
    <w:link w:val="PiedepginaCar"/>
    <w:uiPriority w:val="99"/>
    <w:unhideWhenUsed/>
    <w:rsid w:val="008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0F3"/>
  </w:style>
  <w:style w:type="paragraph" w:styleId="Textodeglobo">
    <w:name w:val="Balloon Text"/>
    <w:basedOn w:val="Normal"/>
    <w:link w:val="TextodegloboCar"/>
    <w:uiPriority w:val="99"/>
    <w:semiHidden/>
    <w:unhideWhenUsed/>
    <w:rsid w:val="00017E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EC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87605438">
      <w:bodyDiv w:val="1"/>
      <w:marLeft w:val="0"/>
      <w:marRight w:val="0"/>
      <w:marTop w:val="0"/>
      <w:marBottom w:val="0"/>
      <w:divBdr>
        <w:top w:val="none" w:sz="0" w:space="0" w:color="auto"/>
        <w:left w:val="none" w:sz="0" w:space="0" w:color="auto"/>
        <w:bottom w:val="none" w:sz="0" w:space="0" w:color="auto"/>
        <w:right w:val="none" w:sz="0" w:space="0" w:color="auto"/>
      </w:divBdr>
    </w:div>
    <w:div w:id="411632751">
      <w:bodyDiv w:val="1"/>
      <w:marLeft w:val="0"/>
      <w:marRight w:val="0"/>
      <w:marTop w:val="0"/>
      <w:marBottom w:val="0"/>
      <w:divBdr>
        <w:top w:val="none" w:sz="0" w:space="0" w:color="auto"/>
        <w:left w:val="none" w:sz="0" w:space="0" w:color="auto"/>
        <w:bottom w:val="none" w:sz="0" w:space="0" w:color="auto"/>
        <w:right w:val="none" w:sz="0" w:space="0" w:color="auto"/>
      </w:divBdr>
    </w:div>
    <w:div w:id="125528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53BF9-4556-48C5-A580-5062B38F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1660</Words>
  <Characters>9131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luisa.robledo</cp:lastModifiedBy>
  <cp:revision>2</cp:revision>
  <cp:lastPrinted>2016-06-23T19:58:00Z</cp:lastPrinted>
  <dcterms:created xsi:type="dcterms:W3CDTF">2016-06-24T15:48:00Z</dcterms:created>
  <dcterms:modified xsi:type="dcterms:W3CDTF">2016-06-24T15:48:00Z</dcterms:modified>
</cp:coreProperties>
</file>