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648A" w:rsidRDefault="00B1648A" w:rsidP="00FE70D8">
      <w:pPr>
        <w:jc w:val="center"/>
      </w:pPr>
      <w:r w:rsidRPr="00546FEB">
        <w:rPr>
          <w:rFonts w:ascii="Arial" w:hAnsi="Arial" w:cs="Arial"/>
          <w:noProof/>
          <w:sz w:val="24"/>
          <w:szCs w:val="24"/>
          <w:lang w:eastAsia="es-MX"/>
        </w:rPr>
        <w:drawing>
          <wp:anchor distT="0" distB="0" distL="114300" distR="114300" simplePos="0" relativeHeight="251658240" behindDoc="0" locked="0" layoutInCell="1" allowOverlap="1">
            <wp:simplePos x="0" y="0"/>
            <wp:positionH relativeFrom="margin">
              <wp:posOffset>-537210</wp:posOffset>
            </wp:positionH>
            <wp:positionV relativeFrom="paragraph">
              <wp:posOffset>-209550</wp:posOffset>
            </wp:positionV>
            <wp:extent cx="1009650" cy="1104900"/>
            <wp:effectExtent l="38100" t="0" r="19050" b="323850"/>
            <wp:wrapNone/>
            <wp:docPr id="6" name="Imagen 6"/>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009650" cy="1104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9706BB" w:rsidRDefault="002470D5" w:rsidP="00F5287A">
      <w:pPr>
        <w:pStyle w:val="Ttulo"/>
        <w:jc w:val="center"/>
        <w:rPr>
          <w:b/>
          <w:sz w:val="36"/>
          <w:szCs w:val="36"/>
        </w:rPr>
      </w:pPr>
      <w:r w:rsidRPr="00B75698">
        <w:rPr>
          <w:b/>
          <w:sz w:val="36"/>
          <w:szCs w:val="36"/>
        </w:rPr>
        <w:t>COMISION EDILICIA PERMANTENTE DE</w:t>
      </w:r>
    </w:p>
    <w:p w:rsidR="002470D5" w:rsidRPr="00B75698" w:rsidRDefault="002470D5" w:rsidP="00F5287A">
      <w:pPr>
        <w:pStyle w:val="Ttulo"/>
        <w:jc w:val="center"/>
        <w:rPr>
          <w:b/>
          <w:sz w:val="36"/>
          <w:szCs w:val="36"/>
        </w:rPr>
      </w:pPr>
      <w:r w:rsidRPr="00B75698">
        <w:rPr>
          <w:b/>
          <w:sz w:val="36"/>
          <w:szCs w:val="36"/>
        </w:rPr>
        <w:t xml:space="preserve"> LIMPIA</w:t>
      </w:r>
      <w:r w:rsidR="009706BB">
        <w:rPr>
          <w:b/>
          <w:sz w:val="36"/>
          <w:szCs w:val="36"/>
        </w:rPr>
        <w:t xml:space="preserve">, </w:t>
      </w:r>
      <w:r w:rsidRPr="00B75698">
        <w:rPr>
          <w:b/>
          <w:sz w:val="36"/>
          <w:szCs w:val="36"/>
        </w:rPr>
        <w:t xml:space="preserve">ÁREAS </w:t>
      </w:r>
      <w:r w:rsidR="009706BB">
        <w:rPr>
          <w:b/>
          <w:sz w:val="36"/>
          <w:szCs w:val="36"/>
        </w:rPr>
        <w:t>VERDES, MEDIO AMBIENTE Y ECOLOGÍ</w:t>
      </w:r>
      <w:r w:rsidRPr="00B75698">
        <w:rPr>
          <w:b/>
          <w:sz w:val="36"/>
          <w:szCs w:val="36"/>
        </w:rPr>
        <w:t>A</w:t>
      </w:r>
    </w:p>
    <w:p w:rsidR="004702B5" w:rsidRDefault="00F65A27" w:rsidP="00F5287A">
      <w:pPr>
        <w:pStyle w:val="Ttulo"/>
        <w:jc w:val="center"/>
        <w:rPr>
          <w:b/>
        </w:rPr>
      </w:pPr>
      <w:r w:rsidRPr="00B75698">
        <w:rPr>
          <w:b/>
          <w:sz w:val="36"/>
          <w:szCs w:val="36"/>
        </w:rPr>
        <w:t>INFORME</w:t>
      </w:r>
      <w:r w:rsidR="00FE70D8" w:rsidRPr="00B75698">
        <w:rPr>
          <w:b/>
          <w:sz w:val="36"/>
          <w:szCs w:val="36"/>
        </w:rPr>
        <w:t xml:space="preserve"> </w:t>
      </w:r>
      <w:r w:rsidR="00F5287A" w:rsidRPr="00B75698">
        <w:rPr>
          <w:b/>
          <w:sz w:val="36"/>
          <w:szCs w:val="36"/>
        </w:rPr>
        <w:t>DE ACTIVIDAD</w:t>
      </w:r>
    </w:p>
    <w:p w:rsidR="00E34B5E" w:rsidRPr="00AD7AA7" w:rsidRDefault="00F256F3" w:rsidP="00F5287A">
      <w:pPr>
        <w:pStyle w:val="Ttulo"/>
        <w:jc w:val="center"/>
        <w:rPr>
          <w:b/>
          <w:i/>
          <w:color w:val="D34817" w:themeColor="accent1"/>
          <w:sz w:val="28"/>
          <w:szCs w:val="28"/>
        </w:rPr>
      </w:pPr>
      <w:r>
        <w:rPr>
          <w:b/>
          <w:i/>
          <w:color w:val="D34817" w:themeColor="accent1"/>
          <w:sz w:val="28"/>
          <w:szCs w:val="28"/>
        </w:rPr>
        <w:t xml:space="preserve">01 de </w:t>
      </w:r>
      <w:proofErr w:type="gramStart"/>
      <w:r w:rsidR="002470D5" w:rsidRPr="00AD7AA7">
        <w:rPr>
          <w:b/>
          <w:i/>
          <w:color w:val="D34817" w:themeColor="accent1"/>
          <w:sz w:val="28"/>
          <w:szCs w:val="28"/>
        </w:rPr>
        <w:t>Octubre</w:t>
      </w:r>
      <w:proofErr w:type="gramEnd"/>
      <w:r w:rsidR="002470D5" w:rsidRPr="00AD7AA7">
        <w:rPr>
          <w:b/>
          <w:i/>
          <w:color w:val="D34817" w:themeColor="accent1"/>
          <w:sz w:val="28"/>
          <w:szCs w:val="28"/>
        </w:rPr>
        <w:t xml:space="preserve"> 201</w:t>
      </w:r>
      <w:r w:rsidR="00E17F5D" w:rsidRPr="00AD7AA7">
        <w:rPr>
          <w:b/>
          <w:i/>
          <w:color w:val="D34817" w:themeColor="accent1"/>
          <w:sz w:val="28"/>
          <w:szCs w:val="28"/>
        </w:rPr>
        <w:t>7</w:t>
      </w:r>
      <w:r w:rsidR="00871208">
        <w:rPr>
          <w:b/>
          <w:i/>
          <w:color w:val="D34817" w:themeColor="accent1"/>
          <w:sz w:val="28"/>
          <w:szCs w:val="28"/>
        </w:rPr>
        <w:t xml:space="preserve"> al 30 de Septiembre</w:t>
      </w:r>
      <w:r w:rsidR="00F057E4" w:rsidRPr="00AD7AA7">
        <w:rPr>
          <w:b/>
          <w:i/>
          <w:color w:val="D34817" w:themeColor="accent1"/>
          <w:sz w:val="28"/>
          <w:szCs w:val="28"/>
        </w:rPr>
        <w:t xml:space="preserve"> 201</w:t>
      </w:r>
      <w:r w:rsidR="00E17F5D" w:rsidRPr="00AD7AA7">
        <w:rPr>
          <w:b/>
          <w:i/>
          <w:color w:val="D34817" w:themeColor="accent1"/>
          <w:sz w:val="28"/>
          <w:szCs w:val="28"/>
        </w:rPr>
        <w:t>8</w:t>
      </w:r>
    </w:p>
    <w:p w:rsidR="00EB00C7" w:rsidRDefault="00EB00C7" w:rsidP="00445090">
      <w:pPr>
        <w:spacing w:after="0" w:line="240" w:lineRule="auto"/>
        <w:jc w:val="center"/>
        <w:rPr>
          <w:rFonts w:ascii="Arial" w:hAnsi="Arial" w:cs="Arial"/>
          <w:b/>
          <w:sz w:val="24"/>
        </w:rPr>
      </w:pPr>
    </w:p>
    <w:p w:rsidR="00CF520C" w:rsidRDefault="00CF520C" w:rsidP="00CF520C">
      <w:pPr>
        <w:spacing w:line="240" w:lineRule="auto"/>
        <w:jc w:val="both"/>
        <w:rPr>
          <w:rFonts w:ascii="Arial" w:hAnsi="Arial" w:cs="Arial"/>
          <w:sz w:val="24"/>
        </w:rPr>
      </w:pPr>
      <w:r w:rsidRPr="00AF0BF8">
        <w:rPr>
          <w:rFonts w:ascii="Arial" w:hAnsi="Arial" w:cs="Arial"/>
          <w:sz w:val="24"/>
        </w:rPr>
        <w:t xml:space="preserve">En cumplimiento a lo establecido en los artículos </w:t>
      </w:r>
      <w:r w:rsidR="00445090" w:rsidRPr="00AF0BF8">
        <w:rPr>
          <w:rFonts w:ascii="Arial" w:hAnsi="Arial" w:cs="Arial"/>
          <w:sz w:val="24"/>
        </w:rPr>
        <w:t>27 y 28</w:t>
      </w:r>
      <w:r w:rsidRPr="00AF0BF8">
        <w:rPr>
          <w:rFonts w:ascii="Arial" w:hAnsi="Arial" w:cs="Arial"/>
          <w:sz w:val="24"/>
        </w:rPr>
        <w:t xml:space="preserve"> de la Ley de Gobierno y la Administración Pública Municipal</w:t>
      </w:r>
      <w:r w:rsidR="00445090" w:rsidRPr="00AF0BF8">
        <w:rPr>
          <w:rFonts w:ascii="Arial" w:hAnsi="Arial" w:cs="Arial"/>
          <w:sz w:val="24"/>
        </w:rPr>
        <w:t xml:space="preserve"> del Estado de Jalisco,</w:t>
      </w:r>
      <w:r w:rsidRPr="00AF0BF8">
        <w:rPr>
          <w:rFonts w:ascii="Arial" w:hAnsi="Arial" w:cs="Arial"/>
          <w:sz w:val="24"/>
        </w:rPr>
        <w:t xml:space="preserve"> </w:t>
      </w:r>
      <w:r w:rsidR="00445090" w:rsidRPr="00AF0BF8">
        <w:rPr>
          <w:rFonts w:ascii="Arial" w:hAnsi="Arial" w:cs="Arial"/>
          <w:sz w:val="24"/>
        </w:rPr>
        <w:t>así como el artículo</w:t>
      </w:r>
      <w:r w:rsidR="00CD1CAA">
        <w:rPr>
          <w:rFonts w:ascii="Arial" w:hAnsi="Arial" w:cs="Arial"/>
          <w:sz w:val="24"/>
        </w:rPr>
        <w:t xml:space="preserve"> 37, 38 fracción XII y</w:t>
      </w:r>
      <w:r w:rsidR="00445090" w:rsidRPr="00AF0BF8">
        <w:rPr>
          <w:rFonts w:ascii="Arial" w:hAnsi="Arial" w:cs="Arial"/>
          <w:sz w:val="24"/>
        </w:rPr>
        <w:t xml:space="preserve"> 47 fracción VII del Reglamento Interior del Ayuntamiento de Zapotlán el Grande, Jalisco; presento a continuación el siguiente </w:t>
      </w:r>
      <w:proofErr w:type="gramStart"/>
      <w:r w:rsidR="00445090" w:rsidRPr="00AF0BF8">
        <w:rPr>
          <w:rFonts w:ascii="Arial" w:hAnsi="Arial" w:cs="Arial"/>
          <w:sz w:val="24"/>
        </w:rPr>
        <w:t>Informe</w:t>
      </w:r>
      <w:r w:rsidR="00AF0BF8" w:rsidRPr="00AF0BF8">
        <w:rPr>
          <w:rFonts w:ascii="Arial" w:hAnsi="Arial" w:cs="Arial"/>
          <w:sz w:val="24"/>
        </w:rPr>
        <w:t xml:space="preserve">  correspondiente</w:t>
      </w:r>
      <w:proofErr w:type="gramEnd"/>
      <w:r w:rsidR="00AF0BF8" w:rsidRPr="00AF0BF8">
        <w:rPr>
          <w:rFonts w:ascii="Arial" w:hAnsi="Arial" w:cs="Arial"/>
          <w:sz w:val="24"/>
        </w:rPr>
        <w:t xml:space="preserve"> las actividades realizadas por la Comisión Edilicia Permanente que presido</w:t>
      </w:r>
      <w:r w:rsidR="00AF0BF8">
        <w:rPr>
          <w:rFonts w:ascii="Arial" w:hAnsi="Arial" w:cs="Arial"/>
          <w:sz w:val="24"/>
        </w:rPr>
        <w:t>:</w:t>
      </w:r>
    </w:p>
    <w:p w:rsidR="00B75698" w:rsidRDefault="003D3593" w:rsidP="0007215E">
      <w:pPr>
        <w:pStyle w:val="Ttulo"/>
        <w:jc w:val="center"/>
        <w:rPr>
          <w:sz w:val="32"/>
          <w:szCs w:val="32"/>
        </w:rPr>
      </w:pPr>
      <w:r>
        <w:rPr>
          <w:sz w:val="32"/>
          <w:szCs w:val="32"/>
        </w:rPr>
        <w:t>INTEGRACIÓN</w:t>
      </w:r>
    </w:p>
    <w:p w:rsidR="00B75698" w:rsidRDefault="00B75698" w:rsidP="005A0544">
      <w:pPr>
        <w:pStyle w:val="Prrafodelista"/>
        <w:numPr>
          <w:ilvl w:val="0"/>
          <w:numId w:val="4"/>
        </w:numPr>
        <w:spacing w:after="160"/>
        <w:jc w:val="both"/>
        <w:rPr>
          <w:rFonts w:ascii="Arial" w:eastAsiaTheme="minorEastAsia" w:hAnsi="Arial" w:cs="Arial"/>
          <w:sz w:val="24"/>
          <w:szCs w:val="24"/>
          <w:lang w:eastAsia="ja-JP"/>
        </w:rPr>
      </w:pPr>
      <w:r w:rsidRPr="0068545D">
        <w:rPr>
          <w:rFonts w:ascii="Arial" w:eastAsiaTheme="minorEastAsia" w:hAnsi="Arial" w:cs="Arial"/>
          <w:sz w:val="24"/>
          <w:szCs w:val="24"/>
          <w:lang w:eastAsia="ja-JP"/>
        </w:rPr>
        <w:t xml:space="preserve">Se realizó la Instalación de la Comisión edilicia </w:t>
      </w:r>
      <w:proofErr w:type="gramStart"/>
      <w:r w:rsidRPr="0068545D">
        <w:rPr>
          <w:rFonts w:ascii="Arial" w:eastAsiaTheme="minorEastAsia" w:hAnsi="Arial" w:cs="Arial"/>
          <w:sz w:val="24"/>
          <w:szCs w:val="24"/>
          <w:lang w:eastAsia="ja-JP"/>
        </w:rPr>
        <w:t>de  Limpia</w:t>
      </w:r>
      <w:proofErr w:type="gramEnd"/>
      <w:r w:rsidRPr="0068545D">
        <w:rPr>
          <w:rFonts w:ascii="Arial" w:eastAsiaTheme="minorEastAsia" w:hAnsi="Arial" w:cs="Arial"/>
          <w:sz w:val="24"/>
          <w:szCs w:val="24"/>
          <w:lang w:eastAsia="ja-JP"/>
        </w:rPr>
        <w:t xml:space="preserve">, Áreas Verdes, Medio Ambiente y Ecología, </w:t>
      </w:r>
      <w:r w:rsidR="005254E7">
        <w:rPr>
          <w:rFonts w:ascii="Arial" w:eastAsiaTheme="minorEastAsia" w:hAnsi="Arial" w:cs="Arial"/>
          <w:sz w:val="24"/>
          <w:szCs w:val="24"/>
          <w:lang w:eastAsia="ja-JP"/>
        </w:rPr>
        <w:t xml:space="preserve">el día 6 seis del mes de Octubre del año 2016 dos mil dieciséis;  </w:t>
      </w:r>
      <w:r w:rsidRPr="0068545D">
        <w:rPr>
          <w:rFonts w:ascii="Arial" w:eastAsiaTheme="minorEastAsia" w:hAnsi="Arial" w:cs="Arial"/>
          <w:sz w:val="24"/>
          <w:szCs w:val="24"/>
          <w:lang w:eastAsia="ja-JP"/>
        </w:rPr>
        <w:t>quedando integrada de la siguiente manera:</w:t>
      </w:r>
    </w:p>
    <w:p w:rsidR="00A81C42" w:rsidRPr="0068545D" w:rsidRDefault="000D3A7C" w:rsidP="00A81C42">
      <w:pPr>
        <w:pStyle w:val="Prrafodelista"/>
        <w:spacing w:after="160"/>
        <w:jc w:val="center"/>
        <w:rPr>
          <w:rFonts w:ascii="Arial" w:eastAsiaTheme="minorEastAsia" w:hAnsi="Arial" w:cs="Arial"/>
          <w:sz w:val="24"/>
          <w:szCs w:val="24"/>
          <w:lang w:eastAsia="ja-JP"/>
        </w:rPr>
      </w:pPr>
      <w:r w:rsidRPr="000D3A7C">
        <w:rPr>
          <w:noProof/>
          <w:lang w:eastAsia="es-MX"/>
        </w:rPr>
        <w:drawing>
          <wp:inline distT="0" distB="0" distL="0" distR="0">
            <wp:extent cx="2571750" cy="2743200"/>
            <wp:effectExtent l="19050" t="0" r="0" b="0"/>
            <wp:docPr id="289" name="Imagen 7" descr="http://www.ciudadguzman.gob.mx/Imagenes/Paginas/Regidores%202015-2018_Comisiones%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udadguzman.gob.mx/Imagenes/Paginas/Regidores%202015-2018_Comisiones%20(3).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575505" cy="2747205"/>
                    </a:xfrm>
                    <a:prstGeom prst="rect">
                      <a:avLst/>
                    </a:prstGeom>
                    <a:ln>
                      <a:noFill/>
                    </a:ln>
                    <a:effectLst>
                      <a:softEdge rad="112500"/>
                    </a:effectLst>
                  </pic:spPr>
                </pic:pic>
              </a:graphicData>
            </a:graphic>
          </wp:inline>
        </w:drawing>
      </w:r>
      <w:r>
        <w:rPr>
          <w:noProof/>
          <w:lang w:eastAsia="es-MX"/>
        </w:rPr>
        <w:t xml:space="preserve"> </w:t>
      </w:r>
    </w:p>
    <w:p w:rsidR="0007215E" w:rsidRPr="00FF065F" w:rsidRDefault="0007215E" w:rsidP="0007215E">
      <w:pPr>
        <w:spacing w:after="0" w:line="240" w:lineRule="auto"/>
        <w:jc w:val="center"/>
        <w:rPr>
          <w:rFonts w:ascii="Arial" w:hAnsi="Arial" w:cs="Arial"/>
          <w:b/>
          <w:i/>
        </w:rPr>
      </w:pPr>
      <w:r w:rsidRPr="00FF065F">
        <w:rPr>
          <w:rFonts w:ascii="Arial" w:hAnsi="Arial" w:cs="Arial"/>
          <w:b/>
          <w:i/>
        </w:rPr>
        <w:t>PROFR. JOSE LUIS VILLALVAZO DE LA CRUZ</w:t>
      </w:r>
    </w:p>
    <w:p w:rsidR="0007215E" w:rsidRPr="00445090" w:rsidRDefault="0007215E" w:rsidP="0007215E">
      <w:pPr>
        <w:spacing w:after="0"/>
        <w:jc w:val="center"/>
        <w:rPr>
          <w:rFonts w:ascii="Arial" w:hAnsi="Arial" w:cs="Arial"/>
          <w:b/>
          <w:sz w:val="20"/>
          <w:szCs w:val="20"/>
        </w:rPr>
      </w:pPr>
      <w:r w:rsidRPr="00445090">
        <w:rPr>
          <w:rFonts w:ascii="Arial" w:hAnsi="Arial" w:cs="Arial"/>
          <w:b/>
          <w:sz w:val="20"/>
          <w:szCs w:val="20"/>
        </w:rPr>
        <w:t xml:space="preserve">REGIDOR PRESIDENTE </w:t>
      </w:r>
    </w:p>
    <w:p w:rsidR="000D3A7C" w:rsidRDefault="0007215E" w:rsidP="0007215E">
      <w:pPr>
        <w:spacing w:after="0" w:line="240" w:lineRule="auto"/>
        <w:jc w:val="center"/>
        <w:rPr>
          <w:rFonts w:ascii="Arial" w:hAnsi="Arial" w:cs="Arial"/>
          <w:b/>
          <w:sz w:val="20"/>
          <w:szCs w:val="20"/>
        </w:rPr>
      </w:pPr>
      <w:r w:rsidRPr="00445090">
        <w:rPr>
          <w:rFonts w:ascii="Arial" w:hAnsi="Arial" w:cs="Arial"/>
          <w:b/>
          <w:sz w:val="20"/>
          <w:szCs w:val="20"/>
        </w:rPr>
        <w:t>DE LA COMISIO</w:t>
      </w:r>
      <w:r>
        <w:rPr>
          <w:rFonts w:ascii="Arial" w:hAnsi="Arial" w:cs="Arial"/>
          <w:b/>
          <w:sz w:val="20"/>
          <w:szCs w:val="20"/>
        </w:rPr>
        <w:t xml:space="preserve">N </w:t>
      </w:r>
      <w:r w:rsidR="000D3A7C">
        <w:rPr>
          <w:rFonts w:ascii="Arial" w:hAnsi="Arial" w:cs="Arial"/>
          <w:b/>
          <w:sz w:val="20"/>
          <w:szCs w:val="20"/>
        </w:rPr>
        <w:t xml:space="preserve">EDILICIA PERMANENTE DE </w:t>
      </w:r>
    </w:p>
    <w:p w:rsidR="0007215E" w:rsidRDefault="000D3A7C" w:rsidP="0007215E">
      <w:pPr>
        <w:spacing w:after="0" w:line="240" w:lineRule="auto"/>
        <w:jc w:val="center"/>
        <w:rPr>
          <w:rFonts w:ascii="Arial" w:hAnsi="Arial" w:cs="Arial"/>
          <w:b/>
          <w:sz w:val="20"/>
          <w:szCs w:val="20"/>
        </w:rPr>
      </w:pPr>
      <w:proofErr w:type="gramStart"/>
      <w:r>
        <w:rPr>
          <w:rFonts w:ascii="Arial" w:hAnsi="Arial" w:cs="Arial"/>
          <w:b/>
          <w:sz w:val="20"/>
          <w:szCs w:val="20"/>
        </w:rPr>
        <w:t>LIMPIA,</w:t>
      </w:r>
      <w:r w:rsidR="0007215E">
        <w:rPr>
          <w:rFonts w:ascii="Arial" w:hAnsi="Arial" w:cs="Arial"/>
          <w:b/>
          <w:sz w:val="20"/>
          <w:szCs w:val="20"/>
        </w:rPr>
        <w:t xml:space="preserve"> </w:t>
      </w:r>
      <w:r w:rsidR="0007215E" w:rsidRPr="00445090">
        <w:rPr>
          <w:rFonts w:ascii="Arial" w:hAnsi="Arial" w:cs="Arial"/>
          <w:b/>
          <w:sz w:val="20"/>
          <w:szCs w:val="20"/>
        </w:rPr>
        <w:t xml:space="preserve"> ÁREAS</w:t>
      </w:r>
      <w:proofErr w:type="gramEnd"/>
      <w:r w:rsidR="0007215E" w:rsidRPr="00445090">
        <w:rPr>
          <w:rFonts w:ascii="Arial" w:hAnsi="Arial" w:cs="Arial"/>
          <w:b/>
          <w:sz w:val="20"/>
          <w:szCs w:val="20"/>
        </w:rPr>
        <w:t xml:space="preserve"> VERDES, MEDIO AMBIENTE Y ECOLOGÍA</w:t>
      </w:r>
    </w:p>
    <w:p w:rsidR="007868F9" w:rsidRDefault="007868F9" w:rsidP="0007215E">
      <w:pPr>
        <w:spacing w:after="0" w:line="240" w:lineRule="auto"/>
        <w:jc w:val="center"/>
        <w:rPr>
          <w:rFonts w:ascii="Arial" w:hAnsi="Arial" w:cs="Arial"/>
          <w:b/>
          <w:sz w:val="20"/>
          <w:szCs w:val="20"/>
        </w:rPr>
      </w:pPr>
    </w:p>
    <w:p w:rsidR="000C5355" w:rsidRDefault="000C5355" w:rsidP="0007215E">
      <w:pPr>
        <w:spacing w:after="0" w:line="240" w:lineRule="auto"/>
        <w:jc w:val="center"/>
        <w:rPr>
          <w:rFonts w:ascii="Arial" w:hAnsi="Arial" w:cs="Arial"/>
          <w:b/>
          <w:sz w:val="20"/>
          <w:szCs w:val="20"/>
        </w:rPr>
      </w:pPr>
    </w:p>
    <w:p w:rsidR="000C5355" w:rsidRDefault="000C5355" w:rsidP="0007215E">
      <w:pPr>
        <w:spacing w:after="0" w:line="240" w:lineRule="auto"/>
        <w:jc w:val="center"/>
        <w:rPr>
          <w:rFonts w:ascii="Arial" w:hAnsi="Arial" w:cs="Arial"/>
          <w:b/>
          <w:sz w:val="20"/>
          <w:szCs w:val="20"/>
        </w:rPr>
      </w:pPr>
    </w:p>
    <w:p w:rsidR="000C5355" w:rsidRDefault="000C5355" w:rsidP="0007215E">
      <w:pPr>
        <w:spacing w:after="0" w:line="240" w:lineRule="auto"/>
        <w:jc w:val="center"/>
        <w:rPr>
          <w:rFonts w:ascii="Arial" w:hAnsi="Arial" w:cs="Arial"/>
          <w:b/>
          <w:sz w:val="20"/>
          <w:szCs w:val="20"/>
        </w:rPr>
      </w:pPr>
    </w:p>
    <w:p w:rsidR="000D3A7C" w:rsidRDefault="000D3A7C" w:rsidP="0007215E">
      <w:pPr>
        <w:spacing w:after="0" w:line="240" w:lineRule="auto"/>
        <w:jc w:val="center"/>
        <w:rPr>
          <w:rFonts w:ascii="Arial" w:hAnsi="Arial" w:cs="Arial"/>
          <w:b/>
          <w:sz w:val="20"/>
          <w:szCs w:val="20"/>
        </w:rPr>
      </w:pPr>
    </w:p>
    <w:p w:rsidR="000D3A7C" w:rsidRDefault="007868F9" w:rsidP="000D3A7C">
      <w:pPr>
        <w:pStyle w:val="Ttulo"/>
        <w:jc w:val="center"/>
      </w:pPr>
      <w:r>
        <w:t xml:space="preserve">REGIDORES INTEGRANTES </w:t>
      </w:r>
    </w:p>
    <w:p w:rsidR="007868F9" w:rsidRDefault="007868F9" w:rsidP="000D3A7C">
      <w:pPr>
        <w:pStyle w:val="Ttulo"/>
        <w:jc w:val="center"/>
      </w:pPr>
      <w:r>
        <w:t>COMO VOCALES DE LA COMISIÓN</w:t>
      </w:r>
    </w:p>
    <w:p w:rsidR="000D3A7C" w:rsidRDefault="000D3A7C" w:rsidP="0007215E">
      <w:pPr>
        <w:spacing w:after="0" w:line="240" w:lineRule="auto"/>
        <w:jc w:val="center"/>
        <w:rPr>
          <w:rFonts w:ascii="Arial" w:hAnsi="Arial" w:cs="Arial"/>
          <w:b/>
          <w:sz w:val="20"/>
          <w:szCs w:val="20"/>
        </w:rPr>
      </w:pPr>
    </w:p>
    <w:p w:rsidR="000D3A7C" w:rsidRDefault="000D3A7C" w:rsidP="0007215E">
      <w:pPr>
        <w:spacing w:after="0" w:line="240" w:lineRule="auto"/>
        <w:jc w:val="center"/>
        <w:rPr>
          <w:rFonts w:ascii="Arial" w:hAnsi="Arial" w:cs="Arial"/>
          <w:b/>
          <w:sz w:val="20"/>
          <w:szCs w:val="20"/>
        </w:rPr>
      </w:pPr>
    </w:p>
    <w:p w:rsidR="000C5355" w:rsidRDefault="000C5355" w:rsidP="0007215E">
      <w:pPr>
        <w:spacing w:after="0" w:line="240" w:lineRule="auto"/>
        <w:jc w:val="center"/>
        <w:rPr>
          <w:rFonts w:ascii="Arial" w:hAnsi="Arial" w:cs="Arial"/>
          <w:b/>
          <w:sz w:val="20"/>
          <w:szCs w:val="20"/>
        </w:rPr>
      </w:pPr>
    </w:p>
    <w:p w:rsidR="000C5355" w:rsidRDefault="000C5355" w:rsidP="0007215E">
      <w:pPr>
        <w:spacing w:after="0" w:line="240" w:lineRule="auto"/>
        <w:jc w:val="center"/>
        <w:rPr>
          <w:rFonts w:ascii="Arial" w:hAnsi="Arial" w:cs="Arial"/>
          <w:b/>
          <w:sz w:val="20"/>
          <w:szCs w:val="20"/>
        </w:rPr>
      </w:pPr>
    </w:p>
    <w:p w:rsidR="000D3A7C" w:rsidRPr="00445090" w:rsidRDefault="000D3A7C" w:rsidP="0007215E">
      <w:pPr>
        <w:spacing w:after="0" w:line="240" w:lineRule="auto"/>
        <w:jc w:val="center"/>
        <w:rPr>
          <w:rFonts w:ascii="Arial" w:hAnsi="Arial" w:cs="Arial"/>
          <w:b/>
          <w:sz w:val="20"/>
          <w:szCs w:val="20"/>
        </w:rPr>
      </w:pPr>
    </w:p>
    <w:p w:rsidR="00A81C42" w:rsidRDefault="00A81C42" w:rsidP="00B75698">
      <w:pPr>
        <w:spacing w:after="0" w:line="240" w:lineRule="auto"/>
        <w:rPr>
          <w:rFonts w:ascii="Arial" w:eastAsiaTheme="minorEastAsia" w:hAnsi="Arial" w:cs="Arial"/>
          <w:sz w:val="24"/>
          <w:szCs w:val="24"/>
          <w:lang w:eastAsia="ja-JP"/>
        </w:rPr>
      </w:pPr>
    </w:p>
    <w:p w:rsidR="00301ECA" w:rsidRDefault="00301ECA" w:rsidP="00A81C42">
      <w:pPr>
        <w:spacing w:after="0" w:line="240" w:lineRule="auto"/>
        <w:jc w:val="center"/>
        <w:rPr>
          <w:rFonts w:ascii="Arial" w:eastAsia="Times New Roman" w:hAnsi="Arial" w:cs="Arial"/>
          <w:sz w:val="24"/>
          <w:szCs w:val="24"/>
          <w:lang w:eastAsia="es-ES"/>
        </w:rPr>
      </w:pPr>
      <w:r>
        <w:rPr>
          <w:noProof/>
          <w:lang w:eastAsia="es-MX"/>
        </w:rPr>
        <w:drawing>
          <wp:inline distT="0" distB="0" distL="0" distR="0">
            <wp:extent cx="1495425" cy="2638425"/>
            <wp:effectExtent l="95250" t="95250" r="104775" b="104775"/>
            <wp:docPr id="15" name="Imagen 7" descr="C:\Users\USUARIO\AppData\Local\Microsoft\Windows\Temporary Internet Files\Content.Word\IMG_20160921_11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Word\IMG_20160921_113746.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495425" cy="2638425"/>
                    </a:xfrm>
                    <a:prstGeom prst="rect">
                      <a:avLst/>
                    </a:prstGeom>
                    <a:ln w="88900" cap="sq" cmpd="thickThin">
                      <a:solidFill>
                        <a:schemeClr val="accent1">
                          <a:lumMod val="75000"/>
                        </a:schemeClr>
                      </a:solidFill>
                      <a:prstDash val="solid"/>
                      <a:miter lim="800000"/>
                    </a:ln>
                    <a:effectLst>
                      <a:innerShdw blurRad="76200">
                        <a:srgbClr val="000000"/>
                      </a:innerShdw>
                    </a:effectLst>
                  </pic:spPr>
                </pic:pic>
              </a:graphicData>
            </a:graphic>
          </wp:inline>
        </w:drawing>
      </w:r>
      <w:r w:rsidR="006F5C78">
        <w:rPr>
          <w:rFonts w:ascii="Arial" w:eastAsia="Times New Roman" w:hAnsi="Arial" w:cs="Arial"/>
          <w:sz w:val="24"/>
          <w:szCs w:val="24"/>
          <w:lang w:eastAsia="es-ES"/>
        </w:rPr>
        <w:t xml:space="preserve">        </w:t>
      </w:r>
      <w:r w:rsidR="006F5C78">
        <w:rPr>
          <w:noProof/>
          <w:lang w:eastAsia="es-MX"/>
        </w:rPr>
        <w:drawing>
          <wp:inline distT="0" distB="0" distL="0" distR="0">
            <wp:extent cx="1524000" cy="2667000"/>
            <wp:effectExtent l="95250" t="95250" r="95250" b="95250"/>
            <wp:docPr id="20" name="Imagen 13" descr="http://www.ciudadguzman.gob.mx/Imagenes/Paginas/Regidores_Fracciones_2015-2018%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iudadguzman.gob.mx/Imagenes/Paginas/Regidores_Fracciones_2015-2018%20%20(6).jpg"/>
                    <pic:cNvPicPr>
                      <a:picLocks noChangeAspect="1" noChangeArrowheads="1"/>
                    </pic:cNvPicPr>
                  </pic:nvPicPr>
                  <pic:blipFill>
                    <a:blip r:embed="rId12"/>
                    <a:srcRect/>
                    <a:stretch>
                      <a:fillRect/>
                    </a:stretch>
                  </pic:blipFill>
                  <pic:spPr bwMode="auto">
                    <a:xfrm>
                      <a:off x="0" y="0"/>
                      <a:ext cx="1524000" cy="2667000"/>
                    </a:xfrm>
                    <a:prstGeom prst="rect">
                      <a:avLst/>
                    </a:prstGeom>
                    <a:ln w="88900" cap="sq" cmpd="thickThin">
                      <a:solidFill>
                        <a:schemeClr val="accent1">
                          <a:lumMod val="75000"/>
                        </a:schemeClr>
                      </a:solidFill>
                      <a:prstDash val="solid"/>
                      <a:miter lim="800000"/>
                    </a:ln>
                    <a:effectLst>
                      <a:innerShdw blurRad="76200">
                        <a:srgbClr val="000000"/>
                      </a:innerShdw>
                    </a:effectLst>
                  </pic:spPr>
                </pic:pic>
              </a:graphicData>
            </a:graphic>
          </wp:inline>
        </w:drawing>
      </w:r>
      <w:r w:rsidR="006F5C78">
        <w:rPr>
          <w:rFonts w:ascii="Arial" w:eastAsia="Times New Roman" w:hAnsi="Arial" w:cs="Arial"/>
          <w:sz w:val="24"/>
          <w:szCs w:val="24"/>
          <w:lang w:eastAsia="es-ES"/>
        </w:rPr>
        <w:t xml:space="preserve">       </w:t>
      </w:r>
      <w:r w:rsidR="006F5C78">
        <w:rPr>
          <w:noProof/>
          <w:lang w:eastAsia="es-MX"/>
        </w:rPr>
        <w:drawing>
          <wp:inline distT="0" distB="0" distL="0" distR="0">
            <wp:extent cx="1362075" cy="2638425"/>
            <wp:effectExtent l="95250" t="95250" r="104775" b="104775"/>
            <wp:docPr id="21" name="Imagen 16" descr="http://www.ciudadguzman.gob.mx/Imagenes/Paginas/Regidores_Fracciones_2015-2018%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iudadguzman.gob.mx/Imagenes/Paginas/Regidores_Fracciones_2015-2018%20%20(2).jpg"/>
                    <pic:cNvPicPr>
                      <a:picLocks noChangeAspect="1" noChangeArrowheads="1"/>
                    </pic:cNvPicPr>
                  </pic:nvPicPr>
                  <pic:blipFill>
                    <a:blip r:embed="rId13"/>
                    <a:srcRect/>
                    <a:stretch>
                      <a:fillRect/>
                    </a:stretch>
                  </pic:blipFill>
                  <pic:spPr bwMode="auto">
                    <a:xfrm>
                      <a:off x="0" y="0"/>
                      <a:ext cx="1362075" cy="2638425"/>
                    </a:xfrm>
                    <a:prstGeom prst="rect">
                      <a:avLst/>
                    </a:prstGeom>
                    <a:ln w="88900" cap="sq" cmpd="thickThin">
                      <a:solidFill>
                        <a:schemeClr val="accent1">
                          <a:lumMod val="75000"/>
                        </a:schemeClr>
                      </a:solidFill>
                      <a:prstDash val="solid"/>
                      <a:miter lim="800000"/>
                    </a:ln>
                    <a:effectLst>
                      <a:innerShdw blurRad="76200">
                        <a:srgbClr val="000000"/>
                      </a:innerShdw>
                    </a:effectLst>
                  </pic:spPr>
                </pic:pic>
              </a:graphicData>
            </a:graphic>
          </wp:inline>
        </w:drawing>
      </w:r>
    </w:p>
    <w:p w:rsidR="00B85FD7" w:rsidRPr="00CD1CAA" w:rsidRDefault="000D3A7C" w:rsidP="00CD1CAA">
      <w:pPr>
        <w:spacing w:after="0" w:line="240" w:lineRule="auto"/>
        <w:rPr>
          <w:rFonts w:ascii="Arial" w:eastAsia="Times New Roman" w:hAnsi="Arial" w:cs="Arial"/>
          <w:b/>
          <w:sz w:val="15"/>
          <w:szCs w:val="15"/>
          <w:lang w:eastAsia="es-ES"/>
        </w:rPr>
      </w:pPr>
      <w:r>
        <w:rPr>
          <w:rFonts w:ascii="Arial" w:eastAsia="Times New Roman" w:hAnsi="Arial" w:cs="Arial"/>
          <w:b/>
          <w:sz w:val="14"/>
          <w:szCs w:val="14"/>
          <w:lang w:eastAsia="es-ES"/>
        </w:rPr>
        <w:t xml:space="preserve">    </w:t>
      </w:r>
      <w:r w:rsidR="00CD1CAA" w:rsidRPr="00CD1CAA">
        <w:rPr>
          <w:rFonts w:ascii="Arial" w:eastAsia="Times New Roman" w:hAnsi="Arial" w:cs="Arial"/>
          <w:b/>
          <w:sz w:val="14"/>
          <w:szCs w:val="14"/>
          <w:lang w:eastAsia="es-ES"/>
        </w:rPr>
        <w:t xml:space="preserve"> </w:t>
      </w:r>
      <w:r w:rsidR="00B75698" w:rsidRPr="00CD1CAA">
        <w:rPr>
          <w:rFonts w:ascii="Arial" w:eastAsia="Times New Roman" w:hAnsi="Arial" w:cs="Arial"/>
          <w:b/>
          <w:sz w:val="14"/>
          <w:szCs w:val="14"/>
          <w:lang w:eastAsia="es-ES"/>
        </w:rPr>
        <w:t>C. LEOPOLDO SÁNCHEZ CAMPOS</w:t>
      </w:r>
      <w:r w:rsidR="00CD1CAA" w:rsidRPr="00CD1CAA">
        <w:rPr>
          <w:rFonts w:ascii="Arial" w:eastAsia="Times New Roman" w:hAnsi="Arial" w:cs="Arial"/>
          <w:b/>
          <w:sz w:val="14"/>
          <w:szCs w:val="14"/>
          <w:lang w:eastAsia="es-ES"/>
        </w:rPr>
        <w:t xml:space="preserve">                   </w:t>
      </w:r>
      <w:r>
        <w:rPr>
          <w:rFonts w:ascii="Arial" w:eastAsia="Times New Roman" w:hAnsi="Arial" w:cs="Arial"/>
          <w:b/>
          <w:sz w:val="14"/>
          <w:szCs w:val="14"/>
          <w:lang w:eastAsia="es-ES"/>
        </w:rPr>
        <w:t xml:space="preserve">       </w:t>
      </w:r>
      <w:r w:rsidR="00CD1CAA" w:rsidRPr="00CD1CAA">
        <w:rPr>
          <w:rFonts w:ascii="Arial" w:eastAsia="Times New Roman" w:hAnsi="Arial" w:cs="Arial"/>
          <w:b/>
          <w:sz w:val="14"/>
          <w:szCs w:val="14"/>
          <w:lang w:eastAsia="es-ES"/>
        </w:rPr>
        <w:t xml:space="preserve"> </w:t>
      </w:r>
      <w:r w:rsidR="00B85FD7" w:rsidRPr="00CD1CAA">
        <w:rPr>
          <w:rFonts w:ascii="Arial" w:eastAsia="Times New Roman" w:hAnsi="Arial" w:cs="Arial"/>
          <w:b/>
          <w:sz w:val="16"/>
          <w:szCs w:val="16"/>
          <w:lang w:eastAsia="es-ES"/>
        </w:rPr>
        <w:t xml:space="preserve"> </w:t>
      </w:r>
      <w:r w:rsidR="00B85FD7" w:rsidRPr="00CD1CAA">
        <w:rPr>
          <w:rFonts w:ascii="Arial" w:eastAsia="Times New Roman" w:hAnsi="Arial" w:cs="Arial"/>
          <w:b/>
          <w:sz w:val="15"/>
          <w:szCs w:val="15"/>
          <w:lang w:eastAsia="es-ES"/>
        </w:rPr>
        <w:t xml:space="preserve">C. EUGENIA MARGARITA </w:t>
      </w:r>
      <w:r w:rsidR="00CD1CAA" w:rsidRPr="00CD1CAA">
        <w:rPr>
          <w:rFonts w:ascii="Arial" w:eastAsia="Times New Roman" w:hAnsi="Arial" w:cs="Arial"/>
          <w:b/>
          <w:sz w:val="15"/>
          <w:szCs w:val="15"/>
          <w:lang w:eastAsia="es-ES"/>
        </w:rPr>
        <w:t xml:space="preserve">                      </w:t>
      </w:r>
      <w:r>
        <w:rPr>
          <w:rFonts w:ascii="Arial" w:eastAsia="Times New Roman" w:hAnsi="Arial" w:cs="Arial"/>
          <w:b/>
          <w:sz w:val="15"/>
          <w:szCs w:val="15"/>
          <w:lang w:eastAsia="es-ES"/>
        </w:rPr>
        <w:t xml:space="preserve">   </w:t>
      </w:r>
      <w:r w:rsidR="00CD1CAA" w:rsidRPr="00CD1CAA">
        <w:rPr>
          <w:rFonts w:ascii="Arial" w:eastAsia="Times New Roman" w:hAnsi="Arial" w:cs="Arial"/>
          <w:b/>
          <w:sz w:val="15"/>
          <w:szCs w:val="15"/>
          <w:lang w:eastAsia="es-ES"/>
        </w:rPr>
        <w:t xml:space="preserve">   </w:t>
      </w:r>
      <w:r w:rsidR="00B85FD7" w:rsidRPr="00CD1CAA">
        <w:rPr>
          <w:rFonts w:ascii="Arial" w:eastAsia="Times New Roman" w:hAnsi="Arial" w:cs="Arial"/>
          <w:b/>
          <w:sz w:val="15"/>
          <w:szCs w:val="15"/>
          <w:lang w:eastAsia="es-ES"/>
        </w:rPr>
        <w:t xml:space="preserve">C. MARTHA </w:t>
      </w:r>
      <w:r w:rsidR="00CD1CAA" w:rsidRPr="00CD1CAA">
        <w:rPr>
          <w:rFonts w:ascii="Arial" w:eastAsia="Times New Roman" w:hAnsi="Arial" w:cs="Arial"/>
          <w:b/>
          <w:sz w:val="15"/>
          <w:szCs w:val="15"/>
          <w:lang w:eastAsia="es-ES"/>
        </w:rPr>
        <w:t xml:space="preserve">GRACIELA </w:t>
      </w:r>
    </w:p>
    <w:p w:rsidR="00B85FD7" w:rsidRPr="00CD1CAA" w:rsidRDefault="00CD1CAA" w:rsidP="00B85FD7">
      <w:pPr>
        <w:spacing w:after="0" w:line="240" w:lineRule="auto"/>
        <w:jc w:val="center"/>
        <w:rPr>
          <w:rFonts w:ascii="Arial" w:eastAsia="Times New Roman" w:hAnsi="Arial" w:cs="Arial"/>
          <w:b/>
          <w:sz w:val="15"/>
          <w:szCs w:val="15"/>
          <w:lang w:eastAsia="es-ES"/>
        </w:rPr>
      </w:pPr>
      <w:r w:rsidRPr="00CD1CAA">
        <w:rPr>
          <w:rFonts w:ascii="Arial" w:eastAsia="Times New Roman" w:hAnsi="Arial" w:cs="Arial"/>
          <w:b/>
          <w:sz w:val="15"/>
          <w:szCs w:val="15"/>
          <w:lang w:eastAsia="es-ES"/>
        </w:rPr>
        <w:t xml:space="preserve">                                                                 </w:t>
      </w:r>
      <w:r w:rsidR="000D3A7C">
        <w:rPr>
          <w:rFonts w:ascii="Arial" w:eastAsia="Times New Roman" w:hAnsi="Arial" w:cs="Arial"/>
          <w:b/>
          <w:sz w:val="15"/>
          <w:szCs w:val="15"/>
          <w:lang w:eastAsia="es-ES"/>
        </w:rPr>
        <w:t xml:space="preserve">     </w:t>
      </w:r>
      <w:r w:rsidRPr="00CD1CAA">
        <w:rPr>
          <w:rFonts w:ascii="Arial" w:eastAsia="Times New Roman" w:hAnsi="Arial" w:cs="Arial"/>
          <w:b/>
          <w:sz w:val="15"/>
          <w:szCs w:val="15"/>
          <w:lang w:eastAsia="es-ES"/>
        </w:rPr>
        <w:t xml:space="preserve"> VIZCAÍNO GUTIÉRREZ                           </w:t>
      </w:r>
      <w:r w:rsidR="000D3A7C">
        <w:rPr>
          <w:rFonts w:ascii="Arial" w:eastAsia="Times New Roman" w:hAnsi="Arial" w:cs="Arial"/>
          <w:b/>
          <w:sz w:val="15"/>
          <w:szCs w:val="15"/>
          <w:lang w:eastAsia="es-ES"/>
        </w:rPr>
        <w:t xml:space="preserve">   </w:t>
      </w:r>
      <w:r w:rsidRPr="00CD1CAA">
        <w:rPr>
          <w:rFonts w:ascii="Arial" w:eastAsia="Times New Roman" w:hAnsi="Arial" w:cs="Arial"/>
          <w:b/>
          <w:sz w:val="15"/>
          <w:szCs w:val="15"/>
          <w:lang w:eastAsia="es-ES"/>
        </w:rPr>
        <w:t xml:space="preserve">  VILLANUEVA ZALAPA  </w:t>
      </w:r>
    </w:p>
    <w:p w:rsidR="00A81C42" w:rsidRPr="00CD1CAA" w:rsidRDefault="00A81C42" w:rsidP="00B85FD7">
      <w:pPr>
        <w:spacing w:after="0" w:line="240" w:lineRule="auto"/>
        <w:rPr>
          <w:rFonts w:ascii="Arial" w:eastAsia="Times New Roman" w:hAnsi="Arial" w:cs="Arial"/>
          <w:b/>
          <w:sz w:val="16"/>
          <w:szCs w:val="16"/>
          <w:lang w:eastAsia="es-ES"/>
        </w:rPr>
      </w:pPr>
    </w:p>
    <w:p w:rsidR="00B75698" w:rsidRDefault="00B75698" w:rsidP="00823E19">
      <w:pPr>
        <w:jc w:val="both"/>
        <w:rPr>
          <w:rFonts w:ascii="Arial" w:eastAsiaTheme="minorEastAsia" w:hAnsi="Arial" w:cs="Arial"/>
          <w:sz w:val="24"/>
          <w:szCs w:val="24"/>
          <w:lang w:eastAsia="ja-JP"/>
        </w:rPr>
      </w:pPr>
    </w:p>
    <w:p w:rsidR="000C5355" w:rsidRDefault="000C5355" w:rsidP="00823E19">
      <w:pPr>
        <w:jc w:val="both"/>
        <w:rPr>
          <w:rFonts w:ascii="Arial" w:eastAsiaTheme="minorEastAsia" w:hAnsi="Arial" w:cs="Arial"/>
          <w:sz w:val="24"/>
          <w:szCs w:val="24"/>
          <w:lang w:eastAsia="ja-JP"/>
        </w:rPr>
      </w:pPr>
    </w:p>
    <w:p w:rsidR="000C5355" w:rsidRDefault="000C5355" w:rsidP="00823E19">
      <w:pPr>
        <w:jc w:val="both"/>
        <w:rPr>
          <w:rFonts w:ascii="Arial" w:eastAsiaTheme="minorEastAsia" w:hAnsi="Arial" w:cs="Arial"/>
          <w:sz w:val="24"/>
          <w:szCs w:val="24"/>
          <w:lang w:eastAsia="ja-JP"/>
        </w:rPr>
      </w:pPr>
    </w:p>
    <w:p w:rsidR="000C5355" w:rsidRDefault="000C5355" w:rsidP="00823E19">
      <w:pPr>
        <w:jc w:val="both"/>
        <w:rPr>
          <w:rFonts w:ascii="Arial" w:eastAsiaTheme="minorEastAsia" w:hAnsi="Arial" w:cs="Arial"/>
          <w:sz w:val="24"/>
          <w:szCs w:val="24"/>
          <w:lang w:eastAsia="ja-JP"/>
        </w:rPr>
      </w:pPr>
    </w:p>
    <w:p w:rsidR="000C5355" w:rsidRDefault="000C5355" w:rsidP="00823E19">
      <w:pPr>
        <w:jc w:val="both"/>
        <w:rPr>
          <w:rFonts w:ascii="Arial" w:eastAsiaTheme="minorEastAsia" w:hAnsi="Arial" w:cs="Arial"/>
          <w:sz w:val="24"/>
          <w:szCs w:val="24"/>
          <w:lang w:eastAsia="ja-JP"/>
        </w:rPr>
      </w:pPr>
    </w:p>
    <w:p w:rsidR="000C5355" w:rsidRDefault="000C5355" w:rsidP="00823E19">
      <w:pPr>
        <w:jc w:val="both"/>
        <w:rPr>
          <w:rFonts w:ascii="Arial" w:eastAsiaTheme="minorEastAsia" w:hAnsi="Arial" w:cs="Arial"/>
          <w:sz w:val="24"/>
          <w:szCs w:val="24"/>
          <w:lang w:eastAsia="ja-JP"/>
        </w:rPr>
      </w:pPr>
    </w:p>
    <w:p w:rsidR="000C5355" w:rsidRDefault="000C5355" w:rsidP="00823E19">
      <w:pPr>
        <w:jc w:val="both"/>
        <w:rPr>
          <w:rFonts w:ascii="Arial" w:eastAsiaTheme="minorEastAsia" w:hAnsi="Arial" w:cs="Arial"/>
          <w:sz w:val="24"/>
          <w:szCs w:val="24"/>
          <w:lang w:eastAsia="ja-JP"/>
        </w:rPr>
      </w:pPr>
    </w:p>
    <w:p w:rsidR="000C5355" w:rsidRDefault="000C5355" w:rsidP="00823E19">
      <w:pPr>
        <w:jc w:val="both"/>
        <w:rPr>
          <w:rFonts w:ascii="Arial" w:eastAsiaTheme="minorEastAsia" w:hAnsi="Arial" w:cs="Arial"/>
          <w:sz w:val="24"/>
          <w:szCs w:val="24"/>
          <w:lang w:eastAsia="ja-JP"/>
        </w:rPr>
      </w:pPr>
    </w:p>
    <w:p w:rsidR="000C5355" w:rsidRDefault="000C5355" w:rsidP="00823E19">
      <w:pPr>
        <w:jc w:val="both"/>
        <w:rPr>
          <w:rFonts w:ascii="Arial" w:eastAsiaTheme="minorEastAsia" w:hAnsi="Arial" w:cs="Arial"/>
          <w:sz w:val="24"/>
          <w:szCs w:val="24"/>
          <w:lang w:eastAsia="ja-JP"/>
        </w:rPr>
      </w:pPr>
    </w:p>
    <w:p w:rsidR="000C5355" w:rsidRPr="000C5355" w:rsidRDefault="003D3593" w:rsidP="000C5355">
      <w:pPr>
        <w:jc w:val="both"/>
        <w:rPr>
          <w:rFonts w:ascii="Arial" w:eastAsiaTheme="minorEastAsia" w:hAnsi="Arial" w:cs="Arial"/>
          <w:sz w:val="24"/>
          <w:szCs w:val="24"/>
          <w:lang w:eastAsia="ja-JP"/>
        </w:rPr>
      </w:pPr>
      <w:r w:rsidRPr="000C5355">
        <w:rPr>
          <w:rFonts w:ascii="Arial" w:eastAsiaTheme="minorEastAsia" w:hAnsi="Arial" w:cs="Arial"/>
          <w:sz w:val="24"/>
          <w:szCs w:val="24"/>
          <w:lang w:eastAsia="ja-JP"/>
        </w:rPr>
        <w:t xml:space="preserve">La Presente Comisión de conformidad con lo establecido en el Artículo 62 </w:t>
      </w:r>
      <w:r w:rsidR="000C5355" w:rsidRPr="000C5355">
        <w:rPr>
          <w:rFonts w:ascii="Arial" w:eastAsiaTheme="minorEastAsia" w:hAnsi="Arial" w:cs="Arial"/>
          <w:sz w:val="24"/>
          <w:szCs w:val="24"/>
          <w:lang w:eastAsia="ja-JP"/>
        </w:rPr>
        <w:t xml:space="preserve">del Reglamento Interior del Ayuntamiento de Zapotlán el Grande Jalisco; lo dota de </w:t>
      </w:r>
      <w:r w:rsidR="00AD7AA7" w:rsidRPr="000C5355">
        <w:rPr>
          <w:rFonts w:ascii="Arial" w:eastAsiaTheme="minorEastAsia" w:hAnsi="Arial" w:cs="Arial"/>
          <w:sz w:val="24"/>
          <w:szCs w:val="24"/>
          <w:lang w:eastAsia="ja-JP"/>
        </w:rPr>
        <w:t>las siguientes atribuciones</w:t>
      </w:r>
      <w:r w:rsidR="000C5355" w:rsidRPr="000C5355">
        <w:rPr>
          <w:rFonts w:ascii="Arial" w:eastAsiaTheme="minorEastAsia" w:hAnsi="Arial" w:cs="Arial"/>
          <w:sz w:val="24"/>
          <w:szCs w:val="24"/>
          <w:lang w:eastAsia="ja-JP"/>
        </w:rPr>
        <w:t xml:space="preserve">: </w:t>
      </w:r>
    </w:p>
    <w:p w:rsidR="000C5355" w:rsidRDefault="000C5355" w:rsidP="000C5355">
      <w:pPr>
        <w:jc w:val="both"/>
        <w:rPr>
          <w:rFonts w:ascii="Arial" w:eastAsiaTheme="minorEastAsia" w:hAnsi="Arial" w:cs="Arial"/>
          <w:sz w:val="24"/>
          <w:szCs w:val="24"/>
          <w:lang w:eastAsia="ja-JP"/>
        </w:rPr>
      </w:pPr>
    </w:p>
    <w:p w:rsidR="000C5355" w:rsidRPr="000C5355" w:rsidRDefault="000C5355" w:rsidP="000C5355">
      <w:pPr>
        <w:jc w:val="both"/>
        <w:rPr>
          <w:sz w:val="24"/>
          <w:szCs w:val="24"/>
        </w:rPr>
      </w:pPr>
    </w:p>
    <w:p w:rsidR="000C5355" w:rsidRPr="000C5355" w:rsidRDefault="000C5355" w:rsidP="000C5355">
      <w:pPr>
        <w:pStyle w:val="Sinespaciado"/>
        <w:numPr>
          <w:ilvl w:val="0"/>
          <w:numId w:val="37"/>
        </w:numPr>
        <w:jc w:val="both"/>
        <w:rPr>
          <w:i/>
          <w:sz w:val="24"/>
          <w:szCs w:val="24"/>
        </w:rPr>
      </w:pPr>
      <w:r w:rsidRPr="000C5355">
        <w:rPr>
          <w:i/>
          <w:sz w:val="24"/>
          <w:szCs w:val="24"/>
        </w:rPr>
        <w:t xml:space="preserve">Proponer, analizar, estudiar y dictaminar las iniciativas al </w:t>
      </w:r>
      <w:proofErr w:type="gramStart"/>
      <w:r w:rsidRPr="000C5355">
        <w:rPr>
          <w:i/>
          <w:sz w:val="24"/>
          <w:szCs w:val="24"/>
        </w:rPr>
        <w:t>servicio  de</w:t>
      </w:r>
      <w:proofErr w:type="gramEnd"/>
      <w:r w:rsidRPr="000C5355">
        <w:rPr>
          <w:i/>
          <w:sz w:val="24"/>
          <w:szCs w:val="24"/>
        </w:rPr>
        <w:t xml:space="preserve"> limpia, recolección, traslado, tratamiento y disposición final de3 residuos, así como del control y mejoramiento ecológico, ambiental, forestal y áreas verdes del municipio;</w:t>
      </w:r>
    </w:p>
    <w:p w:rsidR="000C5355" w:rsidRPr="000C5355" w:rsidRDefault="000C5355" w:rsidP="000C5355">
      <w:pPr>
        <w:pStyle w:val="Sinespaciado"/>
        <w:numPr>
          <w:ilvl w:val="0"/>
          <w:numId w:val="37"/>
        </w:numPr>
        <w:jc w:val="both"/>
        <w:rPr>
          <w:i/>
          <w:sz w:val="24"/>
          <w:szCs w:val="24"/>
        </w:rPr>
      </w:pPr>
      <w:r w:rsidRPr="000C5355">
        <w:rPr>
          <w:i/>
          <w:sz w:val="24"/>
          <w:szCs w:val="24"/>
        </w:rPr>
        <w:t xml:space="preserve">Estudiar la conveniencia de la celebración de convenios y programas conjuntos con las autoridades sanitarias y ecológicas respecto de los programas y campañas de aseo público y saneamiento ambiental en el municipio; </w:t>
      </w:r>
    </w:p>
    <w:p w:rsidR="000C5355" w:rsidRPr="000C5355" w:rsidRDefault="000C5355" w:rsidP="000C5355">
      <w:pPr>
        <w:pStyle w:val="Sinespaciado"/>
        <w:numPr>
          <w:ilvl w:val="0"/>
          <w:numId w:val="37"/>
        </w:numPr>
        <w:jc w:val="both"/>
        <w:rPr>
          <w:i/>
          <w:sz w:val="24"/>
          <w:szCs w:val="24"/>
        </w:rPr>
      </w:pPr>
      <w:r w:rsidRPr="000C5355">
        <w:rPr>
          <w:i/>
          <w:sz w:val="24"/>
          <w:szCs w:val="24"/>
        </w:rPr>
        <w:t>Evaluar los trabajaos de las dependencias municipales con atribuciones en materia de aseo público, parques, jardines, áreas verdes, ecología, forestación y medio ambiente y con base en sus resultados y a las necesidades operantes proponer las medidas pertinentes para orientar las políticas públicas que en materia de ecología daba emprender el municipio.</w:t>
      </w:r>
    </w:p>
    <w:p w:rsidR="000C5355" w:rsidRPr="000C5355" w:rsidRDefault="000C5355" w:rsidP="000C5355">
      <w:pPr>
        <w:pStyle w:val="Sinespaciado"/>
        <w:numPr>
          <w:ilvl w:val="0"/>
          <w:numId w:val="37"/>
        </w:numPr>
        <w:jc w:val="both"/>
        <w:rPr>
          <w:i/>
          <w:sz w:val="24"/>
          <w:szCs w:val="24"/>
        </w:rPr>
      </w:pPr>
      <w:r w:rsidRPr="000C5355">
        <w:rPr>
          <w:i/>
          <w:sz w:val="24"/>
          <w:szCs w:val="24"/>
        </w:rPr>
        <w:t>Procurar y proponer sistemas que se estimen adecuados, para mejorar constantemente el aspecto estético y de imagen visual en todo el municipio;</w:t>
      </w:r>
    </w:p>
    <w:p w:rsidR="000C5355" w:rsidRPr="000C5355" w:rsidRDefault="000C5355" w:rsidP="000C5355">
      <w:pPr>
        <w:pStyle w:val="Sinespaciado"/>
        <w:numPr>
          <w:ilvl w:val="0"/>
          <w:numId w:val="37"/>
        </w:numPr>
        <w:jc w:val="both"/>
        <w:rPr>
          <w:i/>
          <w:sz w:val="24"/>
          <w:szCs w:val="24"/>
        </w:rPr>
      </w:pPr>
      <w:r w:rsidRPr="000C5355">
        <w:rPr>
          <w:i/>
          <w:sz w:val="24"/>
          <w:szCs w:val="24"/>
        </w:rPr>
        <w:t>Proponer a la dependencia correspondiente la realización de los estudios necesarios de localización de los estudios necesarios de localización de áreas convenientes para estaciones de transferencias de residuos sólidos de industrialización de los primeros; y</w:t>
      </w:r>
    </w:p>
    <w:p w:rsidR="000C5355" w:rsidRPr="000C5355" w:rsidRDefault="000C5355" w:rsidP="000C5355">
      <w:pPr>
        <w:pStyle w:val="Sinespaciado"/>
        <w:numPr>
          <w:ilvl w:val="0"/>
          <w:numId w:val="37"/>
        </w:numPr>
        <w:jc w:val="both"/>
        <w:rPr>
          <w:i/>
          <w:sz w:val="24"/>
          <w:szCs w:val="24"/>
        </w:rPr>
      </w:pPr>
      <w:r w:rsidRPr="000C5355">
        <w:rPr>
          <w:i/>
          <w:sz w:val="24"/>
          <w:szCs w:val="24"/>
        </w:rPr>
        <w:t xml:space="preserve">Proponer las medidas que encaucen la aplicación del ornato oficial con motivo de las festividades cívicas o de cualquier índole. </w:t>
      </w:r>
    </w:p>
    <w:p w:rsidR="000C5355" w:rsidRPr="000C5355" w:rsidRDefault="000C5355" w:rsidP="000C5355">
      <w:pPr>
        <w:pStyle w:val="Sinespaciado"/>
        <w:jc w:val="both"/>
        <w:rPr>
          <w:i/>
          <w:sz w:val="24"/>
          <w:szCs w:val="24"/>
        </w:rPr>
      </w:pPr>
    </w:p>
    <w:p w:rsidR="000D3A7C" w:rsidRPr="000C5355" w:rsidRDefault="000D3A7C" w:rsidP="00823E19">
      <w:pPr>
        <w:jc w:val="both"/>
        <w:rPr>
          <w:rFonts w:ascii="Arial" w:eastAsiaTheme="minorEastAsia" w:hAnsi="Arial" w:cs="Arial"/>
          <w:sz w:val="24"/>
          <w:szCs w:val="24"/>
          <w:lang w:eastAsia="ja-JP"/>
        </w:rPr>
      </w:pPr>
    </w:p>
    <w:p w:rsidR="000D3A7C" w:rsidRDefault="000D3A7C" w:rsidP="00823E19">
      <w:pPr>
        <w:jc w:val="both"/>
        <w:rPr>
          <w:rFonts w:ascii="Arial" w:eastAsiaTheme="minorEastAsia" w:hAnsi="Arial" w:cs="Arial"/>
          <w:sz w:val="24"/>
          <w:szCs w:val="24"/>
          <w:lang w:eastAsia="ja-JP"/>
        </w:rPr>
      </w:pPr>
    </w:p>
    <w:p w:rsidR="000D3A7C" w:rsidRDefault="000D3A7C" w:rsidP="00823E19">
      <w:pPr>
        <w:jc w:val="both"/>
        <w:rPr>
          <w:rFonts w:ascii="Arial" w:eastAsiaTheme="minorEastAsia" w:hAnsi="Arial" w:cs="Arial"/>
          <w:sz w:val="24"/>
          <w:szCs w:val="24"/>
          <w:lang w:eastAsia="ja-JP"/>
        </w:rPr>
      </w:pPr>
    </w:p>
    <w:p w:rsidR="000D3A7C" w:rsidRDefault="000D3A7C" w:rsidP="00823E19">
      <w:pPr>
        <w:jc w:val="both"/>
        <w:rPr>
          <w:rFonts w:ascii="Arial" w:eastAsiaTheme="minorEastAsia" w:hAnsi="Arial" w:cs="Arial"/>
          <w:sz w:val="24"/>
          <w:szCs w:val="24"/>
          <w:lang w:eastAsia="ja-JP"/>
        </w:rPr>
      </w:pPr>
    </w:p>
    <w:p w:rsidR="000D3A7C" w:rsidRDefault="000D3A7C" w:rsidP="00823E19">
      <w:pPr>
        <w:jc w:val="both"/>
        <w:rPr>
          <w:rFonts w:ascii="Arial" w:eastAsiaTheme="minorEastAsia" w:hAnsi="Arial" w:cs="Arial"/>
          <w:sz w:val="24"/>
          <w:szCs w:val="24"/>
          <w:lang w:eastAsia="ja-JP"/>
        </w:rPr>
      </w:pPr>
    </w:p>
    <w:p w:rsidR="00064706" w:rsidRDefault="00064706" w:rsidP="00823E19">
      <w:pPr>
        <w:jc w:val="both"/>
        <w:rPr>
          <w:rFonts w:ascii="Arial" w:eastAsiaTheme="minorEastAsia" w:hAnsi="Arial" w:cs="Arial"/>
          <w:sz w:val="24"/>
          <w:szCs w:val="24"/>
          <w:lang w:eastAsia="ja-JP"/>
        </w:rPr>
      </w:pPr>
    </w:p>
    <w:p w:rsidR="00B75698" w:rsidRDefault="00B75698" w:rsidP="00234D37">
      <w:pPr>
        <w:pStyle w:val="Ttulo"/>
        <w:jc w:val="center"/>
        <w:rPr>
          <w:rFonts w:eastAsiaTheme="minorEastAsia"/>
          <w:b/>
          <w:sz w:val="36"/>
          <w:szCs w:val="36"/>
          <w:lang w:eastAsia="ja-JP"/>
        </w:rPr>
      </w:pPr>
      <w:r w:rsidRPr="00234D37">
        <w:rPr>
          <w:rFonts w:eastAsiaTheme="minorEastAsia"/>
          <w:b/>
          <w:sz w:val="36"/>
          <w:szCs w:val="36"/>
          <w:lang w:eastAsia="ja-JP"/>
        </w:rPr>
        <w:lastRenderedPageBreak/>
        <w:t xml:space="preserve">Iniciativas </w:t>
      </w:r>
      <w:r w:rsidR="00234D37" w:rsidRPr="00234D37">
        <w:rPr>
          <w:rFonts w:eastAsiaTheme="minorEastAsia"/>
          <w:b/>
          <w:sz w:val="36"/>
          <w:szCs w:val="36"/>
          <w:lang w:eastAsia="ja-JP"/>
        </w:rPr>
        <w:t>y Dictámenes</w:t>
      </w:r>
      <w:r w:rsidRPr="00234D37">
        <w:rPr>
          <w:rFonts w:eastAsiaTheme="minorEastAsia"/>
          <w:b/>
          <w:sz w:val="36"/>
          <w:szCs w:val="36"/>
          <w:lang w:eastAsia="ja-JP"/>
        </w:rPr>
        <w:t xml:space="preserve"> </w:t>
      </w:r>
      <w:r w:rsidR="004A2DF9">
        <w:rPr>
          <w:rFonts w:eastAsiaTheme="minorEastAsia"/>
          <w:b/>
          <w:sz w:val="36"/>
          <w:szCs w:val="36"/>
          <w:lang w:eastAsia="ja-JP"/>
        </w:rPr>
        <w:t xml:space="preserve">Presentadas ante el Pleno de Ayuntamiento, </w:t>
      </w:r>
      <w:r w:rsidR="00EB00C7" w:rsidRPr="00234D37">
        <w:rPr>
          <w:rFonts w:eastAsiaTheme="minorEastAsia"/>
          <w:b/>
          <w:sz w:val="36"/>
          <w:szCs w:val="36"/>
          <w:lang w:eastAsia="ja-JP"/>
        </w:rPr>
        <w:t>Relacionadas con la Comisión</w:t>
      </w:r>
    </w:p>
    <w:p w:rsidR="00561B35" w:rsidRDefault="004A2DF9" w:rsidP="004A2DF9">
      <w:pPr>
        <w:spacing w:after="160"/>
        <w:ind w:left="720"/>
        <w:contextualSpacing/>
        <w:jc w:val="center"/>
        <w:rPr>
          <w:rFonts w:ascii="Arial" w:hAnsi="Arial" w:cs="Arial"/>
          <w:sz w:val="24"/>
        </w:rPr>
      </w:pPr>
      <w:bookmarkStart w:id="0" w:name="_GoBack"/>
      <w:r>
        <w:rPr>
          <w:rFonts w:ascii="Arial" w:hAnsi="Arial" w:cs="Arial"/>
          <w:noProof/>
          <w:sz w:val="24"/>
          <w:lang w:eastAsia="es-MX"/>
        </w:rPr>
        <w:drawing>
          <wp:inline distT="0" distB="0" distL="0" distR="0">
            <wp:extent cx="4772025" cy="2409825"/>
            <wp:effectExtent l="19050" t="0" r="9525" b="0"/>
            <wp:docPr id="1" name="Imagen 1" descr="C:\Users\USUARIO\Desktop\2018\FOTOS\IMG_20171222_143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2018\FOTOS\IMG_20171222_143023.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772025" cy="2409825"/>
                    </a:xfrm>
                    <a:prstGeom prst="rect">
                      <a:avLst/>
                    </a:prstGeom>
                    <a:ln>
                      <a:noFill/>
                    </a:ln>
                    <a:effectLst>
                      <a:softEdge rad="112500"/>
                    </a:effectLst>
                  </pic:spPr>
                </pic:pic>
              </a:graphicData>
            </a:graphic>
          </wp:inline>
        </w:drawing>
      </w:r>
      <w:bookmarkEnd w:id="0"/>
    </w:p>
    <w:p w:rsidR="00B252D8" w:rsidRPr="00B252D8" w:rsidRDefault="002D073D" w:rsidP="00B252D8">
      <w:pPr>
        <w:pStyle w:val="NormalWeb"/>
        <w:numPr>
          <w:ilvl w:val="0"/>
          <w:numId w:val="38"/>
        </w:numPr>
        <w:shd w:val="clear" w:color="auto" w:fill="FFFFFF"/>
        <w:spacing w:before="0" w:beforeAutospacing="0" w:after="150" w:afterAutospacing="0"/>
        <w:jc w:val="both"/>
        <w:rPr>
          <w:rFonts w:ascii="gobCL_Regular" w:hAnsi="gobCL_Regular"/>
          <w:color w:val="292C2E"/>
          <w:sz w:val="21"/>
          <w:szCs w:val="21"/>
        </w:rPr>
      </w:pPr>
      <w:hyperlink r:id="rId15" w:history="1">
        <w:r w:rsidR="00B252D8" w:rsidRPr="00B252D8">
          <w:rPr>
            <w:rFonts w:ascii="gobCL_Regular" w:hAnsi="gobCL_Regular"/>
            <w:color w:val="722108"/>
            <w:sz w:val="21"/>
            <w:szCs w:val="21"/>
          </w:rPr>
          <w:br/>
        </w:r>
        <w:r w:rsidR="00B252D8" w:rsidRPr="00B252D8">
          <w:rPr>
            <w:rStyle w:val="Hipervnculo"/>
            <w:rFonts w:ascii="gobCL_Regular" w:hAnsi="gobCL_Regular"/>
            <w:color w:val="722108"/>
            <w:sz w:val="21"/>
            <w:szCs w:val="21"/>
          </w:rPr>
          <w:t>Iniciativa de acuerdo económico que turna a comisiones para que se avoquen al estudio de implementar a campaña de reforestación denominada “ADOPTA UN ARBOL EN TU BANQUETA” para plantar árboles en las zonas urbanas del municipio de Zapotlán el Grande, Jalisco. </w:t>
        </w:r>
      </w:hyperlink>
      <w:r w:rsidR="00B252D8" w:rsidRPr="00B252D8">
        <w:rPr>
          <w:rFonts w:ascii="gobCL_Regular" w:hAnsi="gobCL_Regular"/>
          <w:color w:val="292C2E"/>
          <w:sz w:val="21"/>
          <w:szCs w:val="21"/>
        </w:rPr>
        <w:t xml:space="preserve">  Continuación de la Sesión Ordinaria No. 19 del 09 de octubre de 2017</w:t>
      </w:r>
    </w:p>
    <w:p w:rsidR="00B252D8" w:rsidRPr="00B252D8" w:rsidRDefault="002D073D" w:rsidP="00B252D8">
      <w:pPr>
        <w:pStyle w:val="NormalWeb"/>
        <w:numPr>
          <w:ilvl w:val="0"/>
          <w:numId w:val="38"/>
        </w:numPr>
        <w:shd w:val="clear" w:color="auto" w:fill="FFFFFF"/>
        <w:spacing w:before="0" w:beforeAutospacing="0" w:after="150" w:afterAutospacing="0"/>
        <w:jc w:val="both"/>
        <w:rPr>
          <w:rFonts w:ascii="gobCL_Regular" w:hAnsi="gobCL_Regular"/>
          <w:color w:val="292C2E"/>
          <w:sz w:val="21"/>
          <w:szCs w:val="21"/>
        </w:rPr>
      </w:pPr>
      <w:hyperlink r:id="rId16" w:history="1">
        <w:r w:rsidR="00B252D8" w:rsidRPr="00B252D8">
          <w:rPr>
            <w:rStyle w:val="Hipervnculo"/>
            <w:rFonts w:ascii="gobCL_Regular" w:hAnsi="gobCL_Regular"/>
            <w:color w:val="722108"/>
            <w:sz w:val="21"/>
            <w:szCs w:val="21"/>
          </w:rPr>
          <w:t xml:space="preserve">Dictamen que resuelve </w:t>
        </w:r>
        <w:proofErr w:type="gramStart"/>
        <w:r w:rsidR="00B252D8" w:rsidRPr="00B252D8">
          <w:rPr>
            <w:rStyle w:val="Hipervnculo"/>
            <w:rFonts w:ascii="gobCL_Regular" w:hAnsi="gobCL_Regular"/>
            <w:color w:val="722108"/>
            <w:sz w:val="21"/>
            <w:szCs w:val="21"/>
          </w:rPr>
          <w:t>en relación al</w:t>
        </w:r>
        <w:proofErr w:type="gramEnd"/>
        <w:r w:rsidR="00B252D8" w:rsidRPr="00B252D8">
          <w:rPr>
            <w:rStyle w:val="Hipervnculo"/>
            <w:rFonts w:ascii="gobCL_Regular" w:hAnsi="gobCL_Regular"/>
            <w:color w:val="722108"/>
            <w:sz w:val="21"/>
            <w:szCs w:val="21"/>
          </w:rPr>
          <w:t xml:space="preserve"> acuerdo Legislativo 1325-LXI-17 emitido por el H. Congreso del Estado de Jalisco. </w:t>
        </w:r>
      </w:hyperlink>
      <w:r w:rsidR="00B252D8" w:rsidRPr="00B252D8">
        <w:rPr>
          <w:rFonts w:ascii="gobCL_Regular" w:hAnsi="gobCL_Regular"/>
          <w:color w:val="292C2E"/>
          <w:sz w:val="21"/>
          <w:szCs w:val="21"/>
        </w:rPr>
        <w:t xml:space="preserve">  Continuación de la Sesión Ordinaria No. 19 del 09 de octubre de 2017</w:t>
      </w:r>
    </w:p>
    <w:p w:rsidR="004A2DF9" w:rsidRDefault="002D073D" w:rsidP="004A2DF9">
      <w:pPr>
        <w:pStyle w:val="NormalWeb"/>
        <w:numPr>
          <w:ilvl w:val="0"/>
          <w:numId w:val="38"/>
        </w:numPr>
        <w:shd w:val="clear" w:color="auto" w:fill="FFFFFF"/>
        <w:spacing w:before="0" w:beforeAutospacing="0" w:after="150" w:afterAutospacing="0"/>
        <w:jc w:val="both"/>
        <w:rPr>
          <w:rFonts w:ascii="gobCL_Regular" w:hAnsi="gobCL_Regular"/>
          <w:color w:val="292C2E"/>
          <w:sz w:val="21"/>
          <w:szCs w:val="21"/>
        </w:rPr>
      </w:pPr>
      <w:hyperlink r:id="rId17" w:history="1">
        <w:r w:rsidR="00B252D8" w:rsidRPr="004A2DF9">
          <w:rPr>
            <w:rStyle w:val="Hipervnculo"/>
            <w:rFonts w:ascii="gobCL_Regular" w:hAnsi="gobCL_Regular"/>
            <w:color w:val="722108"/>
            <w:sz w:val="21"/>
            <w:szCs w:val="21"/>
          </w:rPr>
          <w:t xml:space="preserve">Dictamen que resuelve </w:t>
        </w:r>
        <w:proofErr w:type="gramStart"/>
        <w:r w:rsidR="00B252D8" w:rsidRPr="004A2DF9">
          <w:rPr>
            <w:rStyle w:val="Hipervnculo"/>
            <w:rFonts w:ascii="gobCL_Regular" w:hAnsi="gobCL_Regular"/>
            <w:color w:val="722108"/>
            <w:sz w:val="21"/>
            <w:szCs w:val="21"/>
          </w:rPr>
          <w:t>en relación al</w:t>
        </w:r>
        <w:proofErr w:type="gramEnd"/>
        <w:r w:rsidR="00B252D8" w:rsidRPr="004A2DF9">
          <w:rPr>
            <w:rStyle w:val="Hipervnculo"/>
            <w:rFonts w:ascii="gobCL_Regular" w:hAnsi="gobCL_Regular"/>
            <w:color w:val="722108"/>
            <w:sz w:val="21"/>
            <w:szCs w:val="21"/>
          </w:rPr>
          <w:t xml:space="preserve"> acuerdo Legislativo 1322-LXI-17 emitido por el H. Congreso del Estado de Jalisco.</w:t>
        </w:r>
      </w:hyperlink>
      <w:r w:rsidR="00B252D8" w:rsidRPr="004A2DF9">
        <w:rPr>
          <w:rFonts w:ascii="gobCL_Regular" w:hAnsi="gobCL_Regular"/>
          <w:color w:val="292C2E"/>
          <w:sz w:val="21"/>
          <w:szCs w:val="21"/>
        </w:rPr>
        <w:t xml:space="preserve">  Continuación de la Sesión Ordinaria No. 19 del 09 de octubre de 2017</w:t>
      </w:r>
      <w:r w:rsidR="004A2DF9" w:rsidRPr="004A2DF9">
        <w:rPr>
          <w:rFonts w:ascii="gobCL_Regular" w:hAnsi="gobCL_Regular"/>
          <w:color w:val="292C2E"/>
          <w:sz w:val="21"/>
          <w:szCs w:val="21"/>
        </w:rPr>
        <w:t xml:space="preserve"> </w:t>
      </w:r>
    </w:p>
    <w:p w:rsidR="00B15DA1" w:rsidRDefault="002D073D" w:rsidP="00B15DA1">
      <w:pPr>
        <w:pStyle w:val="NormalWeb"/>
        <w:numPr>
          <w:ilvl w:val="0"/>
          <w:numId w:val="38"/>
        </w:numPr>
        <w:shd w:val="clear" w:color="auto" w:fill="FFFFFF"/>
        <w:spacing w:before="300" w:beforeAutospacing="0" w:after="150" w:afterAutospacing="0"/>
        <w:jc w:val="both"/>
        <w:rPr>
          <w:rFonts w:ascii="gobCL_Regular" w:hAnsi="gobCL_Regular"/>
          <w:color w:val="292C2E"/>
          <w:sz w:val="21"/>
          <w:szCs w:val="21"/>
        </w:rPr>
      </w:pPr>
      <w:hyperlink r:id="rId18" w:history="1">
        <w:r w:rsidR="004A2DF9" w:rsidRPr="00B15DA1">
          <w:rPr>
            <w:rStyle w:val="Hipervnculo"/>
            <w:rFonts w:ascii="gobCL_Regular" w:hAnsi="gobCL_Regular"/>
            <w:color w:val="722108"/>
            <w:sz w:val="21"/>
            <w:szCs w:val="21"/>
          </w:rPr>
          <w:t>Dictamen que resuelve realizar campaña de reforestación denominada “ADOPTA UN ARBOL EN TU BANQUETA” para plantar árboles en las zonas urbanas del municipio de Zapotlán el Grande, Jalisco. </w:t>
        </w:r>
      </w:hyperlink>
      <w:r w:rsidR="004A2DF9" w:rsidRPr="00B15DA1">
        <w:rPr>
          <w:rFonts w:ascii="gobCL_Regular" w:hAnsi="gobCL_Regular"/>
          <w:color w:val="292C2E"/>
          <w:sz w:val="21"/>
          <w:szCs w:val="21"/>
        </w:rPr>
        <w:t xml:space="preserve"> Sesión Pública Ordinaria de Ayuntamiento No. 21 del 18 de diciembre de 2017</w:t>
      </w:r>
      <w:r w:rsidR="00B15DA1">
        <w:rPr>
          <w:rFonts w:ascii="gobCL_Regular" w:hAnsi="gobCL_Regular"/>
          <w:color w:val="292C2E"/>
          <w:sz w:val="21"/>
          <w:szCs w:val="21"/>
        </w:rPr>
        <w:t xml:space="preserve">. </w:t>
      </w:r>
    </w:p>
    <w:p w:rsidR="00B15DA1" w:rsidRDefault="002D073D" w:rsidP="00B15DA1">
      <w:pPr>
        <w:pStyle w:val="NormalWeb"/>
        <w:numPr>
          <w:ilvl w:val="0"/>
          <w:numId w:val="38"/>
        </w:numPr>
        <w:shd w:val="clear" w:color="auto" w:fill="FFFFFF"/>
        <w:spacing w:before="300" w:beforeAutospacing="0" w:after="150" w:afterAutospacing="0"/>
        <w:jc w:val="both"/>
        <w:rPr>
          <w:rFonts w:ascii="gobCL_Regular" w:hAnsi="gobCL_Regular"/>
          <w:color w:val="292C2E"/>
          <w:sz w:val="21"/>
          <w:szCs w:val="21"/>
        </w:rPr>
      </w:pPr>
      <w:hyperlink r:id="rId19" w:history="1">
        <w:r w:rsidR="00B15DA1" w:rsidRPr="00B15DA1">
          <w:rPr>
            <w:rFonts w:ascii="gobCL_Regular" w:hAnsi="gobCL_Regular"/>
            <w:color w:val="722108"/>
            <w:sz w:val="21"/>
            <w:szCs w:val="21"/>
            <w:u w:val="single"/>
          </w:rPr>
          <w:br/>
        </w:r>
        <w:r w:rsidR="00B15DA1" w:rsidRPr="00B15DA1">
          <w:rPr>
            <w:rStyle w:val="Hipervnculo"/>
            <w:rFonts w:ascii="gobCL_Regular" w:hAnsi="gobCL_Regular"/>
            <w:color w:val="722108"/>
            <w:sz w:val="21"/>
            <w:szCs w:val="21"/>
          </w:rPr>
          <w:t>Iniciativa de ordenamiento que turna a comisiones la propuesta de reformas y adiciones a los reglamentos municipales de Zapotlán el Grande, Jalisco, para ser armonizados de conformidad con la Ley de Protección, Conservación y Fomento de Arbolado y Áreas Urbanas del Estado de Jalisco y sus Municipios.</w:t>
        </w:r>
      </w:hyperlink>
      <w:r w:rsidR="00B15DA1" w:rsidRPr="00B15DA1">
        <w:rPr>
          <w:rFonts w:ascii="gobCL_Regular" w:hAnsi="gobCL_Regular"/>
          <w:color w:val="292C2E"/>
          <w:sz w:val="21"/>
          <w:szCs w:val="21"/>
        </w:rPr>
        <w:t xml:space="preserve"> Sesión Pública Ordinaria de Ayuntamiento No. 21 del 18 de diciembre de 2017</w:t>
      </w:r>
    </w:p>
    <w:p w:rsidR="00265F8C" w:rsidRDefault="00265F8C" w:rsidP="00265F8C">
      <w:pPr>
        <w:pStyle w:val="Ttulo3"/>
        <w:shd w:val="clear" w:color="auto" w:fill="FFFFFF"/>
        <w:spacing w:before="300" w:after="150"/>
        <w:rPr>
          <w:rFonts w:ascii="gobCL_Light" w:hAnsi="gobCL_Light"/>
          <w:b w:val="0"/>
          <w:bCs w:val="0"/>
          <w:color w:val="F05423"/>
          <w:sz w:val="36"/>
          <w:szCs w:val="36"/>
        </w:rPr>
      </w:pPr>
    </w:p>
    <w:p w:rsidR="00265F8C" w:rsidRPr="00265F8C" w:rsidRDefault="002D073D" w:rsidP="00265F8C">
      <w:pPr>
        <w:pStyle w:val="Prrafodelista"/>
        <w:numPr>
          <w:ilvl w:val="0"/>
          <w:numId w:val="38"/>
        </w:numPr>
        <w:shd w:val="clear" w:color="auto" w:fill="FFFFFF"/>
        <w:spacing w:after="150"/>
        <w:rPr>
          <w:color w:val="292C2E"/>
        </w:rPr>
      </w:pPr>
      <w:hyperlink r:id="rId20" w:tgtFrame="_blank" w:history="1">
        <w:r w:rsidR="00265F8C" w:rsidRPr="00265F8C">
          <w:rPr>
            <w:rStyle w:val="Hipervnculo"/>
            <w:color w:val="722108"/>
          </w:rPr>
          <w:t xml:space="preserve">Dictamen que resuelve </w:t>
        </w:r>
        <w:proofErr w:type="gramStart"/>
        <w:r w:rsidR="00265F8C" w:rsidRPr="00265F8C">
          <w:rPr>
            <w:rStyle w:val="Hipervnculo"/>
            <w:color w:val="722108"/>
          </w:rPr>
          <w:t>en relación al</w:t>
        </w:r>
        <w:proofErr w:type="gramEnd"/>
        <w:r w:rsidR="00265F8C" w:rsidRPr="00265F8C">
          <w:rPr>
            <w:rStyle w:val="Hipervnculo"/>
            <w:color w:val="722108"/>
          </w:rPr>
          <w:t xml:space="preserve"> acuerdo Legislativo 1377-LXI-17 Emitido por el Congreso del Estado de Jalisco. </w:t>
        </w:r>
      </w:hyperlink>
      <w:r w:rsidR="00265F8C" w:rsidRPr="00265F8C">
        <w:rPr>
          <w:color w:val="292C2E"/>
        </w:rPr>
        <w:t xml:space="preserve"> Sesión Pública Ordinaria de Ayuntamiento No. 22 del 12 de febrero de 2018</w:t>
      </w:r>
    </w:p>
    <w:p w:rsidR="001C0F1F" w:rsidRDefault="002D073D" w:rsidP="001C0F1F">
      <w:pPr>
        <w:pStyle w:val="Prrafodelista"/>
        <w:numPr>
          <w:ilvl w:val="0"/>
          <w:numId w:val="38"/>
        </w:numPr>
        <w:shd w:val="clear" w:color="auto" w:fill="FFFFFF"/>
        <w:jc w:val="both"/>
        <w:rPr>
          <w:rFonts w:ascii="gobCL_Regular" w:hAnsi="gobCL_Regular"/>
          <w:color w:val="292C2E"/>
          <w:sz w:val="21"/>
          <w:szCs w:val="21"/>
        </w:rPr>
      </w:pPr>
      <w:hyperlink r:id="rId21" w:history="1">
        <w:r w:rsidR="001C0F1F" w:rsidRPr="001C0F1F">
          <w:rPr>
            <w:rFonts w:ascii="gobCL_Regular" w:hAnsi="gobCL_Regular"/>
            <w:color w:val="722108"/>
            <w:sz w:val="21"/>
            <w:szCs w:val="21"/>
          </w:rPr>
          <w:br/>
        </w:r>
        <w:r w:rsidR="001C0F1F" w:rsidRPr="001C0F1F">
          <w:rPr>
            <w:rStyle w:val="Hipervnculo"/>
            <w:rFonts w:ascii="gobCL_Regular" w:hAnsi="gobCL_Regular"/>
            <w:color w:val="722108"/>
            <w:sz w:val="21"/>
            <w:szCs w:val="21"/>
          </w:rPr>
          <w:t xml:space="preserve">Dictamen que resuelve </w:t>
        </w:r>
        <w:proofErr w:type="gramStart"/>
        <w:r w:rsidR="001C0F1F" w:rsidRPr="001C0F1F">
          <w:rPr>
            <w:rStyle w:val="Hipervnculo"/>
            <w:rFonts w:ascii="gobCL_Regular" w:hAnsi="gobCL_Regular"/>
            <w:color w:val="722108"/>
            <w:sz w:val="21"/>
            <w:szCs w:val="21"/>
          </w:rPr>
          <w:t>en relación al</w:t>
        </w:r>
        <w:proofErr w:type="gramEnd"/>
        <w:r w:rsidR="001C0F1F" w:rsidRPr="001C0F1F">
          <w:rPr>
            <w:rStyle w:val="Hipervnculo"/>
            <w:rFonts w:ascii="gobCL_Regular" w:hAnsi="gobCL_Regular"/>
            <w:color w:val="722108"/>
            <w:sz w:val="21"/>
            <w:szCs w:val="21"/>
          </w:rPr>
          <w:t xml:space="preserve"> acuerdo Legislativo 1703-LXI-18 emitido por el H. Congreso del Estado de Jalisco.</w:t>
        </w:r>
      </w:hyperlink>
      <w:r w:rsidR="001C0F1F">
        <w:rPr>
          <w:rFonts w:ascii="gobCL_Regular" w:hAnsi="gobCL_Regular"/>
          <w:color w:val="292C2E"/>
          <w:sz w:val="21"/>
          <w:szCs w:val="21"/>
        </w:rPr>
        <w:t xml:space="preserve"> </w:t>
      </w:r>
      <w:r w:rsidR="001C0F1F" w:rsidRPr="001C0F1F">
        <w:rPr>
          <w:rFonts w:ascii="gobCL_Regular" w:hAnsi="gobCL_Regular"/>
          <w:color w:val="292C2E"/>
          <w:sz w:val="21"/>
          <w:szCs w:val="21"/>
        </w:rPr>
        <w:t>Motiva el C. Regidor José Luis Villalvazo de la Cruz</w:t>
      </w:r>
      <w:r w:rsidR="001C0F1F" w:rsidRPr="001C0F1F">
        <w:rPr>
          <w:rFonts w:ascii="gobCL_Regular" w:hAnsi="gobCL_Regular"/>
          <w:color w:val="292C2E"/>
          <w:sz w:val="21"/>
          <w:szCs w:val="21"/>
        </w:rPr>
        <w:br/>
        <w:t>Sesión Pública Ordinaria de Ayuntamiento No. 24 del 04 de junio de 2018</w:t>
      </w:r>
    </w:p>
    <w:p w:rsidR="001C0F1F" w:rsidRPr="001C0F1F" w:rsidRDefault="001C0F1F" w:rsidP="001C0F1F">
      <w:pPr>
        <w:pStyle w:val="Prrafodelista"/>
        <w:shd w:val="clear" w:color="auto" w:fill="FFFFFF"/>
        <w:rPr>
          <w:rFonts w:ascii="gobCL_Regular" w:hAnsi="gobCL_Regular"/>
          <w:color w:val="292C2E"/>
          <w:sz w:val="21"/>
          <w:szCs w:val="21"/>
        </w:rPr>
      </w:pPr>
    </w:p>
    <w:p w:rsidR="001C0F1F" w:rsidRPr="001C0F1F" w:rsidRDefault="002D073D" w:rsidP="001C0F1F">
      <w:pPr>
        <w:pStyle w:val="Prrafodelista"/>
        <w:numPr>
          <w:ilvl w:val="0"/>
          <w:numId w:val="38"/>
        </w:numPr>
        <w:shd w:val="clear" w:color="auto" w:fill="FFFFFF"/>
        <w:spacing w:before="300" w:after="150"/>
        <w:ind w:left="360"/>
        <w:jc w:val="both"/>
        <w:rPr>
          <w:rFonts w:ascii="gobCL_Light" w:hAnsi="gobCL_Light"/>
          <w:color w:val="F05423"/>
          <w:sz w:val="36"/>
          <w:szCs w:val="36"/>
        </w:rPr>
      </w:pPr>
      <w:hyperlink r:id="rId22" w:history="1">
        <w:r w:rsidR="001C0F1F" w:rsidRPr="001C0F1F">
          <w:rPr>
            <w:rStyle w:val="Hipervnculo"/>
            <w:rFonts w:ascii="gobCL_Regular" w:hAnsi="gobCL_Regular"/>
            <w:color w:val="722108"/>
            <w:sz w:val="21"/>
            <w:szCs w:val="21"/>
          </w:rPr>
          <w:t xml:space="preserve">Dictamen que resuelve </w:t>
        </w:r>
        <w:proofErr w:type="gramStart"/>
        <w:r w:rsidR="001C0F1F" w:rsidRPr="001C0F1F">
          <w:rPr>
            <w:rStyle w:val="Hipervnculo"/>
            <w:rFonts w:ascii="gobCL_Regular" w:hAnsi="gobCL_Regular"/>
            <w:color w:val="722108"/>
            <w:sz w:val="21"/>
            <w:szCs w:val="21"/>
          </w:rPr>
          <w:t>en relación al</w:t>
        </w:r>
        <w:proofErr w:type="gramEnd"/>
        <w:r w:rsidR="001C0F1F" w:rsidRPr="001C0F1F">
          <w:rPr>
            <w:rStyle w:val="Hipervnculo"/>
            <w:rFonts w:ascii="gobCL_Regular" w:hAnsi="gobCL_Regular"/>
            <w:color w:val="722108"/>
            <w:sz w:val="21"/>
            <w:szCs w:val="21"/>
          </w:rPr>
          <w:t xml:space="preserve"> Acuerdo Legislativo 1358-LXI-17 emitido por el H. Congreso del Estado de Jalisco. </w:t>
        </w:r>
      </w:hyperlink>
      <w:r w:rsidR="001C0F1F" w:rsidRPr="001C0F1F">
        <w:rPr>
          <w:rFonts w:ascii="gobCL_Regular" w:hAnsi="gobCL_Regular"/>
          <w:color w:val="292C2E"/>
          <w:sz w:val="21"/>
          <w:szCs w:val="21"/>
        </w:rPr>
        <w:t xml:space="preserve"> Motiva el C. Regidor José Luis Villalvazo de la Cruz. Sesión Pública Ordinaria de Ayuntamiento No. 24 del 04 de junio de 2018</w:t>
      </w:r>
    </w:p>
    <w:p w:rsidR="001C0F1F" w:rsidRPr="001C0F1F" w:rsidRDefault="001C0F1F" w:rsidP="001C0F1F">
      <w:pPr>
        <w:pStyle w:val="Prrafodelista"/>
        <w:shd w:val="clear" w:color="auto" w:fill="FFFFFF"/>
        <w:spacing w:before="300" w:after="150"/>
        <w:ind w:left="360"/>
        <w:rPr>
          <w:rFonts w:ascii="gobCL_Light" w:hAnsi="gobCL_Light"/>
          <w:color w:val="F05423"/>
          <w:sz w:val="36"/>
          <w:szCs w:val="36"/>
        </w:rPr>
      </w:pPr>
    </w:p>
    <w:p w:rsidR="001C0F1F" w:rsidRDefault="002D073D" w:rsidP="001C0F1F">
      <w:pPr>
        <w:pStyle w:val="Prrafodelista"/>
        <w:numPr>
          <w:ilvl w:val="0"/>
          <w:numId w:val="38"/>
        </w:numPr>
        <w:shd w:val="clear" w:color="auto" w:fill="FFFFFF"/>
        <w:jc w:val="both"/>
        <w:rPr>
          <w:rFonts w:ascii="gobCL_Regular" w:hAnsi="gobCL_Regular"/>
          <w:color w:val="292C2E"/>
          <w:sz w:val="21"/>
          <w:szCs w:val="21"/>
        </w:rPr>
      </w:pPr>
      <w:hyperlink r:id="rId23" w:history="1">
        <w:r w:rsidR="001C0F1F" w:rsidRPr="001C0F1F">
          <w:rPr>
            <w:rStyle w:val="Hipervnculo"/>
            <w:rFonts w:ascii="gobCL_Regular" w:hAnsi="gobCL_Regular"/>
            <w:color w:val="722108"/>
            <w:sz w:val="21"/>
            <w:szCs w:val="21"/>
          </w:rPr>
          <w:t xml:space="preserve">Dictamen que resuelve </w:t>
        </w:r>
        <w:proofErr w:type="gramStart"/>
        <w:r w:rsidR="001C0F1F" w:rsidRPr="001C0F1F">
          <w:rPr>
            <w:rStyle w:val="Hipervnculo"/>
            <w:rFonts w:ascii="gobCL_Regular" w:hAnsi="gobCL_Regular"/>
            <w:color w:val="722108"/>
            <w:sz w:val="21"/>
            <w:szCs w:val="21"/>
          </w:rPr>
          <w:t>en relación al</w:t>
        </w:r>
        <w:proofErr w:type="gramEnd"/>
        <w:r w:rsidR="001C0F1F" w:rsidRPr="001C0F1F">
          <w:rPr>
            <w:rStyle w:val="Hipervnculo"/>
            <w:rFonts w:ascii="gobCL_Regular" w:hAnsi="gobCL_Regular"/>
            <w:color w:val="722108"/>
            <w:sz w:val="21"/>
            <w:szCs w:val="21"/>
          </w:rPr>
          <w:t xml:space="preserve"> acuerdo Legislativo 1515-LXI-17 emitido por el H. Congreso del Estado de Jalisco. </w:t>
        </w:r>
      </w:hyperlink>
      <w:r w:rsidR="001C0F1F" w:rsidRPr="001C0F1F">
        <w:rPr>
          <w:rFonts w:ascii="gobCL_Regular" w:hAnsi="gobCL_Regular"/>
          <w:color w:val="292C2E"/>
          <w:sz w:val="21"/>
          <w:szCs w:val="21"/>
        </w:rPr>
        <w:t xml:space="preserve"> Motiva el C. Regidor José Luis Villalvazo de la Cruz. Sesión Pública Ordinaria de Ayuntamiento No. 24 del 04 de junio de 2018</w:t>
      </w:r>
    </w:p>
    <w:p w:rsidR="001C0F1F" w:rsidRPr="001C0F1F" w:rsidRDefault="001C0F1F" w:rsidP="001C0F1F">
      <w:pPr>
        <w:pStyle w:val="Prrafodelista"/>
        <w:shd w:val="clear" w:color="auto" w:fill="FFFFFF"/>
        <w:jc w:val="both"/>
        <w:rPr>
          <w:rFonts w:ascii="gobCL_Regular" w:hAnsi="gobCL_Regular"/>
          <w:color w:val="292C2E"/>
          <w:sz w:val="21"/>
          <w:szCs w:val="21"/>
        </w:rPr>
      </w:pPr>
    </w:p>
    <w:p w:rsidR="001C0F1F" w:rsidRDefault="002D073D" w:rsidP="001C0F1F">
      <w:pPr>
        <w:pStyle w:val="Prrafodelista"/>
        <w:numPr>
          <w:ilvl w:val="0"/>
          <w:numId w:val="38"/>
        </w:numPr>
        <w:shd w:val="clear" w:color="auto" w:fill="FFFFFF"/>
        <w:jc w:val="both"/>
        <w:rPr>
          <w:rFonts w:ascii="gobCL_Regular" w:hAnsi="gobCL_Regular"/>
          <w:color w:val="292C2E"/>
          <w:sz w:val="21"/>
          <w:szCs w:val="21"/>
        </w:rPr>
      </w:pPr>
      <w:hyperlink r:id="rId24" w:history="1">
        <w:r w:rsidR="001C0F1F" w:rsidRPr="001C0F1F">
          <w:rPr>
            <w:rStyle w:val="Hipervnculo"/>
            <w:rFonts w:ascii="gobCL_Regular" w:hAnsi="gobCL_Regular"/>
            <w:color w:val="722108"/>
            <w:sz w:val="21"/>
            <w:szCs w:val="21"/>
          </w:rPr>
          <w:t xml:space="preserve">Dictamen que resuelve </w:t>
        </w:r>
        <w:proofErr w:type="gramStart"/>
        <w:r w:rsidR="001C0F1F" w:rsidRPr="001C0F1F">
          <w:rPr>
            <w:rStyle w:val="Hipervnculo"/>
            <w:rFonts w:ascii="gobCL_Regular" w:hAnsi="gobCL_Regular"/>
            <w:color w:val="722108"/>
            <w:sz w:val="21"/>
            <w:szCs w:val="21"/>
          </w:rPr>
          <w:t>en relación al</w:t>
        </w:r>
        <w:proofErr w:type="gramEnd"/>
        <w:r w:rsidR="001C0F1F" w:rsidRPr="001C0F1F">
          <w:rPr>
            <w:rStyle w:val="Hipervnculo"/>
            <w:rFonts w:ascii="gobCL_Regular" w:hAnsi="gobCL_Regular"/>
            <w:color w:val="722108"/>
            <w:sz w:val="21"/>
            <w:szCs w:val="21"/>
          </w:rPr>
          <w:t xml:space="preserve"> acuerdo Legislativo 1636-LXI-18 emitido por el H. Congreso del estado de Jalisco. </w:t>
        </w:r>
      </w:hyperlink>
      <w:r w:rsidR="001C0F1F" w:rsidRPr="001C0F1F">
        <w:rPr>
          <w:rFonts w:ascii="gobCL_Regular" w:hAnsi="gobCL_Regular"/>
          <w:color w:val="292C2E"/>
          <w:sz w:val="21"/>
          <w:szCs w:val="21"/>
        </w:rPr>
        <w:t xml:space="preserve"> Motiva el C. Regidor José Luis Villalvazo de la Cruz. Sesión Pública Ordinaria de Ayuntamiento No. 24 del 04 de junio de 2018</w:t>
      </w:r>
    </w:p>
    <w:p w:rsidR="001C0F1F" w:rsidRPr="001C0F1F" w:rsidRDefault="001C0F1F" w:rsidP="001C0F1F">
      <w:pPr>
        <w:pStyle w:val="Prrafodelista"/>
        <w:rPr>
          <w:rFonts w:ascii="gobCL_Regular" w:hAnsi="gobCL_Regular"/>
          <w:color w:val="292C2E"/>
          <w:sz w:val="21"/>
          <w:szCs w:val="21"/>
        </w:rPr>
      </w:pPr>
    </w:p>
    <w:p w:rsidR="001C0F1F" w:rsidRPr="001C0F1F" w:rsidRDefault="001C0F1F" w:rsidP="001C0F1F">
      <w:pPr>
        <w:pStyle w:val="Prrafodelista"/>
        <w:shd w:val="clear" w:color="auto" w:fill="FFFFFF"/>
        <w:jc w:val="both"/>
        <w:rPr>
          <w:rFonts w:ascii="gobCL_Regular" w:hAnsi="gobCL_Regular"/>
          <w:color w:val="292C2E"/>
          <w:sz w:val="21"/>
          <w:szCs w:val="21"/>
        </w:rPr>
      </w:pPr>
    </w:p>
    <w:p w:rsidR="001C0F1F" w:rsidRPr="001C0F1F" w:rsidRDefault="002D073D" w:rsidP="001C0F1F">
      <w:pPr>
        <w:pStyle w:val="Prrafodelista"/>
        <w:numPr>
          <w:ilvl w:val="0"/>
          <w:numId w:val="38"/>
        </w:numPr>
        <w:shd w:val="clear" w:color="auto" w:fill="FFFFFF"/>
        <w:jc w:val="both"/>
        <w:rPr>
          <w:rFonts w:ascii="gobCL_Regular" w:hAnsi="gobCL_Regular"/>
          <w:color w:val="292C2E"/>
          <w:sz w:val="21"/>
          <w:szCs w:val="21"/>
        </w:rPr>
      </w:pPr>
      <w:hyperlink r:id="rId25" w:history="1">
        <w:r w:rsidR="001C0F1F" w:rsidRPr="001C0F1F">
          <w:rPr>
            <w:rStyle w:val="Hipervnculo"/>
            <w:rFonts w:ascii="gobCL_Regular" w:hAnsi="gobCL_Regular"/>
            <w:color w:val="722108"/>
            <w:sz w:val="21"/>
            <w:szCs w:val="21"/>
          </w:rPr>
          <w:t>Iniciativa de acuerdo económico que turna a comisiones el estudio a la vialidad de implementar modelo de humedales artificiales como alternativa ambiental y económicamente sustentable para el tratamiento y purificación de los recursos hidrológicos en la delegación de Atequizayán Municipio de Zapotlán el Grande, Jalisco, para efectos del acuerdo Legislativo 1636-XLI-18.</w:t>
        </w:r>
      </w:hyperlink>
      <w:r w:rsidR="001C0F1F" w:rsidRPr="001C0F1F">
        <w:rPr>
          <w:rFonts w:ascii="gobCL_Regular" w:hAnsi="gobCL_Regular"/>
          <w:color w:val="292C2E"/>
          <w:sz w:val="21"/>
          <w:szCs w:val="21"/>
        </w:rPr>
        <w:t xml:space="preserve"> Motiva el C. Regidor José Luis Villalvazo de la Cruz.  Sesión Pública Ordinaria de Ayuntamiento No. 24 del 04 de junio de 2018</w:t>
      </w:r>
    </w:p>
    <w:p w:rsidR="00265F8C" w:rsidRDefault="00265F8C" w:rsidP="00265F8C">
      <w:pPr>
        <w:shd w:val="clear" w:color="auto" w:fill="FFFFFF"/>
        <w:spacing w:before="300" w:after="300" w:line="240" w:lineRule="auto"/>
        <w:rPr>
          <w:rFonts w:ascii="gobCL_Regular" w:hAnsi="gobCL_Regular"/>
          <w:color w:val="292C2E"/>
          <w:sz w:val="21"/>
          <w:szCs w:val="21"/>
        </w:rPr>
      </w:pPr>
    </w:p>
    <w:p w:rsidR="004A2DF9" w:rsidRPr="00B252D8" w:rsidRDefault="004A2DF9" w:rsidP="004A2DF9">
      <w:pPr>
        <w:pStyle w:val="NormalWeb"/>
        <w:shd w:val="clear" w:color="auto" w:fill="FFFFFF"/>
        <w:spacing w:before="0" w:beforeAutospacing="0" w:after="150" w:afterAutospacing="0"/>
        <w:ind w:left="720"/>
        <w:jc w:val="both"/>
        <w:rPr>
          <w:rFonts w:ascii="gobCL_Regular" w:hAnsi="gobCL_Regular"/>
          <w:color w:val="292C2E"/>
          <w:sz w:val="21"/>
          <w:szCs w:val="21"/>
        </w:rPr>
      </w:pPr>
    </w:p>
    <w:p w:rsidR="001C0F1F" w:rsidRDefault="001C0F1F" w:rsidP="006D4DD9">
      <w:pPr>
        <w:pStyle w:val="Ttulo"/>
        <w:jc w:val="center"/>
        <w:rPr>
          <w:rFonts w:eastAsiaTheme="minorEastAsia"/>
          <w:sz w:val="36"/>
          <w:szCs w:val="36"/>
          <w:lang w:eastAsia="ja-JP"/>
        </w:rPr>
      </w:pPr>
    </w:p>
    <w:p w:rsidR="001C0F1F" w:rsidRDefault="001C0F1F" w:rsidP="006D4DD9">
      <w:pPr>
        <w:pStyle w:val="Ttulo"/>
        <w:jc w:val="center"/>
        <w:rPr>
          <w:rFonts w:eastAsiaTheme="minorEastAsia"/>
          <w:sz w:val="36"/>
          <w:szCs w:val="36"/>
          <w:lang w:eastAsia="ja-JP"/>
        </w:rPr>
      </w:pPr>
    </w:p>
    <w:p w:rsidR="001C0F1F" w:rsidRDefault="001C0F1F" w:rsidP="006D4DD9">
      <w:pPr>
        <w:pStyle w:val="Ttulo"/>
        <w:jc w:val="center"/>
        <w:rPr>
          <w:rFonts w:eastAsiaTheme="minorEastAsia"/>
          <w:sz w:val="36"/>
          <w:szCs w:val="36"/>
          <w:lang w:eastAsia="ja-JP"/>
        </w:rPr>
      </w:pPr>
    </w:p>
    <w:p w:rsidR="001C0F1F" w:rsidRDefault="001C0F1F" w:rsidP="006D4DD9">
      <w:pPr>
        <w:pStyle w:val="Ttulo"/>
        <w:jc w:val="center"/>
        <w:rPr>
          <w:rFonts w:eastAsiaTheme="minorEastAsia"/>
          <w:sz w:val="36"/>
          <w:szCs w:val="36"/>
          <w:lang w:eastAsia="ja-JP"/>
        </w:rPr>
      </w:pPr>
    </w:p>
    <w:p w:rsidR="001C0F1F" w:rsidRDefault="001C0F1F" w:rsidP="006D4DD9">
      <w:pPr>
        <w:pStyle w:val="Ttulo"/>
        <w:jc w:val="center"/>
        <w:rPr>
          <w:rFonts w:eastAsiaTheme="minorEastAsia"/>
          <w:sz w:val="36"/>
          <w:szCs w:val="36"/>
          <w:lang w:eastAsia="ja-JP"/>
        </w:rPr>
      </w:pPr>
    </w:p>
    <w:p w:rsidR="001C0F1F" w:rsidRDefault="001C0F1F" w:rsidP="006D4DD9">
      <w:pPr>
        <w:pStyle w:val="Ttulo"/>
        <w:jc w:val="center"/>
        <w:rPr>
          <w:rFonts w:eastAsiaTheme="minorEastAsia"/>
          <w:sz w:val="36"/>
          <w:szCs w:val="36"/>
          <w:lang w:eastAsia="ja-JP"/>
        </w:rPr>
      </w:pPr>
    </w:p>
    <w:p w:rsidR="001C0F1F" w:rsidRDefault="001C0F1F" w:rsidP="006D4DD9">
      <w:pPr>
        <w:pStyle w:val="Ttulo"/>
        <w:jc w:val="center"/>
        <w:rPr>
          <w:rFonts w:eastAsiaTheme="minorEastAsia"/>
          <w:sz w:val="36"/>
          <w:szCs w:val="36"/>
          <w:lang w:eastAsia="ja-JP"/>
        </w:rPr>
      </w:pPr>
    </w:p>
    <w:p w:rsidR="00CD1CAA" w:rsidRPr="006D4DD9" w:rsidRDefault="00A81C42" w:rsidP="006D4DD9">
      <w:pPr>
        <w:pStyle w:val="Ttulo"/>
        <w:jc w:val="center"/>
        <w:rPr>
          <w:rFonts w:eastAsiaTheme="minorEastAsia"/>
          <w:sz w:val="36"/>
          <w:szCs w:val="36"/>
          <w:lang w:eastAsia="ja-JP"/>
        </w:rPr>
      </w:pPr>
      <w:r w:rsidRPr="006D4DD9">
        <w:rPr>
          <w:rFonts w:eastAsiaTheme="minorEastAsia"/>
          <w:sz w:val="36"/>
          <w:szCs w:val="36"/>
          <w:lang w:eastAsia="ja-JP"/>
        </w:rPr>
        <w:lastRenderedPageBreak/>
        <w:t>A</w:t>
      </w:r>
      <w:r w:rsidR="00B75698" w:rsidRPr="006D4DD9">
        <w:rPr>
          <w:rFonts w:eastAsiaTheme="minorEastAsia"/>
          <w:sz w:val="36"/>
          <w:szCs w:val="36"/>
          <w:lang w:eastAsia="ja-JP"/>
        </w:rPr>
        <w:t>ctividades</w:t>
      </w:r>
      <w:r w:rsidRPr="006D4DD9">
        <w:rPr>
          <w:rFonts w:eastAsiaTheme="minorEastAsia"/>
          <w:sz w:val="36"/>
          <w:szCs w:val="36"/>
          <w:lang w:eastAsia="ja-JP"/>
        </w:rPr>
        <w:t xml:space="preserve"> Diversas</w:t>
      </w:r>
      <w:r w:rsidR="00B75698" w:rsidRPr="006D4DD9">
        <w:rPr>
          <w:rFonts w:eastAsiaTheme="minorEastAsia"/>
          <w:sz w:val="36"/>
          <w:szCs w:val="36"/>
          <w:lang w:eastAsia="ja-JP"/>
        </w:rPr>
        <w:t xml:space="preserve"> </w:t>
      </w:r>
      <w:r w:rsidR="003E27C1" w:rsidRPr="006D4DD9">
        <w:rPr>
          <w:rFonts w:eastAsiaTheme="minorEastAsia"/>
          <w:sz w:val="36"/>
          <w:szCs w:val="36"/>
          <w:lang w:eastAsia="ja-JP"/>
        </w:rPr>
        <w:t>R</w:t>
      </w:r>
      <w:r w:rsidR="00B75698" w:rsidRPr="006D4DD9">
        <w:rPr>
          <w:rFonts w:eastAsiaTheme="minorEastAsia"/>
          <w:sz w:val="36"/>
          <w:szCs w:val="36"/>
          <w:lang w:eastAsia="ja-JP"/>
        </w:rPr>
        <w:t>e</w:t>
      </w:r>
      <w:r w:rsidR="00CD1CAA" w:rsidRPr="006D4DD9">
        <w:rPr>
          <w:rFonts w:eastAsiaTheme="minorEastAsia"/>
          <w:sz w:val="36"/>
          <w:szCs w:val="36"/>
          <w:lang w:eastAsia="ja-JP"/>
        </w:rPr>
        <w:t>lacionadas</w:t>
      </w:r>
    </w:p>
    <w:p w:rsidR="00CD1CAA" w:rsidRPr="006D4DD9" w:rsidRDefault="005A0544" w:rsidP="006D4DD9">
      <w:pPr>
        <w:pStyle w:val="Ttulo"/>
        <w:jc w:val="center"/>
        <w:rPr>
          <w:rFonts w:eastAsiaTheme="minorEastAsia"/>
          <w:sz w:val="36"/>
          <w:szCs w:val="36"/>
          <w:lang w:eastAsia="ja-JP"/>
        </w:rPr>
      </w:pPr>
      <w:r w:rsidRPr="006D4DD9">
        <w:rPr>
          <w:rFonts w:eastAsiaTheme="minorEastAsia"/>
          <w:sz w:val="36"/>
          <w:szCs w:val="36"/>
          <w:lang w:eastAsia="ja-JP"/>
        </w:rPr>
        <w:t>con</w:t>
      </w:r>
      <w:r w:rsidR="00B75698" w:rsidRPr="006D4DD9">
        <w:rPr>
          <w:rFonts w:eastAsiaTheme="minorEastAsia"/>
          <w:sz w:val="36"/>
          <w:szCs w:val="36"/>
          <w:lang w:eastAsia="ja-JP"/>
        </w:rPr>
        <w:t xml:space="preserve"> la Comisión</w:t>
      </w:r>
      <w:r w:rsidR="005A5D38" w:rsidRPr="006D4DD9">
        <w:rPr>
          <w:rFonts w:eastAsiaTheme="minorEastAsia"/>
          <w:sz w:val="36"/>
          <w:szCs w:val="36"/>
          <w:lang w:eastAsia="ja-JP"/>
        </w:rPr>
        <w:t xml:space="preserve"> Edilicia Permanente de</w:t>
      </w:r>
    </w:p>
    <w:p w:rsidR="006D4DD9" w:rsidRPr="006D4DD9" w:rsidRDefault="005A5D38" w:rsidP="006D4DD9">
      <w:pPr>
        <w:pStyle w:val="Ttulo"/>
        <w:jc w:val="center"/>
        <w:rPr>
          <w:rStyle w:val="Ttulo1Car"/>
        </w:rPr>
      </w:pPr>
      <w:r w:rsidRPr="006D4DD9">
        <w:rPr>
          <w:rFonts w:eastAsiaTheme="minorEastAsia"/>
          <w:sz w:val="36"/>
          <w:szCs w:val="36"/>
          <w:lang w:eastAsia="ja-JP"/>
        </w:rPr>
        <w:t>Limpia, Áreas Verdes, Medio Ambiente y Ecología</w:t>
      </w:r>
      <w:r w:rsidR="006D4DD9" w:rsidRPr="006D4DD9">
        <w:rPr>
          <w:i/>
          <w:sz w:val="36"/>
          <w:szCs w:val="36"/>
          <w:lang w:eastAsia="es-MX"/>
        </w:rPr>
        <w:t xml:space="preserve"> </w:t>
      </w:r>
      <w:r w:rsidR="006D4DD9" w:rsidRPr="006D4DD9">
        <w:rPr>
          <w:rStyle w:val="Ttulo1Car"/>
        </w:rPr>
        <w:t>Actividades correspondientes al Tercer Periodo 2015-2018</w:t>
      </w:r>
    </w:p>
    <w:p w:rsidR="000C54D8" w:rsidRDefault="000C54D8" w:rsidP="00C74CB6">
      <w:pPr>
        <w:pStyle w:val="Ttulo1"/>
        <w:spacing w:before="0" w:line="240" w:lineRule="auto"/>
        <w:jc w:val="center"/>
        <w:rPr>
          <w:i/>
          <w:lang w:eastAsia="es-MX"/>
        </w:rPr>
      </w:pPr>
    </w:p>
    <w:p w:rsidR="00A33E3C" w:rsidRDefault="00C74CB6" w:rsidP="00C74CB6">
      <w:pPr>
        <w:pStyle w:val="Ttulo1"/>
        <w:spacing w:before="0" w:line="240" w:lineRule="auto"/>
        <w:jc w:val="center"/>
        <w:rPr>
          <w:i/>
          <w:lang w:eastAsia="es-MX"/>
        </w:rPr>
      </w:pPr>
      <w:r>
        <w:rPr>
          <w:i/>
          <w:lang w:eastAsia="es-MX"/>
        </w:rPr>
        <w:t>SESIONES DE COMISIÓN</w:t>
      </w:r>
    </w:p>
    <w:p w:rsidR="006D4DD9" w:rsidRPr="006D4DD9" w:rsidRDefault="006D4DD9" w:rsidP="006D4DD9">
      <w:pPr>
        <w:rPr>
          <w:lang w:eastAsia="es-MX"/>
        </w:rPr>
      </w:pPr>
    </w:p>
    <w:p w:rsidR="00AD7AA7" w:rsidRDefault="00AD7AA7" w:rsidP="006D4DD9">
      <w:pPr>
        <w:rPr>
          <w:b/>
          <w:i/>
          <w:u w:val="single"/>
        </w:rPr>
      </w:pPr>
      <w:r w:rsidRPr="006D4DD9">
        <w:rPr>
          <w:b/>
          <w:i/>
          <w:u w:val="single"/>
        </w:rPr>
        <w:t>EN SALA MARÍA ELENA LARIOS GONZÁLEZ</w:t>
      </w:r>
    </w:p>
    <w:p w:rsidR="006D4DD9" w:rsidRDefault="006D4DD9" w:rsidP="006D4DD9">
      <w:pPr>
        <w:spacing w:after="0" w:line="240" w:lineRule="auto"/>
        <w:jc w:val="center"/>
        <w:rPr>
          <w:b/>
          <w:i/>
        </w:rPr>
      </w:pPr>
      <w:r w:rsidRPr="006D4DD9">
        <w:rPr>
          <w:b/>
          <w:i/>
        </w:rPr>
        <w:t xml:space="preserve">DÉCIMA NOVENA SESIÓN ORDINARIA </w:t>
      </w:r>
    </w:p>
    <w:p w:rsidR="006D4DD9" w:rsidRPr="006D4DD9" w:rsidRDefault="006D4DD9" w:rsidP="006D4DD9">
      <w:pPr>
        <w:spacing w:after="0" w:line="240" w:lineRule="auto"/>
        <w:jc w:val="center"/>
        <w:rPr>
          <w:b/>
          <w:i/>
        </w:rPr>
      </w:pPr>
      <w:r w:rsidRPr="006D4DD9">
        <w:rPr>
          <w:b/>
          <w:i/>
        </w:rPr>
        <w:t>DE COMISIÓN DE LIMPIA, ÁREAS VERDES, MEDIO AMBIENTE Y ECOLOGÍA</w:t>
      </w:r>
    </w:p>
    <w:p w:rsidR="006D4DD9" w:rsidRPr="006D4DD9" w:rsidRDefault="006D4DD9" w:rsidP="006D4DD9">
      <w:pPr>
        <w:spacing w:after="0" w:line="240" w:lineRule="auto"/>
        <w:rPr>
          <w:b/>
          <w:i/>
          <w:u w:val="single"/>
        </w:rPr>
      </w:pPr>
    </w:p>
    <w:p w:rsidR="00EE7D08" w:rsidRPr="00EE7D08" w:rsidRDefault="00EE7D08" w:rsidP="006D4DD9">
      <w:pPr>
        <w:spacing w:after="0"/>
      </w:pPr>
      <w:r w:rsidRPr="00EE7D08">
        <w:rPr>
          <w:noProof/>
          <w:lang w:eastAsia="es-MX"/>
        </w:rPr>
        <w:drawing>
          <wp:inline distT="0" distB="0" distL="0" distR="0">
            <wp:extent cx="5467350" cy="2819400"/>
            <wp:effectExtent l="19050" t="0" r="0" b="0"/>
            <wp:docPr id="3" name="Imagen 71" descr="F:\DCIM\Camera\IMG_20171016_12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DCIM\Camera\IMG_20171016_121852.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467350" cy="2819400"/>
                    </a:xfrm>
                    <a:prstGeom prst="rect">
                      <a:avLst/>
                    </a:prstGeom>
                    <a:ln>
                      <a:noFill/>
                    </a:ln>
                    <a:effectLst>
                      <a:softEdge rad="112500"/>
                    </a:effectLst>
                  </pic:spPr>
                </pic:pic>
              </a:graphicData>
            </a:graphic>
          </wp:inline>
        </w:drawing>
      </w:r>
    </w:p>
    <w:p w:rsidR="00AD7AA7" w:rsidRDefault="00AD7AA7" w:rsidP="00AD7AA7">
      <w:pPr>
        <w:spacing w:after="0" w:line="240" w:lineRule="auto"/>
        <w:jc w:val="center"/>
      </w:pPr>
    </w:p>
    <w:p w:rsidR="00AD7AA7" w:rsidRPr="001C0F1F" w:rsidRDefault="00AD7AA7" w:rsidP="001C0F1F">
      <w:pPr>
        <w:pStyle w:val="Prrafodelista"/>
        <w:numPr>
          <w:ilvl w:val="0"/>
          <w:numId w:val="47"/>
        </w:numPr>
        <w:tabs>
          <w:tab w:val="left" w:pos="2481"/>
        </w:tabs>
        <w:spacing w:after="0" w:line="240" w:lineRule="auto"/>
        <w:jc w:val="both"/>
        <w:rPr>
          <w:rFonts w:ascii="Arial" w:hAnsi="Arial" w:cs="Arial"/>
          <w:sz w:val="24"/>
          <w:szCs w:val="24"/>
          <w:u w:val="single"/>
        </w:rPr>
      </w:pPr>
      <w:r w:rsidRPr="001C0F1F">
        <w:rPr>
          <w:sz w:val="24"/>
          <w:szCs w:val="24"/>
        </w:rPr>
        <w:t xml:space="preserve">Tema. </w:t>
      </w:r>
      <w:r w:rsidRPr="001C0F1F">
        <w:rPr>
          <w:rFonts w:ascii="Arial" w:hAnsi="Arial" w:cs="Arial"/>
          <w:sz w:val="24"/>
          <w:szCs w:val="24"/>
        </w:rPr>
        <w:t xml:space="preserve">Seguimiento a los Acuerdos Legislativos 1375 y 1377 ambos de la LXI-17 turnados por el H. Congreso del Estado de Jalisco; </w:t>
      </w:r>
      <w:proofErr w:type="gramStart"/>
      <w:r w:rsidRPr="001C0F1F">
        <w:rPr>
          <w:rFonts w:ascii="Arial" w:hAnsi="Arial" w:cs="Arial"/>
          <w:sz w:val="24"/>
          <w:szCs w:val="24"/>
        </w:rPr>
        <w:t>en relación a</w:t>
      </w:r>
      <w:proofErr w:type="gramEnd"/>
      <w:r w:rsidRPr="001C0F1F">
        <w:rPr>
          <w:rFonts w:ascii="Arial" w:hAnsi="Arial" w:cs="Arial"/>
          <w:sz w:val="24"/>
          <w:szCs w:val="24"/>
        </w:rPr>
        <w:t xml:space="preserve"> su estudio, análisis y posterior dictaminación. Conocimiento de la remisión del Acuerdo Legislativo 1358-LXI-17 que por error del Congreso del Estado fue recibido en este municipio con dirección al Presidente Municipal de Zapotlán del Rey; mismo que se nos remite con la finalidad de que se le vaya dando la debida atención. </w:t>
      </w:r>
      <w:r w:rsidR="00E925F1" w:rsidRPr="001C0F1F">
        <w:rPr>
          <w:rFonts w:ascii="Arial" w:hAnsi="Arial" w:cs="Arial"/>
          <w:sz w:val="24"/>
          <w:szCs w:val="24"/>
          <w:u w:val="single"/>
        </w:rPr>
        <w:t>Celebrada el 16 de octubre 2017.</w:t>
      </w:r>
    </w:p>
    <w:p w:rsidR="00AD7AA7" w:rsidRDefault="00AD7AA7" w:rsidP="00AD7AA7">
      <w:pPr>
        <w:spacing w:after="0"/>
        <w:rPr>
          <w:lang w:eastAsia="es-MX"/>
        </w:rPr>
      </w:pPr>
    </w:p>
    <w:p w:rsidR="00AD7AA7" w:rsidRDefault="00AD7AA7" w:rsidP="00AD7AA7">
      <w:pPr>
        <w:jc w:val="center"/>
        <w:rPr>
          <w:lang w:eastAsia="es-MX"/>
        </w:rPr>
      </w:pPr>
    </w:p>
    <w:p w:rsidR="00AD7AA7" w:rsidRDefault="00AD7AA7" w:rsidP="00AD7AA7">
      <w:pPr>
        <w:rPr>
          <w:lang w:eastAsia="es-MX"/>
        </w:rPr>
      </w:pPr>
    </w:p>
    <w:p w:rsidR="000C54D8" w:rsidRDefault="000C54D8" w:rsidP="00AD7AA7">
      <w:pPr>
        <w:rPr>
          <w:lang w:eastAsia="es-MX"/>
        </w:rPr>
      </w:pPr>
    </w:p>
    <w:p w:rsidR="000C54D8" w:rsidRDefault="000C54D8" w:rsidP="00AD7AA7">
      <w:pPr>
        <w:rPr>
          <w:lang w:eastAsia="es-MX"/>
        </w:rPr>
      </w:pPr>
    </w:p>
    <w:p w:rsidR="00AD7AA7" w:rsidRPr="006D4DD9" w:rsidRDefault="001C0F1F" w:rsidP="006D4DD9">
      <w:pPr>
        <w:pStyle w:val="Citadestacada"/>
        <w:rPr>
          <w:color w:val="auto"/>
          <w:u w:val="single"/>
          <w:lang w:eastAsia="es-MX"/>
        </w:rPr>
      </w:pPr>
      <w:r>
        <w:rPr>
          <w:color w:val="auto"/>
          <w:u w:val="single"/>
          <w:lang w:eastAsia="es-MX"/>
        </w:rPr>
        <w:t xml:space="preserve">EN </w:t>
      </w:r>
      <w:r w:rsidR="00AD7AA7" w:rsidRPr="006D4DD9">
        <w:rPr>
          <w:color w:val="auto"/>
          <w:u w:val="single"/>
          <w:lang w:eastAsia="es-MX"/>
        </w:rPr>
        <w:t>SALA DE REGIDORES</w:t>
      </w:r>
    </w:p>
    <w:p w:rsidR="001C0F1F" w:rsidRDefault="001C0F1F" w:rsidP="00AD7AA7">
      <w:pPr>
        <w:pStyle w:val="Citadestacada"/>
        <w:spacing w:before="0" w:after="0" w:line="240" w:lineRule="auto"/>
        <w:jc w:val="center"/>
        <w:rPr>
          <w:color w:val="auto"/>
          <w:lang w:eastAsia="es-MX"/>
        </w:rPr>
      </w:pPr>
    </w:p>
    <w:p w:rsidR="006D4DD9" w:rsidRDefault="00AD7AA7" w:rsidP="00AD7AA7">
      <w:pPr>
        <w:pStyle w:val="Citadestacada"/>
        <w:spacing w:before="0" w:after="0" w:line="240" w:lineRule="auto"/>
        <w:jc w:val="center"/>
        <w:rPr>
          <w:color w:val="auto"/>
          <w:lang w:eastAsia="es-MX"/>
        </w:rPr>
      </w:pPr>
      <w:r>
        <w:rPr>
          <w:color w:val="auto"/>
          <w:lang w:eastAsia="es-MX"/>
        </w:rPr>
        <w:t>PRIMERA SES</w:t>
      </w:r>
      <w:r w:rsidRPr="00B40B8F">
        <w:rPr>
          <w:color w:val="auto"/>
          <w:lang w:eastAsia="es-MX"/>
        </w:rPr>
        <w:t xml:space="preserve">IÓN ORDINARIA </w:t>
      </w:r>
    </w:p>
    <w:p w:rsidR="000C54D8" w:rsidRDefault="00AD7AA7" w:rsidP="00AD7AA7">
      <w:pPr>
        <w:pStyle w:val="Citadestacada"/>
        <w:spacing w:before="0" w:after="0" w:line="240" w:lineRule="auto"/>
        <w:jc w:val="center"/>
        <w:rPr>
          <w:color w:val="auto"/>
          <w:lang w:eastAsia="es-MX"/>
        </w:rPr>
      </w:pPr>
      <w:r w:rsidRPr="00B40B8F">
        <w:rPr>
          <w:color w:val="auto"/>
          <w:lang w:eastAsia="es-MX"/>
        </w:rPr>
        <w:t>DE LA COMISIÓN EDILICIA DE LIMPIA, ÁREAS VERDES, MEDIO AMBIENTE Y ECOLOGÍA</w:t>
      </w:r>
      <w:r w:rsidR="000C54D8">
        <w:rPr>
          <w:color w:val="auto"/>
          <w:lang w:eastAsia="es-MX"/>
        </w:rPr>
        <w:t xml:space="preserve"> </w:t>
      </w:r>
    </w:p>
    <w:p w:rsidR="00AD7AA7" w:rsidRDefault="000C54D8" w:rsidP="00AD7AA7">
      <w:pPr>
        <w:pStyle w:val="Citadestacada"/>
        <w:spacing w:before="0" w:after="0" w:line="240" w:lineRule="auto"/>
        <w:jc w:val="center"/>
        <w:rPr>
          <w:color w:val="auto"/>
          <w:lang w:eastAsia="es-MX"/>
        </w:rPr>
      </w:pPr>
      <w:r>
        <w:rPr>
          <w:color w:val="auto"/>
          <w:lang w:eastAsia="es-MX"/>
        </w:rPr>
        <w:t>correspondiente al tercer período de actividades</w:t>
      </w:r>
    </w:p>
    <w:p w:rsidR="00A2105A" w:rsidRDefault="00A2105A" w:rsidP="00A2105A">
      <w:pPr>
        <w:rPr>
          <w:lang w:eastAsia="es-MX"/>
        </w:rPr>
      </w:pPr>
    </w:p>
    <w:p w:rsidR="00A2105A" w:rsidRPr="00A2105A" w:rsidRDefault="00A2105A" w:rsidP="00A2105A">
      <w:pPr>
        <w:rPr>
          <w:lang w:eastAsia="es-MX"/>
        </w:rPr>
      </w:pPr>
    </w:p>
    <w:p w:rsidR="001C0F1F" w:rsidRPr="001C0F1F" w:rsidRDefault="001C0F1F" w:rsidP="001C0F1F">
      <w:pPr>
        <w:rPr>
          <w:lang w:eastAsia="es-MX"/>
        </w:rPr>
      </w:pPr>
    </w:p>
    <w:p w:rsidR="00AD7AA7" w:rsidRPr="000A1581" w:rsidRDefault="00AD7AA7" w:rsidP="00AD7AA7">
      <w:pPr>
        <w:spacing w:after="0" w:line="240" w:lineRule="auto"/>
        <w:jc w:val="center"/>
        <w:rPr>
          <w:b/>
          <w:i/>
          <w:lang w:eastAsia="es-MX"/>
        </w:rPr>
      </w:pPr>
    </w:p>
    <w:p w:rsidR="000C54D8" w:rsidRDefault="006D4DD9" w:rsidP="000C54D8">
      <w:pPr>
        <w:spacing w:after="0" w:line="240" w:lineRule="auto"/>
        <w:jc w:val="both"/>
        <w:rPr>
          <w:rFonts w:ascii="Arial" w:hAnsi="Arial" w:cs="Arial"/>
          <w:sz w:val="24"/>
          <w:szCs w:val="24"/>
          <w:lang w:eastAsia="es-MX"/>
        </w:rPr>
      </w:pPr>
      <w:r w:rsidRPr="006D4DD9">
        <w:rPr>
          <w:rFonts w:ascii="Arial" w:hAnsi="Arial" w:cs="Arial"/>
          <w:noProof/>
          <w:sz w:val="24"/>
          <w:szCs w:val="24"/>
          <w:lang w:eastAsia="es-MX"/>
        </w:rPr>
        <w:drawing>
          <wp:inline distT="0" distB="0" distL="0" distR="0">
            <wp:extent cx="5400675" cy="3429000"/>
            <wp:effectExtent l="19050" t="0" r="9525" b="0"/>
            <wp:docPr id="4" name="Imagen 2" descr="F:\DCIM\Camera\IMG_20171030_12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amera\IMG_20171030_121658.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400675" cy="3429000"/>
                    </a:xfrm>
                    <a:prstGeom prst="rect">
                      <a:avLst/>
                    </a:prstGeom>
                    <a:ln>
                      <a:noFill/>
                    </a:ln>
                    <a:effectLst>
                      <a:softEdge rad="112500"/>
                    </a:effectLst>
                  </pic:spPr>
                </pic:pic>
              </a:graphicData>
            </a:graphic>
          </wp:inline>
        </w:drawing>
      </w:r>
    </w:p>
    <w:p w:rsidR="001C0F1F" w:rsidRDefault="001C0F1F" w:rsidP="000C54D8">
      <w:pPr>
        <w:spacing w:after="0" w:line="240" w:lineRule="auto"/>
        <w:jc w:val="both"/>
        <w:rPr>
          <w:rFonts w:ascii="Arial" w:hAnsi="Arial" w:cs="Arial"/>
          <w:sz w:val="24"/>
          <w:szCs w:val="24"/>
          <w:lang w:eastAsia="es-MX"/>
        </w:rPr>
      </w:pPr>
    </w:p>
    <w:p w:rsidR="001C0F1F" w:rsidRDefault="001C0F1F" w:rsidP="000C54D8">
      <w:pPr>
        <w:spacing w:after="0" w:line="240" w:lineRule="auto"/>
        <w:jc w:val="both"/>
        <w:rPr>
          <w:rFonts w:ascii="Arial" w:hAnsi="Arial" w:cs="Arial"/>
          <w:sz w:val="24"/>
          <w:szCs w:val="24"/>
          <w:lang w:eastAsia="es-MX"/>
        </w:rPr>
      </w:pPr>
    </w:p>
    <w:p w:rsidR="001C0F1F" w:rsidRDefault="001C0F1F" w:rsidP="000C54D8">
      <w:pPr>
        <w:spacing w:after="0" w:line="240" w:lineRule="auto"/>
        <w:jc w:val="both"/>
        <w:rPr>
          <w:rFonts w:ascii="Arial" w:hAnsi="Arial" w:cs="Arial"/>
          <w:sz w:val="24"/>
          <w:szCs w:val="24"/>
          <w:lang w:eastAsia="es-MX"/>
        </w:rPr>
      </w:pPr>
    </w:p>
    <w:p w:rsidR="00AD7AA7" w:rsidRPr="001C0F1F" w:rsidRDefault="00AD7AA7" w:rsidP="001C0F1F">
      <w:pPr>
        <w:pStyle w:val="Prrafodelista"/>
        <w:numPr>
          <w:ilvl w:val="0"/>
          <w:numId w:val="46"/>
        </w:numPr>
        <w:spacing w:after="0" w:line="240" w:lineRule="auto"/>
        <w:jc w:val="both"/>
        <w:rPr>
          <w:rFonts w:ascii="Arial" w:hAnsi="Arial" w:cs="Arial"/>
          <w:sz w:val="24"/>
          <w:szCs w:val="24"/>
          <w:lang w:eastAsia="es-MX"/>
        </w:rPr>
      </w:pPr>
      <w:r w:rsidRPr="001C0F1F">
        <w:rPr>
          <w:rFonts w:ascii="Arial" w:hAnsi="Arial" w:cs="Arial"/>
          <w:sz w:val="24"/>
          <w:szCs w:val="24"/>
          <w:lang w:eastAsia="es-MX"/>
        </w:rPr>
        <w:t xml:space="preserve">Tema: Conocimiento del turno a comisiones en Sesión </w:t>
      </w:r>
      <w:proofErr w:type="gramStart"/>
      <w:r w:rsidRPr="001C0F1F">
        <w:rPr>
          <w:rFonts w:ascii="Arial" w:hAnsi="Arial" w:cs="Arial"/>
          <w:sz w:val="24"/>
          <w:szCs w:val="24"/>
          <w:lang w:eastAsia="es-MX"/>
        </w:rPr>
        <w:t>Pública  ordinaria</w:t>
      </w:r>
      <w:proofErr w:type="gramEnd"/>
      <w:r w:rsidRPr="001C0F1F">
        <w:rPr>
          <w:rFonts w:ascii="Arial" w:hAnsi="Arial" w:cs="Arial"/>
          <w:sz w:val="24"/>
          <w:szCs w:val="24"/>
          <w:lang w:eastAsia="es-MX"/>
        </w:rPr>
        <w:t xml:space="preserve"> de ayuntamiento número 19 punto  número 28 veintiocho, celebrada el día 06 de octubre del 2017</w:t>
      </w:r>
      <w:r w:rsidR="00E925F1" w:rsidRPr="001C0F1F">
        <w:rPr>
          <w:rFonts w:ascii="Arial" w:hAnsi="Arial" w:cs="Arial"/>
          <w:sz w:val="24"/>
          <w:szCs w:val="24"/>
          <w:lang w:eastAsia="es-MX"/>
        </w:rPr>
        <w:t xml:space="preserve">. </w:t>
      </w:r>
      <w:r w:rsidR="00E925F1" w:rsidRPr="001C0F1F">
        <w:rPr>
          <w:rFonts w:ascii="Arial" w:hAnsi="Arial" w:cs="Arial"/>
          <w:sz w:val="24"/>
          <w:szCs w:val="24"/>
          <w:u w:val="single"/>
          <w:lang w:eastAsia="es-MX"/>
        </w:rPr>
        <w:t>Realizada el 30 de octubre 2017</w:t>
      </w:r>
    </w:p>
    <w:p w:rsidR="000C54D8" w:rsidRDefault="000C54D8" w:rsidP="008F5B74">
      <w:pPr>
        <w:ind w:firstLine="360"/>
        <w:jc w:val="both"/>
        <w:rPr>
          <w:rFonts w:ascii="Arial" w:hAnsi="Arial" w:cs="Arial"/>
        </w:rPr>
      </w:pPr>
    </w:p>
    <w:p w:rsidR="000C54D8" w:rsidRDefault="000C54D8" w:rsidP="008F5B74">
      <w:pPr>
        <w:ind w:firstLine="360"/>
        <w:jc w:val="both"/>
        <w:rPr>
          <w:rFonts w:ascii="Arial" w:hAnsi="Arial" w:cs="Arial"/>
        </w:rPr>
      </w:pPr>
    </w:p>
    <w:p w:rsidR="001C0F1F" w:rsidRDefault="001C0F1F" w:rsidP="006D4DD9">
      <w:pPr>
        <w:rPr>
          <w:b/>
          <w:i/>
          <w:u w:val="single"/>
          <w:lang w:eastAsia="es-MX"/>
        </w:rPr>
      </w:pPr>
    </w:p>
    <w:p w:rsidR="001C0F1F" w:rsidRDefault="001C0F1F" w:rsidP="006D4DD9">
      <w:pPr>
        <w:rPr>
          <w:b/>
          <w:i/>
          <w:u w:val="single"/>
          <w:lang w:eastAsia="es-MX"/>
        </w:rPr>
      </w:pPr>
    </w:p>
    <w:p w:rsidR="00AD7AA7" w:rsidRPr="006D4DD9" w:rsidRDefault="00AD7AA7" w:rsidP="006D4DD9">
      <w:pPr>
        <w:rPr>
          <w:b/>
          <w:i/>
          <w:u w:val="single"/>
          <w:lang w:eastAsia="es-MX"/>
        </w:rPr>
      </w:pPr>
      <w:r w:rsidRPr="006D4DD9">
        <w:rPr>
          <w:b/>
          <w:i/>
          <w:u w:val="single"/>
          <w:lang w:eastAsia="es-MX"/>
        </w:rPr>
        <w:t xml:space="preserve">EN CENTRO </w:t>
      </w:r>
      <w:proofErr w:type="gramStart"/>
      <w:r w:rsidRPr="006D4DD9">
        <w:rPr>
          <w:b/>
          <w:i/>
          <w:u w:val="single"/>
          <w:lang w:eastAsia="es-MX"/>
        </w:rPr>
        <w:t>CULTURAL  “</w:t>
      </w:r>
      <w:proofErr w:type="gramEnd"/>
      <w:r w:rsidRPr="006D4DD9">
        <w:rPr>
          <w:b/>
          <w:i/>
          <w:u w:val="single"/>
          <w:lang w:eastAsia="es-MX"/>
        </w:rPr>
        <w:t>JOSÉ CLEMENTE OROZCO”</w:t>
      </w:r>
    </w:p>
    <w:p w:rsidR="00AD7AA7" w:rsidRPr="00CD29A2" w:rsidRDefault="00AD7AA7" w:rsidP="00AD7AA7">
      <w:pPr>
        <w:pStyle w:val="Citadestacada"/>
        <w:spacing w:before="0" w:after="0" w:line="240" w:lineRule="auto"/>
        <w:jc w:val="center"/>
        <w:rPr>
          <w:color w:val="auto"/>
          <w:lang w:eastAsia="es-MX"/>
        </w:rPr>
      </w:pPr>
      <w:r w:rsidRPr="00CD29A2">
        <w:rPr>
          <w:color w:val="auto"/>
          <w:lang w:eastAsia="es-MX"/>
        </w:rPr>
        <w:t>SEGUNDA SESIÓN ORDINARIA</w:t>
      </w:r>
    </w:p>
    <w:p w:rsidR="00AD7AA7" w:rsidRPr="00CD29A2" w:rsidRDefault="00AD7AA7" w:rsidP="00AD7AA7">
      <w:pPr>
        <w:pStyle w:val="Citadestacada"/>
        <w:spacing w:before="0" w:after="0" w:line="240" w:lineRule="auto"/>
        <w:jc w:val="center"/>
        <w:rPr>
          <w:color w:val="auto"/>
          <w:lang w:eastAsia="es-MX"/>
        </w:rPr>
      </w:pPr>
      <w:r w:rsidRPr="00CD29A2">
        <w:rPr>
          <w:color w:val="auto"/>
          <w:lang w:eastAsia="es-MX"/>
        </w:rPr>
        <w:t>DE LA COMISIÓN DE LIMPIA, ÁREAS VERDES, MEDIO AMBIENTE Y</w:t>
      </w:r>
    </w:p>
    <w:p w:rsidR="000C54D8" w:rsidRDefault="00AD7AA7" w:rsidP="000C54D8">
      <w:pPr>
        <w:pStyle w:val="Citadestacada"/>
        <w:spacing w:before="0" w:after="0" w:line="240" w:lineRule="auto"/>
        <w:jc w:val="center"/>
        <w:rPr>
          <w:color w:val="auto"/>
          <w:lang w:eastAsia="es-MX"/>
        </w:rPr>
      </w:pPr>
      <w:r w:rsidRPr="00CD29A2">
        <w:rPr>
          <w:color w:val="auto"/>
          <w:lang w:eastAsia="es-MX"/>
        </w:rPr>
        <w:t>ECOLOGÍA EN CONJUNTO CON LA COMISIÓN DE REGLAMENTOS Y GOBERNACIÓN.</w:t>
      </w:r>
      <w:r w:rsidR="000C54D8" w:rsidRPr="000C54D8">
        <w:rPr>
          <w:color w:val="auto"/>
          <w:lang w:eastAsia="es-MX"/>
        </w:rPr>
        <w:t xml:space="preserve"> </w:t>
      </w:r>
    </w:p>
    <w:p w:rsidR="000C54D8" w:rsidRPr="00B40B8F" w:rsidRDefault="000C54D8" w:rsidP="000C54D8">
      <w:pPr>
        <w:pStyle w:val="Citadestacada"/>
        <w:spacing w:before="0" w:after="0" w:line="240" w:lineRule="auto"/>
        <w:jc w:val="center"/>
        <w:rPr>
          <w:color w:val="auto"/>
          <w:lang w:eastAsia="es-MX"/>
        </w:rPr>
      </w:pPr>
      <w:r>
        <w:rPr>
          <w:color w:val="auto"/>
          <w:lang w:eastAsia="es-MX"/>
        </w:rPr>
        <w:t>correspondiente al tercer período de actividades</w:t>
      </w:r>
    </w:p>
    <w:p w:rsidR="006D4DD9" w:rsidRDefault="006D4DD9" w:rsidP="006D4DD9">
      <w:pPr>
        <w:spacing w:after="0" w:line="240" w:lineRule="auto"/>
        <w:jc w:val="center"/>
        <w:rPr>
          <w:b/>
          <w:color w:val="FF0000"/>
          <w:sz w:val="28"/>
          <w:szCs w:val="28"/>
          <w:lang w:eastAsia="es-MX"/>
        </w:rPr>
      </w:pPr>
    </w:p>
    <w:p w:rsidR="006D4DD9" w:rsidRPr="0074508F" w:rsidRDefault="006D4DD9" w:rsidP="006D4DD9">
      <w:pPr>
        <w:spacing w:after="0" w:line="240" w:lineRule="auto"/>
        <w:jc w:val="center"/>
        <w:rPr>
          <w:b/>
          <w:color w:val="FF0000"/>
          <w:sz w:val="28"/>
          <w:szCs w:val="28"/>
          <w:lang w:eastAsia="es-MX"/>
        </w:rPr>
      </w:pPr>
      <w:r w:rsidRPr="0074508F">
        <w:rPr>
          <w:b/>
          <w:color w:val="FF0000"/>
          <w:sz w:val="28"/>
          <w:szCs w:val="28"/>
          <w:lang w:eastAsia="es-MX"/>
        </w:rPr>
        <w:t>MISMA REUNIÓN QUE NO SE LLEVÓ A CABO POR FALTA DE QUÓRUM.</w:t>
      </w:r>
    </w:p>
    <w:p w:rsidR="006D4DD9" w:rsidRPr="00D508A9" w:rsidRDefault="006D4DD9" w:rsidP="006D4DD9">
      <w:pPr>
        <w:spacing w:after="0"/>
        <w:rPr>
          <w:b/>
          <w:sz w:val="24"/>
          <w:szCs w:val="24"/>
          <w:lang w:eastAsia="es-MX"/>
        </w:rPr>
      </w:pPr>
    </w:p>
    <w:p w:rsidR="006D4DD9" w:rsidRDefault="006D4DD9" w:rsidP="006D4DD9">
      <w:pPr>
        <w:jc w:val="center"/>
        <w:rPr>
          <w:b/>
          <w:color w:val="D34817" w:themeColor="accent1"/>
          <w:sz w:val="28"/>
          <w:lang w:eastAsia="es-MX"/>
        </w:rPr>
      </w:pPr>
      <w:r>
        <w:rPr>
          <w:b/>
          <w:noProof/>
          <w:color w:val="D34817" w:themeColor="accent1"/>
          <w:sz w:val="28"/>
          <w:lang w:eastAsia="es-MX"/>
        </w:rPr>
        <w:drawing>
          <wp:inline distT="0" distB="0" distL="0" distR="0">
            <wp:extent cx="5114925" cy="3952875"/>
            <wp:effectExtent l="19050" t="0" r="9525" b="0"/>
            <wp:docPr id="7" name="Imagen 18" descr="C:\Users\USUARIO\Desktop\2017\FOTOS - 2017\NOVIEMBRE 2017\IMG_20171107_12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UARIO\Desktop\2017\FOTOS - 2017\NOVIEMBRE 2017\IMG_20171107_122031.jpg"/>
                    <pic:cNvPicPr>
                      <a:picLocks noChangeAspect="1" noChangeArrowheads="1"/>
                    </pic:cNvPicPr>
                  </pic:nvPicPr>
                  <pic:blipFill>
                    <a:blip r:embed="rId28" cstate="print">
                      <a:lum contrast="11000"/>
                    </a:blip>
                    <a:srcRect/>
                    <a:stretch>
                      <a:fillRect/>
                    </a:stretch>
                  </pic:blipFill>
                  <pic:spPr bwMode="auto">
                    <a:xfrm>
                      <a:off x="0" y="0"/>
                      <a:ext cx="5114925" cy="3952875"/>
                    </a:xfrm>
                    <a:prstGeom prst="rect">
                      <a:avLst/>
                    </a:prstGeom>
                    <a:ln>
                      <a:noFill/>
                    </a:ln>
                    <a:effectLst>
                      <a:softEdge rad="112500"/>
                    </a:effectLst>
                  </pic:spPr>
                </pic:pic>
              </a:graphicData>
            </a:graphic>
          </wp:inline>
        </w:drawing>
      </w:r>
    </w:p>
    <w:p w:rsidR="00A2105A" w:rsidRDefault="00A2105A" w:rsidP="006D4DD9">
      <w:pPr>
        <w:jc w:val="center"/>
        <w:rPr>
          <w:b/>
          <w:color w:val="D34817" w:themeColor="accent1"/>
          <w:sz w:val="28"/>
          <w:lang w:eastAsia="es-MX"/>
        </w:rPr>
      </w:pPr>
    </w:p>
    <w:p w:rsidR="00AD7AA7" w:rsidRPr="001C0F1F" w:rsidRDefault="00AD7AA7" w:rsidP="001C0F1F">
      <w:pPr>
        <w:pStyle w:val="Prrafodelista"/>
        <w:numPr>
          <w:ilvl w:val="0"/>
          <w:numId w:val="45"/>
        </w:numPr>
        <w:spacing w:after="0" w:line="240" w:lineRule="auto"/>
        <w:jc w:val="both"/>
        <w:rPr>
          <w:rFonts w:ascii="Arial" w:hAnsi="Arial" w:cs="Arial"/>
          <w:sz w:val="24"/>
          <w:szCs w:val="24"/>
          <w:lang w:eastAsia="es-MX"/>
        </w:rPr>
      </w:pPr>
      <w:r w:rsidRPr="001C0F1F">
        <w:rPr>
          <w:rFonts w:ascii="Arial" w:hAnsi="Arial" w:cs="Arial"/>
          <w:sz w:val="24"/>
          <w:szCs w:val="24"/>
          <w:lang w:eastAsia="es-MX"/>
        </w:rPr>
        <w:t>Tema: Reunión convocada para dar c</w:t>
      </w:r>
      <w:r w:rsidRPr="001C0F1F">
        <w:rPr>
          <w:rFonts w:ascii="Arial" w:hAnsi="Arial" w:cs="Arial"/>
          <w:sz w:val="24"/>
          <w:szCs w:val="24"/>
        </w:rPr>
        <w:t xml:space="preserve">onocimiento para el estudio, análisis y presentación y/o aprobación de proyecto </w:t>
      </w:r>
      <w:proofErr w:type="gramStart"/>
      <w:r w:rsidRPr="001C0F1F">
        <w:rPr>
          <w:rFonts w:ascii="Arial" w:hAnsi="Arial" w:cs="Arial"/>
          <w:sz w:val="24"/>
          <w:szCs w:val="24"/>
        </w:rPr>
        <w:t>en relación al</w:t>
      </w:r>
      <w:proofErr w:type="gramEnd"/>
      <w:r w:rsidRPr="001C0F1F">
        <w:rPr>
          <w:rFonts w:ascii="Arial" w:hAnsi="Arial" w:cs="Arial"/>
          <w:sz w:val="24"/>
          <w:szCs w:val="24"/>
        </w:rPr>
        <w:t xml:space="preserve"> Acuerdo Legislativo 1375-XL-17 del H. Congreso del Estado de Jalisco; para adecuación a los Reglamentos Municipales con la Ley De Protección, Conservación Y Fomento De Arbolado Y Áreas Urbanas Del Estado De Jalisco Y Sus Municipios</w:t>
      </w:r>
      <w:r w:rsidR="00E925F1" w:rsidRPr="001C0F1F">
        <w:rPr>
          <w:rFonts w:ascii="Arial" w:hAnsi="Arial" w:cs="Arial"/>
          <w:sz w:val="24"/>
          <w:szCs w:val="24"/>
        </w:rPr>
        <w:t xml:space="preserve">. </w:t>
      </w:r>
      <w:r w:rsidR="00E925F1" w:rsidRPr="001C0F1F">
        <w:rPr>
          <w:rFonts w:ascii="Arial" w:hAnsi="Arial" w:cs="Arial"/>
          <w:sz w:val="24"/>
          <w:szCs w:val="24"/>
          <w:u w:val="single"/>
        </w:rPr>
        <w:t>Programada con fecha 07 de noviembre 2017.</w:t>
      </w:r>
    </w:p>
    <w:p w:rsidR="00AD7AA7" w:rsidRDefault="00AD7AA7" w:rsidP="00AD7AA7">
      <w:pPr>
        <w:spacing w:after="0" w:line="240" w:lineRule="auto"/>
        <w:jc w:val="center"/>
        <w:rPr>
          <w:b/>
          <w:sz w:val="24"/>
          <w:szCs w:val="24"/>
          <w:lang w:eastAsia="es-MX"/>
        </w:rPr>
      </w:pPr>
    </w:p>
    <w:p w:rsidR="00AD7AA7" w:rsidRDefault="00AD7AA7" w:rsidP="00AD7AA7">
      <w:pPr>
        <w:spacing w:after="0" w:line="240" w:lineRule="auto"/>
        <w:jc w:val="center"/>
        <w:rPr>
          <w:b/>
          <w:color w:val="FF0000"/>
          <w:sz w:val="28"/>
          <w:szCs w:val="28"/>
          <w:lang w:eastAsia="es-MX"/>
        </w:rPr>
      </w:pPr>
    </w:p>
    <w:p w:rsidR="001C0F1F" w:rsidRDefault="001C0F1F" w:rsidP="006D4DD9">
      <w:pPr>
        <w:rPr>
          <w:b/>
          <w:i/>
          <w:u w:val="single"/>
          <w:lang w:eastAsia="es-MX"/>
        </w:rPr>
      </w:pPr>
    </w:p>
    <w:p w:rsidR="00AD7AA7" w:rsidRPr="006D4DD9" w:rsidRDefault="00AD7AA7" w:rsidP="006D4DD9">
      <w:pPr>
        <w:rPr>
          <w:b/>
          <w:i/>
          <w:u w:val="single"/>
          <w:lang w:eastAsia="es-MX"/>
        </w:rPr>
      </w:pPr>
      <w:r w:rsidRPr="006D4DD9">
        <w:rPr>
          <w:b/>
          <w:i/>
          <w:u w:val="single"/>
          <w:lang w:eastAsia="es-MX"/>
        </w:rPr>
        <w:t xml:space="preserve">EN CENTRO </w:t>
      </w:r>
      <w:proofErr w:type="gramStart"/>
      <w:r w:rsidRPr="006D4DD9">
        <w:rPr>
          <w:b/>
          <w:i/>
          <w:u w:val="single"/>
          <w:lang w:eastAsia="es-MX"/>
        </w:rPr>
        <w:t>CULTURAL  “</w:t>
      </w:r>
      <w:proofErr w:type="gramEnd"/>
      <w:r w:rsidRPr="006D4DD9">
        <w:rPr>
          <w:b/>
          <w:i/>
          <w:u w:val="single"/>
          <w:lang w:eastAsia="es-MX"/>
        </w:rPr>
        <w:t>JOSÉ CLEMENTE OROZCO”</w:t>
      </w:r>
    </w:p>
    <w:p w:rsidR="000C54D8" w:rsidRPr="006D4DD9" w:rsidRDefault="000C54D8" w:rsidP="006D4DD9">
      <w:pPr>
        <w:rPr>
          <w:b/>
          <w:i/>
          <w:u w:val="single"/>
          <w:lang w:eastAsia="es-MX"/>
        </w:rPr>
      </w:pPr>
    </w:p>
    <w:p w:rsidR="00AD7AA7" w:rsidRPr="009543E0" w:rsidRDefault="00AD7AA7" w:rsidP="00AD7AA7">
      <w:pPr>
        <w:pStyle w:val="Citadestacada"/>
        <w:spacing w:before="0" w:after="0" w:line="240" w:lineRule="auto"/>
        <w:jc w:val="center"/>
        <w:rPr>
          <w:rFonts w:cstheme="minorHAnsi"/>
          <w:color w:val="auto"/>
          <w:lang w:eastAsia="es-MX"/>
        </w:rPr>
      </w:pPr>
      <w:r w:rsidRPr="009543E0">
        <w:rPr>
          <w:rFonts w:cstheme="minorHAnsi"/>
          <w:color w:val="auto"/>
          <w:lang w:eastAsia="es-MX"/>
        </w:rPr>
        <w:t>TERCERA SESIÓN ORDINARIA</w:t>
      </w:r>
    </w:p>
    <w:p w:rsidR="000C54D8" w:rsidRDefault="00AD7AA7" w:rsidP="000C54D8">
      <w:pPr>
        <w:pStyle w:val="Citadestacada"/>
        <w:spacing w:before="0" w:after="0" w:line="240" w:lineRule="auto"/>
        <w:jc w:val="center"/>
        <w:rPr>
          <w:rFonts w:cstheme="minorHAnsi"/>
          <w:color w:val="auto"/>
          <w:lang w:eastAsia="es-MX"/>
        </w:rPr>
      </w:pPr>
      <w:r w:rsidRPr="009543E0">
        <w:rPr>
          <w:rFonts w:cstheme="minorHAnsi"/>
          <w:color w:val="auto"/>
          <w:lang w:eastAsia="es-MX"/>
        </w:rPr>
        <w:t xml:space="preserve">DE LA COMISIÓN DE LIMPIA, ÁREAS VERDES, MEDIO AMBIENTE Y ECOLOGÍA EN CONJUNTO CON LA </w:t>
      </w:r>
    </w:p>
    <w:p w:rsidR="000C54D8" w:rsidRDefault="00AD7AA7" w:rsidP="000C54D8">
      <w:pPr>
        <w:pStyle w:val="Citadestacada"/>
        <w:spacing w:before="0" w:after="0" w:line="240" w:lineRule="auto"/>
        <w:jc w:val="center"/>
        <w:rPr>
          <w:color w:val="auto"/>
          <w:lang w:eastAsia="es-MX"/>
        </w:rPr>
      </w:pPr>
      <w:r w:rsidRPr="009543E0">
        <w:rPr>
          <w:rFonts w:cstheme="minorHAnsi"/>
          <w:color w:val="auto"/>
          <w:lang w:eastAsia="es-MX"/>
        </w:rPr>
        <w:t xml:space="preserve">COMISIÓN DE </w:t>
      </w:r>
      <w:r w:rsidRPr="009543E0">
        <w:rPr>
          <w:rFonts w:cstheme="minorHAnsi"/>
          <w:color w:val="auto"/>
        </w:rPr>
        <w:t>OBRAS PÚBLICAS, PLANEACIÓN URBANA Y REGULARIZACIÓN   DE LA TENENCIA DE LA TIERRA; Y LA DE PARTICIPACIÓN CIUDADANA Y VECINAL</w:t>
      </w:r>
      <w:r w:rsidR="000C54D8">
        <w:rPr>
          <w:rFonts w:cstheme="minorHAnsi"/>
          <w:color w:val="auto"/>
        </w:rPr>
        <w:t>.</w:t>
      </w:r>
      <w:r w:rsidR="000C54D8" w:rsidRPr="000C54D8">
        <w:rPr>
          <w:color w:val="auto"/>
          <w:lang w:eastAsia="es-MX"/>
        </w:rPr>
        <w:t xml:space="preserve"> </w:t>
      </w:r>
    </w:p>
    <w:p w:rsidR="000C54D8" w:rsidRPr="00B40B8F" w:rsidRDefault="005570EA" w:rsidP="000C54D8">
      <w:pPr>
        <w:pStyle w:val="Citadestacada"/>
        <w:spacing w:before="0" w:after="0" w:line="240" w:lineRule="auto"/>
        <w:jc w:val="center"/>
        <w:rPr>
          <w:color w:val="auto"/>
          <w:lang w:eastAsia="es-MX"/>
        </w:rPr>
      </w:pPr>
      <w:r>
        <w:rPr>
          <w:color w:val="auto"/>
          <w:lang w:eastAsia="es-MX"/>
        </w:rPr>
        <w:t>C</w:t>
      </w:r>
      <w:r w:rsidR="000C54D8">
        <w:rPr>
          <w:color w:val="auto"/>
          <w:lang w:eastAsia="es-MX"/>
        </w:rPr>
        <w:t>orrespondiente al tercer período de actividades</w:t>
      </w:r>
    </w:p>
    <w:p w:rsidR="000C54D8" w:rsidRDefault="000C54D8" w:rsidP="00AD7AA7">
      <w:pPr>
        <w:spacing w:after="0" w:line="240" w:lineRule="auto"/>
        <w:jc w:val="both"/>
        <w:rPr>
          <w:rFonts w:ascii="Arial" w:hAnsi="Arial" w:cs="Arial"/>
        </w:rPr>
      </w:pPr>
    </w:p>
    <w:p w:rsidR="006D4DD9" w:rsidRDefault="006D4DD9" w:rsidP="00AD7AA7">
      <w:pPr>
        <w:spacing w:after="0" w:line="240" w:lineRule="auto"/>
        <w:jc w:val="both"/>
        <w:rPr>
          <w:rFonts w:ascii="Arial" w:hAnsi="Arial" w:cs="Arial"/>
        </w:rPr>
      </w:pPr>
      <w:r w:rsidRPr="006D4DD9">
        <w:rPr>
          <w:rFonts w:ascii="Arial" w:hAnsi="Arial" w:cs="Arial"/>
          <w:noProof/>
          <w:lang w:eastAsia="es-MX"/>
        </w:rPr>
        <w:drawing>
          <wp:inline distT="0" distB="0" distL="0" distR="0">
            <wp:extent cx="5362575" cy="3667125"/>
            <wp:effectExtent l="19050" t="0" r="9525" b="0"/>
            <wp:docPr id="8" name="Imagen 8" descr="C:\Users\USUARIO\Desktop\2017\FOTOS - 2017\NOVIEMBRE 2017\IMG_20171107_11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2017\FOTOS - 2017\NOVIEMBRE 2017\IMG_20171107_114125.jpg"/>
                    <pic:cNvPicPr>
                      <a:picLocks noChangeAspect="1" noChangeArrowheads="1"/>
                    </pic:cNvPicPr>
                  </pic:nvPicPr>
                  <pic:blipFill>
                    <a:blip r:embed="rId29" cstate="print">
                      <a:lum contrast="21000"/>
                    </a:blip>
                    <a:srcRect/>
                    <a:stretch>
                      <a:fillRect/>
                    </a:stretch>
                  </pic:blipFill>
                  <pic:spPr bwMode="auto">
                    <a:xfrm>
                      <a:off x="0" y="0"/>
                      <a:ext cx="5362575" cy="3667125"/>
                    </a:xfrm>
                    <a:prstGeom prst="rect">
                      <a:avLst/>
                    </a:prstGeom>
                    <a:ln>
                      <a:noFill/>
                    </a:ln>
                    <a:effectLst>
                      <a:softEdge rad="112500"/>
                    </a:effectLst>
                  </pic:spPr>
                </pic:pic>
              </a:graphicData>
            </a:graphic>
          </wp:inline>
        </w:drawing>
      </w:r>
    </w:p>
    <w:p w:rsidR="00A2105A" w:rsidRDefault="00A2105A" w:rsidP="00AD7AA7">
      <w:pPr>
        <w:spacing w:after="0" w:line="240" w:lineRule="auto"/>
        <w:jc w:val="both"/>
        <w:rPr>
          <w:rFonts w:ascii="Arial" w:hAnsi="Arial" w:cs="Arial"/>
        </w:rPr>
      </w:pPr>
    </w:p>
    <w:p w:rsidR="001C0F1F" w:rsidRDefault="001C0F1F" w:rsidP="00AD7AA7">
      <w:pPr>
        <w:spacing w:after="0" w:line="240" w:lineRule="auto"/>
        <w:jc w:val="both"/>
        <w:rPr>
          <w:rFonts w:ascii="Arial" w:hAnsi="Arial" w:cs="Arial"/>
        </w:rPr>
      </w:pPr>
    </w:p>
    <w:p w:rsidR="00AD7AA7" w:rsidRPr="001C0F1F" w:rsidRDefault="00AD7AA7" w:rsidP="001C0F1F">
      <w:pPr>
        <w:pStyle w:val="Prrafodelista"/>
        <w:numPr>
          <w:ilvl w:val="0"/>
          <w:numId w:val="44"/>
        </w:numPr>
        <w:spacing w:after="0" w:line="240" w:lineRule="auto"/>
        <w:jc w:val="both"/>
        <w:rPr>
          <w:rFonts w:ascii="Arial" w:hAnsi="Arial" w:cs="Arial"/>
        </w:rPr>
      </w:pPr>
      <w:r w:rsidRPr="001C0F1F">
        <w:rPr>
          <w:rFonts w:ascii="Arial" w:hAnsi="Arial" w:cs="Arial"/>
        </w:rPr>
        <w:t xml:space="preserve">Conocimiento del turno a comisiones en Sesión Pública Ordinaria de Ayuntamiento No. 19 punto No. 28 veintiocho, celebrada el día 06 seis de octubre 2017, para su estudio, análisis y posterior dictaminación </w:t>
      </w:r>
      <w:proofErr w:type="gramStart"/>
      <w:r w:rsidRPr="001C0F1F">
        <w:rPr>
          <w:rFonts w:ascii="Arial" w:hAnsi="Arial" w:cs="Arial"/>
        </w:rPr>
        <w:t>en relación a</w:t>
      </w:r>
      <w:proofErr w:type="gramEnd"/>
      <w:r w:rsidRPr="001C0F1F">
        <w:rPr>
          <w:rFonts w:ascii="Arial" w:hAnsi="Arial" w:cs="Arial"/>
        </w:rPr>
        <w:t xml:space="preserve"> implementar la campaña de reforestación denominada ADOPTA UN ARBOL EN TU BANQUETA para la plantación de árboles en las zonas urbanas del municipio de Zapotlán el Grande, Jalisco.</w:t>
      </w:r>
      <w:r w:rsidR="00E925F1" w:rsidRPr="001C0F1F">
        <w:rPr>
          <w:rFonts w:ascii="Arial" w:hAnsi="Arial" w:cs="Arial"/>
        </w:rPr>
        <w:t xml:space="preserve"> </w:t>
      </w:r>
      <w:r w:rsidR="00E925F1" w:rsidRPr="001C0F1F">
        <w:rPr>
          <w:rFonts w:ascii="Arial" w:hAnsi="Arial" w:cs="Arial"/>
          <w:u w:val="single"/>
        </w:rPr>
        <w:t xml:space="preserve">Realizada </w:t>
      </w:r>
      <w:proofErr w:type="gramStart"/>
      <w:r w:rsidR="00E925F1" w:rsidRPr="001C0F1F">
        <w:rPr>
          <w:rFonts w:ascii="Arial" w:hAnsi="Arial" w:cs="Arial"/>
          <w:u w:val="single"/>
        </w:rPr>
        <w:t xml:space="preserve">el </w:t>
      </w:r>
      <w:r w:rsidR="00EE7D08" w:rsidRPr="001C0F1F">
        <w:rPr>
          <w:rFonts w:ascii="Arial" w:hAnsi="Arial" w:cs="Arial"/>
          <w:u w:val="single"/>
        </w:rPr>
        <w:t xml:space="preserve"> 07</w:t>
      </w:r>
      <w:proofErr w:type="gramEnd"/>
      <w:r w:rsidR="00EE7D08" w:rsidRPr="001C0F1F">
        <w:rPr>
          <w:rFonts w:ascii="Arial" w:hAnsi="Arial" w:cs="Arial"/>
          <w:u w:val="single"/>
        </w:rPr>
        <w:t xml:space="preserve"> de noviembre de 2017.</w:t>
      </w:r>
    </w:p>
    <w:p w:rsidR="00AD7AA7" w:rsidRDefault="00AD7AA7" w:rsidP="00AD7AA7">
      <w:pPr>
        <w:spacing w:after="0" w:line="240" w:lineRule="auto"/>
        <w:jc w:val="both"/>
        <w:rPr>
          <w:b/>
          <w:color w:val="D34817" w:themeColor="accent1"/>
          <w:sz w:val="28"/>
          <w:lang w:eastAsia="es-MX"/>
        </w:rPr>
      </w:pPr>
    </w:p>
    <w:p w:rsidR="00AD7AA7" w:rsidRDefault="00AD7AA7" w:rsidP="00AD7AA7">
      <w:pPr>
        <w:spacing w:after="0"/>
        <w:jc w:val="center"/>
        <w:rPr>
          <w:b/>
          <w:color w:val="D34817" w:themeColor="accent1"/>
          <w:sz w:val="28"/>
          <w:lang w:eastAsia="es-MX"/>
        </w:rPr>
      </w:pPr>
    </w:p>
    <w:p w:rsidR="000C54D8" w:rsidRDefault="000C54D8" w:rsidP="00AD7AA7">
      <w:pPr>
        <w:jc w:val="center"/>
        <w:rPr>
          <w:b/>
          <w:i/>
        </w:rPr>
      </w:pPr>
    </w:p>
    <w:p w:rsidR="00AD7AA7" w:rsidRDefault="006D4DD9" w:rsidP="006D4DD9">
      <w:pPr>
        <w:rPr>
          <w:b/>
          <w:i/>
          <w:u w:val="single"/>
        </w:rPr>
      </w:pPr>
      <w:r w:rsidRPr="006D4DD9">
        <w:rPr>
          <w:b/>
          <w:i/>
          <w:u w:val="single"/>
        </w:rPr>
        <w:t>EN SALA DE REGIDORES</w:t>
      </w:r>
    </w:p>
    <w:p w:rsidR="001C0F1F" w:rsidRPr="006D4DD9" w:rsidRDefault="001C0F1F" w:rsidP="006D4DD9">
      <w:pPr>
        <w:rPr>
          <w:b/>
          <w:i/>
          <w:u w:val="single"/>
        </w:rPr>
      </w:pPr>
    </w:p>
    <w:p w:rsidR="00AD7AA7" w:rsidRPr="001C0F1F" w:rsidRDefault="00AD7AA7" w:rsidP="00AD7AA7">
      <w:pPr>
        <w:pStyle w:val="Citadestacada"/>
        <w:spacing w:before="0" w:after="0" w:line="240" w:lineRule="auto"/>
        <w:jc w:val="center"/>
        <w:rPr>
          <w:color w:val="auto"/>
        </w:rPr>
      </w:pPr>
      <w:r w:rsidRPr="001C0F1F">
        <w:rPr>
          <w:color w:val="auto"/>
        </w:rPr>
        <w:t>CUARTA SESIÓN ORDINARIA DE LA</w:t>
      </w:r>
    </w:p>
    <w:p w:rsidR="001C0F1F" w:rsidRDefault="00AD7AA7" w:rsidP="000C54D8">
      <w:pPr>
        <w:pStyle w:val="Citadestacada"/>
        <w:spacing w:before="0" w:after="0" w:line="240" w:lineRule="auto"/>
        <w:jc w:val="center"/>
        <w:rPr>
          <w:color w:val="auto"/>
          <w:sz w:val="20"/>
          <w:szCs w:val="20"/>
        </w:rPr>
      </w:pPr>
      <w:r w:rsidRPr="001C0F1F">
        <w:rPr>
          <w:color w:val="auto"/>
        </w:rPr>
        <w:t>COMISIÓN EDILICIA DE LIMPIA, ÁREAS VERDES, MEDIO AMBIENTE Y ECOLOGIA</w:t>
      </w:r>
      <w:r w:rsidR="000C54D8">
        <w:rPr>
          <w:color w:val="auto"/>
          <w:sz w:val="20"/>
          <w:szCs w:val="20"/>
        </w:rPr>
        <w:t>.</w:t>
      </w:r>
    </w:p>
    <w:p w:rsidR="000C54D8" w:rsidRDefault="000C54D8" w:rsidP="000C54D8">
      <w:pPr>
        <w:pStyle w:val="Citadestacada"/>
        <w:spacing w:before="0" w:after="0" w:line="240" w:lineRule="auto"/>
        <w:jc w:val="center"/>
        <w:rPr>
          <w:color w:val="auto"/>
          <w:lang w:eastAsia="es-MX"/>
        </w:rPr>
      </w:pPr>
      <w:r w:rsidRPr="000C54D8">
        <w:rPr>
          <w:color w:val="auto"/>
          <w:lang w:eastAsia="es-MX"/>
        </w:rPr>
        <w:t xml:space="preserve"> </w:t>
      </w:r>
      <w:r>
        <w:rPr>
          <w:color w:val="auto"/>
          <w:lang w:eastAsia="es-MX"/>
        </w:rPr>
        <w:t>correspondiente al tercer período de actividades</w:t>
      </w:r>
    </w:p>
    <w:p w:rsidR="00A2105A" w:rsidRPr="00A2105A" w:rsidRDefault="00A2105A" w:rsidP="00A2105A">
      <w:pPr>
        <w:rPr>
          <w:lang w:eastAsia="es-MX"/>
        </w:rPr>
      </w:pPr>
    </w:p>
    <w:p w:rsidR="00AD7AA7" w:rsidRDefault="00AD7AA7" w:rsidP="00AD7AA7">
      <w:pPr>
        <w:tabs>
          <w:tab w:val="left" w:pos="2481"/>
        </w:tabs>
        <w:spacing w:after="0" w:line="240" w:lineRule="auto"/>
        <w:jc w:val="both"/>
        <w:rPr>
          <w:rFonts w:ascii="Arial" w:hAnsi="Arial" w:cs="Arial"/>
          <w:b/>
        </w:rPr>
      </w:pPr>
    </w:p>
    <w:p w:rsidR="006D4DD9" w:rsidRDefault="006D4DD9" w:rsidP="00AD7AA7">
      <w:pPr>
        <w:tabs>
          <w:tab w:val="left" w:pos="2481"/>
        </w:tabs>
        <w:spacing w:after="0" w:line="240" w:lineRule="auto"/>
        <w:jc w:val="both"/>
        <w:rPr>
          <w:rFonts w:cstheme="minorHAnsi"/>
          <w:b/>
          <w:sz w:val="24"/>
          <w:szCs w:val="24"/>
        </w:rPr>
      </w:pPr>
      <w:r w:rsidRPr="006D4DD9">
        <w:rPr>
          <w:rFonts w:cstheme="minorHAnsi"/>
          <w:b/>
          <w:noProof/>
          <w:sz w:val="24"/>
          <w:szCs w:val="24"/>
          <w:lang w:eastAsia="es-MX"/>
        </w:rPr>
        <w:drawing>
          <wp:inline distT="0" distB="0" distL="0" distR="0">
            <wp:extent cx="5419725" cy="3714750"/>
            <wp:effectExtent l="19050" t="0" r="9525" b="0"/>
            <wp:docPr id="9" name="Imagen 4" descr="F:\DCIM\Camera\IMG_20171204_121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Camera\IMG_20171204_121845.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419725" cy="3714750"/>
                    </a:xfrm>
                    <a:prstGeom prst="rect">
                      <a:avLst/>
                    </a:prstGeom>
                    <a:ln>
                      <a:noFill/>
                    </a:ln>
                    <a:effectLst>
                      <a:softEdge rad="112500"/>
                    </a:effectLst>
                  </pic:spPr>
                </pic:pic>
              </a:graphicData>
            </a:graphic>
          </wp:inline>
        </w:drawing>
      </w:r>
    </w:p>
    <w:p w:rsidR="00A2105A" w:rsidRDefault="00A2105A" w:rsidP="00AD7AA7">
      <w:pPr>
        <w:tabs>
          <w:tab w:val="left" w:pos="2481"/>
        </w:tabs>
        <w:spacing w:after="0" w:line="240" w:lineRule="auto"/>
        <w:jc w:val="both"/>
        <w:rPr>
          <w:rFonts w:cstheme="minorHAnsi"/>
          <w:b/>
          <w:sz w:val="24"/>
          <w:szCs w:val="24"/>
        </w:rPr>
      </w:pPr>
    </w:p>
    <w:p w:rsidR="001C0F1F" w:rsidRDefault="001C0F1F" w:rsidP="00AD7AA7">
      <w:pPr>
        <w:tabs>
          <w:tab w:val="left" w:pos="2481"/>
        </w:tabs>
        <w:spacing w:after="0" w:line="240" w:lineRule="auto"/>
        <w:jc w:val="both"/>
        <w:rPr>
          <w:rFonts w:cstheme="minorHAnsi"/>
          <w:b/>
          <w:sz w:val="24"/>
          <w:szCs w:val="24"/>
        </w:rPr>
      </w:pPr>
    </w:p>
    <w:p w:rsidR="00AD7AA7" w:rsidRPr="001C0F1F" w:rsidRDefault="00AD7AA7" w:rsidP="001C0F1F">
      <w:pPr>
        <w:pStyle w:val="Prrafodelista"/>
        <w:numPr>
          <w:ilvl w:val="0"/>
          <w:numId w:val="48"/>
        </w:numPr>
        <w:tabs>
          <w:tab w:val="left" w:pos="2481"/>
        </w:tabs>
        <w:spacing w:after="0" w:line="240" w:lineRule="auto"/>
        <w:jc w:val="both"/>
        <w:rPr>
          <w:rFonts w:ascii="Arial" w:hAnsi="Arial" w:cs="Arial"/>
          <w:sz w:val="24"/>
          <w:szCs w:val="24"/>
        </w:rPr>
      </w:pPr>
      <w:r w:rsidRPr="001C0F1F">
        <w:rPr>
          <w:rFonts w:ascii="Arial" w:hAnsi="Arial" w:cs="Arial"/>
          <w:b/>
          <w:sz w:val="24"/>
          <w:szCs w:val="24"/>
        </w:rPr>
        <w:t>TEMA:</w:t>
      </w:r>
      <w:r w:rsidRPr="001C0F1F">
        <w:rPr>
          <w:rFonts w:ascii="Arial" w:hAnsi="Arial" w:cs="Arial"/>
          <w:sz w:val="24"/>
          <w:szCs w:val="24"/>
        </w:rPr>
        <w:t xml:space="preserve"> Presentación y/o aprobación de proyectos </w:t>
      </w:r>
      <w:proofErr w:type="gramStart"/>
      <w:r w:rsidRPr="001C0F1F">
        <w:rPr>
          <w:rFonts w:ascii="Arial" w:hAnsi="Arial" w:cs="Arial"/>
          <w:sz w:val="24"/>
          <w:szCs w:val="24"/>
        </w:rPr>
        <w:t>en relación a</w:t>
      </w:r>
      <w:proofErr w:type="gramEnd"/>
      <w:r w:rsidRPr="001C0F1F">
        <w:rPr>
          <w:rFonts w:ascii="Arial" w:hAnsi="Arial" w:cs="Arial"/>
          <w:sz w:val="24"/>
          <w:szCs w:val="24"/>
        </w:rPr>
        <w:t xml:space="preserve"> la atención del Acuerdo Legislativo 1375-LXI-17 del H. Congreso del Estado de Jalisco; para adecuación a los Reglamentos Municipales con la Ley De Protección, Conservación Y Fomento De Arbolado Y Áreas Urbanas Del Estado De Jalisco y sus Municipios. Así como informar </w:t>
      </w:r>
      <w:proofErr w:type="gramStart"/>
      <w:r w:rsidRPr="001C0F1F">
        <w:rPr>
          <w:rFonts w:ascii="Arial" w:hAnsi="Arial" w:cs="Arial"/>
          <w:sz w:val="24"/>
          <w:szCs w:val="24"/>
        </w:rPr>
        <w:t>en relación a</w:t>
      </w:r>
      <w:proofErr w:type="gramEnd"/>
      <w:r w:rsidRPr="001C0F1F">
        <w:rPr>
          <w:rFonts w:ascii="Arial" w:hAnsi="Arial" w:cs="Arial"/>
          <w:sz w:val="24"/>
          <w:szCs w:val="24"/>
        </w:rPr>
        <w:t xml:space="preserve"> la   recepción del Acuerdo legislativo 1515-LXI-17 del H. Congreso del Estado. </w:t>
      </w:r>
      <w:r w:rsidR="00EE7D08" w:rsidRPr="001C0F1F">
        <w:rPr>
          <w:rFonts w:ascii="Arial" w:hAnsi="Arial" w:cs="Arial"/>
          <w:sz w:val="24"/>
          <w:szCs w:val="24"/>
          <w:u w:val="single"/>
        </w:rPr>
        <w:t>Celebrada el 04 de diciembre 2017.</w:t>
      </w:r>
    </w:p>
    <w:p w:rsidR="00AD7AA7" w:rsidRDefault="00AD7AA7" w:rsidP="00AD7AA7">
      <w:pPr>
        <w:spacing w:after="0" w:line="240" w:lineRule="auto"/>
        <w:jc w:val="center"/>
        <w:rPr>
          <w:b/>
          <w:i/>
        </w:rPr>
      </w:pPr>
    </w:p>
    <w:p w:rsidR="00AD7AA7" w:rsidRDefault="00AD7AA7" w:rsidP="00AD7AA7">
      <w:pPr>
        <w:spacing w:after="0"/>
        <w:jc w:val="center"/>
        <w:rPr>
          <w:b/>
          <w:i/>
        </w:rPr>
      </w:pPr>
    </w:p>
    <w:p w:rsidR="00EE7D08" w:rsidRDefault="00EE7D08" w:rsidP="00265F8C">
      <w:pPr>
        <w:pStyle w:val="NormalWeb"/>
        <w:spacing w:before="0" w:beforeAutospacing="0" w:after="0" w:afterAutospacing="0"/>
        <w:rPr>
          <w:rFonts w:asciiTheme="minorHAnsi" w:hAnsiTheme="minorHAnsi" w:cstheme="minorHAnsi"/>
          <w:b/>
          <w:i/>
          <w:color w:val="000000"/>
          <w:sz w:val="22"/>
          <w:szCs w:val="22"/>
          <w:lang w:val="es-ES"/>
        </w:rPr>
      </w:pPr>
    </w:p>
    <w:p w:rsidR="00EE7D08" w:rsidRDefault="00EE7D08" w:rsidP="00265F8C">
      <w:pPr>
        <w:pStyle w:val="NormalWeb"/>
        <w:spacing w:before="0" w:beforeAutospacing="0" w:after="0" w:afterAutospacing="0"/>
        <w:rPr>
          <w:rFonts w:asciiTheme="minorHAnsi" w:hAnsiTheme="minorHAnsi" w:cstheme="minorHAnsi"/>
          <w:b/>
          <w:i/>
          <w:color w:val="000000"/>
          <w:sz w:val="22"/>
          <w:szCs w:val="22"/>
          <w:u w:val="single"/>
          <w:lang w:val="es-ES"/>
        </w:rPr>
      </w:pPr>
    </w:p>
    <w:p w:rsidR="001C0F1F" w:rsidRDefault="001C0F1F" w:rsidP="00265F8C">
      <w:pPr>
        <w:pStyle w:val="NormalWeb"/>
        <w:spacing w:before="0" w:beforeAutospacing="0" w:after="0" w:afterAutospacing="0"/>
        <w:rPr>
          <w:rFonts w:asciiTheme="minorHAnsi" w:hAnsiTheme="minorHAnsi" w:cstheme="minorHAnsi"/>
          <w:b/>
          <w:i/>
          <w:color w:val="000000"/>
          <w:sz w:val="22"/>
          <w:szCs w:val="22"/>
          <w:u w:val="single"/>
          <w:lang w:val="es-ES"/>
        </w:rPr>
      </w:pPr>
    </w:p>
    <w:p w:rsidR="001C0F1F" w:rsidRDefault="001C0F1F" w:rsidP="00265F8C">
      <w:pPr>
        <w:pStyle w:val="NormalWeb"/>
        <w:spacing w:before="0" w:beforeAutospacing="0" w:after="0" w:afterAutospacing="0"/>
        <w:rPr>
          <w:rFonts w:asciiTheme="minorHAnsi" w:hAnsiTheme="minorHAnsi" w:cstheme="minorHAnsi"/>
          <w:b/>
          <w:i/>
          <w:color w:val="000000"/>
          <w:sz w:val="22"/>
          <w:szCs w:val="22"/>
          <w:u w:val="single"/>
          <w:lang w:val="es-ES"/>
        </w:rPr>
      </w:pPr>
    </w:p>
    <w:p w:rsidR="00265F8C" w:rsidRPr="00EE7D08" w:rsidRDefault="00265F8C" w:rsidP="00265F8C">
      <w:pPr>
        <w:pStyle w:val="NormalWeb"/>
        <w:spacing w:before="0" w:beforeAutospacing="0" w:after="0" w:afterAutospacing="0"/>
        <w:rPr>
          <w:rFonts w:asciiTheme="minorHAnsi" w:hAnsiTheme="minorHAnsi" w:cstheme="minorHAnsi"/>
          <w:b/>
          <w:i/>
          <w:color w:val="000000"/>
          <w:sz w:val="22"/>
          <w:szCs w:val="22"/>
          <w:u w:val="single"/>
          <w:lang w:val="es-ES"/>
        </w:rPr>
      </w:pPr>
      <w:r w:rsidRPr="00EE7D08">
        <w:rPr>
          <w:rFonts w:asciiTheme="minorHAnsi" w:hAnsiTheme="minorHAnsi" w:cstheme="minorHAnsi"/>
          <w:b/>
          <w:i/>
          <w:color w:val="000000"/>
          <w:sz w:val="22"/>
          <w:szCs w:val="22"/>
          <w:u w:val="single"/>
          <w:lang w:val="es-ES"/>
        </w:rPr>
        <w:t>EN SALA DE REGIDORES</w:t>
      </w:r>
    </w:p>
    <w:p w:rsidR="00EE7D08" w:rsidRDefault="00EE7D08" w:rsidP="00EE7D08">
      <w:pPr>
        <w:pStyle w:val="NormalWeb"/>
        <w:spacing w:before="0" w:beforeAutospacing="0" w:after="0" w:afterAutospacing="0"/>
        <w:jc w:val="center"/>
        <w:rPr>
          <w:rFonts w:asciiTheme="minorHAnsi" w:hAnsiTheme="minorHAnsi" w:cstheme="minorHAnsi"/>
          <w:b/>
          <w:i/>
          <w:color w:val="000000"/>
          <w:lang w:val="es-ES"/>
        </w:rPr>
      </w:pPr>
    </w:p>
    <w:p w:rsidR="001C0F1F" w:rsidRDefault="001C0F1F" w:rsidP="00EE7D08">
      <w:pPr>
        <w:pStyle w:val="NormalWeb"/>
        <w:spacing w:before="0" w:beforeAutospacing="0" w:after="0" w:afterAutospacing="0"/>
        <w:jc w:val="center"/>
        <w:rPr>
          <w:rFonts w:asciiTheme="minorHAnsi" w:hAnsiTheme="minorHAnsi" w:cstheme="minorHAnsi"/>
          <w:b/>
          <w:i/>
          <w:color w:val="000000"/>
          <w:lang w:val="es-ES"/>
        </w:rPr>
      </w:pPr>
    </w:p>
    <w:p w:rsidR="00EE7D08" w:rsidRPr="00EE7D08" w:rsidRDefault="00EE7D08" w:rsidP="00EE7D08">
      <w:pPr>
        <w:pStyle w:val="NormalWeb"/>
        <w:spacing w:before="0" w:beforeAutospacing="0" w:after="0" w:afterAutospacing="0"/>
        <w:jc w:val="center"/>
        <w:rPr>
          <w:rFonts w:asciiTheme="minorHAnsi" w:hAnsiTheme="minorHAnsi" w:cstheme="minorHAnsi"/>
          <w:b/>
          <w:i/>
          <w:color w:val="000000"/>
        </w:rPr>
      </w:pPr>
      <w:r w:rsidRPr="00EE7D08">
        <w:rPr>
          <w:rFonts w:asciiTheme="minorHAnsi" w:hAnsiTheme="minorHAnsi" w:cstheme="minorHAnsi"/>
          <w:b/>
          <w:i/>
          <w:color w:val="000000"/>
          <w:lang w:val="es-ES"/>
        </w:rPr>
        <w:t xml:space="preserve">QUINTA </w:t>
      </w:r>
      <w:r w:rsidRPr="00EE7D08">
        <w:rPr>
          <w:rFonts w:asciiTheme="minorHAnsi" w:hAnsiTheme="minorHAnsi" w:cstheme="minorHAnsi"/>
          <w:b/>
          <w:i/>
          <w:color w:val="000000"/>
        </w:rPr>
        <w:t xml:space="preserve">SESIÓN ORDINARIA  </w:t>
      </w:r>
    </w:p>
    <w:p w:rsidR="008909CB" w:rsidRDefault="00EE7D08" w:rsidP="00EE7D08">
      <w:pPr>
        <w:pStyle w:val="NormalWeb"/>
        <w:spacing w:before="0" w:beforeAutospacing="0" w:after="0" w:afterAutospacing="0"/>
        <w:jc w:val="center"/>
        <w:rPr>
          <w:rFonts w:asciiTheme="minorHAnsi" w:hAnsiTheme="minorHAnsi" w:cstheme="minorHAnsi"/>
          <w:b/>
          <w:i/>
          <w:color w:val="000000"/>
        </w:rPr>
      </w:pPr>
      <w:r w:rsidRPr="00EE7D08">
        <w:rPr>
          <w:rFonts w:asciiTheme="minorHAnsi" w:hAnsiTheme="minorHAnsi" w:cstheme="minorHAnsi"/>
          <w:b/>
          <w:i/>
          <w:color w:val="000000"/>
        </w:rPr>
        <w:t>DE LA COMISIÓN EDILICIA PERMANETE DE</w:t>
      </w:r>
    </w:p>
    <w:p w:rsidR="008909CB" w:rsidRDefault="00EE7D08" w:rsidP="00EE7D08">
      <w:pPr>
        <w:pStyle w:val="NormalWeb"/>
        <w:spacing w:before="0" w:beforeAutospacing="0" w:after="0" w:afterAutospacing="0"/>
        <w:jc w:val="center"/>
        <w:rPr>
          <w:rFonts w:asciiTheme="minorHAnsi" w:hAnsiTheme="minorHAnsi" w:cstheme="minorHAnsi"/>
          <w:b/>
          <w:i/>
          <w:color w:val="000000"/>
        </w:rPr>
      </w:pPr>
      <w:r w:rsidRPr="00EE7D08">
        <w:rPr>
          <w:rFonts w:asciiTheme="minorHAnsi" w:hAnsiTheme="minorHAnsi" w:cstheme="minorHAnsi"/>
          <w:b/>
          <w:i/>
          <w:color w:val="000000"/>
        </w:rPr>
        <w:t xml:space="preserve"> </w:t>
      </w:r>
      <w:proofErr w:type="gramStart"/>
      <w:r w:rsidRPr="00EE7D08">
        <w:rPr>
          <w:rFonts w:asciiTheme="minorHAnsi" w:hAnsiTheme="minorHAnsi" w:cstheme="minorHAnsi"/>
          <w:b/>
          <w:i/>
          <w:color w:val="000000"/>
        </w:rPr>
        <w:t>LIMPIA,  ÁREAS</w:t>
      </w:r>
      <w:proofErr w:type="gramEnd"/>
      <w:r w:rsidRPr="00EE7D08">
        <w:rPr>
          <w:rFonts w:asciiTheme="minorHAnsi" w:hAnsiTheme="minorHAnsi" w:cstheme="minorHAnsi"/>
          <w:b/>
          <w:i/>
          <w:color w:val="000000"/>
        </w:rPr>
        <w:t xml:space="preserve">  VERDES, MEDIO AMBIENTE Y ECOLOGÍA </w:t>
      </w:r>
    </w:p>
    <w:p w:rsidR="00EE7D08" w:rsidRDefault="008909CB" w:rsidP="00EE7D08">
      <w:pPr>
        <w:pStyle w:val="NormalWeb"/>
        <w:spacing w:before="0" w:beforeAutospacing="0" w:after="0" w:afterAutospacing="0"/>
        <w:jc w:val="center"/>
        <w:rPr>
          <w:rFonts w:asciiTheme="minorHAnsi" w:hAnsiTheme="minorHAnsi" w:cstheme="minorHAnsi"/>
          <w:b/>
          <w:color w:val="000000"/>
        </w:rPr>
      </w:pPr>
      <w:r w:rsidRPr="00EE7D08">
        <w:rPr>
          <w:rFonts w:asciiTheme="minorHAnsi" w:hAnsiTheme="minorHAnsi" w:cstheme="minorHAnsi"/>
          <w:b/>
          <w:color w:val="000000"/>
        </w:rPr>
        <w:t>correspondiente al tercer período de actividades.</w:t>
      </w:r>
    </w:p>
    <w:p w:rsidR="001C0F1F" w:rsidRDefault="001C0F1F" w:rsidP="00EE7D08">
      <w:pPr>
        <w:pStyle w:val="NormalWeb"/>
        <w:spacing w:before="0" w:beforeAutospacing="0" w:after="0" w:afterAutospacing="0"/>
        <w:jc w:val="center"/>
        <w:rPr>
          <w:rFonts w:asciiTheme="minorHAnsi" w:hAnsiTheme="minorHAnsi" w:cstheme="minorHAnsi"/>
          <w:b/>
          <w:i/>
          <w:color w:val="000000"/>
          <w:lang w:val="es-ES"/>
        </w:rPr>
      </w:pPr>
    </w:p>
    <w:p w:rsidR="00A2105A" w:rsidRPr="00EE7D08" w:rsidRDefault="00A2105A" w:rsidP="00EE7D08">
      <w:pPr>
        <w:pStyle w:val="NormalWeb"/>
        <w:spacing w:before="0" w:beforeAutospacing="0" w:after="0" w:afterAutospacing="0"/>
        <w:jc w:val="center"/>
        <w:rPr>
          <w:rFonts w:asciiTheme="minorHAnsi" w:hAnsiTheme="minorHAnsi" w:cstheme="minorHAnsi"/>
          <w:b/>
          <w:i/>
          <w:color w:val="000000"/>
          <w:lang w:val="es-ES"/>
        </w:rPr>
      </w:pPr>
    </w:p>
    <w:p w:rsidR="00265F8C" w:rsidRDefault="00265F8C" w:rsidP="00265F8C">
      <w:pPr>
        <w:spacing w:after="0" w:line="240" w:lineRule="auto"/>
        <w:jc w:val="center"/>
      </w:pPr>
      <w:r>
        <w:rPr>
          <w:noProof/>
          <w:lang w:eastAsia="es-MX"/>
        </w:rPr>
        <w:drawing>
          <wp:inline distT="0" distB="0" distL="0" distR="0">
            <wp:extent cx="5695950" cy="4057650"/>
            <wp:effectExtent l="19050" t="0" r="0" b="0"/>
            <wp:docPr id="11" name="Imagen 7" descr="C:\Users\USUARIO\Desktop\2018\FOTOS - 2018\IMG_20180122_12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2018\FOTOS - 2018\IMG_20180122_120720.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5695950" cy="4057650"/>
                    </a:xfrm>
                    <a:prstGeom prst="rect">
                      <a:avLst/>
                    </a:prstGeom>
                    <a:ln>
                      <a:noFill/>
                    </a:ln>
                    <a:effectLst>
                      <a:softEdge rad="112500"/>
                    </a:effectLst>
                  </pic:spPr>
                </pic:pic>
              </a:graphicData>
            </a:graphic>
          </wp:inline>
        </w:drawing>
      </w:r>
    </w:p>
    <w:p w:rsidR="001C0F1F" w:rsidRPr="001C0F1F" w:rsidRDefault="001C0F1F" w:rsidP="001C0F1F">
      <w:pPr>
        <w:pStyle w:val="NormalWeb"/>
        <w:spacing w:before="0" w:beforeAutospacing="0" w:after="0" w:afterAutospacing="0"/>
        <w:ind w:left="720"/>
        <w:jc w:val="both"/>
        <w:rPr>
          <w:rFonts w:ascii="Arial" w:hAnsi="Arial" w:cs="Arial"/>
          <w:b/>
          <w:u w:val="single"/>
        </w:rPr>
      </w:pPr>
    </w:p>
    <w:p w:rsidR="001C0F1F" w:rsidRPr="001C0F1F" w:rsidRDefault="001C0F1F" w:rsidP="001C0F1F">
      <w:pPr>
        <w:pStyle w:val="NormalWeb"/>
        <w:spacing w:before="0" w:beforeAutospacing="0" w:after="0" w:afterAutospacing="0"/>
        <w:ind w:left="720"/>
        <w:jc w:val="both"/>
        <w:rPr>
          <w:rFonts w:ascii="Arial" w:hAnsi="Arial" w:cs="Arial"/>
          <w:b/>
          <w:u w:val="single"/>
        </w:rPr>
      </w:pPr>
    </w:p>
    <w:p w:rsidR="00265F8C" w:rsidRPr="001C0F1F" w:rsidRDefault="00265F8C" w:rsidP="00265F8C">
      <w:pPr>
        <w:pStyle w:val="NormalWeb"/>
        <w:numPr>
          <w:ilvl w:val="0"/>
          <w:numId w:val="40"/>
        </w:numPr>
        <w:spacing w:before="0" w:beforeAutospacing="0" w:after="0" w:afterAutospacing="0"/>
        <w:jc w:val="both"/>
        <w:rPr>
          <w:rFonts w:ascii="Arial" w:hAnsi="Arial" w:cs="Arial"/>
          <w:b/>
          <w:u w:val="single"/>
        </w:rPr>
      </w:pPr>
      <w:r w:rsidRPr="001C0F1F">
        <w:rPr>
          <w:rFonts w:ascii="Arial" w:hAnsi="Arial" w:cs="Arial"/>
          <w:b/>
        </w:rPr>
        <w:t>TEMA:</w:t>
      </w:r>
      <w:r w:rsidRPr="001C0F1F">
        <w:rPr>
          <w:rFonts w:ascii="Arial" w:hAnsi="Arial" w:cs="Arial"/>
        </w:rPr>
        <w:t xml:space="preserve"> Presentación y/o en su caso aprobación del Proyecto, Programa Anual de Trabajo de la presente Comisión. Información de asuntos y trabajos pendientes a realizar por la presente comisión, Así como presentación del proyecto de dictamen que resuelve </w:t>
      </w:r>
      <w:proofErr w:type="gramStart"/>
      <w:r w:rsidRPr="001C0F1F">
        <w:rPr>
          <w:rFonts w:ascii="Arial" w:hAnsi="Arial" w:cs="Arial"/>
        </w:rPr>
        <w:t>en relación al</w:t>
      </w:r>
      <w:proofErr w:type="gramEnd"/>
      <w:r w:rsidRPr="001C0F1F">
        <w:rPr>
          <w:rFonts w:ascii="Arial" w:hAnsi="Arial" w:cs="Arial"/>
        </w:rPr>
        <w:t xml:space="preserve"> Acuerdo Legislativo 1377-XLI-17 del H. Congreso del Estado de Jalisco. </w:t>
      </w:r>
      <w:r w:rsidRPr="001C0F1F">
        <w:rPr>
          <w:rFonts w:ascii="Arial" w:hAnsi="Arial" w:cs="Arial"/>
          <w:b/>
          <w:u w:val="single"/>
        </w:rPr>
        <w:t>22/01/18</w:t>
      </w:r>
    </w:p>
    <w:p w:rsidR="008F5B74" w:rsidRPr="001C0F1F" w:rsidRDefault="008F5B74" w:rsidP="008F5B74">
      <w:pPr>
        <w:ind w:firstLine="360"/>
        <w:jc w:val="both"/>
        <w:rPr>
          <w:rFonts w:ascii="Arial" w:hAnsi="Arial" w:cs="Arial"/>
          <w:sz w:val="24"/>
          <w:szCs w:val="24"/>
        </w:rPr>
      </w:pPr>
    </w:p>
    <w:p w:rsidR="00A1276F" w:rsidRDefault="00A1276F" w:rsidP="00A1276F">
      <w:pPr>
        <w:spacing w:after="0"/>
      </w:pPr>
    </w:p>
    <w:p w:rsidR="001C0F1F" w:rsidRDefault="001C0F1F" w:rsidP="00265F8C">
      <w:pPr>
        <w:pStyle w:val="Default"/>
        <w:rPr>
          <w:rFonts w:asciiTheme="minorHAnsi" w:hAnsiTheme="minorHAnsi" w:cstheme="minorHAnsi"/>
          <w:b/>
          <w:i/>
          <w:sz w:val="22"/>
          <w:szCs w:val="22"/>
          <w:u w:val="single"/>
        </w:rPr>
      </w:pPr>
    </w:p>
    <w:p w:rsidR="001C0F1F" w:rsidRDefault="001C0F1F" w:rsidP="00265F8C">
      <w:pPr>
        <w:pStyle w:val="Default"/>
        <w:rPr>
          <w:rFonts w:asciiTheme="minorHAnsi" w:hAnsiTheme="minorHAnsi" w:cstheme="minorHAnsi"/>
          <w:b/>
          <w:i/>
          <w:sz w:val="22"/>
          <w:szCs w:val="22"/>
          <w:u w:val="single"/>
        </w:rPr>
      </w:pPr>
    </w:p>
    <w:p w:rsidR="001C0F1F" w:rsidRDefault="001C0F1F" w:rsidP="00265F8C">
      <w:pPr>
        <w:pStyle w:val="Default"/>
        <w:rPr>
          <w:rFonts w:asciiTheme="minorHAnsi" w:hAnsiTheme="minorHAnsi" w:cstheme="minorHAnsi"/>
          <w:b/>
          <w:i/>
          <w:sz w:val="22"/>
          <w:szCs w:val="22"/>
          <w:u w:val="single"/>
        </w:rPr>
      </w:pPr>
    </w:p>
    <w:p w:rsidR="001C0F1F" w:rsidRDefault="001C0F1F" w:rsidP="00265F8C">
      <w:pPr>
        <w:pStyle w:val="Default"/>
        <w:rPr>
          <w:rFonts w:asciiTheme="minorHAnsi" w:hAnsiTheme="minorHAnsi" w:cstheme="minorHAnsi"/>
          <w:b/>
          <w:i/>
          <w:sz w:val="22"/>
          <w:szCs w:val="22"/>
          <w:u w:val="single"/>
        </w:rPr>
      </w:pPr>
    </w:p>
    <w:p w:rsidR="001C0F1F" w:rsidRDefault="001C0F1F" w:rsidP="00265F8C">
      <w:pPr>
        <w:pStyle w:val="Default"/>
        <w:rPr>
          <w:rFonts w:asciiTheme="minorHAnsi" w:hAnsiTheme="minorHAnsi" w:cstheme="minorHAnsi"/>
          <w:b/>
          <w:i/>
          <w:sz w:val="22"/>
          <w:szCs w:val="22"/>
          <w:u w:val="single"/>
        </w:rPr>
      </w:pPr>
    </w:p>
    <w:p w:rsidR="00265F8C" w:rsidRPr="001C0F1F" w:rsidRDefault="00265F8C" w:rsidP="00265F8C">
      <w:pPr>
        <w:pStyle w:val="Default"/>
        <w:rPr>
          <w:rFonts w:asciiTheme="minorHAnsi" w:hAnsiTheme="minorHAnsi" w:cstheme="minorHAnsi"/>
          <w:b/>
          <w:i/>
          <w:sz w:val="22"/>
          <w:szCs w:val="22"/>
          <w:u w:val="single"/>
        </w:rPr>
      </w:pPr>
      <w:r w:rsidRPr="001C0F1F">
        <w:rPr>
          <w:rFonts w:asciiTheme="minorHAnsi" w:hAnsiTheme="minorHAnsi" w:cstheme="minorHAnsi"/>
          <w:b/>
          <w:i/>
          <w:sz w:val="22"/>
          <w:szCs w:val="22"/>
          <w:u w:val="single"/>
        </w:rPr>
        <w:t>EN SALA DE REGIDORES</w:t>
      </w:r>
    </w:p>
    <w:p w:rsidR="00265F8C" w:rsidRPr="001C0F1F" w:rsidRDefault="00265F8C" w:rsidP="00265F8C">
      <w:pPr>
        <w:pStyle w:val="Default"/>
        <w:rPr>
          <w:rFonts w:asciiTheme="minorHAnsi" w:hAnsiTheme="minorHAnsi" w:cstheme="minorHAnsi"/>
          <w:b/>
          <w:i/>
          <w:sz w:val="22"/>
          <w:szCs w:val="22"/>
          <w:u w:val="single"/>
        </w:rPr>
      </w:pPr>
    </w:p>
    <w:p w:rsidR="00EE7D08" w:rsidRDefault="00EE7D08" w:rsidP="00265F8C">
      <w:pPr>
        <w:pStyle w:val="Default"/>
        <w:rPr>
          <w:rFonts w:asciiTheme="minorHAnsi" w:hAnsiTheme="minorHAnsi" w:cstheme="minorHAnsi"/>
          <w:b/>
          <w:i/>
          <w:sz w:val="16"/>
          <w:szCs w:val="16"/>
          <w:u w:val="single"/>
        </w:rPr>
      </w:pPr>
    </w:p>
    <w:p w:rsidR="006D4DD9" w:rsidRDefault="00EE7D08" w:rsidP="00EE7D08">
      <w:pPr>
        <w:pStyle w:val="Default"/>
        <w:jc w:val="center"/>
        <w:rPr>
          <w:rFonts w:ascii="Calibri" w:hAnsi="Calibri" w:cs="Calibri"/>
          <w:b/>
          <w:i/>
        </w:rPr>
      </w:pPr>
      <w:r w:rsidRPr="00EE7D08">
        <w:rPr>
          <w:rFonts w:ascii="Calibri" w:hAnsi="Calibri" w:cs="Calibri"/>
          <w:b/>
          <w:i/>
        </w:rPr>
        <w:t xml:space="preserve">SEXTA SESIÓN ORDINARIA </w:t>
      </w:r>
    </w:p>
    <w:p w:rsidR="00EE7D08" w:rsidRPr="00EE7D08" w:rsidRDefault="00EE7D08" w:rsidP="00EE7D08">
      <w:pPr>
        <w:pStyle w:val="Default"/>
        <w:jc w:val="center"/>
        <w:rPr>
          <w:rFonts w:ascii="Calibri" w:hAnsi="Calibri" w:cs="Calibri"/>
          <w:i/>
        </w:rPr>
      </w:pPr>
      <w:r w:rsidRPr="00EE7D08">
        <w:rPr>
          <w:rFonts w:ascii="Calibri" w:hAnsi="Calibri" w:cs="Calibri"/>
          <w:b/>
          <w:i/>
        </w:rPr>
        <w:t>DE LA COMISIÓN DE LIMPIA, ÁREAS VERDES, MEDIO AMBIENTE Y ECOLOGÍA.</w:t>
      </w:r>
    </w:p>
    <w:p w:rsidR="00EE7D08" w:rsidRPr="00EE7D08" w:rsidRDefault="00EE7D08" w:rsidP="00265F8C">
      <w:pPr>
        <w:pStyle w:val="Default"/>
        <w:rPr>
          <w:rFonts w:ascii="Calibri" w:hAnsi="Calibri" w:cs="Calibri"/>
          <w:b/>
          <w:i/>
          <w:sz w:val="16"/>
          <w:szCs w:val="16"/>
          <w:u w:val="single"/>
        </w:rPr>
      </w:pPr>
    </w:p>
    <w:p w:rsidR="00265F8C" w:rsidRDefault="00265F8C" w:rsidP="00265F8C">
      <w:pPr>
        <w:pStyle w:val="Default"/>
        <w:jc w:val="center"/>
        <w:rPr>
          <w:rFonts w:ascii="Arial" w:hAnsi="Arial" w:cs="Arial"/>
          <w:sz w:val="16"/>
          <w:szCs w:val="16"/>
        </w:rPr>
      </w:pPr>
      <w:r w:rsidRPr="001802B4">
        <w:rPr>
          <w:rFonts w:ascii="Arial" w:hAnsi="Arial" w:cs="Arial"/>
          <w:noProof/>
          <w:sz w:val="16"/>
          <w:szCs w:val="16"/>
          <w:lang w:eastAsia="es-MX"/>
        </w:rPr>
        <w:drawing>
          <wp:inline distT="0" distB="0" distL="0" distR="0">
            <wp:extent cx="5524500" cy="2495550"/>
            <wp:effectExtent l="19050" t="0" r="0" b="0"/>
            <wp:docPr id="2" name="Imagen 2" descr="C:\Users\USUARIO\Desktop\2018\FOTOS - 2018\IMG_20180227_11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2018\FOTOS - 2018\IMG_20180227_11212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524500" cy="2495550"/>
                    </a:xfrm>
                    <a:prstGeom prst="rect">
                      <a:avLst/>
                    </a:prstGeom>
                    <a:ln>
                      <a:noFill/>
                    </a:ln>
                    <a:effectLst>
                      <a:softEdge rad="112500"/>
                    </a:effectLst>
                  </pic:spPr>
                </pic:pic>
              </a:graphicData>
            </a:graphic>
          </wp:inline>
        </w:drawing>
      </w:r>
    </w:p>
    <w:p w:rsidR="00265F8C" w:rsidRDefault="00265F8C" w:rsidP="00265F8C">
      <w:pPr>
        <w:pStyle w:val="Default"/>
        <w:jc w:val="center"/>
        <w:rPr>
          <w:rFonts w:ascii="Arial" w:hAnsi="Arial" w:cs="Arial"/>
          <w:sz w:val="16"/>
          <w:szCs w:val="16"/>
        </w:rPr>
      </w:pPr>
      <w:r w:rsidRPr="001802B4">
        <w:rPr>
          <w:rFonts w:ascii="Arial" w:hAnsi="Arial" w:cs="Arial"/>
          <w:noProof/>
          <w:sz w:val="16"/>
          <w:szCs w:val="16"/>
          <w:lang w:eastAsia="es-MX"/>
        </w:rPr>
        <w:drawing>
          <wp:inline distT="0" distB="0" distL="0" distR="0">
            <wp:extent cx="3680545" cy="2047875"/>
            <wp:effectExtent l="19050" t="0" r="0" b="0"/>
            <wp:docPr id="22" name="Imagen 5" descr="C:\Users\USUARIO\Desktop\2018\FOTOS - 2018\IMG_20180227_11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2018\FOTOS - 2018\IMG_20180227_11362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3680545" cy="2047875"/>
                    </a:xfrm>
                    <a:prstGeom prst="rect">
                      <a:avLst/>
                    </a:prstGeom>
                    <a:ln>
                      <a:noFill/>
                    </a:ln>
                    <a:effectLst>
                      <a:softEdge rad="112500"/>
                    </a:effectLst>
                  </pic:spPr>
                </pic:pic>
              </a:graphicData>
            </a:graphic>
          </wp:inline>
        </w:drawing>
      </w:r>
    </w:p>
    <w:p w:rsidR="00265F8C" w:rsidRPr="001C0F1F" w:rsidRDefault="00265F8C" w:rsidP="00265F8C">
      <w:pPr>
        <w:pStyle w:val="Default"/>
        <w:jc w:val="both"/>
        <w:rPr>
          <w:rFonts w:ascii="Arial" w:hAnsi="Arial" w:cs="Arial"/>
        </w:rPr>
      </w:pPr>
    </w:p>
    <w:p w:rsidR="00265F8C" w:rsidRPr="001C0F1F" w:rsidRDefault="00265F8C" w:rsidP="00265F8C">
      <w:pPr>
        <w:pStyle w:val="Default"/>
        <w:numPr>
          <w:ilvl w:val="0"/>
          <w:numId w:val="40"/>
        </w:numPr>
        <w:jc w:val="both"/>
        <w:rPr>
          <w:rFonts w:ascii="Arial" w:hAnsi="Arial" w:cs="Arial"/>
          <w:b/>
          <w:u w:val="single"/>
        </w:rPr>
      </w:pPr>
      <w:r w:rsidRPr="001C0F1F">
        <w:rPr>
          <w:rFonts w:ascii="Arial" w:hAnsi="Arial" w:cs="Arial"/>
        </w:rPr>
        <w:t xml:space="preserve">Atención al Acuerdo Legislativo 1358-XLI-17 </w:t>
      </w:r>
      <w:proofErr w:type="gramStart"/>
      <w:r w:rsidRPr="001C0F1F">
        <w:rPr>
          <w:rFonts w:ascii="Arial" w:hAnsi="Arial" w:cs="Arial"/>
        </w:rPr>
        <w:t>del  H.</w:t>
      </w:r>
      <w:proofErr w:type="gramEnd"/>
      <w:r w:rsidRPr="001C0F1F">
        <w:rPr>
          <w:rFonts w:ascii="Arial" w:hAnsi="Arial" w:cs="Arial"/>
        </w:rPr>
        <w:t xml:space="preserve"> Congreso del Estado para proyecto de dictamen toda vez que se recabe la información solicitada al Coordinador  General de Servicios Municipales con atención a la Unidad de Parques, Jardines y Espacios Deportivos acordada en reunión del pasado 22 de enero 2018, por la Comisión. Celebrada el </w:t>
      </w:r>
      <w:proofErr w:type="gramStart"/>
      <w:r w:rsidRPr="001C0F1F">
        <w:rPr>
          <w:rFonts w:ascii="Arial" w:hAnsi="Arial" w:cs="Arial"/>
          <w:b/>
          <w:u w:val="single"/>
        </w:rPr>
        <w:t>día martes</w:t>
      </w:r>
      <w:proofErr w:type="gramEnd"/>
      <w:r w:rsidRPr="001C0F1F">
        <w:rPr>
          <w:rFonts w:ascii="Arial" w:hAnsi="Arial" w:cs="Arial"/>
          <w:b/>
          <w:u w:val="single"/>
        </w:rPr>
        <w:t xml:space="preserve"> 27 de febrero de 2018. </w:t>
      </w:r>
    </w:p>
    <w:p w:rsidR="00A1276F" w:rsidRPr="001C0F1F" w:rsidRDefault="00A1276F" w:rsidP="00A1276F">
      <w:pPr>
        <w:pStyle w:val="Prrafodelista"/>
        <w:jc w:val="both"/>
        <w:rPr>
          <w:sz w:val="24"/>
          <w:szCs w:val="24"/>
          <w:lang w:eastAsia="es-MX"/>
        </w:rPr>
      </w:pPr>
    </w:p>
    <w:p w:rsidR="001C0F1F" w:rsidRDefault="001C0F1F" w:rsidP="00E925F1">
      <w:pPr>
        <w:pStyle w:val="Default"/>
        <w:jc w:val="both"/>
        <w:rPr>
          <w:rFonts w:ascii="Arial" w:hAnsi="Arial" w:cs="Arial"/>
          <w:b/>
          <w:i/>
          <w:sz w:val="20"/>
          <w:szCs w:val="20"/>
          <w:u w:val="single"/>
        </w:rPr>
      </w:pPr>
    </w:p>
    <w:p w:rsidR="001C0F1F" w:rsidRDefault="001C0F1F" w:rsidP="00E925F1">
      <w:pPr>
        <w:pStyle w:val="Default"/>
        <w:jc w:val="both"/>
        <w:rPr>
          <w:rFonts w:ascii="Arial" w:hAnsi="Arial" w:cs="Arial"/>
          <w:b/>
          <w:i/>
          <w:sz w:val="20"/>
          <w:szCs w:val="20"/>
          <w:u w:val="single"/>
        </w:rPr>
      </w:pPr>
    </w:p>
    <w:p w:rsidR="001C0F1F" w:rsidRDefault="001C0F1F" w:rsidP="00E925F1">
      <w:pPr>
        <w:pStyle w:val="Default"/>
        <w:jc w:val="both"/>
        <w:rPr>
          <w:rFonts w:ascii="Arial" w:hAnsi="Arial" w:cs="Arial"/>
          <w:b/>
          <w:i/>
          <w:sz w:val="20"/>
          <w:szCs w:val="20"/>
          <w:u w:val="single"/>
        </w:rPr>
      </w:pPr>
    </w:p>
    <w:p w:rsidR="00E925F1" w:rsidRPr="00A92356" w:rsidRDefault="00E925F1" w:rsidP="00E925F1">
      <w:pPr>
        <w:pStyle w:val="Default"/>
        <w:jc w:val="both"/>
        <w:rPr>
          <w:rFonts w:ascii="Arial" w:hAnsi="Arial" w:cs="Arial"/>
          <w:b/>
          <w:i/>
          <w:sz w:val="20"/>
          <w:szCs w:val="20"/>
          <w:u w:val="single"/>
        </w:rPr>
      </w:pPr>
      <w:r w:rsidRPr="00A92356">
        <w:rPr>
          <w:rFonts w:ascii="Arial" w:hAnsi="Arial" w:cs="Arial"/>
          <w:b/>
          <w:i/>
          <w:sz w:val="20"/>
          <w:szCs w:val="20"/>
          <w:u w:val="single"/>
        </w:rPr>
        <w:t>EN SALA DE REGIDORES</w:t>
      </w:r>
    </w:p>
    <w:p w:rsidR="001C0F1F" w:rsidRDefault="001C0F1F" w:rsidP="006D4DD9">
      <w:pPr>
        <w:pStyle w:val="Default"/>
        <w:jc w:val="center"/>
        <w:rPr>
          <w:rFonts w:ascii="Arial" w:hAnsi="Arial" w:cs="Arial"/>
          <w:b/>
          <w:i/>
          <w:sz w:val="20"/>
          <w:szCs w:val="20"/>
        </w:rPr>
      </w:pPr>
    </w:p>
    <w:p w:rsidR="001C0F1F" w:rsidRDefault="001C0F1F" w:rsidP="006D4DD9">
      <w:pPr>
        <w:pStyle w:val="Default"/>
        <w:jc w:val="center"/>
        <w:rPr>
          <w:rFonts w:ascii="Arial" w:hAnsi="Arial" w:cs="Arial"/>
          <w:b/>
          <w:i/>
          <w:sz w:val="20"/>
          <w:szCs w:val="20"/>
        </w:rPr>
      </w:pPr>
    </w:p>
    <w:p w:rsidR="006D4DD9" w:rsidRDefault="006D4DD9" w:rsidP="006D4DD9">
      <w:pPr>
        <w:pStyle w:val="Default"/>
        <w:jc w:val="center"/>
        <w:rPr>
          <w:rFonts w:ascii="Arial" w:hAnsi="Arial" w:cs="Arial"/>
          <w:b/>
          <w:i/>
          <w:sz w:val="20"/>
          <w:szCs w:val="20"/>
        </w:rPr>
      </w:pPr>
      <w:r>
        <w:rPr>
          <w:rFonts w:ascii="Arial" w:hAnsi="Arial" w:cs="Arial"/>
          <w:b/>
          <w:i/>
          <w:sz w:val="20"/>
          <w:szCs w:val="20"/>
        </w:rPr>
        <w:t xml:space="preserve">SÉPTIMA SESIÓN ORDINARIA </w:t>
      </w:r>
    </w:p>
    <w:p w:rsidR="006D4DD9" w:rsidRDefault="006D4DD9" w:rsidP="006D4DD9">
      <w:pPr>
        <w:pStyle w:val="Default"/>
        <w:jc w:val="center"/>
        <w:rPr>
          <w:rFonts w:ascii="Arial" w:hAnsi="Arial" w:cs="Arial"/>
          <w:b/>
          <w:i/>
          <w:sz w:val="20"/>
          <w:szCs w:val="20"/>
        </w:rPr>
      </w:pPr>
      <w:r>
        <w:rPr>
          <w:rFonts w:ascii="Arial" w:hAnsi="Arial" w:cs="Arial"/>
          <w:b/>
          <w:i/>
          <w:sz w:val="20"/>
          <w:szCs w:val="20"/>
        </w:rPr>
        <w:t>DE LA COMISIÓN DE LIMPIA, ÁREAS VERDES, MEDIO AMBIENTE Y ECOLOGÍA</w:t>
      </w:r>
    </w:p>
    <w:p w:rsidR="00A2105A" w:rsidRDefault="00A2105A" w:rsidP="006D4DD9">
      <w:pPr>
        <w:pStyle w:val="Default"/>
        <w:jc w:val="center"/>
        <w:rPr>
          <w:rFonts w:ascii="Arial" w:hAnsi="Arial" w:cs="Arial"/>
          <w:b/>
          <w:i/>
          <w:sz w:val="20"/>
          <w:szCs w:val="20"/>
        </w:rPr>
      </w:pPr>
    </w:p>
    <w:p w:rsidR="00E925F1" w:rsidRPr="00A92356" w:rsidRDefault="00E925F1" w:rsidP="00E925F1">
      <w:pPr>
        <w:pStyle w:val="Default"/>
        <w:jc w:val="both"/>
        <w:rPr>
          <w:rFonts w:ascii="Arial" w:hAnsi="Arial" w:cs="Arial"/>
          <w:b/>
          <w:i/>
          <w:sz w:val="20"/>
          <w:szCs w:val="20"/>
        </w:rPr>
      </w:pPr>
    </w:p>
    <w:p w:rsidR="00E925F1" w:rsidRDefault="00E925F1" w:rsidP="00E925F1">
      <w:pPr>
        <w:pStyle w:val="Default"/>
        <w:jc w:val="center"/>
        <w:rPr>
          <w:rFonts w:ascii="Arial" w:hAnsi="Arial" w:cs="Arial"/>
          <w:b/>
          <w:i/>
          <w:sz w:val="20"/>
          <w:szCs w:val="20"/>
        </w:rPr>
      </w:pPr>
      <w:r w:rsidRPr="00A92356">
        <w:rPr>
          <w:rFonts w:ascii="Arial" w:hAnsi="Arial" w:cs="Arial"/>
          <w:b/>
          <w:i/>
          <w:noProof/>
          <w:sz w:val="20"/>
          <w:szCs w:val="20"/>
          <w:lang w:eastAsia="es-MX"/>
        </w:rPr>
        <w:drawing>
          <wp:inline distT="0" distB="0" distL="0" distR="0">
            <wp:extent cx="5476875" cy="4333875"/>
            <wp:effectExtent l="19050" t="0" r="9525" b="0"/>
            <wp:docPr id="75" name="Imagen 10" descr="E:\DCIM\Camera\IMG_20180322_121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CIM\Camera\IMG_20180322_121311.jpg"/>
                    <pic:cNvPicPr>
                      <a:picLocks noChangeAspect="1" noChangeArrowheads="1"/>
                    </pic:cNvPicPr>
                  </pic:nvPicPr>
                  <pic:blipFill>
                    <a:blip r:embed="rId34" cstate="print"/>
                    <a:srcRect/>
                    <a:stretch>
                      <a:fillRect/>
                    </a:stretch>
                  </pic:blipFill>
                  <pic:spPr bwMode="auto">
                    <a:xfrm>
                      <a:off x="0" y="0"/>
                      <a:ext cx="5476875" cy="4333875"/>
                    </a:xfrm>
                    <a:prstGeom prst="rect">
                      <a:avLst/>
                    </a:prstGeom>
                    <a:ln>
                      <a:noFill/>
                    </a:ln>
                    <a:effectLst>
                      <a:softEdge rad="112500"/>
                    </a:effectLst>
                  </pic:spPr>
                </pic:pic>
              </a:graphicData>
            </a:graphic>
          </wp:inline>
        </w:drawing>
      </w:r>
    </w:p>
    <w:p w:rsidR="00A2105A" w:rsidRDefault="00A2105A" w:rsidP="00E925F1">
      <w:pPr>
        <w:pStyle w:val="Default"/>
        <w:jc w:val="center"/>
        <w:rPr>
          <w:rFonts w:ascii="Arial" w:hAnsi="Arial" w:cs="Arial"/>
          <w:b/>
          <w:i/>
          <w:sz w:val="20"/>
          <w:szCs w:val="20"/>
        </w:rPr>
      </w:pPr>
    </w:p>
    <w:p w:rsidR="00E925F1" w:rsidRDefault="00E925F1" w:rsidP="00E925F1">
      <w:pPr>
        <w:pStyle w:val="Default"/>
        <w:jc w:val="center"/>
        <w:rPr>
          <w:rFonts w:ascii="Arial" w:hAnsi="Arial" w:cs="Arial"/>
          <w:b/>
          <w:i/>
          <w:sz w:val="20"/>
          <w:szCs w:val="20"/>
        </w:rPr>
      </w:pPr>
    </w:p>
    <w:p w:rsidR="00E925F1" w:rsidRPr="001C0F1F" w:rsidRDefault="00E925F1" w:rsidP="00E925F1">
      <w:pPr>
        <w:pStyle w:val="Prrafodelista"/>
        <w:numPr>
          <w:ilvl w:val="0"/>
          <w:numId w:val="41"/>
        </w:numPr>
        <w:tabs>
          <w:tab w:val="left" w:pos="2481"/>
        </w:tabs>
        <w:spacing w:after="0" w:line="240" w:lineRule="auto"/>
        <w:jc w:val="both"/>
        <w:rPr>
          <w:rFonts w:ascii="Arial" w:hAnsi="Arial" w:cs="Arial"/>
          <w:b/>
          <w:sz w:val="24"/>
          <w:szCs w:val="24"/>
          <w:u w:val="single"/>
        </w:rPr>
      </w:pPr>
      <w:r w:rsidRPr="001C0F1F">
        <w:rPr>
          <w:rFonts w:ascii="Arial" w:hAnsi="Arial" w:cs="Arial"/>
          <w:b/>
          <w:i/>
          <w:sz w:val="24"/>
          <w:szCs w:val="24"/>
        </w:rPr>
        <w:t xml:space="preserve">Tema: </w:t>
      </w:r>
      <w:r w:rsidRPr="001C0F1F">
        <w:rPr>
          <w:rFonts w:ascii="Arial" w:hAnsi="Arial" w:cs="Arial"/>
          <w:sz w:val="24"/>
          <w:szCs w:val="24"/>
        </w:rPr>
        <w:t xml:space="preserve">Informe del avance y/o aprobación de proyecto para la Atención al Acuerdo Legislativo del H. Congreso del Estado de Jalisco número 1358-LXI-17, y conocimiento de la recepción de Acuerdo Legislativo 1636-LXI-18 del H. Congreso del Estado de Jalisco. </w:t>
      </w:r>
      <w:r w:rsidRPr="001C0F1F">
        <w:rPr>
          <w:rFonts w:ascii="Arial" w:hAnsi="Arial" w:cs="Arial"/>
          <w:b/>
          <w:sz w:val="24"/>
          <w:szCs w:val="24"/>
          <w:u w:val="single"/>
        </w:rPr>
        <w:t xml:space="preserve">Realizada el día 22 de marzo en horario de las 12:00 </w:t>
      </w:r>
      <w:proofErr w:type="spellStart"/>
      <w:r w:rsidRPr="001C0F1F">
        <w:rPr>
          <w:rFonts w:ascii="Arial" w:hAnsi="Arial" w:cs="Arial"/>
          <w:b/>
          <w:sz w:val="24"/>
          <w:szCs w:val="24"/>
          <w:u w:val="single"/>
        </w:rPr>
        <w:t>hrs</w:t>
      </w:r>
      <w:proofErr w:type="spellEnd"/>
      <w:r w:rsidRPr="001C0F1F">
        <w:rPr>
          <w:rFonts w:ascii="Arial" w:hAnsi="Arial" w:cs="Arial"/>
          <w:b/>
          <w:sz w:val="24"/>
          <w:szCs w:val="24"/>
          <w:u w:val="single"/>
        </w:rPr>
        <w:t>.</w:t>
      </w:r>
    </w:p>
    <w:p w:rsidR="00E925F1" w:rsidRDefault="00E925F1" w:rsidP="00E925F1">
      <w:pPr>
        <w:pStyle w:val="Prrafodelista"/>
        <w:tabs>
          <w:tab w:val="left" w:pos="2481"/>
        </w:tabs>
        <w:spacing w:after="0" w:line="240" w:lineRule="auto"/>
        <w:jc w:val="both"/>
        <w:rPr>
          <w:rFonts w:ascii="Arial" w:hAnsi="Arial" w:cs="Arial"/>
          <w:b/>
          <w:i/>
          <w:sz w:val="20"/>
          <w:szCs w:val="20"/>
        </w:rPr>
      </w:pPr>
    </w:p>
    <w:p w:rsidR="00BD4C46" w:rsidRDefault="00BD4C46" w:rsidP="00E925F1">
      <w:pPr>
        <w:pStyle w:val="Prrafodelista"/>
        <w:tabs>
          <w:tab w:val="left" w:pos="2481"/>
        </w:tabs>
        <w:spacing w:after="0" w:line="240" w:lineRule="auto"/>
        <w:jc w:val="both"/>
        <w:rPr>
          <w:rFonts w:ascii="Arial" w:hAnsi="Arial" w:cs="Arial"/>
          <w:b/>
          <w:i/>
          <w:sz w:val="20"/>
          <w:szCs w:val="20"/>
        </w:rPr>
      </w:pPr>
    </w:p>
    <w:p w:rsidR="001C0F1F" w:rsidRDefault="001C0F1F" w:rsidP="00BD4C46">
      <w:pPr>
        <w:pStyle w:val="Default"/>
        <w:jc w:val="both"/>
        <w:rPr>
          <w:rFonts w:ascii="Arial" w:hAnsi="Arial" w:cs="Arial"/>
          <w:b/>
          <w:i/>
          <w:sz w:val="20"/>
          <w:szCs w:val="20"/>
          <w:u w:val="single"/>
        </w:rPr>
      </w:pPr>
    </w:p>
    <w:p w:rsidR="001C0F1F" w:rsidRDefault="001C0F1F" w:rsidP="00BD4C46">
      <w:pPr>
        <w:pStyle w:val="Default"/>
        <w:jc w:val="both"/>
        <w:rPr>
          <w:rFonts w:ascii="Arial" w:hAnsi="Arial" w:cs="Arial"/>
          <w:b/>
          <w:i/>
          <w:sz w:val="20"/>
          <w:szCs w:val="20"/>
          <w:u w:val="single"/>
        </w:rPr>
      </w:pPr>
    </w:p>
    <w:p w:rsidR="001C0F1F" w:rsidRDefault="001C0F1F" w:rsidP="00BD4C46">
      <w:pPr>
        <w:pStyle w:val="Default"/>
        <w:jc w:val="both"/>
        <w:rPr>
          <w:rFonts w:ascii="Arial" w:hAnsi="Arial" w:cs="Arial"/>
          <w:b/>
          <w:i/>
          <w:sz w:val="20"/>
          <w:szCs w:val="20"/>
          <w:u w:val="single"/>
        </w:rPr>
      </w:pPr>
    </w:p>
    <w:p w:rsidR="001C0F1F" w:rsidRDefault="001C0F1F" w:rsidP="00BD4C46">
      <w:pPr>
        <w:pStyle w:val="Default"/>
        <w:jc w:val="both"/>
        <w:rPr>
          <w:rFonts w:ascii="Arial" w:hAnsi="Arial" w:cs="Arial"/>
          <w:b/>
          <w:i/>
          <w:sz w:val="20"/>
          <w:szCs w:val="20"/>
          <w:u w:val="single"/>
        </w:rPr>
      </w:pPr>
    </w:p>
    <w:p w:rsidR="001C0F1F" w:rsidRDefault="001C0F1F" w:rsidP="00BD4C46">
      <w:pPr>
        <w:pStyle w:val="Default"/>
        <w:jc w:val="both"/>
        <w:rPr>
          <w:rFonts w:ascii="Arial" w:hAnsi="Arial" w:cs="Arial"/>
          <w:b/>
          <w:i/>
          <w:sz w:val="20"/>
          <w:szCs w:val="20"/>
          <w:u w:val="single"/>
        </w:rPr>
      </w:pPr>
    </w:p>
    <w:p w:rsidR="001C0F1F" w:rsidRDefault="001C0F1F" w:rsidP="00BD4C46">
      <w:pPr>
        <w:pStyle w:val="Default"/>
        <w:jc w:val="both"/>
        <w:rPr>
          <w:rFonts w:ascii="Arial" w:hAnsi="Arial" w:cs="Arial"/>
          <w:b/>
          <w:i/>
          <w:sz w:val="20"/>
          <w:szCs w:val="20"/>
          <w:u w:val="single"/>
        </w:rPr>
      </w:pPr>
    </w:p>
    <w:p w:rsidR="001C0F1F" w:rsidRDefault="001C0F1F" w:rsidP="00BD4C46">
      <w:pPr>
        <w:pStyle w:val="Default"/>
        <w:jc w:val="both"/>
        <w:rPr>
          <w:rFonts w:ascii="Arial" w:hAnsi="Arial" w:cs="Arial"/>
          <w:b/>
          <w:i/>
          <w:sz w:val="20"/>
          <w:szCs w:val="20"/>
          <w:u w:val="single"/>
        </w:rPr>
      </w:pPr>
    </w:p>
    <w:p w:rsidR="00BD4C46" w:rsidRPr="001C0F1F" w:rsidRDefault="00BD4C46" w:rsidP="00BD4C46">
      <w:pPr>
        <w:pStyle w:val="Default"/>
        <w:jc w:val="both"/>
        <w:rPr>
          <w:rFonts w:ascii="Arial" w:hAnsi="Arial" w:cs="Arial"/>
          <w:b/>
          <w:i/>
          <w:sz w:val="20"/>
          <w:szCs w:val="20"/>
          <w:u w:val="single"/>
        </w:rPr>
      </w:pPr>
      <w:r w:rsidRPr="001C0F1F">
        <w:rPr>
          <w:rFonts w:ascii="Arial" w:hAnsi="Arial" w:cs="Arial"/>
          <w:b/>
          <w:i/>
          <w:sz w:val="20"/>
          <w:szCs w:val="20"/>
          <w:u w:val="single"/>
        </w:rPr>
        <w:t>EN SALA DE REGIDORES</w:t>
      </w:r>
    </w:p>
    <w:p w:rsidR="00BD4C46" w:rsidRPr="001C0F1F" w:rsidRDefault="00BD4C46" w:rsidP="00BD4C46">
      <w:pPr>
        <w:pStyle w:val="Default"/>
        <w:jc w:val="both"/>
        <w:rPr>
          <w:rFonts w:ascii="Arial" w:hAnsi="Arial" w:cs="Arial"/>
          <w:sz w:val="22"/>
          <w:szCs w:val="22"/>
        </w:rPr>
      </w:pPr>
    </w:p>
    <w:p w:rsidR="001C0F1F" w:rsidRDefault="001C0F1F" w:rsidP="00BD4C46">
      <w:pPr>
        <w:pStyle w:val="Default"/>
        <w:jc w:val="center"/>
        <w:rPr>
          <w:rFonts w:asciiTheme="minorHAnsi" w:hAnsiTheme="minorHAnsi" w:cstheme="minorHAnsi"/>
          <w:b/>
          <w:i/>
          <w:sz w:val="22"/>
          <w:szCs w:val="22"/>
        </w:rPr>
      </w:pPr>
    </w:p>
    <w:p w:rsidR="00BD4C46" w:rsidRPr="001C0F1F" w:rsidRDefault="00BD4C46" w:rsidP="00BD4C46">
      <w:pPr>
        <w:pStyle w:val="Default"/>
        <w:jc w:val="center"/>
        <w:rPr>
          <w:rFonts w:asciiTheme="minorHAnsi" w:hAnsiTheme="minorHAnsi" w:cstheme="minorHAnsi"/>
          <w:b/>
          <w:i/>
          <w:sz w:val="22"/>
          <w:szCs w:val="22"/>
        </w:rPr>
      </w:pPr>
      <w:r w:rsidRPr="001C0F1F">
        <w:rPr>
          <w:rFonts w:asciiTheme="minorHAnsi" w:hAnsiTheme="minorHAnsi" w:cstheme="minorHAnsi"/>
          <w:b/>
          <w:i/>
          <w:sz w:val="22"/>
          <w:szCs w:val="22"/>
        </w:rPr>
        <w:t>OCTAVA SESION ORDINARIA</w:t>
      </w:r>
    </w:p>
    <w:p w:rsidR="00BD4C46" w:rsidRPr="001C0F1F" w:rsidRDefault="00BD4C46" w:rsidP="00BD4C46">
      <w:pPr>
        <w:pStyle w:val="Default"/>
        <w:jc w:val="center"/>
        <w:rPr>
          <w:rFonts w:asciiTheme="minorHAnsi" w:hAnsiTheme="minorHAnsi" w:cstheme="minorHAnsi"/>
          <w:b/>
          <w:i/>
          <w:sz w:val="22"/>
          <w:szCs w:val="22"/>
        </w:rPr>
      </w:pPr>
      <w:r w:rsidRPr="001C0F1F">
        <w:rPr>
          <w:rFonts w:asciiTheme="minorHAnsi" w:hAnsiTheme="minorHAnsi" w:cstheme="minorHAnsi"/>
          <w:b/>
          <w:i/>
          <w:sz w:val="22"/>
          <w:szCs w:val="22"/>
        </w:rPr>
        <w:t>DE LA COMISION DE LIMPIA, ÁREAS VERDES, MEDIO AMBIENTE Y COLOGIA</w:t>
      </w:r>
    </w:p>
    <w:p w:rsidR="00BD4C46" w:rsidRPr="001C0F1F" w:rsidRDefault="00BD4C46" w:rsidP="00BD4C46">
      <w:pPr>
        <w:pStyle w:val="Default"/>
        <w:jc w:val="center"/>
        <w:rPr>
          <w:rFonts w:asciiTheme="minorHAnsi" w:hAnsiTheme="minorHAnsi" w:cstheme="minorHAnsi"/>
          <w:b/>
          <w:i/>
          <w:sz w:val="22"/>
          <w:szCs w:val="22"/>
        </w:rPr>
      </w:pPr>
    </w:p>
    <w:p w:rsidR="00BD4C46" w:rsidRDefault="00BD4C46" w:rsidP="00BD4C46">
      <w:pPr>
        <w:rPr>
          <w:rFonts w:ascii="Arial" w:hAnsi="Arial" w:cs="Arial"/>
          <w:sz w:val="12"/>
          <w:szCs w:val="12"/>
        </w:rPr>
      </w:pPr>
      <w:r>
        <w:rPr>
          <w:rFonts w:ascii="Arial" w:hAnsi="Arial" w:cs="Arial"/>
          <w:noProof/>
          <w:sz w:val="12"/>
          <w:szCs w:val="12"/>
          <w:lang w:eastAsia="es-MX"/>
        </w:rPr>
        <w:drawing>
          <wp:inline distT="0" distB="0" distL="0" distR="0">
            <wp:extent cx="5648325" cy="3048000"/>
            <wp:effectExtent l="19050" t="0" r="9525" b="0"/>
            <wp:docPr id="53" name="Imagen 1" descr="E:\DCIM\Camera\IMG_20180425_12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Camera\IMG_20180425_125530.jp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648325" cy="3048000"/>
                    </a:xfrm>
                    <a:prstGeom prst="rect">
                      <a:avLst/>
                    </a:prstGeom>
                    <a:ln>
                      <a:noFill/>
                    </a:ln>
                    <a:effectLst>
                      <a:softEdge rad="112500"/>
                    </a:effectLst>
                  </pic:spPr>
                </pic:pic>
              </a:graphicData>
            </a:graphic>
          </wp:inline>
        </w:drawing>
      </w:r>
    </w:p>
    <w:p w:rsidR="00BD4C46" w:rsidRDefault="00BD4C46" w:rsidP="001C0F1F">
      <w:pPr>
        <w:jc w:val="center"/>
        <w:rPr>
          <w:rFonts w:ascii="Arial" w:hAnsi="Arial" w:cs="Arial"/>
          <w:sz w:val="12"/>
          <w:szCs w:val="12"/>
        </w:rPr>
      </w:pPr>
      <w:r w:rsidRPr="00877F15">
        <w:rPr>
          <w:rFonts w:ascii="Arial" w:hAnsi="Arial" w:cs="Arial"/>
          <w:noProof/>
          <w:sz w:val="12"/>
          <w:szCs w:val="12"/>
          <w:lang w:eastAsia="es-MX"/>
        </w:rPr>
        <w:drawing>
          <wp:inline distT="0" distB="0" distL="0" distR="0">
            <wp:extent cx="2438400" cy="1714500"/>
            <wp:effectExtent l="19050" t="0" r="0" b="0"/>
            <wp:docPr id="54" name="Imagen 19" descr="E:\DCIM\Camera\IMG_20180425_125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CIM\Camera\IMG_20180425_125527.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438400" cy="1714500"/>
                    </a:xfrm>
                    <a:prstGeom prst="rect">
                      <a:avLst/>
                    </a:prstGeom>
                    <a:ln>
                      <a:noFill/>
                    </a:ln>
                    <a:effectLst>
                      <a:softEdge rad="112500"/>
                    </a:effectLst>
                  </pic:spPr>
                </pic:pic>
              </a:graphicData>
            </a:graphic>
          </wp:inline>
        </w:drawing>
      </w:r>
    </w:p>
    <w:p w:rsidR="00A2105A" w:rsidRDefault="00A2105A" w:rsidP="001C0F1F">
      <w:pPr>
        <w:jc w:val="center"/>
        <w:rPr>
          <w:rFonts w:ascii="Arial" w:hAnsi="Arial" w:cs="Arial"/>
          <w:sz w:val="12"/>
          <w:szCs w:val="12"/>
        </w:rPr>
      </w:pPr>
    </w:p>
    <w:p w:rsidR="001C0F1F" w:rsidRPr="001C0F1F" w:rsidRDefault="001C0F1F" w:rsidP="001C0F1F">
      <w:pPr>
        <w:pStyle w:val="Prrafodelista"/>
        <w:numPr>
          <w:ilvl w:val="0"/>
          <w:numId w:val="42"/>
        </w:numPr>
        <w:tabs>
          <w:tab w:val="left" w:pos="2481"/>
        </w:tabs>
        <w:jc w:val="both"/>
        <w:rPr>
          <w:rFonts w:ascii="Arial" w:hAnsi="Arial" w:cs="Arial"/>
          <w:sz w:val="24"/>
          <w:szCs w:val="24"/>
          <w:u w:val="single"/>
        </w:rPr>
      </w:pPr>
      <w:r w:rsidRPr="001C0F1F">
        <w:rPr>
          <w:rFonts w:ascii="Arial" w:hAnsi="Arial" w:cs="Arial"/>
          <w:sz w:val="24"/>
          <w:szCs w:val="24"/>
        </w:rPr>
        <w:t xml:space="preserve">Tema: Seguimiento al Acuerdo Legislativo 1515-XLI-17 del H. Congreso del Estado de Jalisco; para su posterior dictaminación, así como la presentación de proyectos que atienden el Acuerdo Legislativo del H. Congreso del Estado de Jalisco número 1636-LXI-18, para su aprobación y firma; y conocimiento de la recepción del Acuerdo Legislativo 1703-LXI-18 del H. Congreso del Estado de Jalisco. </w:t>
      </w:r>
      <w:r w:rsidRPr="001C0F1F">
        <w:rPr>
          <w:rFonts w:ascii="Arial" w:hAnsi="Arial" w:cs="Arial"/>
          <w:sz w:val="24"/>
          <w:szCs w:val="24"/>
          <w:u w:val="single"/>
        </w:rPr>
        <w:t>Realizada el día 25 de abril de 2018.</w:t>
      </w:r>
    </w:p>
    <w:p w:rsidR="00BD4C46" w:rsidRDefault="00BD4C46" w:rsidP="00BD4C46">
      <w:pPr>
        <w:tabs>
          <w:tab w:val="left" w:pos="2481"/>
        </w:tabs>
        <w:jc w:val="both"/>
        <w:rPr>
          <w:rFonts w:ascii="Arial" w:hAnsi="Arial" w:cs="Arial"/>
          <w:b/>
          <w:i/>
          <w:sz w:val="18"/>
          <w:szCs w:val="18"/>
          <w:u w:val="single"/>
        </w:rPr>
      </w:pPr>
    </w:p>
    <w:p w:rsidR="00BD4C46" w:rsidRPr="001C0F1F" w:rsidRDefault="00BD4C46" w:rsidP="00BD4C46">
      <w:pPr>
        <w:pStyle w:val="Default"/>
        <w:jc w:val="both"/>
        <w:rPr>
          <w:rFonts w:ascii="Arial" w:hAnsi="Arial" w:cs="Arial"/>
          <w:b/>
          <w:sz w:val="20"/>
          <w:szCs w:val="20"/>
          <w:u w:val="single"/>
        </w:rPr>
      </w:pPr>
      <w:r w:rsidRPr="001C0F1F">
        <w:rPr>
          <w:rFonts w:ascii="Arial" w:hAnsi="Arial" w:cs="Arial"/>
          <w:b/>
          <w:sz w:val="20"/>
          <w:szCs w:val="20"/>
          <w:u w:val="single"/>
        </w:rPr>
        <w:lastRenderedPageBreak/>
        <w:t>EN SALA DE REGIDORES</w:t>
      </w:r>
    </w:p>
    <w:p w:rsidR="00BD4C46" w:rsidRDefault="00BD4C46" w:rsidP="00BD4C46">
      <w:pPr>
        <w:pStyle w:val="Default"/>
        <w:jc w:val="both"/>
        <w:rPr>
          <w:rFonts w:ascii="Arial" w:hAnsi="Arial" w:cs="Arial"/>
          <w:sz w:val="16"/>
          <w:szCs w:val="16"/>
        </w:rPr>
      </w:pPr>
    </w:p>
    <w:p w:rsidR="001C0F1F" w:rsidRDefault="001C0F1F" w:rsidP="00BD4C46">
      <w:pPr>
        <w:pStyle w:val="Default"/>
        <w:jc w:val="center"/>
        <w:rPr>
          <w:rFonts w:asciiTheme="minorHAnsi" w:hAnsiTheme="minorHAnsi" w:cstheme="minorHAnsi"/>
          <w:b/>
          <w:i/>
        </w:rPr>
      </w:pPr>
    </w:p>
    <w:p w:rsidR="001C0F1F" w:rsidRDefault="001C0F1F" w:rsidP="00BD4C46">
      <w:pPr>
        <w:pStyle w:val="Default"/>
        <w:jc w:val="center"/>
        <w:rPr>
          <w:rFonts w:asciiTheme="minorHAnsi" w:hAnsiTheme="minorHAnsi" w:cstheme="minorHAnsi"/>
          <w:b/>
          <w:i/>
        </w:rPr>
      </w:pPr>
    </w:p>
    <w:p w:rsidR="00BD4C46" w:rsidRPr="001C0F1F" w:rsidRDefault="00BD4C46" w:rsidP="00BD4C46">
      <w:pPr>
        <w:pStyle w:val="Default"/>
        <w:jc w:val="center"/>
        <w:rPr>
          <w:rFonts w:asciiTheme="minorHAnsi" w:hAnsiTheme="minorHAnsi" w:cstheme="minorHAnsi"/>
          <w:b/>
          <w:i/>
        </w:rPr>
      </w:pPr>
      <w:r w:rsidRPr="001C0F1F">
        <w:rPr>
          <w:rFonts w:asciiTheme="minorHAnsi" w:hAnsiTheme="minorHAnsi" w:cstheme="minorHAnsi"/>
          <w:b/>
          <w:i/>
        </w:rPr>
        <w:t>NOVENA SESION ORDINARIA</w:t>
      </w:r>
    </w:p>
    <w:p w:rsidR="00BD4C46" w:rsidRDefault="00BD4C46" w:rsidP="00BD4C46">
      <w:pPr>
        <w:pStyle w:val="Default"/>
        <w:jc w:val="center"/>
        <w:rPr>
          <w:rFonts w:asciiTheme="minorHAnsi" w:hAnsiTheme="minorHAnsi" w:cstheme="minorHAnsi"/>
          <w:b/>
          <w:i/>
        </w:rPr>
      </w:pPr>
      <w:r w:rsidRPr="001C0F1F">
        <w:rPr>
          <w:rFonts w:asciiTheme="minorHAnsi" w:hAnsiTheme="minorHAnsi" w:cstheme="minorHAnsi"/>
          <w:b/>
          <w:i/>
        </w:rPr>
        <w:t>DE LA COMISION DE LIMPIA, ÁREAS VERDES, MEDIO AMBIENTE Y COLOGIA</w:t>
      </w:r>
    </w:p>
    <w:p w:rsidR="001C0F1F" w:rsidRDefault="001C0F1F" w:rsidP="00BD4C46">
      <w:pPr>
        <w:pStyle w:val="Default"/>
        <w:jc w:val="center"/>
        <w:rPr>
          <w:rFonts w:asciiTheme="minorHAnsi" w:hAnsiTheme="minorHAnsi" w:cstheme="minorHAnsi"/>
          <w:b/>
          <w:i/>
        </w:rPr>
      </w:pPr>
    </w:p>
    <w:p w:rsidR="001C0F1F" w:rsidRPr="001C0F1F" w:rsidRDefault="001C0F1F" w:rsidP="00BD4C46">
      <w:pPr>
        <w:pStyle w:val="Default"/>
        <w:jc w:val="center"/>
        <w:rPr>
          <w:rFonts w:asciiTheme="minorHAnsi" w:hAnsiTheme="minorHAnsi" w:cstheme="minorHAnsi"/>
          <w:b/>
          <w:i/>
        </w:rPr>
      </w:pPr>
    </w:p>
    <w:p w:rsidR="00BD4C46" w:rsidRDefault="00BD4C46" w:rsidP="00BD4C46">
      <w:pPr>
        <w:tabs>
          <w:tab w:val="left" w:pos="2481"/>
        </w:tabs>
        <w:jc w:val="both"/>
        <w:rPr>
          <w:rFonts w:ascii="Arial" w:hAnsi="Arial" w:cs="Arial"/>
          <w:sz w:val="18"/>
          <w:szCs w:val="18"/>
        </w:rPr>
      </w:pPr>
      <w:r>
        <w:rPr>
          <w:rFonts w:ascii="Arial" w:hAnsi="Arial" w:cs="Arial"/>
          <w:noProof/>
          <w:sz w:val="18"/>
          <w:szCs w:val="18"/>
          <w:lang w:eastAsia="es-MX"/>
        </w:rPr>
        <w:drawing>
          <wp:inline distT="0" distB="0" distL="0" distR="0">
            <wp:extent cx="5443815" cy="4276725"/>
            <wp:effectExtent l="19050" t="0" r="4485" b="0"/>
            <wp:docPr id="5" name="Imagen 1" descr="E:\DCIM\Camera\IMG_20180515_11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Camera\IMG_20180515_112555.jpg"/>
                    <pic:cNvPicPr>
                      <a:picLocks noChangeAspect="1" noChangeArrowheads="1"/>
                    </pic:cNvPicPr>
                  </pic:nvPicPr>
                  <pic:blipFill>
                    <a:blip r:embed="rId37" cstate="print"/>
                    <a:srcRect/>
                    <a:stretch>
                      <a:fillRect/>
                    </a:stretch>
                  </pic:blipFill>
                  <pic:spPr bwMode="auto">
                    <a:xfrm>
                      <a:off x="0" y="0"/>
                      <a:ext cx="5464639" cy="4293084"/>
                    </a:xfrm>
                    <a:prstGeom prst="rect">
                      <a:avLst/>
                    </a:prstGeom>
                    <a:ln>
                      <a:noFill/>
                    </a:ln>
                    <a:effectLst>
                      <a:softEdge rad="112500"/>
                    </a:effectLst>
                  </pic:spPr>
                </pic:pic>
              </a:graphicData>
            </a:graphic>
          </wp:inline>
        </w:drawing>
      </w:r>
    </w:p>
    <w:p w:rsidR="00A2105A" w:rsidRDefault="00A2105A" w:rsidP="00BD4C46">
      <w:pPr>
        <w:tabs>
          <w:tab w:val="left" w:pos="2481"/>
        </w:tabs>
        <w:jc w:val="both"/>
        <w:rPr>
          <w:rFonts w:ascii="Arial" w:hAnsi="Arial" w:cs="Arial"/>
          <w:sz w:val="18"/>
          <w:szCs w:val="18"/>
        </w:rPr>
      </w:pPr>
    </w:p>
    <w:p w:rsidR="00A2105A" w:rsidRDefault="00A2105A" w:rsidP="00BD4C46">
      <w:pPr>
        <w:tabs>
          <w:tab w:val="left" w:pos="2481"/>
        </w:tabs>
        <w:jc w:val="both"/>
        <w:rPr>
          <w:rFonts w:ascii="Arial" w:hAnsi="Arial" w:cs="Arial"/>
          <w:sz w:val="18"/>
          <w:szCs w:val="18"/>
        </w:rPr>
      </w:pPr>
    </w:p>
    <w:p w:rsidR="00BD4C46" w:rsidRPr="001C0F1F" w:rsidRDefault="00BD4C46" w:rsidP="001C0F1F">
      <w:pPr>
        <w:pStyle w:val="Prrafodelista"/>
        <w:numPr>
          <w:ilvl w:val="0"/>
          <w:numId w:val="42"/>
        </w:numPr>
        <w:tabs>
          <w:tab w:val="left" w:pos="2481"/>
        </w:tabs>
        <w:jc w:val="both"/>
        <w:rPr>
          <w:rFonts w:ascii="Arial" w:hAnsi="Arial" w:cs="Arial"/>
          <w:sz w:val="24"/>
          <w:szCs w:val="24"/>
        </w:rPr>
      </w:pPr>
      <w:r w:rsidRPr="001C0F1F">
        <w:rPr>
          <w:rFonts w:ascii="Arial" w:hAnsi="Arial" w:cs="Arial"/>
          <w:sz w:val="24"/>
          <w:szCs w:val="24"/>
        </w:rPr>
        <w:t xml:space="preserve">Tema: Presentación y/o aprobación de dictamen que da respuesta al Acuerdo Legislativo 1703-LXI-18 del H. Congreso del Estado de Jalisco. </w:t>
      </w:r>
      <w:proofErr w:type="gramStart"/>
      <w:r w:rsidRPr="001C0F1F">
        <w:rPr>
          <w:rFonts w:ascii="Arial" w:hAnsi="Arial" w:cs="Arial"/>
          <w:sz w:val="24"/>
          <w:szCs w:val="24"/>
        </w:rPr>
        <w:t>.</w:t>
      </w:r>
      <w:r w:rsidRPr="001C0F1F">
        <w:rPr>
          <w:rFonts w:ascii="Arial" w:hAnsi="Arial" w:cs="Arial"/>
          <w:sz w:val="24"/>
          <w:szCs w:val="24"/>
          <w:u w:val="single"/>
        </w:rPr>
        <w:t>Realizada</w:t>
      </w:r>
      <w:proofErr w:type="gramEnd"/>
      <w:r w:rsidRPr="001C0F1F">
        <w:rPr>
          <w:rFonts w:ascii="Arial" w:hAnsi="Arial" w:cs="Arial"/>
          <w:sz w:val="24"/>
          <w:szCs w:val="24"/>
          <w:u w:val="single"/>
        </w:rPr>
        <w:t xml:space="preserve"> el 15 de mayo de 2018.</w:t>
      </w:r>
      <w:r w:rsidRPr="001C0F1F">
        <w:rPr>
          <w:rFonts w:ascii="Arial" w:hAnsi="Arial" w:cs="Arial"/>
          <w:sz w:val="24"/>
          <w:szCs w:val="24"/>
        </w:rPr>
        <w:t xml:space="preserve">  </w:t>
      </w:r>
    </w:p>
    <w:p w:rsidR="001C0F1F" w:rsidRPr="001C0F1F" w:rsidRDefault="001C0F1F" w:rsidP="00070F1E">
      <w:pPr>
        <w:pStyle w:val="Default"/>
        <w:jc w:val="both"/>
        <w:rPr>
          <w:rFonts w:ascii="Arial" w:hAnsi="Arial" w:cs="Arial"/>
          <w:b/>
          <w:i/>
          <w:u w:val="single"/>
        </w:rPr>
      </w:pPr>
    </w:p>
    <w:p w:rsidR="001C0F1F" w:rsidRPr="001C0F1F" w:rsidRDefault="001C0F1F" w:rsidP="00070F1E">
      <w:pPr>
        <w:pStyle w:val="Default"/>
        <w:jc w:val="both"/>
        <w:rPr>
          <w:rFonts w:ascii="Arial" w:hAnsi="Arial" w:cs="Arial"/>
          <w:b/>
          <w:i/>
          <w:u w:val="single"/>
        </w:rPr>
      </w:pPr>
    </w:p>
    <w:p w:rsidR="001C0F1F" w:rsidRDefault="001C0F1F" w:rsidP="00070F1E">
      <w:pPr>
        <w:pStyle w:val="Default"/>
        <w:jc w:val="both"/>
        <w:rPr>
          <w:rFonts w:ascii="Arial" w:hAnsi="Arial" w:cs="Arial"/>
          <w:b/>
          <w:i/>
          <w:sz w:val="16"/>
          <w:szCs w:val="16"/>
          <w:u w:val="single"/>
        </w:rPr>
      </w:pPr>
    </w:p>
    <w:p w:rsidR="001C0F1F" w:rsidRDefault="001C0F1F" w:rsidP="00070F1E">
      <w:pPr>
        <w:pStyle w:val="Default"/>
        <w:jc w:val="both"/>
        <w:rPr>
          <w:rFonts w:ascii="Arial" w:hAnsi="Arial" w:cs="Arial"/>
          <w:b/>
          <w:i/>
          <w:sz w:val="16"/>
          <w:szCs w:val="16"/>
          <w:u w:val="single"/>
        </w:rPr>
      </w:pPr>
    </w:p>
    <w:p w:rsidR="001C0F1F" w:rsidRDefault="001C0F1F" w:rsidP="00070F1E">
      <w:pPr>
        <w:pStyle w:val="Default"/>
        <w:jc w:val="both"/>
        <w:rPr>
          <w:rFonts w:ascii="Arial" w:hAnsi="Arial" w:cs="Arial"/>
          <w:b/>
          <w:i/>
          <w:sz w:val="16"/>
          <w:szCs w:val="16"/>
          <w:u w:val="single"/>
        </w:rPr>
      </w:pPr>
    </w:p>
    <w:p w:rsidR="001C0F1F" w:rsidRDefault="001C0F1F" w:rsidP="00070F1E">
      <w:pPr>
        <w:pStyle w:val="Default"/>
        <w:jc w:val="both"/>
        <w:rPr>
          <w:rFonts w:ascii="Arial" w:hAnsi="Arial" w:cs="Arial"/>
          <w:b/>
          <w:i/>
          <w:sz w:val="16"/>
          <w:szCs w:val="16"/>
          <w:u w:val="single"/>
        </w:rPr>
      </w:pPr>
    </w:p>
    <w:p w:rsidR="001C0F1F" w:rsidRDefault="001C0F1F" w:rsidP="00070F1E">
      <w:pPr>
        <w:pStyle w:val="Default"/>
        <w:jc w:val="both"/>
        <w:rPr>
          <w:rFonts w:ascii="Arial" w:hAnsi="Arial" w:cs="Arial"/>
          <w:b/>
          <w:i/>
          <w:sz w:val="16"/>
          <w:szCs w:val="16"/>
          <w:u w:val="single"/>
        </w:rPr>
      </w:pPr>
    </w:p>
    <w:p w:rsidR="001C0F1F" w:rsidRDefault="001C0F1F" w:rsidP="00070F1E">
      <w:pPr>
        <w:pStyle w:val="Default"/>
        <w:jc w:val="both"/>
        <w:rPr>
          <w:rFonts w:ascii="Arial" w:hAnsi="Arial" w:cs="Arial"/>
          <w:b/>
          <w:i/>
          <w:sz w:val="16"/>
          <w:szCs w:val="16"/>
          <w:u w:val="single"/>
        </w:rPr>
      </w:pPr>
    </w:p>
    <w:p w:rsidR="001C0F1F" w:rsidRDefault="001C0F1F" w:rsidP="00070F1E">
      <w:pPr>
        <w:pStyle w:val="Default"/>
        <w:jc w:val="both"/>
        <w:rPr>
          <w:rFonts w:ascii="Arial" w:hAnsi="Arial" w:cs="Arial"/>
          <w:b/>
          <w:i/>
          <w:sz w:val="16"/>
          <w:szCs w:val="16"/>
          <w:u w:val="single"/>
        </w:rPr>
      </w:pPr>
    </w:p>
    <w:p w:rsidR="001C0F1F" w:rsidRDefault="001C0F1F" w:rsidP="00070F1E">
      <w:pPr>
        <w:pStyle w:val="Default"/>
        <w:jc w:val="both"/>
        <w:rPr>
          <w:rFonts w:ascii="Arial" w:hAnsi="Arial" w:cs="Arial"/>
          <w:b/>
          <w:i/>
          <w:sz w:val="16"/>
          <w:szCs w:val="16"/>
          <w:u w:val="single"/>
        </w:rPr>
      </w:pPr>
    </w:p>
    <w:p w:rsidR="001C0F1F" w:rsidRDefault="001C0F1F" w:rsidP="00070F1E">
      <w:pPr>
        <w:pStyle w:val="Default"/>
        <w:jc w:val="both"/>
        <w:rPr>
          <w:rFonts w:ascii="Arial" w:hAnsi="Arial" w:cs="Arial"/>
          <w:b/>
          <w:i/>
          <w:sz w:val="16"/>
          <w:szCs w:val="16"/>
          <w:u w:val="single"/>
        </w:rPr>
      </w:pPr>
    </w:p>
    <w:p w:rsidR="00070F1E" w:rsidRDefault="00070F1E" w:rsidP="00070F1E">
      <w:pPr>
        <w:pStyle w:val="Default"/>
        <w:jc w:val="both"/>
        <w:rPr>
          <w:rFonts w:ascii="Arial" w:hAnsi="Arial" w:cs="Arial"/>
          <w:b/>
          <w:i/>
          <w:sz w:val="20"/>
          <w:szCs w:val="20"/>
          <w:u w:val="single"/>
        </w:rPr>
      </w:pPr>
      <w:r w:rsidRPr="001C0F1F">
        <w:rPr>
          <w:rFonts w:ascii="Arial" w:hAnsi="Arial" w:cs="Arial"/>
          <w:b/>
          <w:i/>
          <w:sz w:val="20"/>
          <w:szCs w:val="20"/>
          <w:u w:val="single"/>
        </w:rPr>
        <w:t>EN SALA DE REGIDORES</w:t>
      </w:r>
    </w:p>
    <w:p w:rsidR="001C0F1F" w:rsidRDefault="001C0F1F" w:rsidP="00070F1E">
      <w:pPr>
        <w:pStyle w:val="Default"/>
        <w:jc w:val="both"/>
        <w:rPr>
          <w:rFonts w:ascii="Arial" w:hAnsi="Arial" w:cs="Arial"/>
          <w:b/>
          <w:i/>
          <w:sz w:val="20"/>
          <w:szCs w:val="20"/>
          <w:u w:val="single"/>
        </w:rPr>
      </w:pPr>
    </w:p>
    <w:p w:rsidR="001C0F1F" w:rsidRPr="001C0F1F" w:rsidRDefault="001C0F1F" w:rsidP="00070F1E">
      <w:pPr>
        <w:pStyle w:val="Default"/>
        <w:jc w:val="both"/>
        <w:rPr>
          <w:rFonts w:ascii="Arial" w:hAnsi="Arial" w:cs="Arial"/>
          <w:b/>
          <w:i/>
          <w:sz w:val="20"/>
          <w:szCs w:val="20"/>
          <w:u w:val="single"/>
        </w:rPr>
      </w:pPr>
    </w:p>
    <w:p w:rsidR="00070F1E" w:rsidRPr="001C0F1F" w:rsidRDefault="00070F1E" w:rsidP="00070F1E">
      <w:pPr>
        <w:pStyle w:val="Default"/>
        <w:jc w:val="both"/>
        <w:rPr>
          <w:rFonts w:ascii="Arial" w:hAnsi="Arial" w:cs="Arial"/>
          <w:sz w:val="20"/>
          <w:szCs w:val="20"/>
        </w:rPr>
      </w:pPr>
    </w:p>
    <w:p w:rsidR="00070F1E" w:rsidRPr="001C0F1F" w:rsidRDefault="00070F1E" w:rsidP="00070F1E">
      <w:pPr>
        <w:pStyle w:val="Default"/>
        <w:jc w:val="center"/>
        <w:rPr>
          <w:rFonts w:ascii="Arial" w:hAnsi="Arial" w:cs="Arial"/>
          <w:b/>
          <w:i/>
          <w:sz w:val="20"/>
          <w:szCs w:val="20"/>
        </w:rPr>
      </w:pPr>
      <w:r w:rsidRPr="001C0F1F">
        <w:rPr>
          <w:rFonts w:ascii="Arial" w:hAnsi="Arial" w:cs="Arial"/>
          <w:b/>
          <w:i/>
          <w:sz w:val="20"/>
          <w:szCs w:val="20"/>
        </w:rPr>
        <w:t>DÉCIMA SESIÓN ORDINARIA DE LA COMISIÓN EDILICIA PERMANENTE DE</w:t>
      </w:r>
    </w:p>
    <w:p w:rsidR="001C0F1F" w:rsidRDefault="00070F1E" w:rsidP="00070F1E">
      <w:pPr>
        <w:pStyle w:val="Default"/>
        <w:jc w:val="center"/>
        <w:rPr>
          <w:rFonts w:ascii="Arial" w:hAnsi="Arial" w:cs="Arial"/>
          <w:b/>
          <w:i/>
          <w:sz w:val="20"/>
          <w:szCs w:val="20"/>
        </w:rPr>
      </w:pPr>
      <w:r w:rsidRPr="001C0F1F">
        <w:rPr>
          <w:rFonts w:ascii="Arial" w:hAnsi="Arial" w:cs="Arial"/>
          <w:b/>
          <w:i/>
          <w:sz w:val="20"/>
          <w:szCs w:val="20"/>
        </w:rPr>
        <w:t xml:space="preserve">“LIMPIA, ÁREAS VERDES, MEDIO AMBIENTE Y ECOLOGÍA, </w:t>
      </w:r>
    </w:p>
    <w:p w:rsidR="00070F1E" w:rsidRDefault="00070F1E" w:rsidP="00070F1E">
      <w:pPr>
        <w:pStyle w:val="Default"/>
        <w:jc w:val="center"/>
        <w:rPr>
          <w:rFonts w:ascii="Arial" w:hAnsi="Arial" w:cs="Arial"/>
          <w:b/>
          <w:i/>
          <w:sz w:val="20"/>
          <w:szCs w:val="20"/>
        </w:rPr>
      </w:pPr>
      <w:r w:rsidRPr="001C0F1F">
        <w:rPr>
          <w:rFonts w:ascii="Arial" w:hAnsi="Arial" w:cs="Arial"/>
          <w:b/>
          <w:i/>
          <w:sz w:val="20"/>
          <w:szCs w:val="20"/>
        </w:rPr>
        <w:t>la cual dignamente presido.</w:t>
      </w:r>
    </w:p>
    <w:p w:rsidR="00070F1E" w:rsidRPr="001C0F1F" w:rsidRDefault="00070F1E" w:rsidP="00070F1E">
      <w:pPr>
        <w:pStyle w:val="Default"/>
        <w:jc w:val="both"/>
        <w:rPr>
          <w:rFonts w:ascii="Arial" w:hAnsi="Arial" w:cs="Arial"/>
          <w:sz w:val="20"/>
          <w:szCs w:val="20"/>
        </w:rPr>
      </w:pPr>
    </w:p>
    <w:p w:rsidR="00070F1E" w:rsidRDefault="00070F1E" w:rsidP="001C0F1F">
      <w:pPr>
        <w:pStyle w:val="Default"/>
        <w:rPr>
          <w:rFonts w:ascii="Arial" w:hAnsi="Arial" w:cs="Arial"/>
          <w:sz w:val="14"/>
          <w:szCs w:val="16"/>
        </w:rPr>
      </w:pPr>
      <w:r w:rsidRPr="008D6C7E">
        <w:rPr>
          <w:noProof/>
          <w:sz w:val="22"/>
          <w:lang w:eastAsia="es-MX"/>
        </w:rPr>
        <w:drawing>
          <wp:inline distT="0" distB="0" distL="0" distR="0">
            <wp:extent cx="5495925" cy="3028010"/>
            <wp:effectExtent l="19050" t="0" r="9525" b="0"/>
            <wp:docPr id="34" name="Imagen 5" descr="C:\Users\USUARIO\AppData\Local\Microsoft\Windows\Temporary Internet Files\Content.Word\IMG_20180627_131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Word\IMG_20180627_131419.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495925" cy="3028010"/>
                    </a:xfrm>
                    <a:prstGeom prst="rect">
                      <a:avLst/>
                    </a:prstGeom>
                    <a:ln>
                      <a:noFill/>
                    </a:ln>
                    <a:effectLst>
                      <a:softEdge rad="112500"/>
                    </a:effectLst>
                  </pic:spPr>
                </pic:pic>
              </a:graphicData>
            </a:graphic>
          </wp:inline>
        </w:drawing>
      </w:r>
    </w:p>
    <w:p w:rsidR="00070F1E" w:rsidRDefault="00070F1E" w:rsidP="00070F1E">
      <w:pPr>
        <w:pStyle w:val="Default"/>
        <w:jc w:val="both"/>
        <w:rPr>
          <w:rFonts w:ascii="Arial" w:hAnsi="Arial" w:cs="Arial"/>
          <w:sz w:val="14"/>
          <w:szCs w:val="16"/>
        </w:rPr>
      </w:pPr>
    </w:p>
    <w:p w:rsidR="00070F1E" w:rsidRPr="008D6C7E" w:rsidRDefault="00070F1E" w:rsidP="001C0F1F">
      <w:pPr>
        <w:pStyle w:val="Default"/>
        <w:jc w:val="center"/>
        <w:rPr>
          <w:rFonts w:ascii="Arial" w:hAnsi="Arial" w:cs="Arial"/>
          <w:sz w:val="14"/>
          <w:szCs w:val="16"/>
        </w:rPr>
      </w:pPr>
      <w:r>
        <w:rPr>
          <w:noProof/>
          <w:lang w:eastAsia="es-MX"/>
        </w:rPr>
        <w:drawing>
          <wp:inline distT="0" distB="0" distL="0" distR="0">
            <wp:extent cx="2252533" cy="1200150"/>
            <wp:effectExtent l="19050" t="0" r="0" b="0"/>
            <wp:docPr id="10" name="Imagen 8" descr="C:\Users\USUARIO\AppData\Local\Microsoft\Windows\Temporary Internet Files\Content.Word\IMG_20180627_13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AppData\Local\Microsoft\Windows\Temporary Internet Files\Content.Word\IMG_20180627_131441.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252049" cy="1199892"/>
                    </a:xfrm>
                    <a:prstGeom prst="rect">
                      <a:avLst/>
                    </a:prstGeom>
                    <a:ln>
                      <a:noFill/>
                    </a:ln>
                    <a:effectLst>
                      <a:softEdge rad="112500"/>
                    </a:effectLst>
                  </pic:spPr>
                </pic:pic>
              </a:graphicData>
            </a:graphic>
          </wp:inline>
        </w:drawing>
      </w:r>
    </w:p>
    <w:p w:rsidR="00070F1E" w:rsidRDefault="00070F1E" w:rsidP="00070F1E">
      <w:pPr>
        <w:pStyle w:val="Default"/>
        <w:jc w:val="both"/>
        <w:rPr>
          <w:rFonts w:ascii="Arial" w:hAnsi="Arial" w:cs="Arial"/>
          <w:sz w:val="16"/>
          <w:szCs w:val="16"/>
        </w:rPr>
      </w:pPr>
    </w:p>
    <w:p w:rsidR="00070F1E" w:rsidRDefault="00070F1E" w:rsidP="00070F1E">
      <w:pPr>
        <w:pStyle w:val="Default"/>
        <w:jc w:val="both"/>
        <w:rPr>
          <w:rFonts w:ascii="Arial" w:hAnsi="Arial" w:cs="Arial"/>
          <w:sz w:val="16"/>
          <w:szCs w:val="16"/>
        </w:rPr>
      </w:pPr>
    </w:p>
    <w:p w:rsidR="001C0F1F" w:rsidRPr="001C0F1F" w:rsidRDefault="001C0F1F" w:rsidP="001C0F1F">
      <w:pPr>
        <w:pStyle w:val="Prrafodelista"/>
        <w:numPr>
          <w:ilvl w:val="0"/>
          <w:numId w:val="43"/>
        </w:numPr>
        <w:spacing w:after="0" w:line="240" w:lineRule="auto"/>
        <w:jc w:val="both"/>
        <w:rPr>
          <w:sz w:val="24"/>
          <w:szCs w:val="24"/>
          <w:u w:val="single"/>
        </w:rPr>
      </w:pPr>
      <w:r w:rsidRPr="001C0F1F">
        <w:rPr>
          <w:rFonts w:ascii="Arial" w:hAnsi="Arial" w:cs="Arial"/>
          <w:sz w:val="24"/>
          <w:szCs w:val="24"/>
        </w:rPr>
        <w:t xml:space="preserve">En  análisis de la información solicitada a las dependencias municipales expertas en materia para dictaminación a dar respuesta  a la recepción del Acuerdo Legislativo 1792-LXI-18 del H. Congreso del Estado de Jalisco, a través de la Sindicatura Municipal,  mismo que les fue entregado mediante oficio 0337/2018, para su conocimiento a los integrantes de la comisión para su estudio, análisis y posterior dictaminación respecto de la información que se recabó en dicha reunión para informar sobre el aprovechamiento de los residuos sólidos que puedan generar energía eléctrica en nuestro municipio.  </w:t>
      </w:r>
      <w:r w:rsidRPr="001C0F1F">
        <w:rPr>
          <w:rFonts w:ascii="Arial" w:hAnsi="Arial" w:cs="Arial"/>
          <w:sz w:val="24"/>
          <w:szCs w:val="24"/>
          <w:u w:val="single"/>
        </w:rPr>
        <w:t xml:space="preserve">Realizada el día miércoles 27 de </w:t>
      </w:r>
      <w:proofErr w:type="gramStart"/>
      <w:r w:rsidRPr="001C0F1F">
        <w:rPr>
          <w:rFonts w:ascii="Arial" w:hAnsi="Arial" w:cs="Arial"/>
          <w:sz w:val="24"/>
          <w:szCs w:val="24"/>
          <w:u w:val="single"/>
        </w:rPr>
        <w:t>Junio</w:t>
      </w:r>
      <w:proofErr w:type="gramEnd"/>
      <w:r w:rsidRPr="001C0F1F">
        <w:rPr>
          <w:rFonts w:ascii="Arial" w:hAnsi="Arial" w:cs="Arial"/>
          <w:sz w:val="24"/>
          <w:szCs w:val="24"/>
          <w:u w:val="single"/>
        </w:rPr>
        <w:t xml:space="preserve"> de 2018.</w:t>
      </w:r>
    </w:p>
    <w:p w:rsidR="00070F1E" w:rsidRDefault="00070F1E" w:rsidP="00070F1E">
      <w:pPr>
        <w:pStyle w:val="Default"/>
        <w:jc w:val="both"/>
        <w:rPr>
          <w:rFonts w:ascii="Arial" w:hAnsi="Arial" w:cs="Arial"/>
          <w:sz w:val="16"/>
          <w:szCs w:val="16"/>
        </w:rPr>
      </w:pPr>
    </w:p>
    <w:p w:rsidR="00070F1E" w:rsidRDefault="00070F1E" w:rsidP="00070F1E">
      <w:pPr>
        <w:pStyle w:val="Default"/>
        <w:jc w:val="both"/>
        <w:rPr>
          <w:rFonts w:ascii="Arial" w:hAnsi="Arial" w:cs="Arial"/>
          <w:sz w:val="16"/>
          <w:szCs w:val="16"/>
        </w:rPr>
      </w:pPr>
    </w:p>
    <w:p w:rsidR="00070F1E" w:rsidRDefault="00070F1E" w:rsidP="00070F1E">
      <w:pPr>
        <w:pStyle w:val="Default"/>
        <w:jc w:val="both"/>
        <w:rPr>
          <w:rFonts w:ascii="Arial" w:hAnsi="Arial" w:cs="Arial"/>
          <w:sz w:val="16"/>
          <w:szCs w:val="16"/>
        </w:rPr>
      </w:pPr>
    </w:p>
    <w:p w:rsidR="001C192C" w:rsidRDefault="001C192C" w:rsidP="00070F1E">
      <w:pPr>
        <w:pStyle w:val="Default"/>
        <w:jc w:val="both"/>
        <w:rPr>
          <w:rFonts w:ascii="Arial" w:hAnsi="Arial" w:cs="Arial"/>
          <w:sz w:val="16"/>
          <w:szCs w:val="16"/>
        </w:rPr>
      </w:pPr>
    </w:p>
    <w:p w:rsidR="001C192C" w:rsidRDefault="001C192C" w:rsidP="00070F1E">
      <w:pPr>
        <w:pStyle w:val="Default"/>
        <w:jc w:val="both"/>
        <w:rPr>
          <w:rFonts w:ascii="Arial" w:hAnsi="Arial" w:cs="Arial"/>
          <w:sz w:val="16"/>
          <w:szCs w:val="16"/>
        </w:rPr>
      </w:pPr>
    </w:p>
    <w:p w:rsidR="001C192C" w:rsidRDefault="001C192C" w:rsidP="001C192C">
      <w:pPr>
        <w:pStyle w:val="Default"/>
        <w:jc w:val="both"/>
        <w:rPr>
          <w:rFonts w:ascii="Arial" w:hAnsi="Arial" w:cs="Arial"/>
          <w:b/>
          <w:i/>
          <w:sz w:val="16"/>
          <w:szCs w:val="16"/>
          <w:u w:val="single"/>
        </w:rPr>
      </w:pPr>
      <w:r>
        <w:rPr>
          <w:rFonts w:ascii="Arial" w:hAnsi="Arial" w:cs="Arial"/>
          <w:b/>
          <w:i/>
          <w:sz w:val="16"/>
          <w:szCs w:val="16"/>
          <w:u w:val="single"/>
        </w:rPr>
        <w:t>EN SALA DE REGIDORES</w:t>
      </w:r>
    </w:p>
    <w:p w:rsidR="00A2105A" w:rsidRDefault="00A2105A" w:rsidP="001C192C">
      <w:pPr>
        <w:pStyle w:val="Default"/>
        <w:jc w:val="both"/>
        <w:rPr>
          <w:rFonts w:ascii="Arial" w:hAnsi="Arial" w:cs="Arial"/>
          <w:b/>
          <w:i/>
          <w:sz w:val="16"/>
          <w:szCs w:val="16"/>
          <w:u w:val="single"/>
        </w:rPr>
      </w:pPr>
    </w:p>
    <w:p w:rsidR="001C192C" w:rsidRDefault="001C192C" w:rsidP="001C192C">
      <w:pPr>
        <w:pStyle w:val="Default"/>
        <w:jc w:val="center"/>
        <w:rPr>
          <w:rFonts w:ascii="Arial" w:hAnsi="Arial" w:cs="Arial"/>
          <w:b/>
          <w:i/>
          <w:sz w:val="16"/>
          <w:szCs w:val="16"/>
        </w:rPr>
      </w:pPr>
    </w:p>
    <w:p w:rsidR="001C192C" w:rsidRPr="00A47C66" w:rsidRDefault="001C192C" w:rsidP="001C192C">
      <w:pPr>
        <w:pStyle w:val="Default"/>
        <w:jc w:val="center"/>
        <w:rPr>
          <w:rFonts w:ascii="Arial" w:hAnsi="Arial" w:cs="Arial"/>
          <w:b/>
          <w:i/>
          <w:sz w:val="16"/>
          <w:szCs w:val="16"/>
        </w:rPr>
      </w:pPr>
      <w:r w:rsidRPr="00A47C66">
        <w:rPr>
          <w:rFonts w:ascii="Arial" w:hAnsi="Arial" w:cs="Arial"/>
          <w:b/>
          <w:i/>
          <w:sz w:val="16"/>
          <w:szCs w:val="16"/>
        </w:rPr>
        <w:t>DEC</w:t>
      </w:r>
      <w:r>
        <w:rPr>
          <w:rFonts w:ascii="Arial" w:hAnsi="Arial" w:cs="Arial"/>
          <w:b/>
          <w:i/>
          <w:sz w:val="16"/>
          <w:szCs w:val="16"/>
        </w:rPr>
        <w:t>I</w:t>
      </w:r>
      <w:r w:rsidRPr="00A47C66">
        <w:rPr>
          <w:rFonts w:ascii="Arial" w:hAnsi="Arial" w:cs="Arial"/>
          <w:b/>
          <w:i/>
          <w:sz w:val="16"/>
          <w:szCs w:val="16"/>
        </w:rPr>
        <w:t>MA PRIMERA SESIÓN ORDINARIA DE LA</w:t>
      </w:r>
    </w:p>
    <w:p w:rsidR="001C192C" w:rsidRDefault="001C192C" w:rsidP="001C192C">
      <w:pPr>
        <w:pStyle w:val="Default"/>
        <w:jc w:val="center"/>
        <w:rPr>
          <w:rFonts w:ascii="Arial" w:hAnsi="Arial" w:cs="Arial"/>
          <w:b/>
          <w:i/>
          <w:sz w:val="16"/>
          <w:szCs w:val="16"/>
        </w:rPr>
      </w:pPr>
      <w:r w:rsidRPr="00A47C66">
        <w:rPr>
          <w:rFonts w:ascii="Arial" w:hAnsi="Arial" w:cs="Arial"/>
          <w:b/>
          <w:i/>
          <w:sz w:val="16"/>
          <w:szCs w:val="16"/>
        </w:rPr>
        <w:t>COMISIÓN</w:t>
      </w:r>
      <w:r>
        <w:rPr>
          <w:rFonts w:ascii="Arial" w:hAnsi="Arial" w:cs="Arial"/>
          <w:b/>
          <w:i/>
          <w:sz w:val="16"/>
          <w:szCs w:val="16"/>
        </w:rPr>
        <w:t xml:space="preserve"> EDILICIA DE</w:t>
      </w:r>
      <w:r w:rsidRPr="00A47C66">
        <w:rPr>
          <w:rFonts w:ascii="Arial" w:hAnsi="Arial" w:cs="Arial"/>
          <w:b/>
          <w:i/>
          <w:sz w:val="16"/>
          <w:szCs w:val="16"/>
        </w:rPr>
        <w:t xml:space="preserve"> </w:t>
      </w:r>
      <w:proofErr w:type="spellStart"/>
      <w:r w:rsidRPr="00A47C66">
        <w:rPr>
          <w:rFonts w:ascii="Arial" w:hAnsi="Arial" w:cs="Arial"/>
          <w:b/>
          <w:i/>
          <w:sz w:val="16"/>
          <w:szCs w:val="16"/>
        </w:rPr>
        <w:t>DE</w:t>
      </w:r>
      <w:proofErr w:type="spellEnd"/>
      <w:r w:rsidRPr="00A47C66">
        <w:rPr>
          <w:rFonts w:ascii="Arial" w:hAnsi="Arial" w:cs="Arial"/>
          <w:b/>
          <w:i/>
          <w:sz w:val="16"/>
          <w:szCs w:val="16"/>
        </w:rPr>
        <w:t xml:space="preserve"> LIMPIA, ÁREAS VERDES, MEDIO AMBIENTE Y ECOLOGÍA.</w:t>
      </w:r>
    </w:p>
    <w:p w:rsidR="00A2105A" w:rsidRPr="00A47C66" w:rsidRDefault="00A2105A" w:rsidP="001C192C">
      <w:pPr>
        <w:pStyle w:val="Default"/>
        <w:jc w:val="center"/>
        <w:rPr>
          <w:rFonts w:ascii="Arial" w:hAnsi="Arial" w:cs="Arial"/>
          <w:b/>
          <w:i/>
          <w:sz w:val="16"/>
          <w:szCs w:val="16"/>
        </w:rPr>
      </w:pPr>
    </w:p>
    <w:p w:rsidR="001C192C" w:rsidRDefault="001C192C" w:rsidP="001C192C">
      <w:pPr>
        <w:pStyle w:val="Default"/>
        <w:jc w:val="both"/>
        <w:rPr>
          <w:rFonts w:ascii="Arial" w:hAnsi="Arial" w:cs="Arial"/>
          <w:b/>
          <w:i/>
          <w:sz w:val="16"/>
          <w:szCs w:val="16"/>
          <w:u w:val="single"/>
        </w:rPr>
      </w:pPr>
    </w:p>
    <w:p w:rsidR="001C192C" w:rsidRDefault="001C192C" w:rsidP="001C192C">
      <w:pPr>
        <w:pStyle w:val="Default"/>
        <w:jc w:val="both"/>
        <w:rPr>
          <w:rFonts w:ascii="Arial" w:hAnsi="Arial" w:cs="Arial"/>
          <w:b/>
          <w:i/>
          <w:sz w:val="16"/>
          <w:szCs w:val="16"/>
          <w:u w:val="single"/>
        </w:rPr>
      </w:pPr>
      <w:r w:rsidRPr="00A47C66">
        <w:rPr>
          <w:rFonts w:ascii="Arial" w:hAnsi="Arial" w:cs="Arial"/>
          <w:noProof/>
          <w:sz w:val="16"/>
          <w:szCs w:val="16"/>
          <w:lang w:eastAsia="es-MX"/>
        </w:rPr>
        <w:drawing>
          <wp:inline distT="0" distB="0" distL="0" distR="0">
            <wp:extent cx="6191250" cy="3324225"/>
            <wp:effectExtent l="19050" t="0" r="0" b="0"/>
            <wp:docPr id="1634" name="Imagen 10" descr="C:\Users\USUARIO\AppData\Local\Microsoft\Windows\Temporary Internet Files\Content.Word\IMG_20180723_11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AppData\Local\Microsoft\Windows\Temporary Internet Files\Content.Word\IMG_20180723_111426.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6207405" cy="3332899"/>
                    </a:xfrm>
                    <a:prstGeom prst="rect">
                      <a:avLst/>
                    </a:prstGeom>
                    <a:ln>
                      <a:noFill/>
                    </a:ln>
                    <a:effectLst>
                      <a:softEdge rad="112500"/>
                    </a:effectLst>
                  </pic:spPr>
                </pic:pic>
              </a:graphicData>
            </a:graphic>
          </wp:inline>
        </w:drawing>
      </w:r>
    </w:p>
    <w:p w:rsidR="001C192C" w:rsidRDefault="001C192C" w:rsidP="001C192C">
      <w:pPr>
        <w:pStyle w:val="Default"/>
        <w:jc w:val="both"/>
        <w:rPr>
          <w:rFonts w:ascii="Arial" w:hAnsi="Arial" w:cs="Arial"/>
          <w:b/>
          <w:i/>
          <w:sz w:val="16"/>
          <w:szCs w:val="16"/>
          <w:u w:val="single"/>
        </w:rPr>
      </w:pPr>
    </w:p>
    <w:p w:rsidR="001C192C" w:rsidRDefault="001C192C" w:rsidP="001C192C">
      <w:pPr>
        <w:pStyle w:val="Default"/>
        <w:jc w:val="center"/>
        <w:rPr>
          <w:rFonts w:ascii="Arial" w:hAnsi="Arial" w:cs="Arial"/>
          <w:b/>
          <w:i/>
          <w:sz w:val="16"/>
          <w:szCs w:val="16"/>
          <w:u w:val="single"/>
        </w:rPr>
      </w:pPr>
      <w:r>
        <w:rPr>
          <w:noProof/>
          <w:lang w:eastAsia="es-MX"/>
        </w:rPr>
        <w:drawing>
          <wp:inline distT="0" distB="0" distL="0" distR="0">
            <wp:extent cx="2075380" cy="1762125"/>
            <wp:effectExtent l="19050" t="0" r="1070" b="0"/>
            <wp:docPr id="12" name="Imagen 7" descr="C:\Users\USUARIO\AppData\Local\Microsoft\Windows\Temporary Internet Files\Content.Word\IMG_20180723_11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Word\IMG_20180723_110800.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075490" cy="1762218"/>
                    </a:xfrm>
                    <a:prstGeom prst="rect">
                      <a:avLst/>
                    </a:prstGeom>
                    <a:ln>
                      <a:noFill/>
                    </a:ln>
                    <a:effectLst>
                      <a:softEdge rad="112500"/>
                    </a:effectLst>
                  </pic:spPr>
                </pic:pic>
              </a:graphicData>
            </a:graphic>
          </wp:inline>
        </w:drawing>
      </w:r>
      <w:r>
        <w:rPr>
          <w:rFonts w:ascii="Arial" w:hAnsi="Arial" w:cs="Arial"/>
          <w:b/>
          <w:i/>
          <w:sz w:val="16"/>
          <w:szCs w:val="16"/>
          <w:u w:val="single"/>
        </w:rPr>
        <w:t xml:space="preserve">                        </w:t>
      </w:r>
      <w:r>
        <w:rPr>
          <w:noProof/>
          <w:lang w:eastAsia="es-MX"/>
        </w:rPr>
        <w:drawing>
          <wp:inline distT="0" distB="0" distL="0" distR="0">
            <wp:extent cx="1962150" cy="1724025"/>
            <wp:effectExtent l="19050" t="0" r="0" b="0"/>
            <wp:docPr id="13" name="Imagen 6" descr="C:\Users\USUARIO\AppData\Local\Microsoft\Windows\Temporary Internet Files\Content.Word\IMG_20180723_11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AppData\Local\Microsoft\Windows\Temporary Internet Files\Content.Word\IMG_20180723_110738.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973359" cy="1733874"/>
                    </a:xfrm>
                    <a:prstGeom prst="rect">
                      <a:avLst/>
                    </a:prstGeom>
                    <a:ln>
                      <a:noFill/>
                    </a:ln>
                    <a:effectLst>
                      <a:softEdge rad="112500"/>
                    </a:effectLst>
                  </pic:spPr>
                </pic:pic>
              </a:graphicData>
            </a:graphic>
          </wp:inline>
        </w:drawing>
      </w:r>
    </w:p>
    <w:p w:rsidR="00A2105A" w:rsidRDefault="00A2105A" w:rsidP="001C192C">
      <w:pPr>
        <w:pStyle w:val="Default"/>
        <w:jc w:val="center"/>
        <w:rPr>
          <w:rFonts w:ascii="Arial" w:hAnsi="Arial" w:cs="Arial"/>
          <w:b/>
          <w:i/>
          <w:sz w:val="16"/>
          <w:szCs w:val="16"/>
          <w:u w:val="single"/>
        </w:rPr>
      </w:pPr>
    </w:p>
    <w:p w:rsidR="00A2105A" w:rsidRDefault="00A2105A" w:rsidP="001C192C">
      <w:pPr>
        <w:pStyle w:val="Default"/>
        <w:jc w:val="center"/>
        <w:rPr>
          <w:rFonts w:ascii="Arial" w:hAnsi="Arial" w:cs="Arial"/>
          <w:b/>
          <w:i/>
          <w:sz w:val="16"/>
          <w:szCs w:val="16"/>
          <w:u w:val="single"/>
        </w:rPr>
      </w:pPr>
    </w:p>
    <w:p w:rsidR="001C192C" w:rsidRDefault="001C192C" w:rsidP="001C192C">
      <w:pPr>
        <w:pStyle w:val="Default"/>
        <w:jc w:val="both"/>
        <w:rPr>
          <w:rFonts w:ascii="Arial" w:hAnsi="Arial" w:cs="Arial"/>
          <w:sz w:val="16"/>
          <w:szCs w:val="16"/>
        </w:rPr>
      </w:pPr>
    </w:p>
    <w:p w:rsidR="001C192C" w:rsidRPr="00A2105A" w:rsidRDefault="001C192C" w:rsidP="001C192C">
      <w:pPr>
        <w:pStyle w:val="Default"/>
        <w:jc w:val="both"/>
        <w:rPr>
          <w:rFonts w:ascii="Arial" w:hAnsi="Arial" w:cs="Arial"/>
          <w:b/>
          <w:i/>
          <w:u w:val="single"/>
        </w:rPr>
      </w:pPr>
      <w:r w:rsidRPr="00A2105A">
        <w:rPr>
          <w:rFonts w:ascii="Arial" w:hAnsi="Arial" w:cs="Arial"/>
        </w:rPr>
        <w:t xml:space="preserve">Tema:  Tema: Información sobre el avance a dar respuesta al Acuerdo Legislativo 1792-LXI-18 del H. Congreso del Estado de Jalisco, mismo que ya se llevó a cabo su estudio y análisis el pasado 27 de junio del año 2018 </w:t>
      </w:r>
      <w:r w:rsidRPr="00A2105A">
        <w:rPr>
          <w:rFonts w:ascii="Arial" w:hAnsi="Arial" w:cs="Arial"/>
          <w:b/>
          <w:i/>
          <w:u w:val="single"/>
        </w:rPr>
        <w:t>Realizada el día 23 de julio 2018.</w:t>
      </w:r>
    </w:p>
    <w:p w:rsidR="001C192C" w:rsidRDefault="001C192C" w:rsidP="00070F1E">
      <w:pPr>
        <w:pStyle w:val="Default"/>
        <w:jc w:val="both"/>
        <w:rPr>
          <w:rFonts w:ascii="Arial" w:hAnsi="Arial" w:cs="Arial"/>
          <w:sz w:val="16"/>
          <w:szCs w:val="16"/>
        </w:rPr>
      </w:pPr>
    </w:p>
    <w:p w:rsidR="00A2105A" w:rsidRDefault="00A2105A" w:rsidP="00070F1E">
      <w:pPr>
        <w:pStyle w:val="Default"/>
        <w:jc w:val="both"/>
        <w:rPr>
          <w:rFonts w:ascii="Arial" w:hAnsi="Arial" w:cs="Arial"/>
          <w:sz w:val="16"/>
          <w:szCs w:val="16"/>
        </w:rPr>
      </w:pPr>
    </w:p>
    <w:p w:rsidR="00A2105A" w:rsidRDefault="00A2105A" w:rsidP="00070F1E">
      <w:pPr>
        <w:pStyle w:val="Default"/>
        <w:jc w:val="both"/>
        <w:rPr>
          <w:rFonts w:ascii="Arial" w:hAnsi="Arial" w:cs="Arial"/>
          <w:sz w:val="16"/>
          <w:szCs w:val="16"/>
        </w:rPr>
      </w:pPr>
    </w:p>
    <w:p w:rsidR="00070F1E" w:rsidRDefault="00070F1E" w:rsidP="00070F1E">
      <w:pPr>
        <w:pStyle w:val="Default"/>
        <w:jc w:val="both"/>
        <w:rPr>
          <w:rFonts w:ascii="Arial" w:hAnsi="Arial" w:cs="Arial"/>
          <w:sz w:val="16"/>
          <w:szCs w:val="16"/>
        </w:rPr>
      </w:pPr>
    </w:p>
    <w:p w:rsidR="00A2105A" w:rsidRDefault="00A2105A" w:rsidP="003706EF">
      <w:pPr>
        <w:rPr>
          <w:b/>
          <w:i/>
          <w:u w:val="single"/>
        </w:rPr>
      </w:pPr>
    </w:p>
    <w:p w:rsidR="003706EF" w:rsidRDefault="003706EF" w:rsidP="003706EF">
      <w:pPr>
        <w:rPr>
          <w:b/>
          <w:i/>
          <w:u w:val="single"/>
        </w:rPr>
      </w:pPr>
      <w:r w:rsidRPr="00514910">
        <w:rPr>
          <w:b/>
          <w:i/>
          <w:u w:val="single"/>
        </w:rPr>
        <w:t>EN SALA DE REGIDORES</w:t>
      </w:r>
    </w:p>
    <w:p w:rsidR="00A2105A" w:rsidRPr="00514910" w:rsidRDefault="00A2105A" w:rsidP="003706EF">
      <w:pPr>
        <w:rPr>
          <w:b/>
          <w:i/>
          <w:u w:val="single"/>
        </w:rPr>
      </w:pPr>
    </w:p>
    <w:p w:rsidR="003706EF" w:rsidRPr="00C87735" w:rsidRDefault="003706EF" w:rsidP="003706EF">
      <w:pPr>
        <w:spacing w:after="0" w:line="240" w:lineRule="auto"/>
        <w:jc w:val="center"/>
        <w:rPr>
          <w:b/>
        </w:rPr>
      </w:pPr>
      <w:r w:rsidRPr="00C87735">
        <w:rPr>
          <w:b/>
        </w:rPr>
        <w:t>DÉCIMO SEGUNDA SESIÓN ORDINARIA DE LA COMISIÓN EDILICIA PERMANENTE</w:t>
      </w:r>
    </w:p>
    <w:p w:rsidR="003706EF" w:rsidRDefault="003706EF" w:rsidP="003706EF">
      <w:pPr>
        <w:spacing w:after="0" w:line="240" w:lineRule="auto"/>
        <w:jc w:val="center"/>
        <w:rPr>
          <w:b/>
        </w:rPr>
      </w:pPr>
      <w:r w:rsidRPr="00C87735">
        <w:rPr>
          <w:b/>
        </w:rPr>
        <w:t xml:space="preserve">DE LIMPIA, ÁREAS </w:t>
      </w:r>
      <w:proofErr w:type="gramStart"/>
      <w:r w:rsidRPr="00C87735">
        <w:rPr>
          <w:b/>
        </w:rPr>
        <w:t>VERDES,  MEDIO</w:t>
      </w:r>
      <w:proofErr w:type="gramEnd"/>
      <w:r w:rsidRPr="00C87735">
        <w:rPr>
          <w:b/>
        </w:rPr>
        <w:t xml:space="preserve"> AMBIENTE Y ECOLOGIA</w:t>
      </w:r>
    </w:p>
    <w:p w:rsidR="00A2105A" w:rsidRPr="00C87735" w:rsidRDefault="00A2105A" w:rsidP="003706EF">
      <w:pPr>
        <w:spacing w:after="0" w:line="240" w:lineRule="auto"/>
        <w:jc w:val="center"/>
        <w:rPr>
          <w:b/>
        </w:rPr>
      </w:pPr>
    </w:p>
    <w:p w:rsidR="00A2105A" w:rsidRDefault="003706EF" w:rsidP="00F256F3">
      <w:pPr>
        <w:pStyle w:val="Default"/>
        <w:jc w:val="center"/>
        <w:rPr>
          <w:rFonts w:ascii="Arial" w:hAnsi="Arial" w:cs="Arial"/>
          <w:sz w:val="16"/>
          <w:szCs w:val="16"/>
        </w:rPr>
      </w:pPr>
      <w:r>
        <w:rPr>
          <w:noProof/>
          <w:lang w:eastAsia="es-MX"/>
        </w:rPr>
        <w:drawing>
          <wp:inline distT="0" distB="0" distL="0" distR="0">
            <wp:extent cx="5695950" cy="3638550"/>
            <wp:effectExtent l="19050" t="0" r="0" b="0"/>
            <wp:docPr id="16" name="Imagen 1" descr="C:\Users\USUARIO\AppData\Local\Microsoft\Windows\Temporary Internet Files\Content.Word\IMG_20180822_1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IMG_20180822_111501.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698173" cy="3639970"/>
                    </a:xfrm>
                    <a:prstGeom prst="rect">
                      <a:avLst/>
                    </a:prstGeom>
                    <a:ln>
                      <a:noFill/>
                    </a:ln>
                    <a:effectLst>
                      <a:softEdge rad="112500"/>
                    </a:effectLst>
                  </pic:spPr>
                </pic:pic>
              </a:graphicData>
            </a:graphic>
          </wp:inline>
        </w:drawing>
      </w:r>
    </w:p>
    <w:p w:rsidR="00A2105A" w:rsidRDefault="00A2105A" w:rsidP="00F256F3">
      <w:pPr>
        <w:pStyle w:val="Default"/>
        <w:jc w:val="center"/>
        <w:rPr>
          <w:rFonts w:ascii="Arial" w:hAnsi="Arial" w:cs="Arial"/>
          <w:sz w:val="16"/>
          <w:szCs w:val="16"/>
        </w:rPr>
      </w:pPr>
    </w:p>
    <w:p w:rsidR="003706EF" w:rsidRDefault="00F256F3" w:rsidP="00F256F3">
      <w:pPr>
        <w:pStyle w:val="Default"/>
        <w:jc w:val="center"/>
        <w:rPr>
          <w:rFonts w:ascii="Arial" w:hAnsi="Arial" w:cs="Arial"/>
          <w:sz w:val="16"/>
          <w:szCs w:val="16"/>
        </w:rPr>
      </w:pPr>
      <w:r>
        <w:rPr>
          <w:noProof/>
          <w:lang w:eastAsia="es-MX"/>
        </w:rPr>
        <w:drawing>
          <wp:inline distT="0" distB="0" distL="0" distR="0">
            <wp:extent cx="2215439" cy="1657350"/>
            <wp:effectExtent l="19050" t="0" r="0" b="0"/>
            <wp:docPr id="17" name="Imagen 20" descr="C:\Users\USUARIO\AppData\Local\Microsoft\Windows\Temporary Internet Files\Content.Word\IMG_20180822_11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AppData\Local\Microsoft\Windows\Temporary Internet Files\Content.Word\IMG_20180822_111453.jpg"/>
                    <pic:cNvPicPr>
                      <a:picLocks noChangeAspect="1" noChangeArrowheads="1"/>
                    </pic:cNvPicPr>
                  </pic:nvPicPr>
                  <pic:blipFill>
                    <a:blip r:embed="rId44" cstate="print"/>
                    <a:srcRect/>
                    <a:stretch>
                      <a:fillRect/>
                    </a:stretch>
                  </pic:blipFill>
                  <pic:spPr bwMode="auto">
                    <a:xfrm>
                      <a:off x="0" y="0"/>
                      <a:ext cx="2225611" cy="1664959"/>
                    </a:xfrm>
                    <a:prstGeom prst="rect">
                      <a:avLst/>
                    </a:prstGeom>
                    <a:noFill/>
                    <a:ln w="9525">
                      <a:noFill/>
                      <a:miter lim="800000"/>
                      <a:headEnd/>
                      <a:tailEnd/>
                    </a:ln>
                  </pic:spPr>
                </pic:pic>
              </a:graphicData>
            </a:graphic>
          </wp:inline>
        </w:drawing>
      </w:r>
    </w:p>
    <w:p w:rsidR="003706EF" w:rsidRDefault="003706EF" w:rsidP="003706EF">
      <w:pPr>
        <w:pStyle w:val="Default"/>
        <w:jc w:val="both"/>
        <w:rPr>
          <w:rFonts w:ascii="Arial" w:hAnsi="Arial" w:cs="Arial"/>
          <w:sz w:val="16"/>
          <w:szCs w:val="16"/>
        </w:rPr>
      </w:pPr>
    </w:p>
    <w:p w:rsidR="003706EF" w:rsidRDefault="003706EF" w:rsidP="003706EF">
      <w:pPr>
        <w:pStyle w:val="Default"/>
        <w:jc w:val="both"/>
        <w:rPr>
          <w:rFonts w:ascii="Arial" w:hAnsi="Arial" w:cs="Arial"/>
        </w:rPr>
      </w:pPr>
      <w:r w:rsidRPr="00E866A4">
        <w:rPr>
          <w:rFonts w:ascii="Arial" w:hAnsi="Arial" w:cs="Arial"/>
        </w:rPr>
        <w:t>Tema: Presentación y en su caso aprobación del proyecto de dictamen a dar respuesta al Acuerdo Legislativo 1792-LXI-18 del H. Congreso del Estado de Jalisco</w:t>
      </w:r>
      <w:r>
        <w:rPr>
          <w:rFonts w:ascii="Arial" w:hAnsi="Arial" w:cs="Arial"/>
        </w:rPr>
        <w:t>. Realizada el 22 de agosto 2018.</w:t>
      </w:r>
    </w:p>
    <w:p w:rsidR="00A2105A" w:rsidRPr="00E866A4" w:rsidRDefault="00A2105A" w:rsidP="003706EF">
      <w:pPr>
        <w:pStyle w:val="Default"/>
        <w:jc w:val="both"/>
        <w:rPr>
          <w:rFonts w:ascii="Arial" w:hAnsi="Arial" w:cs="Arial"/>
        </w:rPr>
      </w:pPr>
    </w:p>
    <w:p w:rsidR="00BD4C46" w:rsidRDefault="00BD4C46" w:rsidP="00E925F1">
      <w:pPr>
        <w:pStyle w:val="Prrafodelista"/>
        <w:tabs>
          <w:tab w:val="left" w:pos="2481"/>
        </w:tabs>
        <w:spacing w:after="0" w:line="240" w:lineRule="auto"/>
        <w:jc w:val="both"/>
        <w:rPr>
          <w:rFonts w:ascii="Arial" w:hAnsi="Arial" w:cs="Arial"/>
          <w:b/>
          <w:i/>
          <w:sz w:val="20"/>
          <w:szCs w:val="20"/>
        </w:rPr>
      </w:pPr>
    </w:p>
    <w:p w:rsidR="000F174A" w:rsidRDefault="000F174A" w:rsidP="00E925F1">
      <w:pPr>
        <w:pStyle w:val="Prrafodelista"/>
        <w:tabs>
          <w:tab w:val="left" w:pos="2481"/>
        </w:tabs>
        <w:spacing w:after="0" w:line="240" w:lineRule="auto"/>
        <w:jc w:val="both"/>
        <w:rPr>
          <w:rFonts w:ascii="Arial" w:hAnsi="Arial" w:cs="Arial"/>
          <w:b/>
          <w:i/>
          <w:sz w:val="20"/>
          <w:szCs w:val="20"/>
        </w:rPr>
      </w:pPr>
    </w:p>
    <w:p w:rsidR="000F174A" w:rsidRPr="00520B33" w:rsidRDefault="000F174A" w:rsidP="000F174A">
      <w:pPr>
        <w:pStyle w:val="Ttulo3"/>
        <w:rPr>
          <w:i/>
        </w:rPr>
      </w:pPr>
      <w:r w:rsidRPr="00520B33">
        <w:rPr>
          <w:i/>
        </w:rPr>
        <w:lastRenderedPageBreak/>
        <w:t xml:space="preserve">EN SALA DE REGIDORES </w:t>
      </w:r>
    </w:p>
    <w:p w:rsidR="000F174A" w:rsidRDefault="000F174A" w:rsidP="000F174A">
      <w:pPr>
        <w:pStyle w:val="Default"/>
        <w:jc w:val="both"/>
        <w:rPr>
          <w:rFonts w:ascii="Arial" w:hAnsi="Arial" w:cs="Arial"/>
          <w:b/>
          <w:i/>
          <w:sz w:val="20"/>
          <w:szCs w:val="20"/>
        </w:rPr>
      </w:pPr>
    </w:p>
    <w:p w:rsidR="000F174A" w:rsidRDefault="000F174A" w:rsidP="000F174A">
      <w:pPr>
        <w:tabs>
          <w:tab w:val="left" w:pos="2481"/>
        </w:tabs>
        <w:spacing w:after="0" w:line="240" w:lineRule="auto"/>
        <w:jc w:val="center"/>
        <w:rPr>
          <w:rFonts w:ascii="Arial" w:hAnsi="Arial" w:cs="Arial"/>
          <w:i/>
          <w:noProof/>
          <w:u w:val="single"/>
          <w:lang w:eastAsia="es-MX"/>
        </w:rPr>
      </w:pPr>
    </w:p>
    <w:p w:rsidR="000F174A" w:rsidRPr="00BA7524" w:rsidRDefault="000F174A" w:rsidP="000F174A">
      <w:pPr>
        <w:tabs>
          <w:tab w:val="left" w:pos="2481"/>
        </w:tabs>
        <w:spacing w:after="0" w:line="240" w:lineRule="auto"/>
        <w:jc w:val="center"/>
        <w:rPr>
          <w:rFonts w:ascii="Arial" w:hAnsi="Arial" w:cs="Arial"/>
          <w:b/>
          <w:i/>
          <w:noProof/>
          <w:sz w:val="20"/>
          <w:szCs w:val="20"/>
          <w:lang w:eastAsia="es-MX"/>
        </w:rPr>
      </w:pPr>
      <w:r w:rsidRPr="00BA7524">
        <w:rPr>
          <w:rFonts w:ascii="Arial" w:hAnsi="Arial" w:cs="Arial"/>
          <w:b/>
          <w:i/>
          <w:noProof/>
          <w:sz w:val="20"/>
          <w:szCs w:val="20"/>
          <w:lang w:eastAsia="es-MX"/>
        </w:rPr>
        <w:t xml:space="preserve">DÉCIMA TERCERA SESIÓN ORDINARIA DE LA COMISIÓN DE </w:t>
      </w:r>
    </w:p>
    <w:p w:rsidR="000F174A" w:rsidRPr="00BA7524" w:rsidRDefault="000F174A" w:rsidP="000F174A">
      <w:pPr>
        <w:tabs>
          <w:tab w:val="left" w:pos="2481"/>
        </w:tabs>
        <w:spacing w:after="0" w:line="240" w:lineRule="auto"/>
        <w:jc w:val="center"/>
        <w:rPr>
          <w:rFonts w:ascii="Arial" w:hAnsi="Arial" w:cs="Arial"/>
          <w:b/>
          <w:i/>
          <w:noProof/>
          <w:sz w:val="20"/>
          <w:szCs w:val="20"/>
          <w:lang w:eastAsia="es-MX"/>
        </w:rPr>
      </w:pPr>
      <w:r w:rsidRPr="00BA7524">
        <w:rPr>
          <w:rFonts w:ascii="Arial" w:hAnsi="Arial" w:cs="Arial"/>
          <w:b/>
          <w:i/>
          <w:noProof/>
          <w:sz w:val="20"/>
          <w:szCs w:val="20"/>
          <w:lang w:eastAsia="es-MX"/>
        </w:rPr>
        <w:t>LIMPIA, ÁREAS VERDES, MEDIO AMBIENTE Y ECOLOGÍA.</w:t>
      </w:r>
    </w:p>
    <w:p w:rsidR="000F174A" w:rsidRPr="00BA7524" w:rsidRDefault="000F174A" w:rsidP="000F174A">
      <w:pPr>
        <w:tabs>
          <w:tab w:val="left" w:pos="2481"/>
        </w:tabs>
        <w:spacing w:after="0" w:line="240" w:lineRule="auto"/>
        <w:jc w:val="both"/>
        <w:rPr>
          <w:rFonts w:cstheme="minorHAnsi"/>
          <w:b/>
          <w:i/>
          <w:sz w:val="14"/>
          <w:szCs w:val="14"/>
        </w:rPr>
      </w:pPr>
      <w:r w:rsidRPr="00BA7524">
        <w:rPr>
          <w:rFonts w:ascii="Arial" w:hAnsi="Arial" w:cs="Arial"/>
          <w:i/>
          <w:noProof/>
          <w:lang w:eastAsia="es-MX"/>
        </w:rPr>
        <w:t xml:space="preserve">                                                                         </w:t>
      </w:r>
    </w:p>
    <w:p w:rsidR="000F174A" w:rsidRDefault="000F174A" w:rsidP="000F174A">
      <w:pPr>
        <w:tabs>
          <w:tab w:val="left" w:pos="2481"/>
        </w:tabs>
        <w:spacing w:line="240" w:lineRule="auto"/>
        <w:jc w:val="both"/>
        <w:rPr>
          <w:rFonts w:cstheme="minorHAnsi"/>
          <w:b/>
          <w:sz w:val="14"/>
          <w:szCs w:val="14"/>
        </w:rPr>
      </w:pPr>
    </w:p>
    <w:p w:rsidR="000F174A" w:rsidRDefault="000F174A" w:rsidP="000F174A">
      <w:pPr>
        <w:tabs>
          <w:tab w:val="left" w:pos="2481"/>
        </w:tabs>
        <w:spacing w:line="240" w:lineRule="auto"/>
        <w:rPr>
          <w:rFonts w:cstheme="minorHAnsi"/>
          <w:b/>
          <w:sz w:val="10"/>
          <w:szCs w:val="10"/>
        </w:rPr>
      </w:pPr>
      <w:r>
        <w:rPr>
          <w:noProof/>
          <w:lang w:eastAsia="es-MX"/>
        </w:rPr>
        <w:drawing>
          <wp:inline distT="0" distB="0" distL="0" distR="0">
            <wp:extent cx="3771900" cy="2295525"/>
            <wp:effectExtent l="19050" t="0" r="0" b="0"/>
            <wp:docPr id="48" name="Imagen 2" descr="C:\Users\USUARIO\AppData\Local\Microsoft\Windows\Temporary Internet Files\Content.Word\IMG_20180919_11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Temporary Internet Files\Content.Word\IMG_20180919_113415.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781289" cy="2301239"/>
                    </a:xfrm>
                    <a:prstGeom prst="rect">
                      <a:avLst/>
                    </a:prstGeom>
                    <a:ln>
                      <a:noFill/>
                    </a:ln>
                    <a:effectLst>
                      <a:softEdge rad="112500"/>
                    </a:effectLst>
                  </pic:spPr>
                </pic:pic>
              </a:graphicData>
            </a:graphic>
          </wp:inline>
        </w:drawing>
      </w:r>
      <w:r>
        <w:rPr>
          <w:rFonts w:cstheme="minorHAnsi"/>
          <w:b/>
          <w:sz w:val="14"/>
          <w:szCs w:val="14"/>
        </w:rPr>
        <w:t xml:space="preserve">     </w:t>
      </w:r>
    </w:p>
    <w:p w:rsidR="000F174A" w:rsidRDefault="000F174A" w:rsidP="000F174A">
      <w:pPr>
        <w:tabs>
          <w:tab w:val="left" w:pos="2481"/>
        </w:tabs>
        <w:spacing w:line="240" w:lineRule="auto"/>
        <w:jc w:val="right"/>
        <w:rPr>
          <w:rFonts w:cstheme="minorHAnsi"/>
          <w:b/>
          <w:sz w:val="14"/>
          <w:szCs w:val="14"/>
        </w:rPr>
      </w:pPr>
      <w:r>
        <w:rPr>
          <w:noProof/>
          <w:lang w:eastAsia="es-MX"/>
        </w:rPr>
        <w:drawing>
          <wp:inline distT="0" distB="0" distL="0" distR="0">
            <wp:extent cx="3687318" cy="1981200"/>
            <wp:effectExtent l="19050" t="0" r="8382" b="0"/>
            <wp:docPr id="49" name="Imagen 1" descr="C:\Users\USUARIO\AppData\Local\Microsoft\Windows\Temporary Internet Files\Content.Word\IMG_20180919_11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IMG_20180919_113349.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3688245" cy="1981698"/>
                    </a:xfrm>
                    <a:prstGeom prst="rect">
                      <a:avLst/>
                    </a:prstGeom>
                    <a:ln>
                      <a:noFill/>
                    </a:ln>
                    <a:effectLst>
                      <a:softEdge rad="112500"/>
                    </a:effectLst>
                  </pic:spPr>
                </pic:pic>
              </a:graphicData>
            </a:graphic>
          </wp:inline>
        </w:drawing>
      </w:r>
    </w:p>
    <w:p w:rsidR="00FD4AA9" w:rsidRDefault="00FD4AA9" w:rsidP="000F174A">
      <w:pPr>
        <w:tabs>
          <w:tab w:val="left" w:pos="2481"/>
        </w:tabs>
        <w:spacing w:line="240" w:lineRule="auto"/>
        <w:jc w:val="right"/>
        <w:rPr>
          <w:rFonts w:cstheme="minorHAnsi"/>
          <w:b/>
          <w:sz w:val="14"/>
          <w:szCs w:val="14"/>
        </w:rPr>
      </w:pPr>
    </w:p>
    <w:p w:rsidR="000F174A" w:rsidRPr="00520B33" w:rsidRDefault="000F174A" w:rsidP="000F174A">
      <w:pPr>
        <w:tabs>
          <w:tab w:val="left" w:pos="2481"/>
        </w:tabs>
        <w:jc w:val="both"/>
        <w:rPr>
          <w:rFonts w:ascii="Arial" w:hAnsi="Arial" w:cs="Arial"/>
          <w:sz w:val="20"/>
          <w:szCs w:val="20"/>
        </w:rPr>
      </w:pPr>
      <w:r w:rsidRPr="00520B33">
        <w:rPr>
          <w:rFonts w:ascii="Arial" w:hAnsi="Arial" w:cs="Arial"/>
          <w:sz w:val="20"/>
          <w:szCs w:val="20"/>
        </w:rPr>
        <w:t>Tema: Revisión del Programa anual de Trabajo de la Comisión de Limpia, Áreas Verdes, Medio Ambiente y Ecología, se rinde informe de lo pendiente dentro de lo cual se menciona el último acuerdo legislativo 1792-XLI-18 del Congreso de Estado mismo que se presentará para su aprobación en la siguiente sesión pública ordinaria de ayuntamiento y se dan por terminadas las actividades programadas.</w:t>
      </w:r>
    </w:p>
    <w:p w:rsidR="000F174A" w:rsidRDefault="000F174A" w:rsidP="00E925F1">
      <w:pPr>
        <w:pStyle w:val="Prrafodelista"/>
        <w:tabs>
          <w:tab w:val="left" w:pos="2481"/>
        </w:tabs>
        <w:spacing w:after="0" w:line="240" w:lineRule="auto"/>
        <w:jc w:val="both"/>
        <w:rPr>
          <w:rFonts w:ascii="Arial" w:hAnsi="Arial" w:cs="Arial"/>
          <w:b/>
          <w:i/>
          <w:sz w:val="20"/>
          <w:szCs w:val="20"/>
        </w:rPr>
      </w:pPr>
    </w:p>
    <w:p w:rsidR="000F174A" w:rsidRDefault="000F174A" w:rsidP="00E925F1">
      <w:pPr>
        <w:pStyle w:val="Prrafodelista"/>
        <w:tabs>
          <w:tab w:val="left" w:pos="2481"/>
        </w:tabs>
        <w:spacing w:after="0" w:line="240" w:lineRule="auto"/>
        <w:jc w:val="both"/>
        <w:rPr>
          <w:rFonts w:ascii="Arial" w:hAnsi="Arial" w:cs="Arial"/>
          <w:b/>
          <w:i/>
          <w:sz w:val="20"/>
          <w:szCs w:val="20"/>
        </w:rPr>
      </w:pPr>
    </w:p>
    <w:p w:rsidR="000F174A" w:rsidRDefault="000F174A" w:rsidP="00E925F1">
      <w:pPr>
        <w:pStyle w:val="Prrafodelista"/>
        <w:tabs>
          <w:tab w:val="left" w:pos="2481"/>
        </w:tabs>
        <w:spacing w:after="0" w:line="240" w:lineRule="auto"/>
        <w:jc w:val="both"/>
        <w:rPr>
          <w:rFonts w:ascii="Arial" w:hAnsi="Arial" w:cs="Arial"/>
          <w:b/>
          <w:i/>
          <w:sz w:val="20"/>
          <w:szCs w:val="20"/>
        </w:rPr>
      </w:pPr>
    </w:p>
    <w:p w:rsidR="000F174A" w:rsidRDefault="000F174A" w:rsidP="00E925F1">
      <w:pPr>
        <w:pStyle w:val="Prrafodelista"/>
        <w:tabs>
          <w:tab w:val="left" w:pos="2481"/>
        </w:tabs>
        <w:spacing w:after="0" w:line="240" w:lineRule="auto"/>
        <w:jc w:val="both"/>
        <w:rPr>
          <w:rFonts w:ascii="Arial" w:hAnsi="Arial" w:cs="Arial"/>
          <w:b/>
          <w:i/>
          <w:sz w:val="20"/>
          <w:szCs w:val="20"/>
        </w:rPr>
      </w:pPr>
    </w:p>
    <w:p w:rsidR="007E0F84" w:rsidRDefault="007E0F84" w:rsidP="00E925F1">
      <w:pPr>
        <w:pStyle w:val="Prrafodelista"/>
        <w:tabs>
          <w:tab w:val="left" w:pos="2481"/>
        </w:tabs>
        <w:spacing w:after="0" w:line="240" w:lineRule="auto"/>
        <w:jc w:val="both"/>
        <w:rPr>
          <w:rFonts w:ascii="Arial" w:hAnsi="Arial" w:cs="Arial"/>
          <w:b/>
          <w:i/>
          <w:sz w:val="20"/>
          <w:szCs w:val="20"/>
        </w:rPr>
      </w:pPr>
    </w:p>
    <w:p w:rsidR="007E0F84" w:rsidRDefault="007E0F84" w:rsidP="00E925F1">
      <w:pPr>
        <w:pStyle w:val="Prrafodelista"/>
        <w:tabs>
          <w:tab w:val="left" w:pos="2481"/>
        </w:tabs>
        <w:spacing w:after="0" w:line="240" w:lineRule="auto"/>
        <w:jc w:val="both"/>
        <w:rPr>
          <w:rFonts w:ascii="Arial" w:hAnsi="Arial" w:cs="Arial"/>
          <w:b/>
          <w:i/>
          <w:sz w:val="20"/>
          <w:szCs w:val="20"/>
        </w:rPr>
      </w:pPr>
    </w:p>
    <w:p w:rsidR="000F174A" w:rsidRDefault="000F174A" w:rsidP="00E925F1">
      <w:pPr>
        <w:pStyle w:val="Prrafodelista"/>
        <w:tabs>
          <w:tab w:val="left" w:pos="2481"/>
        </w:tabs>
        <w:spacing w:after="0" w:line="240" w:lineRule="auto"/>
        <w:jc w:val="both"/>
        <w:rPr>
          <w:rFonts w:ascii="Arial" w:hAnsi="Arial" w:cs="Arial"/>
          <w:b/>
          <w:i/>
          <w:sz w:val="20"/>
          <w:szCs w:val="20"/>
        </w:rPr>
      </w:pPr>
    </w:p>
    <w:p w:rsidR="007E0F84" w:rsidRDefault="007E0F84" w:rsidP="00CF4853">
      <w:pPr>
        <w:pStyle w:val="Ttulo"/>
        <w:jc w:val="center"/>
        <w:rPr>
          <w:rFonts w:eastAsiaTheme="minorEastAsia"/>
          <w:sz w:val="36"/>
          <w:szCs w:val="36"/>
          <w:lang w:eastAsia="ja-JP"/>
        </w:rPr>
      </w:pPr>
    </w:p>
    <w:p w:rsidR="007E0F84" w:rsidRDefault="007E0F84" w:rsidP="00CF4853">
      <w:pPr>
        <w:pStyle w:val="Ttulo"/>
        <w:jc w:val="center"/>
        <w:rPr>
          <w:rFonts w:eastAsiaTheme="minorEastAsia"/>
          <w:sz w:val="36"/>
          <w:szCs w:val="36"/>
          <w:lang w:eastAsia="ja-JP"/>
        </w:rPr>
      </w:pPr>
    </w:p>
    <w:p w:rsidR="00CF4853" w:rsidRDefault="00197314" w:rsidP="00CF4853">
      <w:pPr>
        <w:pStyle w:val="Ttulo"/>
        <w:jc w:val="center"/>
        <w:rPr>
          <w:rFonts w:eastAsiaTheme="minorEastAsia"/>
          <w:sz w:val="36"/>
          <w:szCs w:val="36"/>
          <w:lang w:eastAsia="ja-JP"/>
        </w:rPr>
      </w:pPr>
      <w:r w:rsidRPr="006D4DD9">
        <w:rPr>
          <w:rFonts w:eastAsiaTheme="minorEastAsia"/>
          <w:sz w:val="36"/>
          <w:szCs w:val="36"/>
          <w:lang w:eastAsia="ja-JP"/>
        </w:rPr>
        <w:t>Actividades Diversas</w:t>
      </w:r>
      <w:r w:rsidR="00CF4853">
        <w:rPr>
          <w:rFonts w:eastAsiaTheme="minorEastAsia"/>
          <w:sz w:val="36"/>
          <w:szCs w:val="36"/>
          <w:lang w:eastAsia="ja-JP"/>
        </w:rPr>
        <w:t xml:space="preserve"> </w:t>
      </w:r>
    </w:p>
    <w:p w:rsidR="00CF4853" w:rsidRDefault="00CF4853" w:rsidP="00CF4853">
      <w:pPr>
        <w:pStyle w:val="Ttulo"/>
        <w:jc w:val="center"/>
        <w:rPr>
          <w:rFonts w:eastAsiaTheme="minorEastAsia"/>
          <w:sz w:val="36"/>
          <w:szCs w:val="36"/>
          <w:lang w:eastAsia="ja-JP"/>
        </w:rPr>
      </w:pPr>
      <w:r>
        <w:rPr>
          <w:rFonts w:eastAsiaTheme="minorEastAsia"/>
          <w:sz w:val="36"/>
          <w:szCs w:val="36"/>
          <w:lang w:eastAsia="ja-JP"/>
        </w:rPr>
        <w:t xml:space="preserve">de </w:t>
      </w:r>
      <w:proofErr w:type="gramStart"/>
      <w:r>
        <w:rPr>
          <w:rFonts w:eastAsiaTheme="minorEastAsia"/>
          <w:sz w:val="36"/>
          <w:szCs w:val="36"/>
          <w:lang w:eastAsia="ja-JP"/>
        </w:rPr>
        <w:t xml:space="preserve">la </w:t>
      </w:r>
      <w:r w:rsidR="00197314" w:rsidRPr="006D4DD9">
        <w:rPr>
          <w:rFonts w:eastAsiaTheme="minorEastAsia"/>
          <w:sz w:val="36"/>
          <w:szCs w:val="36"/>
          <w:lang w:eastAsia="ja-JP"/>
        </w:rPr>
        <w:t xml:space="preserve"> </w:t>
      </w:r>
      <w:r w:rsidRPr="006D4DD9">
        <w:rPr>
          <w:rFonts w:eastAsiaTheme="minorEastAsia"/>
          <w:sz w:val="36"/>
          <w:szCs w:val="36"/>
          <w:lang w:eastAsia="ja-JP"/>
        </w:rPr>
        <w:t>Comisión</w:t>
      </w:r>
      <w:proofErr w:type="gramEnd"/>
      <w:r w:rsidRPr="006D4DD9">
        <w:rPr>
          <w:rFonts w:eastAsiaTheme="minorEastAsia"/>
          <w:sz w:val="36"/>
          <w:szCs w:val="36"/>
          <w:lang w:eastAsia="ja-JP"/>
        </w:rPr>
        <w:t xml:space="preserve"> Edilicia Permanente </w:t>
      </w:r>
    </w:p>
    <w:p w:rsidR="00CF4853" w:rsidRDefault="00CF4853" w:rsidP="00CF4853">
      <w:pPr>
        <w:pStyle w:val="Ttulo"/>
        <w:jc w:val="center"/>
        <w:rPr>
          <w:i/>
          <w:sz w:val="36"/>
          <w:szCs w:val="36"/>
          <w:lang w:eastAsia="es-MX"/>
        </w:rPr>
      </w:pPr>
      <w:r w:rsidRPr="006D4DD9">
        <w:rPr>
          <w:rFonts w:eastAsiaTheme="minorEastAsia"/>
          <w:sz w:val="36"/>
          <w:szCs w:val="36"/>
          <w:lang w:eastAsia="ja-JP"/>
        </w:rPr>
        <w:t>de</w:t>
      </w:r>
      <w:r>
        <w:rPr>
          <w:rFonts w:eastAsiaTheme="minorEastAsia"/>
          <w:sz w:val="36"/>
          <w:szCs w:val="36"/>
          <w:lang w:eastAsia="ja-JP"/>
        </w:rPr>
        <w:t xml:space="preserve"> </w:t>
      </w:r>
      <w:r w:rsidRPr="006D4DD9">
        <w:rPr>
          <w:rFonts w:eastAsiaTheme="minorEastAsia"/>
          <w:sz w:val="36"/>
          <w:szCs w:val="36"/>
          <w:lang w:eastAsia="ja-JP"/>
        </w:rPr>
        <w:t>Limpia, Áreas Verdes, Medio Ambiente y Ecología</w:t>
      </w:r>
      <w:r w:rsidRPr="006D4DD9">
        <w:rPr>
          <w:i/>
          <w:sz w:val="36"/>
          <w:szCs w:val="36"/>
          <w:lang w:eastAsia="es-MX"/>
        </w:rPr>
        <w:t xml:space="preserve"> </w:t>
      </w:r>
    </w:p>
    <w:p w:rsidR="00CF4853" w:rsidRPr="00CF4853" w:rsidRDefault="00197314" w:rsidP="00CF4853">
      <w:pPr>
        <w:pStyle w:val="Ttulo"/>
        <w:jc w:val="center"/>
        <w:rPr>
          <w:rStyle w:val="Ttulo1Car"/>
          <w:b w:val="0"/>
        </w:rPr>
      </w:pPr>
      <w:r w:rsidRPr="00CF4853">
        <w:rPr>
          <w:rFonts w:eastAsiaTheme="minorEastAsia"/>
          <w:b/>
          <w:sz w:val="36"/>
          <w:szCs w:val="36"/>
          <w:lang w:eastAsia="ja-JP"/>
        </w:rPr>
        <w:t>en</w:t>
      </w:r>
      <w:r w:rsidR="00CF4853" w:rsidRPr="00CF4853">
        <w:rPr>
          <w:rFonts w:eastAsiaTheme="minorEastAsia"/>
          <w:b/>
          <w:sz w:val="36"/>
          <w:szCs w:val="36"/>
          <w:lang w:eastAsia="ja-JP"/>
        </w:rPr>
        <w:t xml:space="preserve"> </w:t>
      </w:r>
      <w:proofErr w:type="gramStart"/>
      <w:r w:rsidR="00CF4853" w:rsidRPr="00CF4853">
        <w:rPr>
          <w:rFonts w:eastAsiaTheme="minorEastAsia"/>
          <w:b/>
          <w:sz w:val="36"/>
          <w:szCs w:val="36"/>
          <w:lang w:eastAsia="ja-JP"/>
        </w:rPr>
        <w:t>coadyuv</w:t>
      </w:r>
      <w:r w:rsidRPr="00CF4853">
        <w:rPr>
          <w:rFonts w:eastAsiaTheme="minorEastAsia"/>
          <w:b/>
          <w:sz w:val="36"/>
          <w:szCs w:val="36"/>
          <w:lang w:eastAsia="ja-JP"/>
        </w:rPr>
        <w:t xml:space="preserve">ancia  </w:t>
      </w:r>
      <w:r w:rsidR="00CF4853" w:rsidRPr="00CF4853">
        <w:rPr>
          <w:rFonts w:eastAsiaTheme="minorEastAsia"/>
          <w:b/>
          <w:sz w:val="36"/>
          <w:szCs w:val="36"/>
          <w:lang w:eastAsia="ja-JP"/>
        </w:rPr>
        <w:t>con</w:t>
      </w:r>
      <w:proofErr w:type="gramEnd"/>
      <w:r w:rsidR="00CF4853" w:rsidRPr="00CF4853">
        <w:rPr>
          <w:rFonts w:eastAsiaTheme="minorEastAsia"/>
          <w:b/>
          <w:sz w:val="36"/>
          <w:szCs w:val="36"/>
          <w:lang w:eastAsia="ja-JP"/>
        </w:rPr>
        <w:t xml:space="preserve"> </w:t>
      </w:r>
      <w:r w:rsidRPr="00CF4853">
        <w:rPr>
          <w:rFonts w:eastAsiaTheme="minorEastAsia"/>
          <w:b/>
          <w:sz w:val="36"/>
          <w:szCs w:val="36"/>
          <w:lang w:eastAsia="ja-JP"/>
        </w:rPr>
        <w:t xml:space="preserve">otras comisiones </w:t>
      </w:r>
    </w:p>
    <w:p w:rsidR="00197314" w:rsidRPr="006D4DD9" w:rsidRDefault="00197314" w:rsidP="00197314">
      <w:pPr>
        <w:pStyle w:val="Ttulo"/>
        <w:jc w:val="center"/>
        <w:rPr>
          <w:rStyle w:val="Ttulo1Car"/>
        </w:rPr>
      </w:pPr>
      <w:r w:rsidRPr="006D4DD9">
        <w:rPr>
          <w:rStyle w:val="Ttulo1Car"/>
        </w:rPr>
        <w:t>Actividades correspondientes al Tercer Periodo 2015-2018</w:t>
      </w:r>
    </w:p>
    <w:p w:rsidR="007E0F84" w:rsidRDefault="007E0F84" w:rsidP="007E0F84">
      <w:pPr>
        <w:pStyle w:val="Prrafodelista"/>
        <w:rPr>
          <w:rFonts w:ascii="Arial" w:hAnsi="Arial" w:cs="Arial"/>
          <w:sz w:val="24"/>
          <w:szCs w:val="24"/>
        </w:rPr>
      </w:pPr>
    </w:p>
    <w:p w:rsidR="007E0F84" w:rsidRDefault="007E0F84" w:rsidP="007E0F84">
      <w:pPr>
        <w:pStyle w:val="Prrafodelista"/>
        <w:rPr>
          <w:rFonts w:ascii="Arial" w:hAnsi="Arial" w:cs="Arial"/>
          <w:sz w:val="24"/>
          <w:szCs w:val="24"/>
        </w:rPr>
      </w:pPr>
    </w:p>
    <w:p w:rsidR="008C78B5" w:rsidRDefault="000F174A" w:rsidP="008C78B5">
      <w:pPr>
        <w:pStyle w:val="Prrafodelista"/>
        <w:numPr>
          <w:ilvl w:val="0"/>
          <w:numId w:val="43"/>
        </w:numPr>
        <w:rPr>
          <w:rFonts w:ascii="Arial" w:hAnsi="Arial" w:cs="Arial"/>
          <w:sz w:val="24"/>
          <w:szCs w:val="24"/>
        </w:rPr>
      </w:pPr>
      <w:r>
        <w:rPr>
          <w:rFonts w:ascii="Arial" w:hAnsi="Arial" w:cs="Arial"/>
          <w:sz w:val="24"/>
          <w:szCs w:val="24"/>
        </w:rPr>
        <w:t>Visitas</w:t>
      </w:r>
      <w:r w:rsidR="008C78B5">
        <w:rPr>
          <w:rFonts w:ascii="Arial" w:hAnsi="Arial" w:cs="Arial"/>
          <w:sz w:val="24"/>
          <w:szCs w:val="24"/>
        </w:rPr>
        <w:t xml:space="preserve"> de campo a los ocotillos y las peñas.</w:t>
      </w:r>
    </w:p>
    <w:p w:rsidR="000F174A" w:rsidRDefault="000F174A" w:rsidP="000F174A">
      <w:pPr>
        <w:pStyle w:val="Prrafodelista"/>
        <w:rPr>
          <w:rFonts w:ascii="Arial" w:hAnsi="Arial" w:cs="Arial"/>
          <w:sz w:val="24"/>
          <w:szCs w:val="24"/>
        </w:rPr>
      </w:pPr>
    </w:p>
    <w:p w:rsidR="000F174A" w:rsidRPr="003706EF" w:rsidRDefault="000F174A" w:rsidP="008C78B5">
      <w:pPr>
        <w:pStyle w:val="Prrafodelista"/>
        <w:numPr>
          <w:ilvl w:val="0"/>
          <w:numId w:val="43"/>
        </w:numPr>
        <w:rPr>
          <w:rFonts w:ascii="Arial" w:hAnsi="Arial" w:cs="Arial"/>
          <w:sz w:val="24"/>
          <w:szCs w:val="24"/>
        </w:rPr>
      </w:pPr>
      <w:r>
        <w:rPr>
          <w:rFonts w:ascii="Arial" w:hAnsi="Arial" w:cs="Arial"/>
          <w:sz w:val="24"/>
          <w:szCs w:val="24"/>
        </w:rPr>
        <w:t xml:space="preserve">Reunión con Patronato del Nevado y Dirección de </w:t>
      </w:r>
      <w:proofErr w:type="gramStart"/>
      <w:r>
        <w:rPr>
          <w:rFonts w:ascii="Arial" w:hAnsi="Arial" w:cs="Arial"/>
          <w:sz w:val="24"/>
          <w:szCs w:val="24"/>
        </w:rPr>
        <w:t>Medio  Ambiente</w:t>
      </w:r>
      <w:proofErr w:type="gramEnd"/>
      <w:r>
        <w:rPr>
          <w:rFonts w:ascii="Arial" w:hAnsi="Arial" w:cs="Arial"/>
          <w:sz w:val="24"/>
          <w:szCs w:val="24"/>
        </w:rPr>
        <w:t xml:space="preserve"> y Desarrollo Sustentable, para la socialización a la dictaminación de la poda de árboles plagados en los ocotillos.</w:t>
      </w:r>
    </w:p>
    <w:p w:rsidR="0020572F" w:rsidRDefault="008C78B5" w:rsidP="008C78B5">
      <w:pPr>
        <w:pStyle w:val="Ttulo"/>
        <w:numPr>
          <w:ilvl w:val="0"/>
          <w:numId w:val="43"/>
        </w:numPr>
        <w:rPr>
          <w:rFonts w:ascii="Arial" w:hAnsi="Arial" w:cs="Arial"/>
          <w:sz w:val="24"/>
          <w:szCs w:val="24"/>
        </w:rPr>
      </w:pPr>
      <w:r>
        <w:rPr>
          <w:rFonts w:ascii="Arial" w:hAnsi="Arial" w:cs="Arial"/>
          <w:sz w:val="24"/>
          <w:szCs w:val="24"/>
        </w:rPr>
        <w:t>Atención al problema fitosanitario en que se encuentra el parque ecológico Los ocotillos.</w:t>
      </w:r>
    </w:p>
    <w:p w:rsidR="000F174A" w:rsidRPr="000F174A" w:rsidRDefault="000F174A" w:rsidP="000F174A"/>
    <w:p w:rsidR="008C78B5" w:rsidRPr="008C78B5" w:rsidRDefault="008C78B5" w:rsidP="008C78B5"/>
    <w:p w:rsidR="008C78B5" w:rsidRPr="008C78B5" w:rsidRDefault="008C78B5" w:rsidP="008C78B5"/>
    <w:p w:rsidR="008C78B5" w:rsidRDefault="008C78B5" w:rsidP="008C78B5"/>
    <w:p w:rsidR="007E0F84" w:rsidRDefault="007E0F84" w:rsidP="008C78B5"/>
    <w:p w:rsidR="007E0F84" w:rsidRDefault="007E0F84" w:rsidP="008C78B5"/>
    <w:p w:rsidR="007E0F84" w:rsidRDefault="007E0F84" w:rsidP="008C78B5"/>
    <w:p w:rsidR="007E0F84" w:rsidRDefault="007E0F84" w:rsidP="008C78B5"/>
    <w:p w:rsidR="007E0F84" w:rsidRDefault="007E0F84" w:rsidP="008C78B5"/>
    <w:p w:rsidR="007E0F84" w:rsidRPr="008C78B5" w:rsidRDefault="007E0F84" w:rsidP="008C78B5"/>
    <w:p w:rsidR="008C78B5" w:rsidRPr="008C78B5" w:rsidRDefault="008C78B5" w:rsidP="008C78B5"/>
    <w:p w:rsidR="00B75698" w:rsidRPr="00492C6D" w:rsidRDefault="00B75698" w:rsidP="009A38F5">
      <w:pPr>
        <w:pStyle w:val="Ttulo"/>
        <w:jc w:val="center"/>
        <w:rPr>
          <w:rFonts w:eastAsiaTheme="minorEastAsia"/>
          <w:lang w:eastAsia="es-MX"/>
        </w:rPr>
      </w:pPr>
      <w:r w:rsidRPr="00492C6D">
        <w:rPr>
          <w:rFonts w:eastAsiaTheme="minorEastAsia"/>
          <w:lang w:eastAsia="es-MX"/>
        </w:rPr>
        <w:lastRenderedPageBreak/>
        <w:t>Trámites</w:t>
      </w:r>
      <w:r w:rsidR="00492C6D">
        <w:rPr>
          <w:rFonts w:eastAsiaTheme="minorEastAsia"/>
          <w:lang w:eastAsia="es-MX"/>
        </w:rPr>
        <w:t xml:space="preserve"> y S</w:t>
      </w:r>
      <w:r w:rsidRPr="00492C6D">
        <w:rPr>
          <w:rFonts w:eastAsiaTheme="minorEastAsia"/>
          <w:lang w:eastAsia="es-MX"/>
        </w:rPr>
        <w:t>olicitudes</w:t>
      </w:r>
      <w:r w:rsidR="00EB00C7">
        <w:rPr>
          <w:rFonts w:eastAsiaTheme="minorEastAsia"/>
          <w:lang w:eastAsia="es-MX"/>
        </w:rPr>
        <w:t xml:space="preserve"> relacionados con la Comisión</w:t>
      </w:r>
    </w:p>
    <w:p w:rsidR="005C7B9B" w:rsidRDefault="005C7B9B" w:rsidP="00E541FF">
      <w:pPr>
        <w:tabs>
          <w:tab w:val="left" w:pos="2229"/>
        </w:tabs>
        <w:spacing w:after="0" w:line="360" w:lineRule="auto"/>
        <w:jc w:val="both"/>
        <w:rPr>
          <w:rFonts w:ascii="Arial" w:hAnsi="Arial" w:cs="Arial"/>
          <w:sz w:val="24"/>
          <w:szCs w:val="24"/>
        </w:rPr>
      </w:pPr>
    </w:p>
    <w:p w:rsidR="00E541FF" w:rsidRPr="00E541FF" w:rsidRDefault="00E541FF" w:rsidP="00E541FF">
      <w:pPr>
        <w:tabs>
          <w:tab w:val="left" w:pos="2229"/>
        </w:tabs>
        <w:spacing w:after="0" w:line="360" w:lineRule="auto"/>
        <w:jc w:val="both"/>
        <w:rPr>
          <w:rFonts w:ascii="Arial" w:hAnsi="Arial" w:cs="Arial"/>
          <w:sz w:val="24"/>
          <w:szCs w:val="24"/>
        </w:rPr>
      </w:pPr>
    </w:p>
    <w:p w:rsidR="005C7B9B" w:rsidRDefault="005C7B9B" w:rsidP="00E541FF">
      <w:pPr>
        <w:pStyle w:val="Prrafodelista"/>
        <w:tabs>
          <w:tab w:val="left" w:pos="2229"/>
        </w:tabs>
        <w:spacing w:after="0" w:line="360" w:lineRule="auto"/>
        <w:jc w:val="both"/>
        <w:rPr>
          <w:rFonts w:ascii="Arial" w:hAnsi="Arial" w:cs="Arial"/>
          <w:sz w:val="24"/>
          <w:szCs w:val="24"/>
        </w:rPr>
      </w:pPr>
    </w:p>
    <w:p w:rsidR="00B23D5A" w:rsidRDefault="001C192C" w:rsidP="00200150">
      <w:pPr>
        <w:pStyle w:val="Prrafodelista"/>
        <w:numPr>
          <w:ilvl w:val="0"/>
          <w:numId w:val="31"/>
        </w:numPr>
        <w:tabs>
          <w:tab w:val="left" w:pos="2229"/>
        </w:tabs>
        <w:spacing w:after="0" w:line="360" w:lineRule="auto"/>
        <w:jc w:val="both"/>
        <w:rPr>
          <w:rFonts w:ascii="Arial" w:hAnsi="Arial" w:cs="Arial"/>
          <w:sz w:val="24"/>
          <w:szCs w:val="24"/>
        </w:rPr>
      </w:pPr>
      <w:r>
        <w:rPr>
          <w:rFonts w:ascii="Arial" w:hAnsi="Arial" w:cs="Arial"/>
          <w:sz w:val="24"/>
          <w:szCs w:val="24"/>
        </w:rPr>
        <w:t>Atención al arbolado del Parque Ecológico las Peñas con apoyo de fumigantes.</w:t>
      </w:r>
    </w:p>
    <w:p w:rsidR="0020572F" w:rsidRPr="00B02E98" w:rsidRDefault="0020572F" w:rsidP="0020572F">
      <w:pPr>
        <w:pStyle w:val="Prrafodelista"/>
        <w:tabs>
          <w:tab w:val="left" w:pos="2229"/>
        </w:tabs>
        <w:spacing w:after="0" w:line="360" w:lineRule="auto"/>
        <w:jc w:val="both"/>
        <w:rPr>
          <w:rFonts w:ascii="Arial" w:hAnsi="Arial" w:cs="Arial"/>
          <w:sz w:val="24"/>
          <w:szCs w:val="24"/>
        </w:rPr>
      </w:pPr>
    </w:p>
    <w:p w:rsidR="0020572F" w:rsidRPr="0018494D" w:rsidRDefault="00B02E98" w:rsidP="0020572F">
      <w:pPr>
        <w:pStyle w:val="Prrafodelista"/>
        <w:numPr>
          <w:ilvl w:val="0"/>
          <w:numId w:val="31"/>
        </w:numPr>
        <w:tabs>
          <w:tab w:val="left" w:pos="2229"/>
        </w:tabs>
        <w:spacing w:after="0" w:line="360" w:lineRule="auto"/>
        <w:jc w:val="both"/>
        <w:rPr>
          <w:rFonts w:ascii="Arial" w:hAnsi="Arial" w:cs="Arial"/>
          <w:sz w:val="24"/>
          <w:szCs w:val="24"/>
        </w:rPr>
      </w:pPr>
      <w:r w:rsidRPr="0018494D">
        <w:rPr>
          <w:rFonts w:ascii="Arial" w:hAnsi="Arial" w:cs="Arial"/>
          <w:sz w:val="24"/>
          <w:szCs w:val="24"/>
        </w:rPr>
        <w:t>Atención a ciudadanos con solicitud de apoyo con</w:t>
      </w:r>
      <w:r w:rsidR="00E541FF" w:rsidRPr="0018494D">
        <w:rPr>
          <w:rFonts w:ascii="Arial" w:hAnsi="Arial" w:cs="Arial"/>
          <w:sz w:val="24"/>
          <w:szCs w:val="24"/>
        </w:rPr>
        <w:t xml:space="preserve"> </w:t>
      </w:r>
      <w:r w:rsidR="004C34BB">
        <w:rPr>
          <w:rFonts w:ascii="Arial" w:hAnsi="Arial" w:cs="Arial"/>
          <w:sz w:val="24"/>
          <w:szCs w:val="24"/>
        </w:rPr>
        <w:t xml:space="preserve">limpieza </w:t>
      </w:r>
      <w:r w:rsidR="000C54D8">
        <w:rPr>
          <w:rFonts w:ascii="Arial" w:hAnsi="Arial" w:cs="Arial"/>
          <w:sz w:val="24"/>
          <w:szCs w:val="24"/>
        </w:rPr>
        <w:t>e</w:t>
      </w:r>
      <w:r w:rsidR="004C34BB">
        <w:rPr>
          <w:rFonts w:ascii="Arial" w:hAnsi="Arial" w:cs="Arial"/>
          <w:sz w:val="24"/>
          <w:szCs w:val="24"/>
        </w:rPr>
        <w:t>n calle</w:t>
      </w:r>
      <w:r w:rsidR="000C54D8">
        <w:rPr>
          <w:rFonts w:ascii="Arial" w:hAnsi="Arial" w:cs="Arial"/>
          <w:sz w:val="24"/>
          <w:szCs w:val="24"/>
        </w:rPr>
        <w:t>s</w:t>
      </w:r>
      <w:r w:rsidR="004C34BB">
        <w:rPr>
          <w:rFonts w:ascii="Arial" w:hAnsi="Arial" w:cs="Arial"/>
          <w:sz w:val="24"/>
          <w:szCs w:val="24"/>
        </w:rPr>
        <w:t xml:space="preserve"> Carlos Villas</w:t>
      </w:r>
      <w:r w:rsidR="001C192C">
        <w:rPr>
          <w:rFonts w:ascii="Arial" w:hAnsi="Arial" w:cs="Arial"/>
          <w:sz w:val="24"/>
          <w:szCs w:val="24"/>
        </w:rPr>
        <w:t>eñor y la Av. Alberto Cárdenas, así como en diversos servicios municipales.</w:t>
      </w:r>
    </w:p>
    <w:p w:rsidR="0018494D" w:rsidRPr="0018494D" w:rsidRDefault="0018494D" w:rsidP="0018494D">
      <w:pPr>
        <w:pStyle w:val="Prrafodelista"/>
        <w:rPr>
          <w:rFonts w:ascii="Arial" w:hAnsi="Arial" w:cs="Arial"/>
          <w:sz w:val="24"/>
          <w:szCs w:val="24"/>
        </w:rPr>
      </w:pPr>
    </w:p>
    <w:p w:rsidR="00B02E98" w:rsidRDefault="00B02E98" w:rsidP="00200150">
      <w:pPr>
        <w:pStyle w:val="Prrafodelista"/>
        <w:numPr>
          <w:ilvl w:val="0"/>
          <w:numId w:val="31"/>
        </w:numPr>
        <w:tabs>
          <w:tab w:val="left" w:pos="2229"/>
        </w:tabs>
        <w:spacing w:after="0" w:line="360" w:lineRule="auto"/>
        <w:jc w:val="both"/>
        <w:rPr>
          <w:rFonts w:ascii="Arial" w:hAnsi="Arial" w:cs="Arial"/>
          <w:sz w:val="24"/>
          <w:szCs w:val="24"/>
        </w:rPr>
      </w:pPr>
      <w:r w:rsidRPr="00B02E98">
        <w:rPr>
          <w:rFonts w:ascii="Arial" w:hAnsi="Arial" w:cs="Arial"/>
          <w:sz w:val="24"/>
          <w:szCs w:val="24"/>
        </w:rPr>
        <w:t xml:space="preserve">Visitas a los Parque </w:t>
      </w:r>
      <w:r w:rsidR="00863DE1">
        <w:rPr>
          <w:rFonts w:ascii="Arial" w:hAnsi="Arial" w:cs="Arial"/>
          <w:sz w:val="24"/>
          <w:szCs w:val="24"/>
        </w:rPr>
        <w:t>E</w:t>
      </w:r>
      <w:r w:rsidRPr="00B02E98">
        <w:rPr>
          <w:rFonts w:ascii="Arial" w:hAnsi="Arial" w:cs="Arial"/>
          <w:sz w:val="24"/>
          <w:szCs w:val="24"/>
        </w:rPr>
        <w:t xml:space="preserve">cológicos </w:t>
      </w:r>
      <w:r w:rsidR="00863DE1">
        <w:rPr>
          <w:rFonts w:ascii="Arial" w:hAnsi="Arial" w:cs="Arial"/>
          <w:sz w:val="24"/>
          <w:szCs w:val="24"/>
        </w:rPr>
        <w:t>L</w:t>
      </w:r>
      <w:r w:rsidRPr="00B02E98">
        <w:rPr>
          <w:rFonts w:ascii="Arial" w:hAnsi="Arial" w:cs="Arial"/>
          <w:sz w:val="24"/>
          <w:szCs w:val="24"/>
        </w:rPr>
        <w:t xml:space="preserve">as </w:t>
      </w:r>
      <w:r w:rsidR="00863DE1">
        <w:rPr>
          <w:rFonts w:ascii="Arial" w:hAnsi="Arial" w:cs="Arial"/>
          <w:sz w:val="24"/>
          <w:szCs w:val="24"/>
        </w:rPr>
        <w:t>P</w:t>
      </w:r>
      <w:r w:rsidRPr="00B02E98">
        <w:rPr>
          <w:rFonts w:ascii="Arial" w:hAnsi="Arial" w:cs="Arial"/>
          <w:sz w:val="24"/>
          <w:szCs w:val="24"/>
        </w:rPr>
        <w:t xml:space="preserve">eñas y </w:t>
      </w:r>
      <w:r w:rsidR="00863DE1">
        <w:rPr>
          <w:rFonts w:ascii="Arial" w:hAnsi="Arial" w:cs="Arial"/>
          <w:sz w:val="24"/>
          <w:szCs w:val="24"/>
        </w:rPr>
        <w:t>L</w:t>
      </w:r>
      <w:r w:rsidRPr="00B02E98">
        <w:rPr>
          <w:rFonts w:ascii="Arial" w:hAnsi="Arial" w:cs="Arial"/>
          <w:sz w:val="24"/>
          <w:szCs w:val="24"/>
        </w:rPr>
        <w:t xml:space="preserve">os </w:t>
      </w:r>
      <w:r w:rsidR="00863DE1">
        <w:rPr>
          <w:rFonts w:ascii="Arial" w:hAnsi="Arial" w:cs="Arial"/>
          <w:sz w:val="24"/>
          <w:szCs w:val="24"/>
        </w:rPr>
        <w:t>O</w:t>
      </w:r>
      <w:r w:rsidR="005732DE">
        <w:rPr>
          <w:rFonts w:ascii="Arial" w:hAnsi="Arial" w:cs="Arial"/>
          <w:sz w:val="24"/>
          <w:szCs w:val="24"/>
        </w:rPr>
        <w:t>cotillos para</w:t>
      </w:r>
      <w:r w:rsidRPr="00B02E98">
        <w:rPr>
          <w:rFonts w:ascii="Arial" w:hAnsi="Arial" w:cs="Arial"/>
          <w:sz w:val="24"/>
          <w:szCs w:val="24"/>
        </w:rPr>
        <w:t xml:space="preserve"> revisión al cuidado de los árboles plantados.</w:t>
      </w:r>
    </w:p>
    <w:p w:rsidR="0020572F" w:rsidRPr="00B02E98" w:rsidRDefault="0020572F" w:rsidP="0020572F">
      <w:pPr>
        <w:pStyle w:val="Prrafodelista"/>
        <w:tabs>
          <w:tab w:val="left" w:pos="2229"/>
        </w:tabs>
        <w:spacing w:after="0" w:line="360" w:lineRule="auto"/>
        <w:jc w:val="both"/>
        <w:rPr>
          <w:rFonts w:ascii="Arial" w:hAnsi="Arial" w:cs="Arial"/>
          <w:sz w:val="24"/>
          <w:szCs w:val="24"/>
        </w:rPr>
      </w:pPr>
    </w:p>
    <w:p w:rsidR="00115587" w:rsidRDefault="00200150" w:rsidP="00115587">
      <w:pPr>
        <w:pStyle w:val="Prrafodelista"/>
        <w:numPr>
          <w:ilvl w:val="0"/>
          <w:numId w:val="31"/>
        </w:numPr>
        <w:tabs>
          <w:tab w:val="left" w:pos="2229"/>
        </w:tabs>
        <w:spacing w:after="0" w:line="360" w:lineRule="auto"/>
        <w:jc w:val="both"/>
      </w:pPr>
      <w:r w:rsidRPr="005732DE">
        <w:rPr>
          <w:rFonts w:ascii="Arial" w:hAnsi="Arial" w:cs="Arial"/>
          <w:sz w:val="24"/>
          <w:szCs w:val="24"/>
        </w:rPr>
        <w:t xml:space="preserve">Se gestionaron árboles forestales a través de la Coordinación General de Servicios Municipales </w:t>
      </w:r>
      <w:r w:rsidR="005732DE">
        <w:rPr>
          <w:rFonts w:ascii="Arial" w:hAnsi="Arial" w:cs="Arial"/>
          <w:sz w:val="24"/>
          <w:szCs w:val="24"/>
        </w:rPr>
        <w:t>para particulares y algunas colonias.</w:t>
      </w:r>
    </w:p>
    <w:p w:rsidR="00115587" w:rsidRDefault="00115587" w:rsidP="00115587">
      <w:pPr>
        <w:tabs>
          <w:tab w:val="left" w:pos="2229"/>
        </w:tabs>
        <w:spacing w:after="0"/>
        <w:jc w:val="both"/>
      </w:pPr>
    </w:p>
    <w:p w:rsidR="005C7B9B" w:rsidRDefault="005C7B9B" w:rsidP="00115587">
      <w:pPr>
        <w:tabs>
          <w:tab w:val="left" w:pos="2229"/>
        </w:tabs>
        <w:spacing w:after="0"/>
        <w:jc w:val="both"/>
      </w:pPr>
    </w:p>
    <w:p w:rsidR="005C7B9B" w:rsidRDefault="005C7B9B" w:rsidP="00115587">
      <w:pPr>
        <w:tabs>
          <w:tab w:val="left" w:pos="2229"/>
        </w:tabs>
        <w:spacing w:after="0"/>
        <w:jc w:val="both"/>
      </w:pPr>
    </w:p>
    <w:p w:rsidR="005C7B9B" w:rsidRDefault="005C7B9B" w:rsidP="00115587">
      <w:pPr>
        <w:tabs>
          <w:tab w:val="left" w:pos="2229"/>
        </w:tabs>
        <w:spacing w:after="0"/>
        <w:jc w:val="both"/>
      </w:pPr>
    </w:p>
    <w:p w:rsidR="005C7B9B" w:rsidRDefault="005C7B9B" w:rsidP="00115587">
      <w:pPr>
        <w:tabs>
          <w:tab w:val="left" w:pos="2229"/>
        </w:tabs>
        <w:spacing w:after="0"/>
        <w:jc w:val="both"/>
      </w:pPr>
    </w:p>
    <w:p w:rsidR="005C7B9B" w:rsidRDefault="005C7B9B" w:rsidP="00115587">
      <w:pPr>
        <w:tabs>
          <w:tab w:val="left" w:pos="2229"/>
        </w:tabs>
        <w:spacing w:after="0"/>
        <w:jc w:val="both"/>
      </w:pPr>
    </w:p>
    <w:p w:rsidR="007E0F84" w:rsidRDefault="007E0F84" w:rsidP="00115587">
      <w:pPr>
        <w:tabs>
          <w:tab w:val="left" w:pos="2229"/>
        </w:tabs>
        <w:spacing w:after="0"/>
        <w:jc w:val="both"/>
      </w:pPr>
    </w:p>
    <w:p w:rsidR="007E0F84" w:rsidRDefault="007E0F84" w:rsidP="00115587">
      <w:pPr>
        <w:tabs>
          <w:tab w:val="left" w:pos="2229"/>
        </w:tabs>
        <w:spacing w:after="0"/>
        <w:jc w:val="both"/>
      </w:pPr>
    </w:p>
    <w:p w:rsidR="007E0F84" w:rsidRDefault="007E0F84" w:rsidP="00115587">
      <w:pPr>
        <w:tabs>
          <w:tab w:val="left" w:pos="2229"/>
        </w:tabs>
        <w:spacing w:after="0"/>
        <w:jc w:val="both"/>
      </w:pPr>
    </w:p>
    <w:p w:rsidR="007E0F84" w:rsidRDefault="007E0F84" w:rsidP="00115587">
      <w:pPr>
        <w:tabs>
          <w:tab w:val="left" w:pos="2229"/>
        </w:tabs>
        <w:spacing w:after="0"/>
        <w:jc w:val="both"/>
      </w:pPr>
    </w:p>
    <w:p w:rsidR="007E0F84" w:rsidRDefault="007E0F84" w:rsidP="00115587">
      <w:pPr>
        <w:tabs>
          <w:tab w:val="left" w:pos="2229"/>
        </w:tabs>
        <w:spacing w:after="0"/>
        <w:jc w:val="both"/>
      </w:pPr>
    </w:p>
    <w:p w:rsidR="007E0F84" w:rsidRDefault="007E0F84" w:rsidP="00115587">
      <w:pPr>
        <w:tabs>
          <w:tab w:val="left" w:pos="2229"/>
        </w:tabs>
        <w:spacing w:after="0"/>
        <w:jc w:val="both"/>
      </w:pPr>
    </w:p>
    <w:p w:rsidR="007E0F84" w:rsidRDefault="007E0F84" w:rsidP="00115587">
      <w:pPr>
        <w:tabs>
          <w:tab w:val="left" w:pos="2229"/>
        </w:tabs>
        <w:spacing w:after="0"/>
        <w:jc w:val="both"/>
      </w:pPr>
    </w:p>
    <w:p w:rsidR="005C7B9B" w:rsidRDefault="005C7B9B" w:rsidP="00115587">
      <w:pPr>
        <w:tabs>
          <w:tab w:val="left" w:pos="2229"/>
        </w:tabs>
        <w:spacing w:after="0"/>
        <w:jc w:val="both"/>
      </w:pPr>
    </w:p>
    <w:p w:rsidR="007E0F84" w:rsidRDefault="007E0F84" w:rsidP="0020572F">
      <w:pPr>
        <w:pStyle w:val="Ttulo"/>
        <w:rPr>
          <w:sz w:val="40"/>
          <w:szCs w:val="40"/>
        </w:rPr>
      </w:pPr>
    </w:p>
    <w:p w:rsidR="007E0F84" w:rsidRDefault="007E0F84" w:rsidP="0020572F">
      <w:pPr>
        <w:pStyle w:val="Ttulo"/>
        <w:rPr>
          <w:sz w:val="40"/>
          <w:szCs w:val="40"/>
        </w:rPr>
      </w:pPr>
    </w:p>
    <w:p w:rsidR="00370ED4" w:rsidRPr="004E3F14" w:rsidRDefault="0020572F" w:rsidP="007E0F84">
      <w:pPr>
        <w:pStyle w:val="Ttulo"/>
        <w:jc w:val="center"/>
        <w:rPr>
          <w:sz w:val="40"/>
          <w:szCs w:val="40"/>
        </w:rPr>
      </w:pPr>
      <w:r w:rsidRPr="004E3F14">
        <w:rPr>
          <w:sz w:val="40"/>
          <w:szCs w:val="40"/>
        </w:rPr>
        <w:t>Estadísticas de Asistencias a sesión de Comisión</w:t>
      </w:r>
    </w:p>
    <w:p w:rsidR="00370ED4" w:rsidRDefault="008909CB" w:rsidP="00115587">
      <w:pPr>
        <w:tabs>
          <w:tab w:val="left" w:pos="2229"/>
        </w:tabs>
        <w:spacing w:after="0"/>
        <w:jc w:val="both"/>
      </w:pPr>
      <w:r>
        <w:t>A= Asistencia</w:t>
      </w:r>
    </w:p>
    <w:p w:rsidR="000B21A9" w:rsidRDefault="000B21A9" w:rsidP="00115587">
      <w:pPr>
        <w:tabs>
          <w:tab w:val="left" w:pos="2229"/>
        </w:tabs>
        <w:spacing w:after="0"/>
        <w:jc w:val="both"/>
      </w:pPr>
      <w:r>
        <w:t xml:space="preserve">A/A= Asistencia con ausencia </w:t>
      </w:r>
      <w:r w:rsidR="00D73F32">
        <w:t>antes de iniciar sesión</w:t>
      </w:r>
      <w:r>
        <w:t>.</w:t>
      </w:r>
    </w:p>
    <w:p w:rsidR="00F16B37" w:rsidRDefault="00F16B37" w:rsidP="00115587">
      <w:pPr>
        <w:tabs>
          <w:tab w:val="left" w:pos="2229"/>
        </w:tabs>
        <w:spacing w:after="0"/>
        <w:jc w:val="both"/>
      </w:pPr>
      <w:r>
        <w:t>R= Retardo</w:t>
      </w:r>
    </w:p>
    <w:p w:rsidR="008909CB" w:rsidRDefault="00197314" w:rsidP="00115587">
      <w:pPr>
        <w:tabs>
          <w:tab w:val="left" w:pos="2229"/>
        </w:tabs>
        <w:spacing w:after="0"/>
        <w:jc w:val="both"/>
      </w:pPr>
      <w:r>
        <w:t>IN= Inasistencias</w:t>
      </w:r>
    </w:p>
    <w:p w:rsidR="00197314" w:rsidRDefault="00197314" w:rsidP="00115587">
      <w:pPr>
        <w:tabs>
          <w:tab w:val="left" w:pos="2229"/>
        </w:tabs>
        <w:spacing w:after="0"/>
        <w:jc w:val="both"/>
      </w:pPr>
      <w:r>
        <w:t>J-PC= Justificación por comisión</w:t>
      </w:r>
    </w:p>
    <w:p w:rsidR="00197314" w:rsidRDefault="002D073D" w:rsidP="00C62ACE">
      <w:pPr>
        <w:tabs>
          <w:tab w:val="left" w:pos="870"/>
        </w:tabs>
        <w:spacing w:after="0"/>
        <w:jc w:val="both"/>
      </w:pPr>
      <w:r>
        <w:rPr>
          <w:noProof/>
          <w:lang w:eastAsia="es-MX"/>
        </w:rPr>
        <w:pict>
          <v:shapetype id="_x0000_t202" coordsize="21600,21600" o:spt="202" path="m,l,21600r21600,l21600,xe">
            <v:stroke joinstyle="miter"/>
            <v:path gradientshapeok="t" o:connecttype="rect"/>
          </v:shapetype>
          <v:shape id="_x0000_s1029" type="#_x0000_t202" style="position:absolute;left:0;text-align:left;margin-left:-.3pt;margin-top:4.05pt;width:15pt;height:9.75pt;z-index:251659264" fillcolor="#e99c92 [1301]">
            <v:textbox style="mso-next-textbox:#_x0000_s1029">
              <w:txbxContent>
                <w:p w:rsidR="00C62ACE" w:rsidRDefault="00C62ACE" w:rsidP="00C62ACE">
                  <w:pPr>
                    <w:shd w:val="clear" w:color="auto" w:fill="E99C92" w:themeFill="accent2" w:themeFillTint="66"/>
                  </w:pPr>
                </w:p>
              </w:txbxContent>
            </v:textbox>
          </v:shape>
        </w:pict>
      </w:r>
      <w:r w:rsidR="00C62ACE">
        <w:t xml:space="preserve">          Falta de Quórum Legal. </w:t>
      </w:r>
    </w:p>
    <w:p w:rsidR="005C7B9B" w:rsidRDefault="005C7B9B" w:rsidP="00115587">
      <w:pPr>
        <w:tabs>
          <w:tab w:val="left" w:pos="2229"/>
        </w:tabs>
        <w:spacing w:after="0"/>
        <w:jc w:val="both"/>
      </w:pPr>
    </w:p>
    <w:tbl>
      <w:tblPr>
        <w:tblStyle w:val="Tablaconcuadrcula"/>
        <w:tblW w:w="10487" w:type="dxa"/>
        <w:tblInd w:w="-598" w:type="dxa"/>
        <w:tblLayout w:type="fixed"/>
        <w:tblLook w:val="04A0" w:firstRow="1" w:lastRow="0" w:firstColumn="1" w:lastColumn="0" w:noHBand="0" w:noVBand="1"/>
      </w:tblPr>
      <w:tblGrid>
        <w:gridCol w:w="2072"/>
        <w:gridCol w:w="1044"/>
        <w:gridCol w:w="567"/>
        <w:gridCol w:w="567"/>
        <w:gridCol w:w="567"/>
        <w:gridCol w:w="567"/>
        <w:gridCol w:w="567"/>
        <w:gridCol w:w="567"/>
        <w:gridCol w:w="567"/>
        <w:gridCol w:w="567"/>
        <w:gridCol w:w="567"/>
        <w:gridCol w:w="567"/>
        <w:gridCol w:w="567"/>
        <w:gridCol w:w="567"/>
        <w:gridCol w:w="567"/>
      </w:tblGrid>
      <w:tr w:rsidR="00B03A3F" w:rsidTr="003706EF">
        <w:trPr>
          <w:trHeight w:val="721"/>
        </w:trPr>
        <w:tc>
          <w:tcPr>
            <w:tcW w:w="2072" w:type="dxa"/>
            <w:shd w:val="clear" w:color="auto" w:fill="732117" w:themeFill="accent2" w:themeFillShade="BF"/>
          </w:tcPr>
          <w:p w:rsidR="001B142F" w:rsidRPr="00714186" w:rsidRDefault="001B142F" w:rsidP="00115587">
            <w:pPr>
              <w:tabs>
                <w:tab w:val="left" w:pos="2229"/>
              </w:tabs>
              <w:jc w:val="both"/>
              <w:rPr>
                <w:b/>
                <w:sz w:val="24"/>
                <w:szCs w:val="24"/>
              </w:rPr>
            </w:pPr>
            <w:r w:rsidRPr="00714186">
              <w:rPr>
                <w:b/>
                <w:sz w:val="24"/>
                <w:szCs w:val="24"/>
              </w:rPr>
              <w:t>NOMBRE</w:t>
            </w:r>
          </w:p>
        </w:tc>
        <w:tc>
          <w:tcPr>
            <w:tcW w:w="1044" w:type="dxa"/>
            <w:shd w:val="clear" w:color="auto" w:fill="732117" w:themeFill="accent2" w:themeFillShade="BF"/>
          </w:tcPr>
          <w:p w:rsidR="001B142F" w:rsidRPr="00714186" w:rsidRDefault="001B142F" w:rsidP="00115587">
            <w:pPr>
              <w:tabs>
                <w:tab w:val="left" w:pos="2229"/>
              </w:tabs>
              <w:jc w:val="both"/>
              <w:rPr>
                <w:b/>
                <w:sz w:val="16"/>
                <w:szCs w:val="16"/>
              </w:rPr>
            </w:pPr>
            <w:r w:rsidRPr="00714186">
              <w:rPr>
                <w:b/>
                <w:sz w:val="16"/>
                <w:szCs w:val="16"/>
              </w:rPr>
              <w:t>CARGO</w:t>
            </w:r>
          </w:p>
        </w:tc>
        <w:tc>
          <w:tcPr>
            <w:tcW w:w="567" w:type="dxa"/>
            <w:shd w:val="clear" w:color="auto" w:fill="732117" w:themeFill="accent2" w:themeFillShade="BF"/>
          </w:tcPr>
          <w:p w:rsidR="001B142F" w:rsidRPr="005B38C1" w:rsidRDefault="001B142F" w:rsidP="006F6A1E">
            <w:pPr>
              <w:tabs>
                <w:tab w:val="left" w:pos="2229"/>
              </w:tabs>
              <w:jc w:val="both"/>
              <w:rPr>
                <w:b/>
                <w:sz w:val="16"/>
                <w:szCs w:val="16"/>
              </w:rPr>
            </w:pPr>
            <w:r w:rsidRPr="005B38C1">
              <w:rPr>
                <w:b/>
                <w:sz w:val="16"/>
                <w:szCs w:val="16"/>
              </w:rPr>
              <w:t>1</w:t>
            </w:r>
            <w:r>
              <w:rPr>
                <w:b/>
                <w:sz w:val="16"/>
                <w:szCs w:val="16"/>
              </w:rPr>
              <w:t>9</w:t>
            </w:r>
            <w:r w:rsidRPr="005B38C1">
              <w:rPr>
                <w:b/>
                <w:sz w:val="16"/>
                <w:szCs w:val="16"/>
              </w:rPr>
              <w:t xml:space="preserve">ª </w:t>
            </w:r>
          </w:p>
        </w:tc>
        <w:tc>
          <w:tcPr>
            <w:tcW w:w="567" w:type="dxa"/>
            <w:shd w:val="clear" w:color="auto" w:fill="732117" w:themeFill="accent2" w:themeFillShade="BF"/>
          </w:tcPr>
          <w:p w:rsidR="001B142F" w:rsidRPr="005B38C1" w:rsidRDefault="001B142F" w:rsidP="006D4DD9">
            <w:pPr>
              <w:tabs>
                <w:tab w:val="left" w:pos="2229"/>
              </w:tabs>
              <w:jc w:val="both"/>
              <w:rPr>
                <w:b/>
                <w:sz w:val="16"/>
                <w:szCs w:val="16"/>
              </w:rPr>
            </w:pPr>
            <w:r w:rsidRPr="005B38C1">
              <w:rPr>
                <w:b/>
                <w:sz w:val="16"/>
                <w:szCs w:val="16"/>
              </w:rPr>
              <w:t xml:space="preserve">1ª </w:t>
            </w:r>
            <w:r>
              <w:rPr>
                <w:b/>
                <w:sz w:val="16"/>
                <w:szCs w:val="16"/>
              </w:rPr>
              <w:t>– 3er/P.</w:t>
            </w:r>
          </w:p>
        </w:tc>
        <w:tc>
          <w:tcPr>
            <w:tcW w:w="567" w:type="dxa"/>
            <w:shd w:val="clear" w:color="auto" w:fill="732117" w:themeFill="accent2" w:themeFillShade="BF"/>
          </w:tcPr>
          <w:p w:rsidR="001B142F" w:rsidRPr="005B38C1" w:rsidRDefault="001B142F" w:rsidP="006F6A1E">
            <w:pPr>
              <w:tabs>
                <w:tab w:val="left" w:pos="2229"/>
              </w:tabs>
              <w:jc w:val="both"/>
              <w:rPr>
                <w:b/>
                <w:sz w:val="16"/>
                <w:szCs w:val="16"/>
              </w:rPr>
            </w:pPr>
            <w:r w:rsidRPr="005B38C1">
              <w:rPr>
                <w:b/>
                <w:sz w:val="16"/>
                <w:szCs w:val="16"/>
              </w:rPr>
              <w:t xml:space="preserve">2ª </w:t>
            </w:r>
            <w:r>
              <w:rPr>
                <w:b/>
                <w:sz w:val="16"/>
                <w:szCs w:val="16"/>
              </w:rPr>
              <w:t>– 3er/P.</w:t>
            </w:r>
          </w:p>
        </w:tc>
        <w:tc>
          <w:tcPr>
            <w:tcW w:w="567" w:type="dxa"/>
            <w:shd w:val="clear" w:color="auto" w:fill="732117" w:themeFill="accent2" w:themeFillShade="BF"/>
          </w:tcPr>
          <w:p w:rsidR="001B142F" w:rsidRPr="005B38C1" w:rsidRDefault="001B142F" w:rsidP="006F6A1E">
            <w:pPr>
              <w:tabs>
                <w:tab w:val="left" w:pos="2229"/>
              </w:tabs>
              <w:jc w:val="both"/>
              <w:rPr>
                <w:b/>
                <w:sz w:val="16"/>
                <w:szCs w:val="16"/>
              </w:rPr>
            </w:pPr>
            <w:r w:rsidRPr="005B38C1">
              <w:rPr>
                <w:b/>
                <w:sz w:val="16"/>
                <w:szCs w:val="16"/>
              </w:rPr>
              <w:t>3ª</w:t>
            </w:r>
            <w:r>
              <w:rPr>
                <w:b/>
                <w:sz w:val="16"/>
                <w:szCs w:val="16"/>
              </w:rPr>
              <w:t>– 3er/P.</w:t>
            </w:r>
            <w:r w:rsidRPr="005B38C1">
              <w:rPr>
                <w:b/>
                <w:sz w:val="16"/>
                <w:szCs w:val="16"/>
              </w:rPr>
              <w:t xml:space="preserve"> </w:t>
            </w:r>
          </w:p>
        </w:tc>
        <w:tc>
          <w:tcPr>
            <w:tcW w:w="567" w:type="dxa"/>
            <w:shd w:val="clear" w:color="auto" w:fill="732117" w:themeFill="accent2" w:themeFillShade="BF"/>
          </w:tcPr>
          <w:p w:rsidR="001B142F" w:rsidRPr="005B38C1" w:rsidRDefault="001B142F" w:rsidP="00115587">
            <w:pPr>
              <w:tabs>
                <w:tab w:val="left" w:pos="2229"/>
              </w:tabs>
              <w:jc w:val="both"/>
              <w:rPr>
                <w:b/>
                <w:sz w:val="16"/>
                <w:szCs w:val="16"/>
              </w:rPr>
            </w:pPr>
            <w:r w:rsidRPr="005B38C1">
              <w:rPr>
                <w:b/>
                <w:sz w:val="16"/>
                <w:szCs w:val="16"/>
              </w:rPr>
              <w:t xml:space="preserve">4ª </w:t>
            </w:r>
            <w:r>
              <w:rPr>
                <w:b/>
                <w:sz w:val="16"/>
                <w:szCs w:val="16"/>
              </w:rPr>
              <w:t>– 3er/P.</w:t>
            </w:r>
          </w:p>
        </w:tc>
        <w:tc>
          <w:tcPr>
            <w:tcW w:w="567" w:type="dxa"/>
            <w:shd w:val="clear" w:color="auto" w:fill="732117" w:themeFill="accent2" w:themeFillShade="BF"/>
          </w:tcPr>
          <w:p w:rsidR="001B142F" w:rsidRPr="00714186" w:rsidRDefault="001B142F" w:rsidP="00F54A0F">
            <w:pPr>
              <w:tabs>
                <w:tab w:val="left" w:pos="2229"/>
              </w:tabs>
              <w:jc w:val="both"/>
              <w:rPr>
                <w:b/>
                <w:sz w:val="16"/>
                <w:szCs w:val="16"/>
              </w:rPr>
            </w:pPr>
            <w:r w:rsidRPr="00714186">
              <w:rPr>
                <w:b/>
                <w:sz w:val="16"/>
                <w:szCs w:val="16"/>
              </w:rPr>
              <w:t>5a</w:t>
            </w:r>
            <w:r>
              <w:rPr>
                <w:b/>
                <w:sz w:val="16"/>
                <w:szCs w:val="16"/>
              </w:rPr>
              <w:t>– 3er/P.</w:t>
            </w:r>
          </w:p>
        </w:tc>
        <w:tc>
          <w:tcPr>
            <w:tcW w:w="567" w:type="dxa"/>
            <w:shd w:val="clear" w:color="auto" w:fill="732117" w:themeFill="accent2" w:themeFillShade="BF"/>
          </w:tcPr>
          <w:p w:rsidR="001B142F" w:rsidRPr="00714186" w:rsidRDefault="001B142F" w:rsidP="00F54A0F">
            <w:pPr>
              <w:tabs>
                <w:tab w:val="left" w:pos="2229"/>
              </w:tabs>
              <w:jc w:val="both"/>
              <w:rPr>
                <w:b/>
                <w:sz w:val="16"/>
                <w:szCs w:val="16"/>
              </w:rPr>
            </w:pPr>
            <w:r w:rsidRPr="00714186">
              <w:rPr>
                <w:b/>
                <w:sz w:val="16"/>
                <w:szCs w:val="16"/>
              </w:rPr>
              <w:t>6a</w:t>
            </w:r>
            <w:r>
              <w:rPr>
                <w:b/>
                <w:sz w:val="16"/>
                <w:szCs w:val="16"/>
              </w:rPr>
              <w:t>– 3er/P.</w:t>
            </w:r>
          </w:p>
        </w:tc>
        <w:tc>
          <w:tcPr>
            <w:tcW w:w="567" w:type="dxa"/>
            <w:shd w:val="clear" w:color="auto" w:fill="732117" w:themeFill="accent2" w:themeFillShade="BF"/>
          </w:tcPr>
          <w:p w:rsidR="001B142F" w:rsidRPr="00714186" w:rsidRDefault="001B142F" w:rsidP="00F54A0F">
            <w:pPr>
              <w:tabs>
                <w:tab w:val="left" w:pos="2229"/>
              </w:tabs>
              <w:jc w:val="both"/>
              <w:rPr>
                <w:b/>
                <w:sz w:val="16"/>
                <w:szCs w:val="16"/>
              </w:rPr>
            </w:pPr>
            <w:r w:rsidRPr="00714186">
              <w:rPr>
                <w:b/>
                <w:sz w:val="16"/>
                <w:szCs w:val="16"/>
              </w:rPr>
              <w:t xml:space="preserve">7ª </w:t>
            </w:r>
            <w:r>
              <w:rPr>
                <w:b/>
                <w:sz w:val="16"/>
                <w:szCs w:val="16"/>
              </w:rPr>
              <w:t>– 3er/P.</w:t>
            </w:r>
          </w:p>
        </w:tc>
        <w:tc>
          <w:tcPr>
            <w:tcW w:w="567" w:type="dxa"/>
            <w:shd w:val="clear" w:color="auto" w:fill="732117" w:themeFill="accent2" w:themeFillShade="BF"/>
          </w:tcPr>
          <w:p w:rsidR="001B142F" w:rsidRPr="00714186" w:rsidRDefault="001B142F" w:rsidP="00115587">
            <w:pPr>
              <w:tabs>
                <w:tab w:val="left" w:pos="2229"/>
              </w:tabs>
              <w:jc w:val="both"/>
              <w:rPr>
                <w:b/>
                <w:sz w:val="16"/>
                <w:szCs w:val="16"/>
              </w:rPr>
            </w:pPr>
            <w:r>
              <w:rPr>
                <w:b/>
                <w:sz w:val="16"/>
                <w:szCs w:val="16"/>
              </w:rPr>
              <w:t>8</w:t>
            </w:r>
            <w:r w:rsidRPr="00714186">
              <w:rPr>
                <w:b/>
                <w:sz w:val="16"/>
                <w:szCs w:val="16"/>
              </w:rPr>
              <w:t>a</w:t>
            </w:r>
            <w:r>
              <w:rPr>
                <w:b/>
                <w:sz w:val="16"/>
                <w:szCs w:val="16"/>
              </w:rPr>
              <w:t>– 3er/P.</w:t>
            </w:r>
          </w:p>
        </w:tc>
        <w:tc>
          <w:tcPr>
            <w:tcW w:w="567" w:type="dxa"/>
            <w:shd w:val="clear" w:color="auto" w:fill="732117" w:themeFill="accent2" w:themeFillShade="BF"/>
          </w:tcPr>
          <w:p w:rsidR="001B142F" w:rsidRPr="00714186" w:rsidRDefault="001B142F" w:rsidP="00115587">
            <w:pPr>
              <w:tabs>
                <w:tab w:val="left" w:pos="2229"/>
              </w:tabs>
              <w:jc w:val="both"/>
              <w:rPr>
                <w:b/>
                <w:sz w:val="16"/>
                <w:szCs w:val="16"/>
              </w:rPr>
            </w:pPr>
            <w:r>
              <w:rPr>
                <w:b/>
                <w:sz w:val="16"/>
                <w:szCs w:val="16"/>
              </w:rPr>
              <w:t>9</w:t>
            </w:r>
            <w:r w:rsidRPr="00714186">
              <w:rPr>
                <w:b/>
                <w:sz w:val="16"/>
                <w:szCs w:val="16"/>
              </w:rPr>
              <w:t>a</w:t>
            </w:r>
            <w:r>
              <w:rPr>
                <w:b/>
                <w:sz w:val="16"/>
                <w:szCs w:val="16"/>
              </w:rPr>
              <w:t>– 3er/P.</w:t>
            </w:r>
          </w:p>
        </w:tc>
        <w:tc>
          <w:tcPr>
            <w:tcW w:w="567" w:type="dxa"/>
            <w:shd w:val="clear" w:color="auto" w:fill="732117" w:themeFill="accent2" w:themeFillShade="BF"/>
          </w:tcPr>
          <w:p w:rsidR="001B142F" w:rsidRPr="00714186" w:rsidRDefault="001B142F" w:rsidP="00115587">
            <w:pPr>
              <w:tabs>
                <w:tab w:val="left" w:pos="2229"/>
              </w:tabs>
              <w:jc w:val="both"/>
              <w:rPr>
                <w:b/>
                <w:sz w:val="16"/>
                <w:szCs w:val="16"/>
              </w:rPr>
            </w:pPr>
            <w:r>
              <w:rPr>
                <w:b/>
                <w:sz w:val="16"/>
                <w:szCs w:val="16"/>
              </w:rPr>
              <w:t>10</w:t>
            </w:r>
            <w:r w:rsidRPr="00714186">
              <w:rPr>
                <w:b/>
                <w:sz w:val="16"/>
                <w:szCs w:val="16"/>
              </w:rPr>
              <w:t xml:space="preserve">ª </w:t>
            </w:r>
            <w:r>
              <w:rPr>
                <w:b/>
                <w:sz w:val="16"/>
                <w:szCs w:val="16"/>
              </w:rPr>
              <w:t>– 3er/P.</w:t>
            </w:r>
          </w:p>
        </w:tc>
        <w:tc>
          <w:tcPr>
            <w:tcW w:w="567" w:type="dxa"/>
            <w:shd w:val="clear" w:color="auto" w:fill="732117" w:themeFill="accent2" w:themeFillShade="BF"/>
          </w:tcPr>
          <w:p w:rsidR="00B03A3F" w:rsidRPr="00B03A3F" w:rsidRDefault="001B142F" w:rsidP="005201D2">
            <w:pPr>
              <w:tabs>
                <w:tab w:val="left" w:pos="2229"/>
              </w:tabs>
              <w:jc w:val="both"/>
              <w:rPr>
                <w:b/>
                <w:sz w:val="16"/>
                <w:szCs w:val="16"/>
              </w:rPr>
            </w:pPr>
            <w:r w:rsidRPr="00B03A3F">
              <w:rPr>
                <w:b/>
                <w:sz w:val="16"/>
                <w:szCs w:val="16"/>
              </w:rPr>
              <w:t xml:space="preserve">11ª </w:t>
            </w:r>
          </w:p>
          <w:p w:rsidR="001B142F" w:rsidRPr="00B03A3F" w:rsidRDefault="00B03A3F" w:rsidP="00B03A3F">
            <w:pPr>
              <w:rPr>
                <w:sz w:val="16"/>
                <w:szCs w:val="16"/>
              </w:rPr>
            </w:pPr>
            <w:r w:rsidRPr="00B03A3F">
              <w:rPr>
                <w:b/>
                <w:sz w:val="16"/>
                <w:szCs w:val="16"/>
              </w:rPr>
              <w:t>3er/P.</w:t>
            </w:r>
          </w:p>
        </w:tc>
        <w:tc>
          <w:tcPr>
            <w:tcW w:w="567" w:type="dxa"/>
            <w:shd w:val="clear" w:color="auto" w:fill="732117" w:themeFill="accent2" w:themeFillShade="BF"/>
          </w:tcPr>
          <w:p w:rsidR="00B03A3F" w:rsidRDefault="001B142F" w:rsidP="005201D2">
            <w:pPr>
              <w:tabs>
                <w:tab w:val="left" w:pos="2229"/>
              </w:tabs>
              <w:jc w:val="both"/>
              <w:rPr>
                <w:b/>
                <w:sz w:val="16"/>
                <w:szCs w:val="16"/>
              </w:rPr>
            </w:pPr>
            <w:r w:rsidRPr="00B03A3F">
              <w:rPr>
                <w:b/>
                <w:sz w:val="16"/>
                <w:szCs w:val="16"/>
              </w:rPr>
              <w:t xml:space="preserve">12ª  </w:t>
            </w:r>
          </w:p>
          <w:p w:rsidR="001B142F" w:rsidRPr="00B03A3F" w:rsidRDefault="00B03A3F" w:rsidP="00B03A3F">
            <w:pPr>
              <w:rPr>
                <w:sz w:val="16"/>
                <w:szCs w:val="16"/>
              </w:rPr>
            </w:pPr>
            <w:r>
              <w:rPr>
                <w:b/>
                <w:sz w:val="16"/>
                <w:szCs w:val="16"/>
              </w:rPr>
              <w:t>3er/P.</w:t>
            </w:r>
          </w:p>
        </w:tc>
      </w:tr>
      <w:tr w:rsidR="008909CB" w:rsidTr="003706EF">
        <w:trPr>
          <w:trHeight w:val="265"/>
        </w:trPr>
        <w:tc>
          <w:tcPr>
            <w:tcW w:w="2072" w:type="dxa"/>
          </w:tcPr>
          <w:p w:rsidR="005B38C1" w:rsidRPr="00D152AB" w:rsidRDefault="005B38C1" w:rsidP="00115587">
            <w:pPr>
              <w:tabs>
                <w:tab w:val="left" w:pos="2229"/>
              </w:tabs>
              <w:jc w:val="both"/>
              <w:rPr>
                <w:sz w:val="18"/>
                <w:szCs w:val="18"/>
              </w:rPr>
            </w:pPr>
            <w:r w:rsidRPr="00D152AB">
              <w:rPr>
                <w:sz w:val="18"/>
                <w:szCs w:val="18"/>
              </w:rPr>
              <w:t>JOSE LUIS VILLALVAZO DE LA CRUZ</w:t>
            </w:r>
          </w:p>
        </w:tc>
        <w:tc>
          <w:tcPr>
            <w:tcW w:w="1044" w:type="dxa"/>
          </w:tcPr>
          <w:p w:rsidR="005B38C1" w:rsidRPr="00714186" w:rsidRDefault="005B38C1" w:rsidP="00115587">
            <w:pPr>
              <w:tabs>
                <w:tab w:val="left" w:pos="2229"/>
              </w:tabs>
              <w:jc w:val="both"/>
              <w:rPr>
                <w:sz w:val="16"/>
                <w:szCs w:val="16"/>
              </w:rPr>
            </w:pPr>
            <w:r w:rsidRPr="00714186">
              <w:rPr>
                <w:sz w:val="16"/>
                <w:szCs w:val="16"/>
              </w:rPr>
              <w:t xml:space="preserve">PRESIDENTE </w:t>
            </w:r>
          </w:p>
        </w:tc>
        <w:tc>
          <w:tcPr>
            <w:tcW w:w="567" w:type="dxa"/>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E99C92" w:themeFill="accent2" w:themeFillTint="66"/>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auto"/>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auto"/>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auto"/>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vAlign w:val="center"/>
          </w:tcPr>
          <w:p w:rsidR="005B38C1" w:rsidRPr="00D152AB" w:rsidRDefault="00C62ACE" w:rsidP="004E3F14">
            <w:pPr>
              <w:tabs>
                <w:tab w:val="left" w:pos="2229"/>
              </w:tabs>
              <w:jc w:val="center"/>
              <w:rPr>
                <w:b/>
                <w:sz w:val="16"/>
                <w:szCs w:val="16"/>
              </w:rPr>
            </w:pPr>
            <w:r>
              <w:rPr>
                <w:b/>
                <w:sz w:val="16"/>
                <w:szCs w:val="16"/>
              </w:rPr>
              <w:t>A</w:t>
            </w:r>
          </w:p>
        </w:tc>
        <w:tc>
          <w:tcPr>
            <w:tcW w:w="567" w:type="dxa"/>
            <w:vAlign w:val="center"/>
          </w:tcPr>
          <w:p w:rsidR="005B38C1" w:rsidRPr="00D152AB" w:rsidRDefault="00C62ACE" w:rsidP="004E3F14">
            <w:pPr>
              <w:tabs>
                <w:tab w:val="left" w:pos="2229"/>
              </w:tabs>
              <w:jc w:val="center"/>
              <w:rPr>
                <w:b/>
                <w:sz w:val="16"/>
                <w:szCs w:val="16"/>
              </w:rPr>
            </w:pPr>
            <w:r>
              <w:rPr>
                <w:b/>
                <w:sz w:val="16"/>
                <w:szCs w:val="16"/>
              </w:rPr>
              <w:t>A</w:t>
            </w:r>
          </w:p>
        </w:tc>
        <w:tc>
          <w:tcPr>
            <w:tcW w:w="567" w:type="dxa"/>
            <w:vAlign w:val="center"/>
          </w:tcPr>
          <w:p w:rsidR="005B38C1" w:rsidRPr="00D152AB" w:rsidRDefault="00C62ACE" w:rsidP="004E3F14">
            <w:pPr>
              <w:tabs>
                <w:tab w:val="left" w:pos="2229"/>
              </w:tabs>
              <w:jc w:val="center"/>
              <w:rPr>
                <w:b/>
                <w:sz w:val="16"/>
                <w:szCs w:val="16"/>
              </w:rPr>
            </w:pPr>
            <w:r>
              <w:rPr>
                <w:b/>
                <w:sz w:val="16"/>
                <w:szCs w:val="16"/>
              </w:rPr>
              <w:t>A</w:t>
            </w:r>
          </w:p>
        </w:tc>
        <w:tc>
          <w:tcPr>
            <w:tcW w:w="567" w:type="dxa"/>
            <w:vAlign w:val="center"/>
          </w:tcPr>
          <w:p w:rsidR="005B38C1" w:rsidRPr="00D152AB" w:rsidRDefault="001C192C" w:rsidP="004E3F14">
            <w:pPr>
              <w:tabs>
                <w:tab w:val="left" w:pos="2229"/>
              </w:tabs>
              <w:jc w:val="center"/>
              <w:rPr>
                <w:b/>
                <w:sz w:val="16"/>
                <w:szCs w:val="16"/>
              </w:rPr>
            </w:pPr>
            <w:r>
              <w:rPr>
                <w:b/>
                <w:sz w:val="16"/>
                <w:szCs w:val="16"/>
              </w:rPr>
              <w:t>A</w:t>
            </w:r>
          </w:p>
        </w:tc>
        <w:tc>
          <w:tcPr>
            <w:tcW w:w="567" w:type="dxa"/>
            <w:vAlign w:val="center"/>
          </w:tcPr>
          <w:p w:rsidR="005B38C1" w:rsidRPr="00D152AB" w:rsidRDefault="003706EF" w:rsidP="004E3F14">
            <w:pPr>
              <w:tabs>
                <w:tab w:val="left" w:pos="2229"/>
              </w:tabs>
              <w:jc w:val="center"/>
              <w:rPr>
                <w:b/>
                <w:sz w:val="16"/>
                <w:szCs w:val="16"/>
              </w:rPr>
            </w:pPr>
            <w:r>
              <w:rPr>
                <w:b/>
                <w:sz w:val="16"/>
                <w:szCs w:val="16"/>
              </w:rPr>
              <w:t>A</w:t>
            </w:r>
          </w:p>
        </w:tc>
      </w:tr>
      <w:tr w:rsidR="008909CB" w:rsidTr="003706EF">
        <w:trPr>
          <w:trHeight w:val="283"/>
        </w:trPr>
        <w:tc>
          <w:tcPr>
            <w:tcW w:w="2072" w:type="dxa"/>
          </w:tcPr>
          <w:p w:rsidR="005B38C1" w:rsidRPr="00D152AB" w:rsidRDefault="005B38C1" w:rsidP="00115587">
            <w:pPr>
              <w:tabs>
                <w:tab w:val="left" w:pos="2229"/>
              </w:tabs>
              <w:jc w:val="both"/>
              <w:rPr>
                <w:sz w:val="18"/>
                <w:szCs w:val="18"/>
              </w:rPr>
            </w:pPr>
            <w:r w:rsidRPr="00D152AB">
              <w:rPr>
                <w:sz w:val="18"/>
                <w:szCs w:val="18"/>
              </w:rPr>
              <w:t>EUGENIA MARGARITA VIZCAINO GUTIÉRREZ</w:t>
            </w:r>
          </w:p>
        </w:tc>
        <w:tc>
          <w:tcPr>
            <w:tcW w:w="1044" w:type="dxa"/>
          </w:tcPr>
          <w:p w:rsidR="005B38C1" w:rsidRPr="00714186" w:rsidRDefault="005B38C1" w:rsidP="00115587">
            <w:pPr>
              <w:tabs>
                <w:tab w:val="left" w:pos="2229"/>
              </w:tabs>
              <w:jc w:val="both"/>
              <w:rPr>
                <w:sz w:val="20"/>
                <w:szCs w:val="20"/>
              </w:rPr>
            </w:pPr>
            <w:r w:rsidRPr="00714186">
              <w:rPr>
                <w:sz w:val="20"/>
                <w:szCs w:val="20"/>
              </w:rPr>
              <w:t>VOCAL</w:t>
            </w:r>
          </w:p>
        </w:tc>
        <w:tc>
          <w:tcPr>
            <w:tcW w:w="567" w:type="dxa"/>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E99C92" w:themeFill="accent2" w:themeFillTint="66"/>
            <w:vAlign w:val="center"/>
          </w:tcPr>
          <w:p w:rsidR="005B38C1" w:rsidRPr="00D152AB" w:rsidRDefault="00197314" w:rsidP="004E3F14">
            <w:pPr>
              <w:tabs>
                <w:tab w:val="left" w:pos="2229"/>
              </w:tabs>
              <w:jc w:val="center"/>
              <w:rPr>
                <w:b/>
                <w:sz w:val="16"/>
                <w:szCs w:val="16"/>
              </w:rPr>
            </w:pPr>
            <w:r>
              <w:rPr>
                <w:b/>
                <w:sz w:val="16"/>
                <w:szCs w:val="16"/>
              </w:rPr>
              <w:t>A</w:t>
            </w:r>
            <w:r w:rsidR="000B21A9">
              <w:rPr>
                <w:b/>
                <w:sz w:val="16"/>
                <w:szCs w:val="16"/>
              </w:rPr>
              <w:t>/A</w:t>
            </w:r>
          </w:p>
        </w:tc>
        <w:tc>
          <w:tcPr>
            <w:tcW w:w="567" w:type="dxa"/>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auto"/>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auto"/>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auto"/>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vAlign w:val="center"/>
          </w:tcPr>
          <w:p w:rsidR="005B38C1" w:rsidRPr="00D152AB" w:rsidRDefault="00C62ACE" w:rsidP="004E3F14">
            <w:pPr>
              <w:tabs>
                <w:tab w:val="left" w:pos="2229"/>
              </w:tabs>
              <w:jc w:val="center"/>
              <w:rPr>
                <w:b/>
                <w:sz w:val="16"/>
                <w:szCs w:val="16"/>
              </w:rPr>
            </w:pPr>
            <w:r>
              <w:rPr>
                <w:b/>
                <w:sz w:val="16"/>
                <w:szCs w:val="16"/>
              </w:rPr>
              <w:t>A</w:t>
            </w:r>
          </w:p>
        </w:tc>
        <w:tc>
          <w:tcPr>
            <w:tcW w:w="567" w:type="dxa"/>
            <w:vAlign w:val="center"/>
          </w:tcPr>
          <w:p w:rsidR="005B38C1" w:rsidRPr="00D152AB" w:rsidRDefault="00C62ACE" w:rsidP="004E3F14">
            <w:pPr>
              <w:tabs>
                <w:tab w:val="left" w:pos="2229"/>
              </w:tabs>
              <w:jc w:val="center"/>
              <w:rPr>
                <w:b/>
                <w:sz w:val="16"/>
                <w:szCs w:val="16"/>
              </w:rPr>
            </w:pPr>
            <w:r>
              <w:rPr>
                <w:b/>
                <w:sz w:val="16"/>
                <w:szCs w:val="16"/>
              </w:rPr>
              <w:t>J-PC</w:t>
            </w:r>
          </w:p>
        </w:tc>
        <w:tc>
          <w:tcPr>
            <w:tcW w:w="567" w:type="dxa"/>
            <w:vAlign w:val="center"/>
          </w:tcPr>
          <w:p w:rsidR="005B38C1" w:rsidRPr="00D152AB" w:rsidRDefault="00C62ACE" w:rsidP="004E3F14">
            <w:pPr>
              <w:tabs>
                <w:tab w:val="left" w:pos="2229"/>
              </w:tabs>
              <w:jc w:val="center"/>
              <w:rPr>
                <w:b/>
                <w:sz w:val="16"/>
                <w:szCs w:val="16"/>
              </w:rPr>
            </w:pPr>
            <w:r>
              <w:rPr>
                <w:b/>
                <w:sz w:val="16"/>
                <w:szCs w:val="16"/>
              </w:rPr>
              <w:t>A</w:t>
            </w:r>
          </w:p>
        </w:tc>
        <w:tc>
          <w:tcPr>
            <w:tcW w:w="567" w:type="dxa"/>
            <w:vAlign w:val="center"/>
          </w:tcPr>
          <w:p w:rsidR="005B38C1" w:rsidRPr="00D152AB" w:rsidRDefault="001C192C" w:rsidP="004E3F14">
            <w:pPr>
              <w:tabs>
                <w:tab w:val="left" w:pos="2229"/>
              </w:tabs>
              <w:jc w:val="center"/>
              <w:rPr>
                <w:b/>
                <w:sz w:val="16"/>
                <w:szCs w:val="16"/>
              </w:rPr>
            </w:pPr>
            <w:r>
              <w:rPr>
                <w:b/>
                <w:sz w:val="16"/>
                <w:szCs w:val="16"/>
              </w:rPr>
              <w:t>A</w:t>
            </w:r>
          </w:p>
        </w:tc>
        <w:tc>
          <w:tcPr>
            <w:tcW w:w="567" w:type="dxa"/>
            <w:vAlign w:val="center"/>
          </w:tcPr>
          <w:p w:rsidR="005B38C1" w:rsidRPr="00D152AB" w:rsidRDefault="003706EF" w:rsidP="004E3F14">
            <w:pPr>
              <w:tabs>
                <w:tab w:val="left" w:pos="2229"/>
              </w:tabs>
              <w:jc w:val="center"/>
              <w:rPr>
                <w:b/>
                <w:sz w:val="16"/>
                <w:szCs w:val="16"/>
              </w:rPr>
            </w:pPr>
            <w:r>
              <w:rPr>
                <w:b/>
                <w:sz w:val="16"/>
                <w:szCs w:val="16"/>
              </w:rPr>
              <w:t>A</w:t>
            </w:r>
          </w:p>
        </w:tc>
      </w:tr>
      <w:tr w:rsidR="008909CB" w:rsidTr="003706EF">
        <w:trPr>
          <w:trHeight w:val="283"/>
        </w:trPr>
        <w:tc>
          <w:tcPr>
            <w:tcW w:w="2072" w:type="dxa"/>
          </w:tcPr>
          <w:p w:rsidR="00200CB5" w:rsidRPr="00D152AB" w:rsidRDefault="00200CB5" w:rsidP="00115587">
            <w:pPr>
              <w:tabs>
                <w:tab w:val="left" w:pos="2229"/>
              </w:tabs>
              <w:jc w:val="both"/>
              <w:rPr>
                <w:sz w:val="18"/>
                <w:szCs w:val="18"/>
              </w:rPr>
            </w:pPr>
            <w:r w:rsidRPr="00D152AB">
              <w:rPr>
                <w:sz w:val="18"/>
                <w:szCs w:val="18"/>
              </w:rPr>
              <w:t>MARTHA GRACIELA VILLANUEVA ZALAPA</w:t>
            </w:r>
          </w:p>
        </w:tc>
        <w:tc>
          <w:tcPr>
            <w:tcW w:w="1044" w:type="dxa"/>
          </w:tcPr>
          <w:p w:rsidR="00200CB5" w:rsidRPr="00714186" w:rsidRDefault="00200CB5" w:rsidP="00115587">
            <w:pPr>
              <w:tabs>
                <w:tab w:val="left" w:pos="2229"/>
              </w:tabs>
              <w:jc w:val="both"/>
              <w:rPr>
                <w:sz w:val="20"/>
                <w:szCs w:val="20"/>
              </w:rPr>
            </w:pPr>
            <w:r w:rsidRPr="00714186">
              <w:rPr>
                <w:sz w:val="20"/>
                <w:szCs w:val="20"/>
              </w:rPr>
              <w:t>VOCAL</w:t>
            </w:r>
          </w:p>
        </w:tc>
        <w:tc>
          <w:tcPr>
            <w:tcW w:w="567" w:type="dxa"/>
            <w:vAlign w:val="center"/>
          </w:tcPr>
          <w:p w:rsidR="00200CB5" w:rsidRPr="00D152AB" w:rsidRDefault="00197314" w:rsidP="004E3F14">
            <w:pPr>
              <w:tabs>
                <w:tab w:val="left" w:pos="2229"/>
              </w:tabs>
              <w:jc w:val="center"/>
              <w:rPr>
                <w:b/>
                <w:sz w:val="16"/>
                <w:szCs w:val="16"/>
              </w:rPr>
            </w:pPr>
            <w:r>
              <w:rPr>
                <w:b/>
                <w:sz w:val="16"/>
                <w:szCs w:val="16"/>
              </w:rPr>
              <w:t>J-PC</w:t>
            </w:r>
          </w:p>
        </w:tc>
        <w:tc>
          <w:tcPr>
            <w:tcW w:w="567" w:type="dxa"/>
            <w:vAlign w:val="center"/>
          </w:tcPr>
          <w:p w:rsidR="00200CB5" w:rsidRPr="00D152AB" w:rsidRDefault="00197314" w:rsidP="004E3F14">
            <w:pPr>
              <w:tabs>
                <w:tab w:val="left" w:pos="2229"/>
              </w:tabs>
              <w:jc w:val="center"/>
              <w:rPr>
                <w:b/>
                <w:sz w:val="16"/>
                <w:szCs w:val="16"/>
              </w:rPr>
            </w:pPr>
            <w:r>
              <w:rPr>
                <w:b/>
                <w:sz w:val="16"/>
                <w:szCs w:val="16"/>
              </w:rPr>
              <w:t>A</w:t>
            </w:r>
          </w:p>
        </w:tc>
        <w:tc>
          <w:tcPr>
            <w:tcW w:w="567" w:type="dxa"/>
            <w:shd w:val="clear" w:color="auto" w:fill="E99C92" w:themeFill="accent2" w:themeFillTint="66"/>
            <w:vAlign w:val="center"/>
          </w:tcPr>
          <w:p w:rsidR="00200CB5" w:rsidRPr="00D152AB" w:rsidRDefault="00197314" w:rsidP="004E3F14">
            <w:pPr>
              <w:tabs>
                <w:tab w:val="left" w:pos="2229"/>
              </w:tabs>
              <w:jc w:val="center"/>
              <w:rPr>
                <w:b/>
                <w:sz w:val="16"/>
                <w:szCs w:val="16"/>
              </w:rPr>
            </w:pPr>
            <w:r>
              <w:rPr>
                <w:b/>
                <w:sz w:val="16"/>
                <w:szCs w:val="16"/>
              </w:rPr>
              <w:t>A</w:t>
            </w:r>
          </w:p>
        </w:tc>
        <w:tc>
          <w:tcPr>
            <w:tcW w:w="567" w:type="dxa"/>
            <w:vAlign w:val="center"/>
          </w:tcPr>
          <w:p w:rsidR="00200CB5" w:rsidRPr="00D152AB" w:rsidRDefault="00197314" w:rsidP="004E3F14">
            <w:pPr>
              <w:tabs>
                <w:tab w:val="left" w:pos="2229"/>
              </w:tabs>
              <w:jc w:val="center"/>
              <w:rPr>
                <w:b/>
                <w:sz w:val="16"/>
                <w:szCs w:val="16"/>
              </w:rPr>
            </w:pPr>
            <w:r>
              <w:rPr>
                <w:b/>
                <w:sz w:val="16"/>
                <w:szCs w:val="16"/>
              </w:rPr>
              <w:t>A</w:t>
            </w:r>
          </w:p>
        </w:tc>
        <w:tc>
          <w:tcPr>
            <w:tcW w:w="567" w:type="dxa"/>
            <w:shd w:val="clear" w:color="auto" w:fill="auto"/>
            <w:vAlign w:val="center"/>
          </w:tcPr>
          <w:p w:rsidR="00200CB5" w:rsidRPr="00D152AB" w:rsidRDefault="00197314" w:rsidP="004E3F14">
            <w:pPr>
              <w:tabs>
                <w:tab w:val="left" w:pos="2229"/>
              </w:tabs>
              <w:jc w:val="center"/>
              <w:rPr>
                <w:b/>
                <w:sz w:val="16"/>
                <w:szCs w:val="16"/>
              </w:rPr>
            </w:pPr>
            <w:r>
              <w:rPr>
                <w:b/>
                <w:sz w:val="16"/>
                <w:szCs w:val="16"/>
              </w:rPr>
              <w:t>A</w:t>
            </w:r>
          </w:p>
        </w:tc>
        <w:tc>
          <w:tcPr>
            <w:tcW w:w="567" w:type="dxa"/>
            <w:shd w:val="clear" w:color="auto" w:fill="auto"/>
            <w:vAlign w:val="center"/>
          </w:tcPr>
          <w:p w:rsidR="00200CB5" w:rsidRPr="00D152AB" w:rsidRDefault="00F16B37" w:rsidP="004E3F14">
            <w:pPr>
              <w:tabs>
                <w:tab w:val="left" w:pos="2229"/>
              </w:tabs>
              <w:jc w:val="center"/>
              <w:rPr>
                <w:b/>
                <w:sz w:val="16"/>
                <w:szCs w:val="16"/>
              </w:rPr>
            </w:pPr>
            <w:r>
              <w:rPr>
                <w:b/>
                <w:sz w:val="16"/>
                <w:szCs w:val="16"/>
              </w:rPr>
              <w:t>R</w:t>
            </w:r>
          </w:p>
        </w:tc>
        <w:tc>
          <w:tcPr>
            <w:tcW w:w="567" w:type="dxa"/>
            <w:shd w:val="clear" w:color="auto" w:fill="auto"/>
            <w:vAlign w:val="center"/>
          </w:tcPr>
          <w:p w:rsidR="00200CB5" w:rsidRPr="00D152AB" w:rsidRDefault="00197314" w:rsidP="004E3F14">
            <w:pPr>
              <w:tabs>
                <w:tab w:val="left" w:pos="2229"/>
              </w:tabs>
              <w:jc w:val="center"/>
              <w:rPr>
                <w:b/>
                <w:sz w:val="16"/>
                <w:szCs w:val="16"/>
              </w:rPr>
            </w:pPr>
            <w:r>
              <w:rPr>
                <w:b/>
                <w:sz w:val="16"/>
                <w:szCs w:val="16"/>
              </w:rPr>
              <w:t>A</w:t>
            </w:r>
          </w:p>
        </w:tc>
        <w:tc>
          <w:tcPr>
            <w:tcW w:w="567" w:type="dxa"/>
            <w:vAlign w:val="center"/>
          </w:tcPr>
          <w:p w:rsidR="00200CB5" w:rsidRPr="00D152AB" w:rsidRDefault="00197314" w:rsidP="004E3F14">
            <w:pPr>
              <w:tabs>
                <w:tab w:val="left" w:pos="2229"/>
              </w:tabs>
              <w:jc w:val="center"/>
              <w:rPr>
                <w:b/>
                <w:sz w:val="16"/>
                <w:szCs w:val="16"/>
              </w:rPr>
            </w:pPr>
            <w:r>
              <w:rPr>
                <w:b/>
                <w:sz w:val="16"/>
                <w:szCs w:val="16"/>
              </w:rPr>
              <w:t>A</w:t>
            </w:r>
          </w:p>
        </w:tc>
        <w:tc>
          <w:tcPr>
            <w:tcW w:w="567" w:type="dxa"/>
            <w:vAlign w:val="center"/>
          </w:tcPr>
          <w:p w:rsidR="00200CB5" w:rsidRPr="00D152AB" w:rsidRDefault="00200CB5" w:rsidP="004E3F14">
            <w:pPr>
              <w:tabs>
                <w:tab w:val="left" w:pos="2229"/>
              </w:tabs>
              <w:jc w:val="center"/>
              <w:rPr>
                <w:b/>
                <w:sz w:val="16"/>
                <w:szCs w:val="16"/>
              </w:rPr>
            </w:pPr>
          </w:p>
        </w:tc>
        <w:tc>
          <w:tcPr>
            <w:tcW w:w="567" w:type="dxa"/>
            <w:vAlign w:val="center"/>
          </w:tcPr>
          <w:p w:rsidR="00200CB5" w:rsidRPr="00D152AB" w:rsidRDefault="00200CB5" w:rsidP="004E3F14">
            <w:pPr>
              <w:tabs>
                <w:tab w:val="left" w:pos="2229"/>
              </w:tabs>
              <w:jc w:val="center"/>
              <w:rPr>
                <w:b/>
                <w:sz w:val="16"/>
                <w:szCs w:val="16"/>
              </w:rPr>
            </w:pPr>
          </w:p>
        </w:tc>
        <w:tc>
          <w:tcPr>
            <w:tcW w:w="567" w:type="dxa"/>
            <w:vAlign w:val="center"/>
          </w:tcPr>
          <w:p w:rsidR="00200CB5" w:rsidRPr="00D152AB" w:rsidRDefault="00200CB5" w:rsidP="004E3F14">
            <w:pPr>
              <w:tabs>
                <w:tab w:val="left" w:pos="2229"/>
              </w:tabs>
              <w:jc w:val="center"/>
              <w:rPr>
                <w:b/>
                <w:sz w:val="16"/>
                <w:szCs w:val="16"/>
              </w:rPr>
            </w:pPr>
          </w:p>
        </w:tc>
        <w:tc>
          <w:tcPr>
            <w:tcW w:w="567" w:type="dxa"/>
            <w:vAlign w:val="center"/>
          </w:tcPr>
          <w:p w:rsidR="00200CB5" w:rsidRPr="00D152AB" w:rsidRDefault="001C192C" w:rsidP="004E3F14">
            <w:pPr>
              <w:tabs>
                <w:tab w:val="left" w:pos="2229"/>
              </w:tabs>
              <w:jc w:val="center"/>
              <w:rPr>
                <w:b/>
                <w:sz w:val="16"/>
                <w:szCs w:val="16"/>
              </w:rPr>
            </w:pPr>
            <w:r>
              <w:rPr>
                <w:b/>
                <w:sz w:val="16"/>
                <w:szCs w:val="16"/>
              </w:rPr>
              <w:t>A</w:t>
            </w:r>
          </w:p>
        </w:tc>
        <w:tc>
          <w:tcPr>
            <w:tcW w:w="567" w:type="dxa"/>
            <w:vAlign w:val="center"/>
          </w:tcPr>
          <w:p w:rsidR="00200CB5" w:rsidRPr="00D152AB" w:rsidRDefault="00F256F3" w:rsidP="004E3F14">
            <w:pPr>
              <w:tabs>
                <w:tab w:val="left" w:pos="2229"/>
              </w:tabs>
              <w:jc w:val="center"/>
              <w:rPr>
                <w:b/>
                <w:sz w:val="16"/>
                <w:szCs w:val="16"/>
              </w:rPr>
            </w:pPr>
            <w:r>
              <w:rPr>
                <w:b/>
                <w:sz w:val="16"/>
                <w:szCs w:val="16"/>
              </w:rPr>
              <w:t>J-PC</w:t>
            </w:r>
          </w:p>
        </w:tc>
      </w:tr>
      <w:tr w:rsidR="008909CB" w:rsidTr="003706EF">
        <w:trPr>
          <w:trHeight w:val="283"/>
        </w:trPr>
        <w:tc>
          <w:tcPr>
            <w:tcW w:w="2072" w:type="dxa"/>
          </w:tcPr>
          <w:p w:rsidR="005B38C1" w:rsidRPr="00D152AB" w:rsidRDefault="005B38C1" w:rsidP="00115587">
            <w:pPr>
              <w:tabs>
                <w:tab w:val="left" w:pos="2229"/>
              </w:tabs>
              <w:jc w:val="both"/>
              <w:rPr>
                <w:sz w:val="18"/>
                <w:szCs w:val="18"/>
              </w:rPr>
            </w:pPr>
            <w:r w:rsidRPr="00D152AB">
              <w:rPr>
                <w:sz w:val="18"/>
                <w:szCs w:val="18"/>
              </w:rPr>
              <w:t>LEOPOLDO SÁNCHEZ CAMPOS</w:t>
            </w:r>
          </w:p>
        </w:tc>
        <w:tc>
          <w:tcPr>
            <w:tcW w:w="1044" w:type="dxa"/>
          </w:tcPr>
          <w:p w:rsidR="005B38C1" w:rsidRPr="00714186" w:rsidRDefault="005B38C1" w:rsidP="00115587">
            <w:pPr>
              <w:tabs>
                <w:tab w:val="left" w:pos="2229"/>
              </w:tabs>
              <w:jc w:val="both"/>
              <w:rPr>
                <w:sz w:val="20"/>
                <w:szCs w:val="20"/>
              </w:rPr>
            </w:pPr>
            <w:r w:rsidRPr="00714186">
              <w:rPr>
                <w:sz w:val="20"/>
                <w:szCs w:val="20"/>
              </w:rPr>
              <w:t>VOCAL</w:t>
            </w:r>
          </w:p>
        </w:tc>
        <w:tc>
          <w:tcPr>
            <w:tcW w:w="567" w:type="dxa"/>
            <w:vAlign w:val="center"/>
          </w:tcPr>
          <w:p w:rsidR="005B38C1" w:rsidRPr="00D152AB" w:rsidRDefault="00197314" w:rsidP="004E3F14">
            <w:pPr>
              <w:tabs>
                <w:tab w:val="left" w:pos="2229"/>
              </w:tabs>
              <w:jc w:val="center"/>
              <w:rPr>
                <w:b/>
                <w:sz w:val="16"/>
                <w:szCs w:val="16"/>
              </w:rPr>
            </w:pPr>
            <w:r>
              <w:rPr>
                <w:b/>
                <w:sz w:val="16"/>
                <w:szCs w:val="16"/>
              </w:rPr>
              <w:t>IN</w:t>
            </w:r>
          </w:p>
        </w:tc>
        <w:tc>
          <w:tcPr>
            <w:tcW w:w="567" w:type="dxa"/>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E99C92" w:themeFill="accent2" w:themeFillTint="66"/>
            <w:vAlign w:val="center"/>
          </w:tcPr>
          <w:p w:rsidR="005B38C1" w:rsidRPr="00D152AB" w:rsidRDefault="000B21A9" w:rsidP="004E3F14">
            <w:pPr>
              <w:tabs>
                <w:tab w:val="left" w:pos="2229"/>
              </w:tabs>
              <w:jc w:val="center"/>
              <w:rPr>
                <w:b/>
                <w:sz w:val="16"/>
                <w:szCs w:val="16"/>
              </w:rPr>
            </w:pPr>
            <w:r>
              <w:rPr>
                <w:b/>
                <w:sz w:val="16"/>
                <w:szCs w:val="16"/>
              </w:rPr>
              <w:t>IN</w:t>
            </w:r>
          </w:p>
        </w:tc>
        <w:tc>
          <w:tcPr>
            <w:tcW w:w="567" w:type="dxa"/>
            <w:vAlign w:val="center"/>
          </w:tcPr>
          <w:p w:rsidR="005B38C1" w:rsidRPr="00D152AB" w:rsidRDefault="00144307" w:rsidP="00144307">
            <w:pPr>
              <w:tabs>
                <w:tab w:val="left" w:pos="2229"/>
              </w:tabs>
              <w:jc w:val="center"/>
              <w:rPr>
                <w:b/>
                <w:sz w:val="16"/>
                <w:szCs w:val="16"/>
              </w:rPr>
            </w:pPr>
            <w:r>
              <w:rPr>
                <w:b/>
                <w:sz w:val="16"/>
                <w:szCs w:val="16"/>
              </w:rPr>
              <w:t>J-PC</w:t>
            </w:r>
          </w:p>
        </w:tc>
        <w:tc>
          <w:tcPr>
            <w:tcW w:w="567" w:type="dxa"/>
            <w:shd w:val="clear" w:color="auto" w:fill="auto"/>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auto"/>
            <w:vAlign w:val="center"/>
          </w:tcPr>
          <w:p w:rsidR="005B38C1" w:rsidRPr="00D152AB" w:rsidRDefault="00197314" w:rsidP="004E3F14">
            <w:pPr>
              <w:tabs>
                <w:tab w:val="left" w:pos="2229"/>
              </w:tabs>
              <w:jc w:val="center"/>
              <w:rPr>
                <w:b/>
                <w:sz w:val="16"/>
                <w:szCs w:val="16"/>
              </w:rPr>
            </w:pPr>
            <w:r>
              <w:rPr>
                <w:b/>
                <w:sz w:val="16"/>
                <w:szCs w:val="16"/>
              </w:rPr>
              <w:t>A</w:t>
            </w:r>
          </w:p>
        </w:tc>
        <w:tc>
          <w:tcPr>
            <w:tcW w:w="567" w:type="dxa"/>
            <w:shd w:val="clear" w:color="auto" w:fill="auto"/>
            <w:vAlign w:val="center"/>
          </w:tcPr>
          <w:p w:rsidR="005B38C1" w:rsidRPr="00D152AB" w:rsidRDefault="00197314" w:rsidP="004E3F14">
            <w:pPr>
              <w:tabs>
                <w:tab w:val="left" w:pos="2229"/>
              </w:tabs>
              <w:jc w:val="center"/>
              <w:rPr>
                <w:b/>
                <w:sz w:val="16"/>
                <w:szCs w:val="16"/>
              </w:rPr>
            </w:pPr>
            <w:r>
              <w:rPr>
                <w:b/>
                <w:sz w:val="16"/>
                <w:szCs w:val="16"/>
              </w:rPr>
              <w:t>IN</w:t>
            </w:r>
          </w:p>
        </w:tc>
        <w:tc>
          <w:tcPr>
            <w:tcW w:w="567" w:type="dxa"/>
            <w:vAlign w:val="center"/>
          </w:tcPr>
          <w:p w:rsidR="005B38C1" w:rsidRPr="00D152AB" w:rsidRDefault="00197314" w:rsidP="004E3F14">
            <w:pPr>
              <w:tabs>
                <w:tab w:val="left" w:pos="2229"/>
              </w:tabs>
              <w:jc w:val="center"/>
              <w:rPr>
                <w:b/>
                <w:sz w:val="16"/>
                <w:szCs w:val="16"/>
              </w:rPr>
            </w:pPr>
            <w:r>
              <w:rPr>
                <w:b/>
                <w:sz w:val="16"/>
                <w:szCs w:val="16"/>
              </w:rPr>
              <w:t>IN</w:t>
            </w:r>
          </w:p>
        </w:tc>
        <w:tc>
          <w:tcPr>
            <w:tcW w:w="567" w:type="dxa"/>
            <w:vAlign w:val="center"/>
          </w:tcPr>
          <w:p w:rsidR="005B38C1" w:rsidRPr="00D152AB" w:rsidRDefault="00C62ACE" w:rsidP="004E3F14">
            <w:pPr>
              <w:tabs>
                <w:tab w:val="left" w:pos="2229"/>
              </w:tabs>
              <w:jc w:val="center"/>
              <w:rPr>
                <w:b/>
                <w:sz w:val="16"/>
                <w:szCs w:val="16"/>
              </w:rPr>
            </w:pPr>
            <w:r>
              <w:rPr>
                <w:b/>
                <w:sz w:val="16"/>
                <w:szCs w:val="16"/>
              </w:rPr>
              <w:t>IN</w:t>
            </w:r>
          </w:p>
        </w:tc>
        <w:tc>
          <w:tcPr>
            <w:tcW w:w="567" w:type="dxa"/>
            <w:vAlign w:val="center"/>
          </w:tcPr>
          <w:p w:rsidR="005B38C1" w:rsidRPr="00D152AB" w:rsidRDefault="00C62ACE" w:rsidP="004E3F14">
            <w:pPr>
              <w:tabs>
                <w:tab w:val="left" w:pos="2229"/>
              </w:tabs>
              <w:jc w:val="center"/>
              <w:rPr>
                <w:b/>
                <w:sz w:val="16"/>
                <w:szCs w:val="16"/>
              </w:rPr>
            </w:pPr>
            <w:r>
              <w:rPr>
                <w:b/>
                <w:sz w:val="16"/>
                <w:szCs w:val="16"/>
              </w:rPr>
              <w:t>A</w:t>
            </w:r>
          </w:p>
        </w:tc>
        <w:tc>
          <w:tcPr>
            <w:tcW w:w="567" w:type="dxa"/>
            <w:vAlign w:val="center"/>
          </w:tcPr>
          <w:p w:rsidR="005B38C1" w:rsidRPr="00D152AB" w:rsidRDefault="00C62ACE" w:rsidP="004E3F14">
            <w:pPr>
              <w:tabs>
                <w:tab w:val="left" w:pos="2229"/>
              </w:tabs>
              <w:jc w:val="center"/>
              <w:rPr>
                <w:b/>
                <w:sz w:val="16"/>
                <w:szCs w:val="16"/>
              </w:rPr>
            </w:pPr>
            <w:r>
              <w:rPr>
                <w:b/>
                <w:sz w:val="16"/>
                <w:szCs w:val="16"/>
              </w:rPr>
              <w:t>A</w:t>
            </w:r>
          </w:p>
        </w:tc>
        <w:tc>
          <w:tcPr>
            <w:tcW w:w="567" w:type="dxa"/>
            <w:vAlign w:val="center"/>
          </w:tcPr>
          <w:p w:rsidR="005B38C1" w:rsidRPr="00D152AB" w:rsidRDefault="001C192C" w:rsidP="004E3F14">
            <w:pPr>
              <w:tabs>
                <w:tab w:val="left" w:pos="2229"/>
              </w:tabs>
              <w:jc w:val="center"/>
              <w:rPr>
                <w:b/>
                <w:sz w:val="16"/>
                <w:szCs w:val="16"/>
              </w:rPr>
            </w:pPr>
            <w:r>
              <w:rPr>
                <w:b/>
                <w:sz w:val="16"/>
                <w:szCs w:val="16"/>
              </w:rPr>
              <w:t>A</w:t>
            </w:r>
          </w:p>
        </w:tc>
        <w:tc>
          <w:tcPr>
            <w:tcW w:w="567" w:type="dxa"/>
            <w:vAlign w:val="center"/>
          </w:tcPr>
          <w:p w:rsidR="005B38C1" w:rsidRPr="00D152AB" w:rsidRDefault="003706EF" w:rsidP="004E3F14">
            <w:pPr>
              <w:tabs>
                <w:tab w:val="left" w:pos="2229"/>
              </w:tabs>
              <w:jc w:val="center"/>
              <w:rPr>
                <w:b/>
                <w:sz w:val="16"/>
                <w:szCs w:val="16"/>
              </w:rPr>
            </w:pPr>
            <w:r>
              <w:rPr>
                <w:b/>
                <w:sz w:val="16"/>
                <w:szCs w:val="16"/>
              </w:rPr>
              <w:t>A</w:t>
            </w:r>
          </w:p>
        </w:tc>
      </w:tr>
      <w:tr w:rsidR="008909CB" w:rsidTr="003706EF">
        <w:trPr>
          <w:trHeight w:val="283"/>
        </w:trPr>
        <w:tc>
          <w:tcPr>
            <w:tcW w:w="2072" w:type="dxa"/>
          </w:tcPr>
          <w:p w:rsidR="005B38C1" w:rsidRPr="00C62ACE" w:rsidRDefault="00C62ACE" w:rsidP="00115587">
            <w:pPr>
              <w:tabs>
                <w:tab w:val="left" w:pos="2229"/>
              </w:tabs>
              <w:jc w:val="both"/>
              <w:rPr>
                <w:sz w:val="18"/>
                <w:szCs w:val="18"/>
              </w:rPr>
            </w:pPr>
            <w:r w:rsidRPr="00C62ACE">
              <w:rPr>
                <w:sz w:val="18"/>
                <w:szCs w:val="18"/>
              </w:rPr>
              <w:t>CLARISSA FRANCO GALINDO</w:t>
            </w:r>
          </w:p>
        </w:tc>
        <w:tc>
          <w:tcPr>
            <w:tcW w:w="1044" w:type="dxa"/>
          </w:tcPr>
          <w:p w:rsidR="005B38C1" w:rsidRPr="00B03A3F" w:rsidRDefault="00C62ACE" w:rsidP="00115587">
            <w:pPr>
              <w:tabs>
                <w:tab w:val="left" w:pos="2229"/>
              </w:tabs>
              <w:jc w:val="both"/>
              <w:rPr>
                <w:sz w:val="18"/>
                <w:szCs w:val="18"/>
              </w:rPr>
            </w:pPr>
            <w:r w:rsidRPr="00B03A3F">
              <w:rPr>
                <w:sz w:val="18"/>
                <w:szCs w:val="18"/>
              </w:rPr>
              <w:t>VOCAL SUPLENTE</w:t>
            </w:r>
          </w:p>
        </w:tc>
        <w:tc>
          <w:tcPr>
            <w:tcW w:w="567" w:type="dxa"/>
            <w:vAlign w:val="center"/>
          </w:tcPr>
          <w:p w:rsidR="005B38C1" w:rsidRPr="00D152AB" w:rsidRDefault="005B38C1" w:rsidP="004E3F14">
            <w:pPr>
              <w:tabs>
                <w:tab w:val="left" w:pos="2229"/>
              </w:tabs>
              <w:jc w:val="center"/>
              <w:rPr>
                <w:b/>
                <w:sz w:val="16"/>
                <w:szCs w:val="16"/>
              </w:rPr>
            </w:pPr>
          </w:p>
        </w:tc>
        <w:tc>
          <w:tcPr>
            <w:tcW w:w="567" w:type="dxa"/>
            <w:vAlign w:val="center"/>
          </w:tcPr>
          <w:p w:rsidR="005B38C1" w:rsidRPr="00D152AB" w:rsidRDefault="005B38C1" w:rsidP="004E3F14">
            <w:pPr>
              <w:tabs>
                <w:tab w:val="left" w:pos="2229"/>
              </w:tabs>
              <w:jc w:val="center"/>
              <w:rPr>
                <w:b/>
                <w:sz w:val="16"/>
                <w:szCs w:val="16"/>
              </w:rPr>
            </w:pPr>
          </w:p>
        </w:tc>
        <w:tc>
          <w:tcPr>
            <w:tcW w:w="567" w:type="dxa"/>
            <w:shd w:val="clear" w:color="auto" w:fill="E99C92" w:themeFill="accent2" w:themeFillTint="66"/>
            <w:vAlign w:val="center"/>
          </w:tcPr>
          <w:p w:rsidR="005B38C1" w:rsidRPr="00D152AB" w:rsidRDefault="005B38C1" w:rsidP="004E3F14">
            <w:pPr>
              <w:tabs>
                <w:tab w:val="left" w:pos="2229"/>
              </w:tabs>
              <w:jc w:val="center"/>
              <w:rPr>
                <w:b/>
                <w:sz w:val="16"/>
                <w:szCs w:val="16"/>
              </w:rPr>
            </w:pPr>
          </w:p>
        </w:tc>
        <w:tc>
          <w:tcPr>
            <w:tcW w:w="567" w:type="dxa"/>
            <w:vAlign w:val="center"/>
          </w:tcPr>
          <w:p w:rsidR="005B38C1" w:rsidRPr="00D152AB" w:rsidRDefault="005B38C1" w:rsidP="004E3F14">
            <w:pPr>
              <w:tabs>
                <w:tab w:val="left" w:pos="2229"/>
              </w:tabs>
              <w:jc w:val="center"/>
              <w:rPr>
                <w:b/>
                <w:sz w:val="16"/>
                <w:szCs w:val="16"/>
              </w:rPr>
            </w:pPr>
          </w:p>
        </w:tc>
        <w:tc>
          <w:tcPr>
            <w:tcW w:w="567" w:type="dxa"/>
            <w:shd w:val="clear" w:color="auto" w:fill="auto"/>
            <w:vAlign w:val="center"/>
          </w:tcPr>
          <w:p w:rsidR="005B38C1" w:rsidRPr="00D152AB" w:rsidRDefault="005B38C1" w:rsidP="004E3F14">
            <w:pPr>
              <w:tabs>
                <w:tab w:val="left" w:pos="2229"/>
              </w:tabs>
              <w:jc w:val="center"/>
              <w:rPr>
                <w:b/>
                <w:sz w:val="16"/>
                <w:szCs w:val="16"/>
              </w:rPr>
            </w:pPr>
          </w:p>
        </w:tc>
        <w:tc>
          <w:tcPr>
            <w:tcW w:w="567" w:type="dxa"/>
            <w:shd w:val="clear" w:color="auto" w:fill="auto"/>
            <w:vAlign w:val="center"/>
          </w:tcPr>
          <w:p w:rsidR="005B38C1" w:rsidRPr="00D152AB" w:rsidRDefault="005B38C1" w:rsidP="004E3F14">
            <w:pPr>
              <w:tabs>
                <w:tab w:val="left" w:pos="2229"/>
              </w:tabs>
              <w:jc w:val="center"/>
              <w:rPr>
                <w:b/>
                <w:sz w:val="16"/>
                <w:szCs w:val="16"/>
              </w:rPr>
            </w:pPr>
          </w:p>
        </w:tc>
        <w:tc>
          <w:tcPr>
            <w:tcW w:w="567" w:type="dxa"/>
            <w:shd w:val="clear" w:color="auto" w:fill="auto"/>
            <w:vAlign w:val="center"/>
          </w:tcPr>
          <w:p w:rsidR="005B38C1" w:rsidRPr="00D152AB" w:rsidRDefault="005B38C1" w:rsidP="004E3F14">
            <w:pPr>
              <w:tabs>
                <w:tab w:val="left" w:pos="2229"/>
              </w:tabs>
              <w:jc w:val="center"/>
              <w:rPr>
                <w:b/>
                <w:sz w:val="16"/>
                <w:szCs w:val="16"/>
              </w:rPr>
            </w:pPr>
          </w:p>
        </w:tc>
        <w:tc>
          <w:tcPr>
            <w:tcW w:w="567" w:type="dxa"/>
            <w:vAlign w:val="center"/>
          </w:tcPr>
          <w:p w:rsidR="005B38C1" w:rsidRPr="00D152AB" w:rsidRDefault="005B38C1" w:rsidP="004E3F14">
            <w:pPr>
              <w:tabs>
                <w:tab w:val="left" w:pos="2229"/>
              </w:tabs>
              <w:jc w:val="center"/>
              <w:rPr>
                <w:b/>
                <w:sz w:val="16"/>
                <w:szCs w:val="16"/>
              </w:rPr>
            </w:pPr>
          </w:p>
        </w:tc>
        <w:tc>
          <w:tcPr>
            <w:tcW w:w="567" w:type="dxa"/>
            <w:vAlign w:val="center"/>
          </w:tcPr>
          <w:p w:rsidR="005B38C1" w:rsidRPr="00D152AB" w:rsidRDefault="00C62ACE" w:rsidP="004E3F14">
            <w:pPr>
              <w:tabs>
                <w:tab w:val="left" w:pos="2229"/>
              </w:tabs>
              <w:jc w:val="center"/>
              <w:rPr>
                <w:b/>
                <w:sz w:val="16"/>
                <w:szCs w:val="16"/>
              </w:rPr>
            </w:pPr>
            <w:r>
              <w:rPr>
                <w:b/>
                <w:sz w:val="16"/>
                <w:szCs w:val="16"/>
              </w:rPr>
              <w:t>A</w:t>
            </w:r>
          </w:p>
        </w:tc>
        <w:tc>
          <w:tcPr>
            <w:tcW w:w="567" w:type="dxa"/>
            <w:vAlign w:val="center"/>
          </w:tcPr>
          <w:p w:rsidR="005B38C1" w:rsidRPr="00D152AB" w:rsidRDefault="00C62ACE" w:rsidP="004E3F14">
            <w:pPr>
              <w:tabs>
                <w:tab w:val="left" w:pos="2229"/>
              </w:tabs>
              <w:jc w:val="center"/>
              <w:rPr>
                <w:b/>
                <w:sz w:val="16"/>
                <w:szCs w:val="16"/>
              </w:rPr>
            </w:pPr>
            <w:r>
              <w:rPr>
                <w:b/>
                <w:sz w:val="16"/>
                <w:szCs w:val="16"/>
              </w:rPr>
              <w:t>IN</w:t>
            </w:r>
          </w:p>
        </w:tc>
        <w:tc>
          <w:tcPr>
            <w:tcW w:w="567" w:type="dxa"/>
            <w:vAlign w:val="center"/>
          </w:tcPr>
          <w:p w:rsidR="005B38C1" w:rsidRPr="00D152AB" w:rsidRDefault="00C62ACE" w:rsidP="004E3F14">
            <w:pPr>
              <w:tabs>
                <w:tab w:val="left" w:pos="2229"/>
              </w:tabs>
              <w:jc w:val="center"/>
              <w:rPr>
                <w:b/>
                <w:sz w:val="16"/>
                <w:szCs w:val="16"/>
              </w:rPr>
            </w:pPr>
            <w:r>
              <w:rPr>
                <w:b/>
                <w:sz w:val="16"/>
                <w:szCs w:val="16"/>
              </w:rPr>
              <w:t>IN</w:t>
            </w:r>
          </w:p>
        </w:tc>
        <w:tc>
          <w:tcPr>
            <w:tcW w:w="567" w:type="dxa"/>
            <w:vAlign w:val="center"/>
          </w:tcPr>
          <w:p w:rsidR="005B38C1" w:rsidRPr="00D152AB" w:rsidRDefault="005B38C1" w:rsidP="004E3F14">
            <w:pPr>
              <w:tabs>
                <w:tab w:val="left" w:pos="2229"/>
              </w:tabs>
              <w:jc w:val="center"/>
              <w:rPr>
                <w:b/>
                <w:sz w:val="16"/>
                <w:szCs w:val="16"/>
              </w:rPr>
            </w:pPr>
          </w:p>
        </w:tc>
        <w:tc>
          <w:tcPr>
            <w:tcW w:w="567" w:type="dxa"/>
            <w:vAlign w:val="center"/>
          </w:tcPr>
          <w:p w:rsidR="005B38C1" w:rsidRPr="00D152AB" w:rsidRDefault="005B38C1" w:rsidP="004E3F14">
            <w:pPr>
              <w:tabs>
                <w:tab w:val="left" w:pos="2229"/>
              </w:tabs>
              <w:jc w:val="center"/>
              <w:rPr>
                <w:b/>
                <w:sz w:val="16"/>
                <w:szCs w:val="16"/>
              </w:rPr>
            </w:pPr>
          </w:p>
        </w:tc>
      </w:tr>
    </w:tbl>
    <w:p w:rsidR="00370ED4" w:rsidRDefault="00370ED4" w:rsidP="00115587">
      <w:pPr>
        <w:tabs>
          <w:tab w:val="left" w:pos="2229"/>
        </w:tabs>
        <w:spacing w:after="0"/>
        <w:jc w:val="both"/>
      </w:pPr>
    </w:p>
    <w:p w:rsidR="005B38C1" w:rsidRDefault="005B38C1" w:rsidP="00115587">
      <w:pPr>
        <w:tabs>
          <w:tab w:val="left" w:pos="2229"/>
        </w:tabs>
        <w:spacing w:after="0"/>
        <w:jc w:val="both"/>
      </w:pPr>
    </w:p>
    <w:tbl>
      <w:tblPr>
        <w:tblStyle w:val="Tablaconcuadrcula"/>
        <w:tblW w:w="3967" w:type="dxa"/>
        <w:tblInd w:w="-598" w:type="dxa"/>
        <w:tblLayout w:type="fixed"/>
        <w:tblLook w:val="04A0" w:firstRow="1" w:lastRow="0" w:firstColumn="1" w:lastColumn="0" w:noHBand="0" w:noVBand="1"/>
      </w:tblPr>
      <w:tblGrid>
        <w:gridCol w:w="2124"/>
        <w:gridCol w:w="1134"/>
        <w:gridCol w:w="709"/>
      </w:tblGrid>
      <w:tr w:rsidR="00C62ACE" w:rsidTr="00B03A3F">
        <w:trPr>
          <w:trHeight w:val="732"/>
        </w:trPr>
        <w:tc>
          <w:tcPr>
            <w:tcW w:w="2124" w:type="dxa"/>
            <w:shd w:val="clear" w:color="auto" w:fill="732117" w:themeFill="accent2" w:themeFillShade="BF"/>
          </w:tcPr>
          <w:p w:rsidR="00C62ACE" w:rsidRPr="004036DF" w:rsidRDefault="00C62ACE" w:rsidP="005201D2">
            <w:pPr>
              <w:tabs>
                <w:tab w:val="left" w:pos="2229"/>
              </w:tabs>
              <w:jc w:val="both"/>
              <w:rPr>
                <w:b/>
                <w:sz w:val="24"/>
                <w:szCs w:val="24"/>
              </w:rPr>
            </w:pPr>
            <w:r w:rsidRPr="004036DF">
              <w:rPr>
                <w:b/>
                <w:sz w:val="24"/>
                <w:szCs w:val="24"/>
              </w:rPr>
              <w:t>NOMBRE</w:t>
            </w:r>
          </w:p>
        </w:tc>
        <w:tc>
          <w:tcPr>
            <w:tcW w:w="1134" w:type="dxa"/>
            <w:shd w:val="clear" w:color="auto" w:fill="732117" w:themeFill="accent2" w:themeFillShade="BF"/>
          </w:tcPr>
          <w:p w:rsidR="00C62ACE" w:rsidRPr="004036DF" w:rsidRDefault="00C62ACE" w:rsidP="005201D2">
            <w:pPr>
              <w:tabs>
                <w:tab w:val="left" w:pos="2229"/>
              </w:tabs>
              <w:jc w:val="both"/>
              <w:rPr>
                <w:b/>
                <w:sz w:val="20"/>
                <w:szCs w:val="20"/>
              </w:rPr>
            </w:pPr>
            <w:r w:rsidRPr="004036DF">
              <w:rPr>
                <w:b/>
                <w:sz w:val="20"/>
                <w:szCs w:val="20"/>
              </w:rPr>
              <w:t>CARGO</w:t>
            </w:r>
          </w:p>
        </w:tc>
        <w:tc>
          <w:tcPr>
            <w:tcW w:w="709" w:type="dxa"/>
            <w:shd w:val="clear" w:color="auto" w:fill="732117" w:themeFill="accent2" w:themeFillShade="BF"/>
          </w:tcPr>
          <w:p w:rsidR="00B03A3F" w:rsidRDefault="00C62ACE" w:rsidP="00C62ACE">
            <w:pPr>
              <w:tabs>
                <w:tab w:val="left" w:pos="2229"/>
              </w:tabs>
              <w:jc w:val="both"/>
              <w:rPr>
                <w:b/>
                <w:sz w:val="16"/>
                <w:szCs w:val="16"/>
              </w:rPr>
            </w:pPr>
            <w:r w:rsidRPr="00B03A3F">
              <w:rPr>
                <w:b/>
                <w:sz w:val="16"/>
                <w:szCs w:val="16"/>
              </w:rPr>
              <w:t xml:space="preserve">13ª  </w:t>
            </w:r>
          </w:p>
          <w:p w:rsidR="00C62ACE" w:rsidRPr="00B03A3F" w:rsidRDefault="00B03A3F" w:rsidP="00B03A3F">
            <w:pPr>
              <w:rPr>
                <w:sz w:val="16"/>
                <w:szCs w:val="16"/>
              </w:rPr>
            </w:pPr>
            <w:r>
              <w:rPr>
                <w:b/>
                <w:sz w:val="16"/>
                <w:szCs w:val="16"/>
              </w:rPr>
              <w:t>3er/P.</w:t>
            </w:r>
          </w:p>
        </w:tc>
      </w:tr>
      <w:tr w:rsidR="00C62ACE" w:rsidRPr="00D152AB" w:rsidTr="00B03A3F">
        <w:trPr>
          <w:trHeight w:val="271"/>
        </w:trPr>
        <w:tc>
          <w:tcPr>
            <w:tcW w:w="2124" w:type="dxa"/>
          </w:tcPr>
          <w:p w:rsidR="00C62ACE" w:rsidRPr="00D152AB" w:rsidRDefault="00C62ACE" w:rsidP="005201D2">
            <w:pPr>
              <w:tabs>
                <w:tab w:val="left" w:pos="2229"/>
              </w:tabs>
              <w:jc w:val="both"/>
              <w:rPr>
                <w:sz w:val="18"/>
                <w:szCs w:val="18"/>
              </w:rPr>
            </w:pPr>
            <w:r w:rsidRPr="00D152AB">
              <w:rPr>
                <w:sz w:val="18"/>
                <w:szCs w:val="18"/>
              </w:rPr>
              <w:t>JOSE LUIS VILLALVAZO DE LA CRUZ</w:t>
            </w:r>
          </w:p>
        </w:tc>
        <w:tc>
          <w:tcPr>
            <w:tcW w:w="1134" w:type="dxa"/>
          </w:tcPr>
          <w:p w:rsidR="00C62ACE" w:rsidRPr="00714186" w:rsidRDefault="00C62ACE" w:rsidP="005201D2">
            <w:pPr>
              <w:tabs>
                <w:tab w:val="left" w:pos="2229"/>
              </w:tabs>
              <w:jc w:val="both"/>
              <w:rPr>
                <w:sz w:val="16"/>
                <w:szCs w:val="16"/>
              </w:rPr>
            </w:pPr>
            <w:r w:rsidRPr="00714186">
              <w:rPr>
                <w:sz w:val="16"/>
                <w:szCs w:val="16"/>
              </w:rPr>
              <w:t xml:space="preserve">PRESIDENTE </w:t>
            </w:r>
          </w:p>
        </w:tc>
        <w:tc>
          <w:tcPr>
            <w:tcW w:w="709" w:type="dxa"/>
            <w:vAlign w:val="center"/>
          </w:tcPr>
          <w:p w:rsidR="00C62ACE" w:rsidRPr="00D152AB" w:rsidRDefault="000F174A" w:rsidP="004E3F14">
            <w:pPr>
              <w:tabs>
                <w:tab w:val="left" w:pos="2229"/>
              </w:tabs>
              <w:jc w:val="center"/>
              <w:rPr>
                <w:b/>
                <w:sz w:val="16"/>
                <w:szCs w:val="16"/>
              </w:rPr>
            </w:pPr>
            <w:r>
              <w:rPr>
                <w:b/>
                <w:sz w:val="16"/>
                <w:szCs w:val="16"/>
              </w:rPr>
              <w:t>A</w:t>
            </w:r>
          </w:p>
        </w:tc>
      </w:tr>
      <w:tr w:rsidR="00C62ACE" w:rsidRPr="00D152AB" w:rsidTr="00B03A3F">
        <w:trPr>
          <w:trHeight w:val="287"/>
        </w:trPr>
        <w:tc>
          <w:tcPr>
            <w:tcW w:w="2124" w:type="dxa"/>
          </w:tcPr>
          <w:p w:rsidR="00C62ACE" w:rsidRPr="00D152AB" w:rsidRDefault="00C62ACE" w:rsidP="005201D2">
            <w:pPr>
              <w:tabs>
                <w:tab w:val="left" w:pos="2229"/>
              </w:tabs>
              <w:jc w:val="both"/>
              <w:rPr>
                <w:sz w:val="18"/>
                <w:szCs w:val="18"/>
              </w:rPr>
            </w:pPr>
            <w:r w:rsidRPr="00D152AB">
              <w:rPr>
                <w:sz w:val="18"/>
                <w:szCs w:val="18"/>
              </w:rPr>
              <w:t>EUGENIA MARGARITA VIZCAINO GUTIÉRREZ</w:t>
            </w:r>
          </w:p>
        </w:tc>
        <w:tc>
          <w:tcPr>
            <w:tcW w:w="1134" w:type="dxa"/>
          </w:tcPr>
          <w:p w:rsidR="00C62ACE" w:rsidRDefault="00C62ACE" w:rsidP="005201D2">
            <w:pPr>
              <w:tabs>
                <w:tab w:val="left" w:pos="2229"/>
              </w:tabs>
              <w:jc w:val="both"/>
            </w:pPr>
            <w:r>
              <w:t>VOCAL</w:t>
            </w:r>
          </w:p>
        </w:tc>
        <w:tc>
          <w:tcPr>
            <w:tcW w:w="709" w:type="dxa"/>
            <w:vAlign w:val="center"/>
          </w:tcPr>
          <w:p w:rsidR="00C62ACE" w:rsidRPr="00D152AB" w:rsidRDefault="000F174A" w:rsidP="004E3F14">
            <w:pPr>
              <w:tabs>
                <w:tab w:val="left" w:pos="2229"/>
              </w:tabs>
              <w:jc w:val="center"/>
              <w:rPr>
                <w:b/>
                <w:sz w:val="16"/>
                <w:szCs w:val="16"/>
              </w:rPr>
            </w:pPr>
            <w:r>
              <w:rPr>
                <w:b/>
                <w:sz w:val="16"/>
                <w:szCs w:val="16"/>
              </w:rPr>
              <w:t>A</w:t>
            </w:r>
          </w:p>
        </w:tc>
      </w:tr>
      <w:tr w:rsidR="00C62ACE" w:rsidRPr="00D152AB" w:rsidTr="00B03A3F">
        <w:trPr>
          <w:trHeight w:val="287"/>
        </w:trPr>
        <w:tc>
          <w:tcPr>
            <w:tcW w:w="2124" w:type="dxa"/>
          </w:tcPr>
          <w:p w:rsidR="00C62ACE" w:rsidRPr="00D152AB" w:rsidRDefault="00C62ACE" w:rsidP="005201D2">
            <w:pPr>
              <w:tabs>
                <w:tab w:val="left" w:pos="2229"/>
              </w:tabs>
              <w:jc w:val="both"/>
              <w:rPr>
                <w:sz w:val="18"/>
                <w:szCs w:val="18"/>
              </w:rPr>
            </w:pPr>
            <w:r>
              <w:rPr>
                <w:sz w:val="18"/>
                <w:szCs w:val="18"/>
              </w:rPr>
              <w:t xml:space="preserve">MARTHA </w:t>
            </w:r>
            <w:r w:rsidRPr="00D152AB">
              <w:rPr>
                <w:sz w:val="18"/>
                <w:szCs w:val="18"/>
              </w:rPr>
              <w:t xml:space="preserve">GRACIELA </w:t>
            </w:r>
            <w:proofErr w:type="gramStart"/>
            <w:r w:rsidRPr="00D152AB">
              <w:rPr>
                <w:sz w:val="18"/>
                <w:szCs w:val="18"/>
              </w:rPr>
              <w:t xml:space="preserve">VILLANUEVA </w:t>
            </w:r>
            <w:r>
              <w:rPr>
                <w:sz w:val="18"/>
                <w:szCs w:val="18"/>
              </w:rPr>
              <w:t xml:space="preserve"> </w:t>
            </w:r>
            <w:r w:rsidRPr="00D152AB">
              <w:rPr>
                <w:sz w:val="18"/>
                <w:szCs w:val="18"/>
              </w:rPr>
              <w:t>ZALAPA</w:t>
            </w:r>
            <w:proofErr w:type="gramEnd"/>
          </w:p>
        </w:tc>
        <w:tc>
          <w:tcPr>
            <w:tcW w:w="1134" w:type="dxa"/>
          </w:tcPr>
          <w:p w:rsidR="00C62ACE" w:rsidRDefault="00C62ACE" w:rsidP="005201D2">
            <w:pPr>
              <w:tabs>
                <w:tab w:val="left" w:pos="2229"/>
              </w:tabs>
              <w:jc w:val="both"/>
            </w:pPr>
            <w:r>
              <w:t>VOCAL</w:t>
            </w:r>
          </w:p>
        </w:tc>
        <w:tc>
          <w:tcPr>
            <w:tcW w:w="709" w:type="dxa"/>
            <w:vAlign w:val="center"/>
          </w:tcPr>
          <w:p w:rsidR="00C62ACE" w:rsidRPr="00D152AB" w:rsidRDefault="000F174A" w:rsidP="004E3F14">
            <w:pPr>
              <w:tabs>
                <w:tab w:val="left" w:pos="2229"/>
              </w:tabs>
              <w:jc w:val="center"/>
              <w:rPr>
                <w:b/>
                <w:sz w:val="16"/>
                <w:szCs w:val="16"/>
              </w:rPr>
            </w:pPr>
            <w:r>
              <w:rPr>
                <w:b/>
                <w:sz w:val="16"/>
                <w:szCs w:val="16"/>
              </w:rPr>
              <w:t>A</w:t>
            </w:r>
          </w:p>
        </w:tc>
      </w:tr>
      <w:tr w:rsidR="00C62ACE" w:rsidRPr="00D152AB" w:rsidTr="00B03A3F">
        <w:trPr>
          <w:trHeight w:val="287"/>
        </w:trPr>
        <w:tc>
          <w:tcPr>
            <w:tcW w:w="2124" w:type="dxa"/>
          </w:tcPr>
          <w:p w:rsidR="00C62ACE" w:rsidRPr="00D152AB" w:rsidRDefault="00C62ACE" w:rsidP="005201D2">
            <w:pPr>
              <w:tabs>
                <w:tab w:val="left" w:pos="2229"/>
              </w:tabs>
              <w:jc w:val="both"/>
              <w:rPr>
                <w:sz w:val="18"/>
                <w:szCs w:val="18"/>
              </w:rPr>
            </w:pPr>
            <w:r w:rsidRPr="00D152AB">
              <w:rPr>
                <w:sz w:val="18"/>
                <w:szCs w:val="18"/>
              </w:rPr>
              <w:t>LEOPOLDO SÁNCHEZ CAMPOS</w:t>
            </w:r>
          </w:p>
        </w:tc>
        <w:tc>
          <w:tcPr>
            <w:tcW w:w="1134" w:type="dxa"/>
          </w:tcPr>
          <w:p w:rsidR="00C62ACE" w:rsidRDefault="00C62ACE" w:rsidP="005201D2">
            <w:pPr>
              <w:tabs>
                <w:tab w:val="left" w:pos="2229"/>
              </w:tabs>
              <w:jc w:val="both"/>
            </w:pPr>
            <w:r>
              <w:t>VOCAL</w:t>
            </w:r>
          </w:p>
        </w:tc>
        <w:tc>
          <w:tcPr>
            <w:tcW w:w="709" w:type="dxa"/>
            <w:vAlign w:val="center"/>
          </w:tcPr>
          <w:p w:rsidR="00C62ACE" w:rsidRPr="00D152AB" w:rsidRDefault="000F174A" w:rsidP="004E3F14">
            <w:pPr>
              <w:tabs>
                <w:tab w:val="left" w:pos="2229"/>
              </w:tabs>
              <w:jc w:val="center"/>
              <w:rPr>
                <w:b/>
                <w:sz w:val="16"/>
                <w:szCs w:val="16"/>
              </w:rPr>
            </w:pPr>
            <w:r>
              <w:rPr>
                <w:b/>
                <w:sz w:val="16"/>
                <w:szCs w:val="16"/>
              </w:rPr>
              <w:t>A</w:t>
            </w:r>
          </w:p>
        </w:tc>
      </w:tr>
      <w:tr w:rsidR="00C62ACE" w:rsidRPr="00D152AB" w:rsidTr="00B03A3F">
        <w:trPr>
          <w:trHeight w:val="287"/>
        </w:trPr>
        <w:tc>
          <w:tcPr>
            <w:tcW w:w="2124" w:type="dxa"/>
          </w:tcPr>
          <w:p w:rsidR="00C62ACE" w:rsidRDefault="00C62ACE" w:rsidP="005201D2">
            <w:pPr>
              <w:tabs>
                <w:tab w:val="left" w:pos="2229"/>
              </w:tabs>
              <w:jc w:val="both"/>
            </w:pPr>
          </w:p>
        </w:tc>
        <w:tc>
          <w:tcPr>
            <w:tcW w:w="1134" w:type="dxa"/>
          </w:tcPr>
          <w:p w:rsidR="00C62ACE" w:rsidRDefault="00C62ACE" w:rsidP="005201D2">
            <w:pPr>
              <w:tabs>
                <w:tab w:val="left" w:pos="2229"/>
              </w:tabs>
              <w:jc w:val="both"/>
            </w:pPr>
          </w:p>
        </w:tc>
        <w:tc>
          <w:tcPr>
            <w:tcW w:w="709" w:type="dxa"/>
            <w:vAlign w:val="center"/>
          </w:tcPr>
          <w:p w:rsidR="00C62ACE" w:rsidRPr="00D152AB" w:rsidRDefault="00C62ACE" w:rsidP="004E3F14">
            <w:pPr>
              <w:tabs>
                <w:tab w:val="left" w:pos="2229"/>
              </w:tabs>
              <w:jc w:val="center"/>
              <w:rPr>
                <w:b/>
                <w:sz w:val="16"/>
                <w:szCs w:val="16"/>
              </w:rPr>
            </w:pPr>
          </w:p>
        </w:tc>
      </w:tr>
    </w:tbl>
    <w:p w:rsidR="00370ED4" w:rsidRDefault="00370ED4" w:rsidP="00115587">
      <w:pPr>
        <w:tabs>
          <w:tab w:val="left" w:pos="2229"/>
        </w:tabs>
        <w:spacing w:after="0"/>
        <w:jc w:val="both"/>
      </w:pPr>
    </w:p>
    <w:p w:rsidR="00370ED4" w:rsidRDefault="00370ED4" w:rsidP="00115587">
      <w:pPr>
        <w:tabs>
          <w:tab w:val="left" w:pos="2229"/>
        </w:tabs>
        <w:spacing w:after="0"/>
        <w:jc w:val="both"/>
      </w:pPr>
    </w:p>
    <w:p w:rsidR="00B03A3F" w:rsidRDefault="00B03A3F" w:rsidP="00115587">
      <w:pPr>
        <w:tabs>
          <w:tab w:val="left" w:pos="2229"/>
        </w:tabs>
        <w:spacing w:after="0"/>
        <w:jc w:val="both"/>
      </w:pPr>
    </w:p>
    <w:p w:rsidR="00B03A3F" w:rsidRDefault="00B03A3F" w:rsidP="00115587">
      <w:pPr>
        <w:tabs>
          <w:tab w:val="left" w:pos="2229"/>
        </w:tabs>
        <w:spacing w:after="0"/>
        <w:jc w:val="both"/>
      </w:pPr>
    </w:p>
    <w:p w:rsidR="00200150" w:rsidRPr="00B03A3F" w:rsidRDefault="006C6A5F" w:rsidP="00B03A3F">
      <w:pPr>
        <w:spacing w:after="0" w:line="240" w:lineRule="auto"/>
        <w:jc w:val="both"/>
        <w:rPr>
          <w:sz w:val="16"/>
          <w:szCs w:val="16"/>
        </w:rPr>
      </w:pPr>
      <w:r w:rsidRPr="00B03A3F">
        <w:rPr>
          <w:rFonts w:ascii="Arial" w:hAnsi="Arial" w:cs="Arial"/>
          <w:sz w:val="16"/>
          <w:szCs w:val="16"/>
          <w:lang w:eastAsia="es-MX"/>
        </w:rPr>
        <w:t>Las Sesione</w:t>
      </w:r>
      <w:r w:rsidR="005A0544" w:rsidRPr="00B03A3F">
        <w:rPr>
          <w:rFonts w:ascii="Arial" w:hAnsi="Arial" w:cs="Arial"/>
          <w:sz w:val="16"/>
          <w:szCs w:val="16"/>
          <w:lang w:eastAsia="es-MX"/>
        </w:rPr>
        <w:t>s</w:t>
      </w:r>
      <w:r w:rsidRPr="00B03A3F">
        <w:rPr>
          <w:rFonts w:ascii="Arial" w:hAnsi="Arial" w:cs="Arial"/>
          <w:sz w:val="16"/>
          <w:szCs w:val="16"/>
          <w:lang w:eastAsia="es-MX"/>
        </w:rPr>
        <w:t xml:space="preserve">, Actas de Reunión, </w:t>
      </w:r>
      <w:proofErr w:type="gramStart"/>
      <w:r w:rsidRPr="00B03A3F">
        <w:rPr>
          <w:rFonts w:ascii="Arial" w:hAnsi="Arial" w:cs="Arial"/>
          <w:sz w:val="16"/>
          <w:szCs w:val="16"/>
          <w:lang w:eastAsia="es-MX"/>
        </w:rPr>
        <w:t>Iniciativas,  e</w:t>
      </w:r>
      <w:proofErr w:type="gramEnd"/>
      <w:r w:rsidRPr="00B03A3F">
        <w:rPr>
          <w:rFonts w:ascii="Arial" w:hAnsi="Arial" w:cs="Arial"/>
          <w:sz w:val="16"/>
          <w:szCs w:val="16"/>
          <w:lang w:eastAsia="es-MX"/>
        </w:rPr>
        <w:t xml:space="preserve"> informes de los trabajos realizados por la Comisión Edilicia Permanente de Limpia. Áreas Verdes, Medio Ambiente y Ecología, se encuentran publicadas en los </w:t>
      </w:r>
      <w:proofErr w:type="gramStart"/>
      <w:r w:rsidRPr="00B03A3F">
        <w:rPr>
          <w:rFonts w:ascii="Arial" w:hAnsi="Arial" w:cs="Arial"/>
          <w:sz w:val="16"/>
          <w:szCs w:val="16"/>
          <w:lang w:eastAsia="es-MX"/>
        </w:rPr>
        <w:t>siguientes link</w:t>
      </w:r>
      <w:proofErr w:type="gramEnd"/>
      <w:r w:rsidRPr="00B03A3F">
        <w:rPr>
          <w:rFonts w:ascii="Arial" w:hAnsi="Arial" w:cs="Arial"/>
          <w:sz w:val="16"/>
          <w:szCs w:val="16"/>
          <w:lang w:eastAsia="es-MX"/>
        </w:rPr>
        <w:t xml:space="preserve">  </w:t>
      </w:r>
    </w:p>
    <w:p w:rsidR="00781535" w:rsidRPr="00B03A3F" w:rsidRDefault="002D073D" w:rsidP="00B03A3F">
      <w:pPr>
        <w:spacing w:after="0" w:line="240" w:lineRule="auto"/>
        <w:jc w:val="both"/>
        <w:rPr>
          <w:rFonts w:ascii="Arial" w:hAnsi="Arial" w:cs="Arial"/>
          <w:sz w:val="16"/>
          <w:szCs w:val="16"/>
          <w:lang w:eastAsia="es-MX"/>
        </w:rPr>
      </w:pPr>
      <w:hyperlink r:id="rId47" w:history="1">
        <w:r w:rsidR="00781535" w:rsidRPr="00B03A3F">
          <w:rPr>
            <w:rStyle w:val="Hipervnculo"/>
            <w:rFonts w:ascii="Arial" w:hAnsi="Arial" w:cs="Arial"/>
            <w:sz w:val="16"/>
            <w:szCs w:val="16"/>
            <w:lang w:eastAsia="es-MX"/>
          </w:rPr>
          <w:t>http://www.ciudadguzman.gob.mx/Documentos/Paginas/PROGRAMA%20DE%20TRABAJO_COMISION%20LIMPIA.pdf</w:t>
        </w:r>
      </w:hyperlink>
    </w:p>
    <w:p w:rsidR="00A16A7F" w:rsidRPr="009A38F5" w:rsidRDefault="002D073D" w:rsidP="007E0F84">
      <w:pPr>
        <w:spacing w:after="0" w:line="240" w:lineRule="auto"/>
        <w:jc w:val="both"/>
        <w:rPr>
          <w:sz w:val="18"/>
          <w:szCs w:val="18"/>
        </w:rPr>
      </w:pPr>
      <w:hyperlink r:id="rId48" w:history="1">
        <w:r w:rsidR="00781535" w:rsidRPr="00B03A3F">
          <w:rPr>
            <w:rStyle w:val="Hipervnculo"/>
            <w:rFonts w:ascii="Arial" w:hAnsi="Arial" w:cs="Arial"/>
            <w:sz w:val="16"/>
            <w:szCs w:val="16"/>
            <w:lang w:eastAsia="es-MX"/>
          </w:rPr>
          <w:t>http://www.ciudadguzman.gob.mx/Pagina.aspx?id=ef38798d-6ebc-42f2-8fd5-a30e17418ace</w:t>
        </w:r>
      </w:hyperlink>
      <w:r w:rsidR="00781535" w:rsidRPr="00B03A3F">
        <w:rPr>
          <w:rFonts w:ascii="Arial" w:hAnsi="Arial" w:cs="Arial"/>
          <w:sz w:val="16"/>
          <w:szCs w:val="16"/>
          <w:lang w:eastAsia="es-MX"/>
        </w:rPr>
        <w:t xml:space="preserve">  </w:t>
      </w:r>
      <w:hyperlink r:id="rId49" w:history="1">
        <w:r w:rsidR="00781535" w:rsidRPr="00B03A3F">
          <w:rPr>
            <w:rStyle w:val="Hipervnculo"/>
            <w:rFonts w:ascii="Arial" w:hAnsi="Arial" w:cs="Arial"/>
            <w:sz w:val="16"/>
            <w:szCs w:val="16"/>
            <w:lang w:eastAsia="es-MX"/>
          </w:rPr>
          <w:t>http://www.ciudadguzman.gob.mx/Pagina.aspx?id=9d39f49a-a5e8-4d66-bd67-269b8c7d3c81</w:t>
        </w:r>
      </w:hyperlink>
      <w:r w:rsidR="00781535" w:rsidRPr="00B03A3F">
        <w:rPr>
          <w:sz w:val="16"/>
          <w:szCs w:val="16"/>
        </w:rPr>
        <w:tab/>
      </w:r>
      <w:r w:rsidR="00852A02" w:rsidRPr="00B03A3F">
        <w:rPr>
          <w:sz w:val="16"/>
          <w:szCs w:val="16"/>
        </w:rPr>
        <w:t xml:space="preserve">    </w:t>
      </w:r>
    </w:p>
    <w:sectPr w:rsidR="00A16A7F" w:rsidRPr="009A38F5" w:rsidSect="004F0C71">
      <w:headerReference w:type="default" r:id="rId50"/>
      <w:footerReference w:type="default" r:id="rId51"/>
      <w:type w:val="continuous"/>
      <w:pgSz w:w="12240" w:h="15840"/>
      <w:pgMar w:top="1417" w:right="1701" w:bottom="1417" w:left="1701" w:header="708" w:footer="708" w:gutter="0"/>
      <w:pgBorders w:offsetFrom="page">
        <w:top w:val="thinThickThinMediumGap" w:sz="24" w:space="24" w:color="9B2D1F" w:themeColor="accent2"/>
        <w:left w:val="thinThickThinMediumGap" w:sz="24" w:space="24" w:color="9B2D1F" w:themeColor="accent2"/>
        <w:bottom w:val="thinThickThinMediumGap" w:sz="24" w:space="24" w:color="9B2D1F" w:themeColor="accent2"/>
        <w:right w:val="thinThickThinMediumGap" w:sz="24" w:space="24" w:color="9B2D1F"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1467" w:rsidRDefault="00DC1467" w:rsidP="00503151">
      <w:pPr>
        <w:spacing w:after="0" w:line="240" w:lineRule="auto"/>
      </w:pPr>
      <w:r>
        <w:separator/>
      </w:r>
    </w:p>
  </w:endnote>
  <w:endnote w:type="continuationSeparator" w:id="0">
    <w:p w:rsidR="00DC1467" w:rsidRDefault="00DC1467" w:rsidP="00503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bCL_Regular">
    <w:altName w:val="Times New Roman"/>
    <w:panose1 w:val="00000000000000000000"/>
    <w:charset w:val="00"/>
    <w:family w:val="roman"/>
    <w:notTrueType/>
    <w:pitch w:val="default"/>
  </w:font>
  <w:font w:name="gobCL_Ligh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1CAA" w:rsidRDefault="00CD1CAA">
    <w:pPr>
      <w:pStyle w:val="Piedepgina"/>
      <w:pBdr>
        <w:top w:val="thinThickSmallGap" w:sz="24" w:space="1" w:color="4C160F" w:themeColor="accent2" w:themeShade="7F"/>
      </w:pBdr>
      <w:rPr>
        <w:rFonts w:asciiTheme="majorHAnsi" w:hAnsiTheme="majorHAnsi"/>
      </w:rPr>
    </w:pPr>
    <w:r w:rsidRPr="00CD1CAA">
      <w:rPr>
        <w:b/>
        <w:bCs/>
        <w:i/>
        <w:iCs/>
        <w:sz w:val="20"/>
        <w:szCs w:val="20"/>
      </w:rPr>
      <w:t xml:space="preserve">El </w:t>
    </w:r>
    <w:proofErr w:type="gramStart"/>
    <w:r w:rsidRPr="00CD1CAA">
      <w:rPr>
        <w:b/>
        <w:bCs/>
        <w:i/>
        <w:iCs/>
        <w:sz w:val="20"/>
        <w:szCs w:val="20"/>
      </w:rPr>
      <w:t>presente  Informe</w:t>
    </w:r>
    <w:proofErr w:type="gramEnd"/>
    <w:r w:rsidRPr="00CD1CAA">
      <w:rPr>
        <w:b/>
        <w:bCs/>
        <w:i/>
        <w:iCs/>
        <w:sz w:val="20"/>
        <w:szCs w:val="20"/>
      </w:rPr>
      <w:t xml:space="preserve"> se emite para los efectos legales en materia de transparencia</w:t>
    </w:r>
    <w:r>
      <w:rPr>
        <w:b/>
        <w:bCs/>
        <w:i/>
        <w:iCs/>
        <w:sz w:val="16"/>
        <w:szCs w:val="16"/>
      </w:rPr>
      <w:t xml:space="preserve">  </w:t>
    </w:r>
    <w:r>
      <w:rPr>
        <w:rFonts w:asciiTheme="majorHAnsi" w:hAnsiTheme="majorHAnsi"/>
      </w:rPr>
      <w:ptab w:relativeTo="margin" w:alignment="right" w:leader="none"/>
    </w:r>
    <w:r>
      <w:rPr>
        <w:rFonts w:asciiTheme="majorHAnsi" w:hAnsiTheme="majorHAnsi"/>
      </w:rPr>
      <w:t xml:space="preserve">Página </w:t>
    </w:r>
    <w:r w:rsidR="002D073D">
      <w:rPr>
        <w:rFonts w:asciiTheme="majorHAnsi" w:hAnsiTheme="majorHAnsi"/>
        <w:noProof/>
      </w:rPr>
      <w:fldChar w:fldCharType="begin"/>
    </w:r>
    <w:r w:rsidR="002D073D">
      <w:rPr>
        <w:rFonts w:asciiTheme="majorHAnsi" w:hAnsiTheme="majorHAnsi"/>
        <w:noProof/>
      </w:rPr>
      <w:instrText xml:space="preserve"> PAGE   \* MERGEFORMAT </w:instrText>
    </w:r>
    <w:r w:rsidR="002D073D">
      <w:rPr>
        <w:rFonts w:asciiTheme="majorHAnsi" w:hAnsiTheme="majorHAnsi"/>
        <w:noProof/>
      </w:rPr>
      <w:fldChar w:fldCharType="separate"/>
    </w:r>
    <w:r w:rsidR="00EF6FF5" w:rsidRPr="00EF6FF5">
      <w:rPr>
        <w:rFonts w:asciiTheme="majorHAnsi" w:hAnsiTheme="majorHAnsi"/>
        <w:noProof/>
      </w:rPr>
      <w:t>22</w:t>
    </w:r>
    <w:r w:rsidR="002D073D">
      <w:rPr>
        <w:rFonts w:asciiTheme="majorHAnsi" w:hAnsiTheme="majorHAnsi"/>
        <w:noProof/>
      </w:rPr>
      <w:fldChar w:fldCharType="end"/>
    </w:r>
  </w:p>
  <w:p w:rsidR="00503151" w:rsidRDefault="005031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1467" w:rsidRDefault="00DC1467" w:rsidP="00503151">
      <w:pPr>
        <w:spacing w:after="0" w:line="240" w:lineRule="auto"/>
      </w:pPr>
      <w:r>
        <w:separator/>
      </w:r>
    </w:p>
  </w:footnote>
  <w:footnote w:type="continuationSeparator" w:id="0">
    <w:p w:rsidR="00DC1467" w:rsidRDefault="00DC1467" w:rsidP="005031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0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424"/>
      <w:gridCol w:w="1199"/>
    </w:tblGrid>
    <w:tr w:rsidR="00CD1CAA" w:rsidTr="00DF3F48">
      <w:trPr>
        <w:trHeight w:val="298"/>
      </w:trPr>
      <w:sdt>
        <w:sdtPr>
          <w:rPr>
            <w:rFonts w:asciiTheme="majorHAnsi" w:eastAsiaTheme="majorEastAsia" w:hAnsiTheme="majorHAnsi" w:cstheme="majorBidi"/>
            <w:b/>
            <w:i/>
            <w:sz w:val="20"/>
            <w:szCs w:val="20"/>
          </w:rPr>
          <w:alias w:val="Título"/>
          <w:id w:val="8442006"/>
          <w:placeholder>
            <w:docPart w:val="D3AB0F68C06641DC9F304A9EA0CB632B"/>
          </w:placeholder>
          <w:dataBinding w:prefixMappings="xmlns:ns0='http://schemas.openxmlformats.org/package/2006/metadata/core-properties' xmlns:ns1='http://purl.org/dc/elements/1.1/'" w:xpath="/ns0:coreProperties[1]/ns1:title[1]" w:storeItemID="{6C3C8BC8-F283-45AE-878A-BAB7291924A1}"/>
          <w:text/>
        </w:sdtPr>
        <w:sdtEndPr/>
        <w:sdtContent>
          <w:tc>
            <w:tcPr>
              <w:tcW w:w="8424" w:type="dxa"/>
            </w:tcPr>
            <w:p w:rsidR="00CD1CAA" w:rsidRPr="00DF3F48" w:rsidRDefault="00DF3F48" w:rsidP="00E17F5D">
              <w:pPr>
                <w:pStyle w:val="Encabezado"/>
                <w:jc w:val="center"/>
                <w:rPr>
                  <w:rFonts w:asciiTheme="majorHAnsi" w:eastAsiaTheme="majorEastAsia" w:hAnsiTheme="majorHAnsi" w:cstheme="majorBidi"/>
                  <w:b/>
                  <w:i/>
                  <w:sz w:val="20"/>
                  <w:szCs w:val="20"/>
                </w:rPr>
              </w:pPr>
              <w:r w:rsidRPr="00DF3F48">
                <w:rPr>
                  <w:rFonts w:asciiTheme="majorHAnsi" w:eastAsiaTheme="majorEastAsia" w:hAnsiTheme="majorHAnsi" w:cstheme="majorBidi"/>
                  <w:b/>
                  <w:i/>
                  <w:sz w:val="20"/>
                  <w:szCs w:val="20"/>
                </w:rPr>
                <w:t xml:space="preserve">3er. </w:t>
              </w:r>
              <w:r w:rsidR="00CD1CAA" w:rsidRPr="00DF3F48">
                <w:rPr>
                  <w:rFonts w:asciiTheme="majorHAnsi" w:eastAsiaTheme="majorEastAsia" w:hAnsiTheme="majorHAnsi" w:cstheme="majorBidi"/>
                  <w:b/>
                  <w:i/>
                  <w:sz w:val="20"/>
                  <w:szCs w:val="20"/>
                </w:rPr>
                <w:t xml:space="preserve">Informe </w:t>
              </w:r>
              <w:r w:rsidR="00E17F5D">
                <w:rPr>
                  <w:rFonts w:asciiTheme="majorHAnsi" w:eastAsiaTheme="majorEastAsia" w:hAnsiTheme="majorHAnsi" w:cstheme="majorBidi"/>
                  <w:b/>
                  <w:i/>
                  <w:sz w:val="20"/>
                  <w:szCs w:val="20"/>
                </w:rPr>
                <w:t>Anual</w:t>
              </w:r>
              <w:r w:rsidR="00CD1CAA" w:rsidRPr="00DF3F48">
                <w:rPr>
                  <w:rFonts w:asciiTheme="majorHAnsi" w:eastAsiaTheme="majorEastAsia" w:hAnsiTheme="majorHAnsi" w:cstheme="majorBidi"/>
                  <w:b/>
                  <w:i/>
                  <w:sz w:val="20"/>
                  <w:szCs w:val="20"/>
                </w:rPr>
                <w:t xml:space="preserve"> de Activida</w:t>
              </w:r>
              <w:r w:rsidRPr="00DF3F48">
                <w:rPr>
                  <w:rFonts w:asciiTheme="majorHAnsi" w:eastAsiaTheme="majorEastAsia" w:hAnsiTheme="majorHAnsi" w:cstheme="majorBidi"/>
                  <w:b/>
                  <w:i/>
                  <w:sz w:val="20"/>
                  <w:szCs w:val="20"/>
                </w:rPr>
                <w:t>d</w:t>
              </w:r>
              <w:r w:rsidR="00CD1CAA" w:rsidRPr="00DF3F48">
                <w:rPr>
                  <w:rFonts w:asciiTheme="majorHAnsi" w:eastAsiaTheme="majorEastAsia" w:hAnsiTheme="majorHAnsi" w:cstheme="majorBidi"/>
                  <w:b/>
                  <w:i/>
                  <w:sz w:val="20"/>
                  <w:szCs w:val="20"/>
                </w:rPr>
                <w:t>es</w:t>
              </w:r>
              <w:r w:rsidRPr="00DF3F48">
                <w:rPr>
                  <w:rFonts w:asciiTheme="majorHAnsi" w:eastAsiaTheme="majorEastAsia" w:hAnsiTheme="majorHAnsi" w:cstheme="majorBidi"/>
                  <w:b/>
                  <w:i/>
                  <w:sz w:val="20"/>
                  <w:szCs w:val="20"/>
                </w:rPr>
                <w:t xml:space="preserve"> de la Comisión Edilicia Permanente de </w:t>
              </w:r>
              <w:r>
                <w:rPr>
                  <w:rFonts w:asciiTheme="majorHAnsi" w:eastAsiaTheme="majorEastAsia" w:hAnsiTheme="majorHAnsi" w:cstheme="majorBidi"/>
                  <w:b/>
                  <w:i/>
                  <w:sz w:val="20"/>
                  <w:szCs w:val="20"/>
                </w:rPr>
                <w:t xml:space="preserve">                                           </w:t>
              </w:r>
              <w:proofErr w:type="gramStart"/>
              <w:r>
                <w:rPr>
                  <w:rFonts w:asciiTheme="majorHAnsi" w:eastAsiaTheme="majorEastAsia" w:hAnsiTheme="majorHAnsi" w:cstheme="majorBidi"/>
                  <w:b/>
                  <w:i/>
                  <w:sz w:val="20"/>
                  <w:szCs w:val="20"/>
                </w:rPr>
                <w:t xml:space="preserve">   </w:t>
              </w:r>
              <w:r w:rsidRPr="00DF3F48">
                <w:rPr>
                  <w:rFonts w:asciiTheme="majorHAnsi" w:eastAsiaTheme="majorEastAsia" w:hAnsiTheme="majorHAnsi" w:cstheme="majorBidi"/>
                  <w:b/>
                  <w:i/>
                  <w:sz w:val="20"/>
                  <w:szCs w:val="20"/>
                </w:rPr>
                <w:t>“</w:t>
              </w:r>
              <w:proofErr w:type="gramEnd"/>
              <w:r w:rsidRPr="00DF3F48">
                <w:rPr>
                  <w:rFonts w:asciiTheme="majorHAnsi" w:eastAsiaTheme="majorEastAsia" w:hAnsiTheme="majorHAnsi" w:cstheme="majorBidi"/>
                  <w:b/>
                  <w:i/>
                  <w:sz w:val="20"/>
                  <w:szCs w:val="20"/>
                </w:rPr>
                <w:t xml:space="preserve"> Limpia, Áreas Verdes, Medio Ambiente y Ecología</w:t>
              </w:r>
              <w:r w:rsidR="00CD1CAA" w:rsidRPr="00DF3F48">
                <w:rPr>
                  <w:rFonts w:asciiTheme="majorHAnsi" w:eastAsiaTheme="majorEastAsia" w:hAnsiTheme="majorHAnsi" w:cstheme="majorBidi"/>
                  <w:b/>
                  <w:i/>
                  <w:sz w:val="20"/>
                  <w:szCs w:val="20"/>
                </w:rPr>
                <w:t xml:space="preserve"> </w:t>
              </w:r>
              <w:r w:rsidRPr="00DF3F48">
                <w:rPr>
                  <w:rFonts w:asciiTheme="majorHAnsi" w:eastAsiaTheme="majorEastAsia" w:hAnsiTheme="majorHAnsi" w:cstheme="majorBidi"/>
                  <w:b/>
                  <w:i/>
                  <w:sz w:val="20"/>
                  <w:szCs w:val="20"/>
                </w:rPr>
                <w:t>“</w:t>
              </w:r>
            </w:p>
          </w:tc>
        </w:sdtContent>
      </w:sdt>
      <w:sdt>
        <w:sdtPr>
          <w:rPr>
            <w:rFonts w:asciiTheme="majorHAnsi" w:eastAsiaTheme="majorEastAsia" w:hAnsiTheme="majorHAnsi" w:cstheme="majorBidi"/>
            <w:b/>
            <w:bCs/>
            <w:color w:val="D34817" w:themeColor="accent1"/>
            <w:sz w:val="16"/>
            <w:szCs w:val="16"/>
          </w:rPr>
          <w:alias w:val="Año"/>
          <w:id w:val="8442007"/>
          <w:placeholder>
            <w:docPart w:val="A165414F2E7F44B3BB28C6435D9E5398"/>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tc>
            <w:tcPr>
              <w:tcW w:w="1199" w:type="dxa"/>
            </w:tcPr>
            <w:p w:rsidR="00CD1CAA" w:rsidRDefault="00DF3F48" w:rsidP="00E17F5D">
              <w:pPr>
                <w:pStyle w:val="Encabezado"/>
                <w:rPr>
                  <w:rFonts w:asciiTheme="majorHAnsi" w:eastAsiaTheme="majorEastAsia" w:hAnsiTheme="majorHAnsi" w:cstheme="majorBidi"/>
                  <w:b/>
                  <w:bCs/>
                  <w:color w:val="D34817" w:themeColor="accent1"/>
                  <w:sz w:val="36"/>
                  <w:szCs w:val="36"/>
                </w:rPr>
              </w:pPr>
              <w:r w:rsidRPr="00DF3F48">
                <w:rPr>
                  <w:rFonts w:asciiTheme="majorHAnsi" w:eastAsiaTheme="majorEastAsia" w:hAnsiTheme="majorHAnsi" w:cstheme="majorBidi"/>
                  <w:b/>
                  <w:bCs/>
                  <w:color w:val="D34817" w:themeColor="accent1"/>
                  <w:sz w:val="16"/>
                  <w:szCs w:val="16"/>
                </w:rPr>
                <w:t xml:space="preserve">  PERÍODO </w:t>
              </w:r>
              <w:r w:rsidR="003D3593">
                <w:rPr>
                  <w:rFonts w:asciiTheme="majorHAnsi" w:eastAsiaTheme="majorEastAsia" w:hAnsiTheme="majorHAnsi" w:cstheme="majorBidi"/>
                  <w:b/>
                  <w:bCs/>
                  <w:color w:val="D34817" w:themeColor="accent1"/>
                  <w:sz w:val="16"/>
                  <w:szCs w:val="16"/>
                </w:rPr>
                <w:t>2015-</w:t>
              </w:r>
              <w:r w:rsidRPr="00DF3F48">
                <w:rPr>
                  <w:rFonts w:asciiTheme="majorHAnsi" w:eastAsiaTheme="majorEastAsia" w:hAnsiTheme="majorHAnsi" w:cstheme="majorBidi"/>
                  <w:b/>
                  <w:bCs/>
                  <w:color w:val="D34817" w:themeColor="accent1"/>
                  <w:sz w:val="16"/>
                  <w:szCs w:val="16"/>
                </w:rPr>
                <w:t>201</w:t>
              </w:r>
              <w:r w:rsidR="003D3593">
                <w:rPr>
                  <w:rFonts w:asciiTheme="majorHAnsi" w:eastAsiaTheme="majorEastAsia" w:hAnsiTheme="majorHAnsi" w:cstheme="majorBidi"/>
                  <w:b/>
                  <w:bCs/>
                  <w:color w:val="D34817" w:themeColor="accent1"/>
                  <w:sz w:val="16"/>
                  <w:szCs w:val="16"/>
                </w:rPr>
                <w:t>8</w:t>
              </w:r>
            </w:p>
          </w:tc>
        </w:sdtContent>
      </w:sdt>
    </w:tr>
  </w:tbl>
  <w:p w:rsidR="00CD1CAA" w:rsidRDefault="00CD1CA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5437"/>
    <w:multiLevelType w:val="hybridMultilevel"/>
    <w:tmpl w:val="3A540ACA"/>
    <w:lvl w:ilvl="0" w:tplc="080A000B">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2675B3A"/>
    <w:multiLevelType w:val="hybridMultilevel"/>
    <w:tmpl w:val="A4E426D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1A3FFB"/>
    <w:multiLevelType w:val="hybridMultilevel"/>
    <w:tmpl w:val="7C8A31F0"/>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06BF6D88"/>
    <w:multiLevelType w:val="hybridMultilevel"/>
    <w:tmpl w:val="ADCE2EC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5E4DAE"/>
    <w:multiLevelType w:val="hybridMultilevel"/>
    <w:tmpl w:val="B0A8C6A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5441C5"/>
    <w:multiLevelType w:val="hybridMultilevel"/>
    <w:tmpl w:val="A42CD72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843A5"/>
    <w:multiLevelType w:val="hybridMultilevel"/>
    <w:tmpl w:val="C282B0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EA4B1A"/>
    <w:multiLevelType w:val="hybridMultilevel"/>
    <w:tmpl w:val="F2A8A63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36C54B6"/>
    <w:multiLevelType w:val="hybridMultilevel"/>
    <w:tmpl w:val="2BCC9074"/>
    <w:lvl w:ilvl="0" w:tplc="27347EAC">
      <w:start w:val="1"/>
      <w:numFmt w:val="upperRoman"/>
      <w:lvlText w:val="%1."/>
      <w:lvlJc w:val="left"/>
      <w:pPr>
        <w:ind w:left="2160" w:hanging="720"/>
      </w:pPr>
      <w:rPr>
        <w:rFonts w:hint="default"/>
        <w:b/>
        <w:sz w:val="18"/>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9" w15:restartNumberingAfterBreak="0">
    <w:nsid w:val="14D5673C"/>
    <w:multiLevelType w:val="hybridMultilevel"/>
    <w:tmpl w:val="60BA1BB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7F41E44"/>
    <w:multiLevelType w:val="hybridMultilevel"/>
    <w:tmpl w:val="428A3A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AA02FA3"/>
    <w:multiLevelType w:val="hybridMultilevel"/>
    <w:tmpl w:val="402055CC"/>
    <w:lvl w:ilvl="0" w:tplc="080A0009">
      <w:start w:val="1"/>
      <w:numFmt w:val="bullet"/>
      <w:lvlText w:val=""/>
      <w:lvlJc w:val="left"/>
      <w:pPr>
        <w:ind w:left="644"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E111D89"/>
    <w:multiLevelType w:val="hybridMultilevel"/>
    <w:tmpl w:val="562661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245DD4"/>
    <w:multiLevelType w:val="hybridMultilevel"/>
    <w:tmpl w:val="9E8027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6035B2"/>
    <w:multiLevelType w:val="hybridMultilevel"/>
    <w:tmpl w:val="50E48CD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A0D6B96"/>
    <w:multiLevelType w:val="hybridMultilevel"/>
    <w:tmpl w:val="59487B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FF260B"/>
    <w:multiLevelType w:val="hybridMultilevel"/>
    <w:tmpl w:val="654A45A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537547"/>
    <w:multiLevelType w:val="hybridMultilevel"/>
    <w:tmpl w:val="D49E60F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F8B257E"/>
    <w:multiLevelType w:val="hybridMultilevel"/>
    <w:tmpl w:val="C5364B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2AF2F50"/>
    <w:multiLevelType w:val="hybridMultilevel"/>
    <w:tmpl w:val="82C659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141E91"/>
    <w:multiLevelType w:val="hybridMultilevel"/>
    <w:tmpl w:val="B204D7C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53E42B1"/>
    <w:multiLevelType w:val="hybridMultilevel"/>
    <w:tmpl w:val="D45A03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C16A0C"/>
    <w:multiLevelType w:val="hybridMultilevel"/>
    <w:tmpl w:val="34B69058"/>
    <w:lvl w:ilvl="0" w:tplc="080A0009">
      <w:start w:val="1"/>
      <w:numFmt w:val="bullet"/>
      <w:lvlText w:val=""/>
      <w:lvlJc w:val="left"/>
      <w:pPr>
        <w:ind w:left="750" w:hanging="360"/>
      </w:pPr>
      <w:rPr>
        <w:rFonts w:ascii="Wingdings" w:hAnsi="Wingdings"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23" w15:restartNumberingAfterBreak="0">
    <w:nsid w:val="3EAA39EB"/>
    <w:multiLevelType w:val="hybridMultilevel"/>
    <w:tmpl w:val="49E4090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4D34C5"/>
    <w:multiLevelType w:val="hybridMultilevel"/>
    <w:tmpl w:val="3086E0F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514EE3"/>
    <w:multiLevelType w:val="hybridMultilevel"/>
    <w:tmpl w:val="60BEB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083E5A"/>
    <w:multiLevelType w:val="hybridMultilevel"/>
    <w:tmpl w:val="72DE236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A30CF3"/>
    <w:multiLevelType w:val="hybridMultilevel"/>
    <w:tmpl w:val="ECD2BA80"/>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4F0E01B7"/>
    <w:multiLevelType w:val="hybridMultilevel"/>
    <w:tmpl w:val="D20248A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AA01DA"/>
    <w:multiLevelType w:val="hybridMultilevel"/>
    <w:tmpl w:val="574A084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FBE00C3"/>
    <w:multiLevelType w:val="hybridMultilevel"/>
    <w:tmpl w:val="D2D4D0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09D65B9"/>
    <w:multiLevelType w:val="multilevel"/>
    <w:tmpl w:val="734E12F8"/>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2" w15:restartNumberingAfterBreak="0">
    <w:nsid w:val="520254C0"/>
    <w:multiLevelType w:val="hybridMultilevel"/>
    <w:tmpl w:val="0EFAD5D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23B782C"/>
    <w:multiLevelType w:val="hybridMultilevel"/>
    <w:tmpl w:val="BD806E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40B7502"/>
    <w:multiLevelType w:val="hybridMultilevel"/>
    <w:tmpl w:val="641E3C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46B5ED7"/>
    <w:multiLevelType w:val="hybridMultilevel"/>
    <w:tmpl w:val="508C68D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4162FC"/>
    <w:multiLevelType w:val="hybridMultilevel"/>
    <w:tmpl w:val="667C277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B1E5F09"/>
    <w:multiLevelType w:val="hybridMultilevel"/>
    <w:tmpl w:val="38D014D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BCE4846"/>
    <w:multiLevelType w:val="hybridMultilevel"/>
    <w:tmpl w:val="E33E51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5E786C18"/>
    <w:multiLevelType w:val="hybridMultilevel"/>
    <w:tmpl w:val="5E488D8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E87380C"/>
    <w:multiLevelType w:val="hybridMultilevel"/>
    <w:tmpl w:val="D96A4D68"/>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1" w15:restartNumberingAfterBreak="0">
    <w:nsid w:val="60D35ABF"/>
    <w:multiLevelType w:val="hybridMultilevel"/>
    <w:tmpl w:val="139483F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2EF2FF7"/>
    <w:multiLevelType w:val="hybridMultilevel"/>
    <w:tmpl w:val="BA028D2A"/>
    <w:lvl w:ilvl="0" w:tplc="080A0009">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3243573"/>
    <w:multiLevelType w:val="hybridMultilevel"/>
    <w:tmpl w:val="A4608F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652F06F9"/>
    <w:multiLevelType w:val="hybridMultilevel"/>
    <w:tmpl w:val="2CB8F492"/>
    <w:lvl w:ilvl="0" w:tplc="5DF04CEA">
      <w:start w:val="4"/>
      <w:numFmt w:val="bullet"/>
      <w:lvlText w:val=""/>
      <w:lvlJc w:val="left"/>
      <w:pPr>
        <w:ind w:left="1068" w:hanging="360"/>
      </w:pPr>
      <w:rPr>
        <w:rFonts w:ascii="Symbol" w:eastAsiaTheme="minorHAnsi" w:hAnsi="Symbol" w:cs="Aria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5" w15:restartNumberingAfterBreak="0">
    <w:nsid w:val="708A2C7D"/>
    <w:multiLevelType w:val="hybridMultilevel"/>
    <w:tmpl w:val="FE60358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56A3E4E"/>
    <w:multiLevelType w:val="hybridMultilevel"/>
    <w:tmpl w:val="EF5E7272"/>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76DE7C32"/>
    <w:multiLevelType w:val="hybridMultilevel"/>
    <w:tmpl w:val="95A0924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19"/>
  </w:num>
  <w:num w:numId="3">
    <w:abstractNumId w:val="18"/>
  </w:num>
  <w:num w:numId="4">
    <w:abstractNumId w:val="21"/>
  </w:num>
  <w:num w:numId="5">
    <w:abstractNumId w:val="15"/>
  </w:num>
  <w:num w:numId="6">
    <w:abstractNumId w:val="11"/>
  </w:num>
  <w:num w:numId="7">
    <w:abstractNumId w:val="23"/>
  </w:num>
  <w:num w:numId="8">
    <w:abstractNumId w:val="17"/>
  </w:num>
  <w:num w:numId="9">
    <w:abstractNumId w:val="22"/>
  </w:num>
  <w:num w:numId="10">
    <w:abstractNumId w:val="20"/>
  </w:num>
  <w:num w:numId="11">
    <w:abstractNumId w:val="41"/>
  </w:num>
  <w:num w:numId="12">
    <w:abstractNumId w:val="35"/>
  </w:num>
  <w:num w:numId="13">
    <w:abstractNumId w:val="39"/>
  </w:num>
  <w:num w:numId="14">
    <w:abstractNumId w:val="37"/>
  </w:num>
  <w:num w:numId="15">
    <w:abstractNumId w:val="47"/>
  </w:num>
  <w:num w:numId="16">
    <w:abstractNumId w:val="29"/>
  </w:num>
  <w:num w:numId="17">
    <w:abstractNumId w:val="40"/>
  </w:num>
  <w:num w:numId="18">
    <w:abstractNumId w:val="14"/>
  </w:num>
  <w:num w:numId="19">
    <w:abstractNumId w:val="9"/>
  </w:num>
  <w:num w:numId="20">
    <w:abstractNumId w:val="24"/>
  </w:num>
  <w:num w:numId="21">
    <w:abstractNumId w:val="5"/>
  </w:num>
  <w:num w:numId="22">
    <w:abstractNumId w:val="16"/>
  </w:num>
  <w:num w:numId="23">
    <w:abstractNumId w:val="3"/>
  </w:num>
  <w:num w:numId="24">
    <w:abstractNumId w:val="45"/>
  </w:num>
  <w:num w:numId="25">
    <w:abstractNumId w:val="2"/>
  </w:num>
  <w:num w:numId="26">
    <w:abstractNumId w:val="44"/>
  </w:num>
  <w:num w:numId="2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1"/>
  </w:num>
  <w:num w:numId="30">
    <w:abstractNumId w:val="26"/>
  </w:num>
  <w:num w:numId="31">
    <w:abstractNumId w:val="10"/>
  </w:num>
  <w:num w:numId="32">
    <w:abstractNumId w:val="30"/>
  </w:num>
  <w:num w:numId="33">
    <w:abstractNumId w:val="34"/>
  </w:num>
  <w:num w:numId="34">
    <w:abstractNumId w:val="27"/>
  </w:num>
  <w:num w:numId="35">
    <w:abstractNumId w:val="33"/>
  </w:num>
  <w:num w:numId="36">
    <w:abstractNumId w:val="42"/>
  </w:num>
  <w:num w:numId="37">
    <w:abstractNumId w:val="8"/>
  </w:num>
  <w:num w:numId="38">
    <w:abstractNumId w:val="12"/>
  </w:num>
  <w:num w:numId="39">
    <w:abstractNumId w:val="31"/>
  </w:num>
  <w:num w:numId="40">
    <w:abstractNumId w:val="43"/>
  </w:num>
  <w:num w:numId="41">
    <w:abstractNumId w:val="32"/>
  </w:num>
  <w:num w:numId="42">
    <w:abstractNumId w:val="0"/>
  </w:num>
  <w:num w:numId="43">
    <w:abstractNumId w:val="7"/>
  </w:num>
  <w:num w:numId="44">
    <w:abstractNumId w:val="28"/>
  </w:num>
  <w:num w:numId="45">
    <w:abstractNumId w:val="36"/>
  </w:num>
  <w:num w:numId="46">
    <w:abstractNumId w:val="38"/>
  </w:num>
  <w:num w:numId="47">
    <w:abstractNumId w:val="13"/>
  </w:num>
  <w:num w:numId="48">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6133"/>
    <w:rsid w:val="00002ACB"/>
    <w:rsid w:val="000056F3"/>
    <w:rsid w:val="00006F6C"/>
    <w:rsid w:val="00007743"/>
    <w:rsid w:val="00015CCC"/>
    <w:rsid w:val="00021204"/>
    <w:rsid w:val="0002174A"/>
    <w:rsid w:val="00024F63"/>
    <w:rsid w:val="0002693E"/>
    <w:rsid w:val="000364E7"/>
    <w:rsid w:val="00045BA3"/>
    <w:rsid w:val="0004702B"/>
    <w:rsid w:val="00047858"/>
    <w:rsid w:val="00055B61"/>
    <w:rsid w:val="0006063A"/>
    <w:rsid w:val="000612F4"/>
    <w:rsid w:val="00061381"/>
    <w:rsid w:val="00063AD4"/>
    <w:rsid w:val="00064706"/>
    <w:rsid w:val="00070F1E"/>
    <w:rsid w:val="0007215E"/>
    <w:rsid w:val="0008310D"/>
    <w:rsid w:val="000B0C25"/>
    <w:rsid w:val="000B21A9"/>
    <w:rsid w:val="000B51A0"/>
    <w:rsid w:val="000C5355"/>
    <w:rsid w:val="000C54D8"/>
    <w:rsid w:val="000D3A7C"/>
    <w:rsid w:val="000E16BA"/>
    <w:rsid w:val="000E6B40"/>
    <w:rsid w:val="000F0E5A"/>
    <w:rsid w:val="000F174A"/>
    <w:rsid w:val="000F5313"/>
    <w:rsid w:val="00102BB7"/>
    <w:rsid w:val="00104E0E"/>
    <w:rsid w:val="00107216"/>
    <w:rsid w:val="001100A0"/>
    <w:rsid w:val="001129CF"/>
    <w:rsid w:val="0011350D"/>
    <w:rsid w:val="00115587"/>
    <w:rsid w:val="00117FBA"/>
    <w:rsid w:val="00122216"/>
    <w:rsid w:val="00122762"/>
    <w:rsid w:val="00144307"/>
    <w:rsid w:val="001469B2"/>
    <w:rsid w:val="001514FB"/>
    <w:rsid w:val="00153522"/>
    <w:rsid w:val="00156B9A"/>
    <w:rsid w:val="00156EC7"/>
    <w:rsid w:val="001610CC"/>
    <w:rsid w:val="00174B0E"/>
    <w:rsid w:val="001811FB"/>
    <w:rsid w:val="00181A05"/>
    <w:rsid w:val="00184100"/>
    <w:rsid w:val="0018494D"/>
    <w:rsid w:val="00185587"/>
    <w:rsid w:val="0018714B"/>
    <w:rsid w:val="00187815"/>
    <w:rsid w:val="00197314"/>
    <w:rsid w:val="001B142F"/>
    <w:rsid w:val="001B4117"/>
    <w:rsid w:val="001B6444"/>
    <w:rsid w:val="001C0F1F"/>
    <w:rsid w:val="001C192C"/>
    <w:rsid w:val="001C457D"/>
    <w:rsid w:val="001C658E"/>
    <w:rsid w:val="001E2F51"/>
    <w:rsid w:val="001E45BF"/>
    <w:rsid w:val="001F6517"/>
    <w:rsid w:val="00200150"/>
    <w:rsid w:val="00200CB5"/>
    <w:rsid w:val="0020572F"/>
    <w:rsid w:val="002165FA"/>
    <w:rsid w:val="00220379"/>
    <w:rsid w:val="00222CD7"/>
    <w:rsid w:val="0022373A"/>
    <w:rsid w:val="0023466C"/>
    <w:rsid w:val="00234D37"/>
    <w:rsid w:val="00237242"/>
    <w:rsid w:val="002378B8"/>
    <w:rsid w:val="00240EBE"/>
    <w:rsid w:val="00241F49"/>
    <w:rsid w:val="002421EB"/>
    <w:rsid w:val="00242DCC"/>
    <w:rsid w:val="002470D5"/>
    <w:rsid w:val="0026539D"/>
    <w:rsid w:val="00265F8C"/>
    <w:rsid w:val="00271351"/>
    <w:rsid w:val="00271D4E"/>
    <w:rsid w:val="00272985"/>
    <w:rsid w:val="0027380F"/>
    <w:rsid w:val="00276B3E"/>
    <w:rsid w:val="00283EC9"/>
    <w:rsid w:val="00285F46"/>
    <w:rsid w:val="00295867"/>
    <w:rsid w:val="002A68CB"/>
    <w:rsid w:val="002C2906"/>
    <w:rsid w:val="002C3381"/>
    <w:rsid w:val="002C3799"/>
    <w:rsid w:val="002C37D1"/>
    <w:rsid w:val="002D073D"/>
    <w:rsid w:val="002E2A6E"/>
    <w:rsid w:val="002E4668"/>
    <w:rsid w:val="002F13F9"/>
    <w:rsid w:val="00301ECA"/>
    <w:rsid w:val="0030690D"/>
    <w:rsid w:val="00310A2C"/>
    <w:rsid w:val="00311394"/>
    <w:rsid w:val="00312F03"/>
    <w:rsid w:val="003201D8"/>
    <w:rsid w:val="00322F96"/>
    <w:rsid w:val="00323D1E"/>
    <w:rsid w:val="00325163"/>
    <w:rsid w:val="0032523D"/>
    <w:rsid w:val="0033170C"/>
    <w:rsid w:val="00340859"/>
    <w:rsid w:val="00343429"/>
    <w:rsid w:val="003458A6"/>
    <w:rsid w:val="00351848"/>
    <w:rsid w:val="003546A3"/>
    <w:rsid w:val="00362039"/>
    <w:rsid w:val="00363777"/>
    <w:rsid w:val="003706EF"/>
    <w:rsid w:val="00370ED4"/>
    <w:rsid w:val="00381835"/>
    <w:rsid w:val="0038647F"/>
    <w:rsid w:val="00390C1C"/>
    <w:rsid w:val="00391CD9"/>
    <w:rsid w:val="00394012"/>
    <w:rsid w:val="003A0972"/>
    <w:rsid w:val="003A0BA1"/>
    <w:rsid w:val="003A53A0"/>
    <w:rsid w:val="003A68A1"/>
    <w:rsid w:val="003B4A44"/>
    <w:rsid w:val="003B4F81"/>
    <w:rsid w:val="003B527C"/>
    <w:rsid w:val="003B71FA"/>
    <w:rsid w:val="003B7CBC"/>
    <w:rsid w:val="003C2408"/>
    <w:rsid w:val="003D140F"/>
    <w:rsid w:val="003D3593"/>
    <w:rsid w:val="003D4822"/>
    <w:rsid w:val="003E27C1"/>
    <w:rsid w:val="003F46B6"/>
    <w:rsid w:val="0040261A"/>
    <w:rsid w:val="004036DF"/>
    <w:rsid w:val="00405122"/>
    <w:rsid w:val="00407495"/>
    <w:rsid w:val="004075E9"/>
    <w:rsid w:val="00407D1E"/>
    <w:rsid w:val="00407F0D"/>
    <w:rsid w:val="00412898"/>
    <w:rsid w:val="00413A20"/>
    <w:rsid w:val="004167EE"/>
    <w:rsid w:val="00421175"/>
    <w:rsid w:val="0042460C"/>
    <w:rsid w:val="00424D48"/>
    <w:rsid w:val="00427AD0"/>
    <w:rsid w:val="00442C46"/>
    <w:rsid w:val="00445090"/>
    <w:rsid w:val="00453259"/>
    <w:rsid w:val="00456992"/>
    <w:rsid w:val="004608E8"/>
    <w:rsid w:val="00466E2D"/>
    <w:rsid w:val="004673CD"/>
    <w:rsid w:val="004702B5"/>
    <w:rsid w:val="004722ED"/>
    <w:rsid w:val="00477A84"/>
    <w:rsid w:val="00482DEE"/>
    <w:rsid w:val="004870B5"/>
    <w:rsid w:val="004875B3"/>
    <w:rsid w:val="00492C6D"/>
    <w:rsid w:val="00495C4F"/>
    <w:rsid w:val="00495E21"/>
    <w:rsid w:val="004A1ABB"/>
    <w:rsid w:val="004A20E3"/>
    <w:rsid w:val="004A2DF9"/>
    <w:rsid w:val="004B46F6"/>
    <w:rsid w:val="004C0D6D"/>
    <w:rsid w:val="004C0F09"/>
    <w:rsid w:val="004C26C5"/>
    <w:rsid w:val="004C34BB"/>
    <w:rsid w:val="004C3AA1"/>
    <w:rsid w:val="004D2A9E"/>
    <w:rsid w:val="004D2AEF"/>
    <w:rsid w:val="004D7F30"/>
    <w:rsid w:val="004E2566"/>
    <w:rsid w:val="004E3F14"/>
    <w:rsid w:val="004F0405"/>
    <w:rsid w:val="004F0C71"/>
    <w:rsid w:val="004F523A"/>
    <w:rsid w:val="004F7366"/>
    <w:rsid w:val="004F793F"/>
    <w:rsid w:val="0050008D"/>
    <w:rsid w:val="00502095"/>
    <w:rsid w:val="00503151"/>
    <w:rsid w:val="005062B8"/>
    <w:rsid w:val="00507DD3"/>
    <w:rsid w:val="005168E4"/>
    <w:rsid w:val="005254E7"/>
    <w:rsid w:val="00527488"/>
    <w:rsid w:val="00530899"/>
    <w:rsid w:val="005321BE"/>
    <w:rsid w:val="00540124"/>
    <w:rsid w:val="00555C24"/>
    <w:rsid w:val="00555DE3"/>
    <w:rsid w:val="005570EA"/>
    <w:rsid w:val="0056139C"/>
    <w:rsid w:val="00561B35"/>
    <w:rsid w:val="00562B05"/>
    <w:rsid w:val="005638AA"/>
    <w:rsid w:val="0056484F"/>
    <w:rsid w:val="00565DAE"/>
    <w:rsid w:val="00567888"/>
    <w:rsid w:val="00571E75"/>
    <w:rsid w:val="005732DE"/>
    <w:rsid w:val="00573B44"/>
    <w:rsid w:val="00586146"/>
    <w:rsid w:val="005861FE"/>
    <w:rsid w:val="00587162"/>
    <w:rsid w:val="00593D22"/>
    <w:rsid w:val="005A0544"/>
    <w:rsid w:val="005A5D38"/>
    <w:rsid w:val="005B2860"/>
    <w:rsid w:val="005B29E8"/>
    <w:rsid w:val="005B38C1"/>
    <w:rsid w:val="005C1298"/>
    <w:rsid w:val="005C4207"/>
    <w:rsid w:val="005C65B8"/>
    <w:rsid w:val="005C7B9B"/>
    <w:rsid w:val="005D1294"/>
    <w:rsid w:val="005D5318"/>
    <w:rsid w:val="005D6961"/>
    <w:rsid w:val="005E1675"/>
    <w:rsid w:val="005E304E"/>
    <w:rsid w:val="005F2EA9"/>
    <w:rsid w:val="005F65B3"/>
    <w:rsid w:val="006038DF"/>
    <w:rsid w:val="00615423"/>
    <w:rsid w:val="0061657D"/>
    <w:rsid w:val="00620D46"/>
    <w:rsid w:val="00624E43"/>
    <w:rsid w:val="00625CAC"/>
    <w:rsid w:val="00627038"/>
    <w:rsid w:val="00630ACF"/>
    <w:rsid w:val="006430BA"/>
    <w:rsid w:val="00643DF4"/>
    <w:rsid w:val="00650661"/>
    <w:rsid w:val="00651DA1"/>
    <w:rsid w:val="00652E02"/>
    <w:rsid w:val="00653CB4"/>
    <w:rsid w:val="0065684F"/>
    <w:rsid w:val="00670CE9"/>
    <w:rsid w:val="00672E62"/>
    <w:rsid w:val="0067324B"/>
    <w:rsid w:val="00674650"/>
    <w:rsid w:val="0067532A"/>
    <w:rsid w:val="00682205"/>
    <w:rsid w:val="006861E8"/>
    <w:rsid w:val="0068628F"/>
    <w:rsid w:val="00690768"/>
    <w:rsid w:val="00695294"/>
    <w:rsid w:val="006973AC"/>
    <w:rsid w:val="006A2129"/>
    <w:rsid w:val="006A451D"/>
    <w:rsid w:val="006A5ED3"/>
    <w:rsid w:val="006B2066"/>
    <w:rsid w:val="006B31AD"/>
    <w:rsid w:val="006B4640"/>
    <w:rsid w:val="006C1A92"/>
    <w:rsid w:val="006C2569"/>
    <w:rsid w:val="006C3BA4"/>
    <w:rsid w:val="006C6A5F"/>
    <w:rsid w:val="006D4DD9"/>
    <w:rsid w:val="006E0A98"/>
    <w:rsid w:val="006E4C4D"/>
    <w:rsid w:val="006F2A79"/>
    <w:rsid w:val="006F5C78"/>
    <w:rsid w:val="006F6A1E"/>
    <w:rsid w:val="0071156C"/>
    <w:rsid w:val="00714186"/>
    <w:rsid w:val="00714C9C"/>
    <w:rsid w:val="007271D3"/>
    <w:rsid w:val="00730948"/>
    <w:rsid w:val="00730EE2"/>
    <w:rsid w:val="0073238A"/>
    <w:rsid w:val="007406AC"/>
    <w:rsid w:val="00743B22"/>
    <w:rsid w:val="00744F50"/>
    <w:rsid w:val="007605DB"/>
    <w:rsid w:val="007640E4"/>
    <w:rsid w:val="00764963"/>
    <w:rsid w:val="0076582D"/>
    <w:rsid w:val="00774043"/>
    <w:rsid w:val="00781535"/>
    <w:rsid w:val="00783132"/>
    <w:rsid w:val="007842B5"/>
    <w:rsid w:val="0078654B"/>
    <w:rsid w:val="007868F9"/>
    <w:rsid w:val="0078748B"/>
    <w:rsid w:val="00792B25"/>
    <w:rsid w:val="007940DF"/>
    <w:rsid w:val="0079673F"/>
    <w:rsid w:val="007B7E8E"/>
    <w:rsid w:val="007C0606"/>
    <w:rsid w:val="007C22E7"/>
    <w:rsid w:val="007D13AC"/>
    <w:rsid w:val="007D3DFF"/>
    <w:rsid w:val="007E0F84"/>
    <w:rsid w:val="007E4DAA"/>
    <w:rsid w:val="007F2D51"/>
    <w:rsid w:val="007F3CED"/>
    <w:rsid w:val="007F6695"/>
    <w:rsid w:val="008068A5"/>
    <w:rsid w:val="00806A64"/>
    <w:rsid w:val="00813BD7"/>
    <w:rsid w:val="00821235"/>
    <w:rsid w:val="00823E19"/>
    <w:rsid w:val="00826D47"/>
    <w:rsid w:val="00837DF5"/>
    <w:rsid w:val="00841C66"/>
    <w:rsid w:val="00852A02"/>
    <w:rsid w:val="00853125"/>
    <w:rsid w:val="00860A89"/>
    <w:rsid w:val="008625EA"/>
    <w:rsid w:val="00863DE1"/>
    <w:rsid w:val="00871208"/>
    <w:rsid w:val="00873B9F"/>
    <w:rsid w:val="008808AF"/>
    <w:rsid w:val="00880F12"/>
    <w:rsid w:val="008854A6"/>
    <w:rsid w:val="00887E7D"/>
    <w:rsid w:val="008909CB"/>
    <w:rsid w:val="00890EBD"/>
    <w:rsid w:val="0089204E"/>
    <w:rsid w:val="008A0010"/>
    <w:rsid w:val="008A5926"/>
    <w:rsid w:val="008A7CCA"/>
    <w:rsid w:val="008B3B39"/>
    <w:rsid w:val="008B46C8"/>
    <w:rsid w:val="008C57BF"/>
    <w:rsid w:val="008C78B5"/>
    <w:rsid w:val="008C7F13"/>
    <w:rsid w:val="008D71E5"/>
    <w:rsid w:val="008E4663"/>
    <w:rsid w:val="008E51C2"/>
    <w:rsid w:val="008E6D77"/>
    <w:rsid w:val="008F2218"/>
    <w:rsid w:val="008F5B74"/>
    <w:rsid w:val="009012CD"/>
    <w:rsid w:val="00905ECB"/>
    <w:rsid w:val="00911425"/>
    <w:rsid w:val="00914CDD"/>
    <w:rsid w:val="00916307"/>
    <w:rsid w:val="00923176"/>
    <w:rsid w:val="0092551C"/>
    <w:rsid w:val="009271A1"/>
    <w:rsid w:val="0093292E"/>
    <w:rsid w:val="00941A9D"/>
    <w:rsid w:val="00942EDB"/>
    <w:rsid w:val="009464DB"/>
    <w:rsid w:val="00947117"/>
    <w:rsid w:val="00955E7C"/>
    <w:rsid w:val="00956F93"/>
    <w:rsid w:val="00964855"/>
    <w:rsid w:val="00964975"/>
    <w:rsid w:val="00965622"/>
    <w:rsid w:val="0096699C"/>
    <w:rsid w:val="009706BB"/>
    <w:rsid w:val="009725B0"/>
    <w:rsid w:val="0098790B"/>
    <w:rsid w:val="009A2664"/>
    <w:rsid w:val="009A33E3"/>
    <w:rsid w:val="009A38F5"/>
    <w:rsid w:val="009B5300"/>
    <w:rsid w:val="009C1CDD"/>
    <w:rsid w:val="009C7D02"/>
    <w:rsid w:val="009D4B47"/>
    <w:rsid w:val="009E7B70"/>
    <w:rsid w:val="009F3692"/>
    <w:rsid w:val="009F44D9"/>
    <w:rsid w:val="009F5E66"/>
    <w:rsid w:val="009F5F8A"/>
    <w:rsid w:val="00A01EE7"/>
    <w:rsid w:val="00A024A4"/>
    <w:rsid w:val="00A02F28"/>
    <w:rsid w:val="00A04385"/>
    <w:rsid w:val="00A061A5"/>
    <w:rsid w:val="00A1276F"/>
    <w:rsid w:val="00A16029"/>
    <w:rsid w:val="00A16A7F"/>
    <w:rsid w:val="00A2105A"/>
    <w:rsid w:val="00A3177A"/>
    <w:rsid w:val="00A339B1"/>
    <w:rsid w:val="00A33E3C"/>
    <w:rsid w:val="00A441BE"/>
    <w:rsid w:val="00A46000"/>
    <w:rsid w:val="00A46D3F"/>
    <w:rsid w:val="00A51696"/>
    <w:rsid w:val="00A546EE"/>
    <w:rsid w:val="00A57639"/>
    <w:rsid w:val="00A63164"/>
    <w:rsid w:val="00A66017"/>
    <w:rsid w:val="00A70DC8"/>
    <w:rsid w:val="00A71688"/>
    <w:rsid w:val="00A724CC"/>
    <w:rsid w:val="00A81C42"/>
    <w:rsid w:val="00A86FAF"/>
    <w:rsid w:val="00A87EED"/>
    <w:rsid w:val="00A95508"/>
    <w:rsid w:val="00A95AD9"/>
    <w:rsid w:val="00AA202D"/>
    <w:rsid w:val="00AA526A"/>
    <w:rsid w:val="00AB626E"/>
    <w:rsid w:val="00AC44FE"/>
    <w:rsid w:val="00AD464A"/>
    <w:rsid w:val="00AD47E7"/>
    <w:rsid w:val="00AD7AA7"/>
    <w:rsid w:val="00AE3416"/>
    <w:rsid w:val="00AE44B9"/>
    <w:rsid w:val="00AE7748"/>
    <w:rsid w:val="00AF0BF8"/>
    <w:rsid w:val="00AF12CD"/>
    <w:rsid w:val="00AF1944"/>
    <w:rsid w:val="00AF1F62"/>
    <w:rsid w:val="00AF7946"/>
    <w:rsid w:val="00B01A0B"/>
    <w:rsid w:val="00B02E98"/>
    <w:rsid w:val="00B03A3F"/>
    <w:rsid w:val="00B0519B"/>
    <w:rsid w:val="00B07C2D"/>
    <w:rsid w:val="00B15DA1"/>
    <w:rsid w:val="00B1648A"/>
    <w:rsid w:val="00B16506"/>
    <w:rsid w:val="00B23D5A"/>
    <w:rsid w:val="00B252D8"/>
    <w:rsid w:val="00B266B4"/>
    <w:rsid w:val="00B30ED4"/>
    <w:rsid w:val="00B345C9"/>
    <w:rsid w:val="00B4348C"/>
    <w:rsid w:val="00B43930"/>
    <w:rsid w:val="00B63857"/>
    <w:rsid w:val="00B644D0"/>
    <w:rsid w:val="00B715A6"/>
    <w:rsid w:val="00B73347"/>
    <w:rsid w:val="00B75150"/>
    <w:rsid w:val="00B75698"/>
    <w:rsid w:val="00B75E8A"/>
    <w:rsid w:val="00B826B5"/>
    <w:rsid w:val="00B85FD7"/>
    <w:rsid w:val="00B90AC3"/>
    <w:rsid w:val="00B96CD9"/>
    <w:rsid w:val="00BA2317"/>
    <w:rsid w:val="00BB072E"/>
    <w:rsid w:val="00BB1A95"/>
    <w:rsid w:val="00BB4941"/>
    <w:rsid w:val="00BB6102"/>
    <w:rsid w:val="00BC0C94"/>
    <w:rsid w:val="00BC0DC6"/>
    <w:rsid w:val="00BC537B"/>
    <w:rsid w:val="00BC5A68"/>
    <w:rsid w:val="00BD35F2"/>
    <w:rsid w:val="00BD4C46"/>
    <w:rsid w:val="00BE0F36"/>
    <w:rsid w:val="00BE407E"/>
    <w:rsid w:val="00BF05FC"/>
    <w:rsid w:val="00BF102B"/>
    <w:rsid w:val="00BF4A81"/>
    <w:rsid w:val="00BF63BD"/>
    <w:rsid w:val="00C0028D"/>
    <w:rsid w:val="00C03ADA"/>
    <w:rsid w:val="00C0578F"/>
    <w:rsid w:val="00C07E9E"/>
    <w:rsid w:val="00C11A54"/>
    <w:rsid w:val="00C144AF"/>
    <w:rsid w:val="00C2401A"/>
    <w:rsid w:val="00C26970"/>
    <w:rsid w:val="00C27F26"/>
    <w:rsid w:val="00C37964"/>
    <w:rsid w:val="00C553BA"/>
    <w:rsid w:val="00C56133"/>
    <w:rsid w:val="00C62ACE"/>
    <w:rsid w:val="00C66F18"/>
    <w:rsid w:val="00C67B49"/>
    <w:rsid w:val="00C74CB6"/>
    <w:rsid w:val="00C80FD4"/>
    <w:rsid w:val="00C917B4"/>
    <w:rsid w:val="00C9738E"/>
    <w:rsid w:val="00CB133E"/>
    <w:rsid w:val="00CD1644"/>
    <w:rsid w:val="00CD1CAA"/>
    <w:rsid w:val="00CD2232"/>
    <w:rsid w:val="00CD2B32"/>
    <w:rsid w:val="00CE078A"/>
    <w:rsid w:val="00CE5520"/>
    <w:rsid w:val="00CF4853"/>
    <w:rsid w:val="00CF4F73"/>
    <w:rsid w:val="00CF520C"/>
    <w:rsid w:val="00D007B4"/>
    <w:rsid w:val="00D01384"/>
    <w:rsid w:val="00D0396F"/>
    <w:rsid w:val="00D05006"/>
    <w:rsid w:val="00D152AB"/>
    <w:rsid w:val="00D31E90"/>
    <w:rsid w:val="00D321BE"/>
    <w:rsid w:val="00D354B3"/>
    <w:rsid w:val="00D41466"/>
    <w:rsid w:val="00D73F32"/>
    <w:rsid w:val="00D762E6"/>
    <w:rsid w:val="00D8015A"/>
    <w:rsid w:val="00D804A9"/>
    <w:rsid w:val="00D83DCB"/>
    <w:rsid w:val="00D90AD7"/>
    <w:rsid w:val="00D92D76"/>
    <w:rsid w:val="00DA6DAB"/>
    <w:rsid w:val="00DB08D2"/>
    <w:rsid w:val="00DB4DB6"/>
    <w:rsid w:val="00DC011A"/>
    <w:rsid w:val="00DC1467"/>
    <w:rsid w:val="00DC50D5"/>
    <w:rsid w:val="00DD2C11"/>
    <w:rsid w:val="00DD6594"/>
    <w:rsid w:val="00DE6C14"/>
    <w:rsid w:val="00DF3F48"/>
    <w:rsid w:val="00E00484"/>
    <w:rsid w:val="00E03DB8"/>
    <w:rsid w:val="00E11386"/>
    <w:rsid w:val="00E12DDF"/>
    <w:rsid w:val="00E17F5D"/>
    <w:rsid w:val="00E24C11"/>
    <w:rsid w:val="00E26224"/>
    <w:rsid w:val="00E263C9"/>
    <w:rsid w:val="00E267E3"/>
    <w:rsid w:val="00E30740"/>
    <w:rsid w:val="00E34B5E"/>
    <w:rsid w:val="00E34F72"/>
    <w:rsid w:val="00E37AC4"/>
    <w:rsid w:val="00E40444"/>
    <w:rsid w:val="00E41E06"/>
    <w:rsid w:val="00E45B97"/>
    <w:rsid w:val="00E523A4"/>
    <w:rsid w:val="00E541FF"/>
    <w:rsid w:val="00E626CD"/>
    <w:rsid w:val="00E64522"/>
    <w:rsid w:val="00E67F51"/>
    <w:rsid w:val="00E7156A"/>
    <w:rsid w:val="00E71E2D"/>
    <w:rsid w:val="00E7235B"/>
    <w:rsid w:val="00E81810"/>
    <w:rsid w:val="00E845C8"/>
    <w:rsid w:val="00E87FE7"/>
    <w:rsid w:val="00E918DE"/>
    <w:rsid w:val="00E925F1"/>
    <w:rsid w:val="00EA169C"/>
    <w:rsid w:val="00EA5F15"/>
    <w:rsid w:val="00EA7D25"/>
    <w:rsid w:val="00EB00C7"/>
    <w:rsid w:val="00EB5EA6"/>
    <w:rsid w:val="00EB7C56"/>
    <w:rsid w:val="00EC4AD0"/>
    <w:rsid w:val="00ED31AF"/>
    <w:rsid w:val="00EE311C"/>
    <w:rsid w:val="00EE79D4"/>
    <w:rsid w:val="00EE7D08"/>
    <w:rsid w:val="00EF1FD2"/>
    <w:rsid w:val="00EF51D0"/>
    <w:rsid w:val="00EF6FF5"/>
    <w:rsid w:val="00F00EE9"/>
    <w:rsid w:val="00F01BCF"/>
    <w:rsid w:val="00F057E4"/>
    <w:rsid w:val="00F1003D"/>
    <w:rsid w:val="00F13C48"/>
    <w:rsid w:val="00F16B37"/>
    <w:rsid w:val="00F247D9"/>
    <w:rsid w:val="00F256F3"/>
    <w:rsid w:val="00F2646D"/>
    <w:rsid w:val="00F26DF4"/>
    <w:rsid w:val="00F3067B"/>
    <w:rsid w:val="00F3348E"/>
    <w:rsid w:val="00F44CCB"/>
    <w:rsid w:val="00F45092"/>
    <w:rsid w:val="00F50580"/>
    <w:rsid w:val="00F52776"/>
    <w:rsid w:val="00F5287A"/>
    <w:rsid w:val="00F56445"/>
    <w:rsid w:val="00F617FC"/>
    <w:rsid w:val="00F65A27"/>
    <w:rsid w:val="00F67657"/>
    <w:rsid w:val="00F67F33"/>
    <w:rsid w:val="00F81316"/>
    <w:rsid w:val="00F82866"/>
    <w:rsid w:val="00F918FC"/>
    <w:rsid w:val="00F94BCE"/>
    <w:rsid w:val="00FA1716"/>
    <w:rsid w:val="00FA3664"/>
    <w:rsid w:val="00FA53EE"/>
    <w:rsid w:val="00FA7C6A"/>
    <w:rsid w:val="00FB4886"/>
    <w:rsid w:val="00FB7E61"/>
    <w:rsid w:val="00FC13DF"/>
    <w:rsid w:val="00FC4F7A"/>
    <w:rsid w:val="00FC5B67"/>
    <w:rsid w:val="00FD26E1"/>
    <w:rsid w:val="00FD4546"/>
    <w:rsid w:val="00FD4AA9"/>
    <w:rsid w:val="00FD6CA9"/>
    <w:rsid w:val="00FE360C"/>
    <w:rsid w:val="00FE55BB"/>
    <w:rsid w:val="00FE70D8"/>
    <w:rsid w:val="00FE7F91"/>
    <w:rsid w:val="00FF065F"/>
    <w:rsid w:val="00FF6AA5"/>
    <w:rsid w:val="00FF728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1">
      <o:colormenu v:ext="edit" fillcolor="none [1301]" strokecolor="none"/>
    </o:shapedefaults>
    <o:shapelayout v:ext="edit">
      <o:idmap v:ext="edit" data="1"/>
    </o:shapelayout>
  </w:shapeDefaults>
  <w:decimalSymbol w:val="."/>
  <w:listSeparator w:val=","/>
  <w15:docId w15:val="{3E4B2673-5E42-43F1-947A-EB955668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4B5E"/>
  </w:style>
  <w:style w:type="paragraph" w:styleId="Ttulo1">
    <w:name w:val="heading 1"/>
    <w:basedOn w:val="Normal"/>
    <w:next w:val="Normal"/>
    <w:link w:val="Ttulo1Car"/>
    <w:uiPriority w:val="9"/>
    <w:qFormat/>
    <w:rsid w:val="00D05006"/>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Ttulo2">
    <w:name w:val="heading 2"/>
    <w:basedOn w:val="Normal"/>
    <w:next w:val="Normal"/>
    <w:link w:val="Ttulo2Car"/>
    <w:uiPriority w:val="9"/>
    <w:unhideWhenUsed/>
    <w:qFormat/>
    <w:rsid w:val="00821235"/>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Ttulo3">
    <w:name w:val="heading 3"/>
    <w:basedOn w:val="Normal"/>
    <w:next w:val="Normal"/>
    <w:link w:val="Ttulo3Car"/>
    <w:uiPriority w:val="9"/>
    <w:unhideWhenUsed/>
    <w:qFormat/>
    <w:rsid w:val="00F5287A"/>
    <w:pPr>
      <w:keepNext/>
      <w:keepLines/>
      <w:spacing w:before="200" w:after="0"/>
      <w:outlineLvl w:val="2"/>
    </w:pPr>
    <w:rPr>
      <w:rFonts w:asciiTheme="majorHAnsi" w:eastAsiaTheme="majorEastAsia" w:hAnsiTheme="majorHAnsi" w:cstheme="majorBidi"/>
      <w:b/>
      <w:bCs/>
      <w:color w:val="D34817"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967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9673F"/>
    <w:rPr>
      <w:rFonts w:ascii="Tahoma" w:hAnsi="Tahoma" w:cs="Tahoma"/>
      <w:sz w:val="16"/>
      <w:szCs w:val="16"/>
    </w:rPr>
  </w:style>
  <w:style w:type="paragraph" w:styleId="Prrafodelista">
    <w:name w:val="List Paragraph"/>
    <w:basedOn w:val="Normal"/>
    <w:uiPriority w:val="34"/>
    <w:qFormat/>
    <w:rsid w:val="00477A84"/>
    <w:pPr>
      <w:ind w:left="720"/>
      <w:contextualSpacing/>
    </w:pPr>
  </w:style>
  <w:style w:type="character" w:customStyle="1" w:styleId="Ttulo2Car">
    <w:name w:val="Título 2 Car"/>
    <w:basedOn w:val="Fuentedeprrafopredeter"/>
    <w:link w:val="Ttulo2"/>
    <w:uiPriority w:val="9"/>
    <w:rsid w:val="00821235"/>
    <w:rPr>
      <w:rFonts w:asciiTheme="majorHAnsi" w:eastAsiaTheme="majorEastAsia" w:hAnsiTheme="majorHAnsi" w:cstheme="majorBidi"/>
      <w:b/>
      <w:bCs/>
      <w:color w:val="D34817" w:themeColor="accent1"/>
      <w:sz w:val="26"/>
      <w:szCs w:val="26"/>
    </w:rPr>
  </w:style>
  <w:style w:type="paragraph" w:styleId="Ttulo">
    <w:name w:val="Title"/>
    <w:basedOn w:val="Normal"/>
    <w:next w:val="Normal"/>
    <w:link w:val="TtuloCar"/>
    <w:uiPriority w:val="10"/>
    <w:qFormat/>
    <w:rsid w:val="00821235"/>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character" w:customStyle="1" w:styleId="TtuloCar">
    <w:name w:val="Título Car"/>
    <w:basedOn w:val="Fuentedeprrafopredeter"/>
    <w:link w:val="Ttulo"/>
    <w:uiPriority w:val="10"/>
    <w:rsid w:val="00821235"/>
    <w:rPr>
      <w:rFonts w:asciiTheme="majorHAnsi" w:eastAsiaTheme="majorEastAsia" w:hAnsiTheme="majorHAnsi" w:cstheme="majorBidi"/>
      <w:color w:val="4E4A4A" w:themeColor="text2" w:themeShade="BF"/>
      <w:spacing w:val="5"/>
      <w:kern w:val="28"/>
      <w:sz w:val="52"/>
      <w:szCs w:val="52"/>
    </w:rPr>
  </w:style>
  <w:style w:type="character" w:customStyle="1" w:styleId="Ttulo3Car">
    <w:name w:val="Título 3 Car"/>
    <w:basedOn w:val="Fuentedeprrafopredeter"/>
    <w:link w:val="Ttulo3"/>
    <w:uiPriority w:val="9"/>
    <w:rsid w:val="00F5287A"/>
    <w:rPr>
      <w:rFonts w:asciiTheme="majorHAnsi" w:eastAsiaTheme="majorEastAsia" w:hAnsiTheme="majorHAnsi" w:cstheme="majorBidi"/>
      <w:b/>
      <w:bCs/>
      <w:color w:val="D34817" w:themeColor="accent1"/>
    </w:rPr>
  </w:style>
  <w:style w:type="character" w:customStyle="1" w:styleId="Ttulo1Car">
    <w:name w:val="Título 1 Car"/>
    <w:basedOn w:val="Fuentedeprrafopredeter"/>
    <w:link w:val="Ttulo1"/>
    <w:uiPriority w:val="9"/>
    <w:rsid w:val="00D05006"/>
    <w:rPr>
      <w:rFonts w:asciiTheme="majorHAnsi" w:eastAsiaTheme="majorEastAsia" w:hAnsiTheme="majorHAnsi" w:cstheme="majorBidi"/>
      <w:b/>
      <w:bCs/>
      <w:color w:val="9D3511" w:themeColor="accent1" w:themeShade="BF"/>
      <w:sz w:val="28"/>
      <w:szCs w:val="28"/>
    </w:rPr>
  </w:style>
  <w:style w:type="character" w:styleId="Hipervnculo">
    <w:name w:val="Hyperlink"/>
    <w:basedOn w:val="Fuentedeprrafopredeter"/>
    <w:uiPriority w:val="99"/>
    <w:unhideWhenUsed/>
    <w:rsid w:val="006C6A5F"/>
    <w:rPr>
      <w:color w:val="CC9900" w:themeColor="hyperlink"/>
      <w:u w:val="single"/>
    </w:rPr>
  </w:style>
  <w:style w:type="paragraph" w:styleId="Encabezado">
    <w:name w:val="header"/>
    <w:basedOn w:val="Normal"/>
    <w:link w:val="EncabezadoCar"/>
    <w:uiPriority w:val="99"/>
    <w:unhideWhenUsed/>
    <w:rsid w:val="0050315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3151"/>
  </w:style>
  <w:style w:type="paragraph" w:styleId="Piedepgina">
    <w:name w:val="footer"/>
    <w:basedOn w:val="Normal"/>
    <w:link w:val="PiedepginaCar"/>
    <w:uiPriority w:val="99"/>
    <w:unhideWhenUsed/>
    <w:rsid w:val="005031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3151"/>
  </w:style>
  <w:style w:type="paragraph" w:styleId="NormalWeb">
    <w:name w:val="Normal (Web)"/>
    <w:basedOn w:val="Normal"/>
    <w:uiPriority w:val="99"/>
    <w:unhideWhenUsed/>
    <w:rsid w:val="0089204E"/>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Sinespaciado">
    <w:name w:val="No Spacing"/>
    <w:uiPriority w:val="1"/>
    <w:qFormat/>
    <w:rsid w:val="00234D37"/>
    <w:pPr>
      <w:spacing w:after="0" w:line="240" w:lineRule="auto"/>
    </w:pPr>
  </w:style>
  <w:style w:type="table" w:styleId="Tablaconcuadrcula">
    <w:name w:val="Table Grid"/>
    <w:basedOn w:val="Tablanormal"/>
    <w:uiPriority w:val="59"/>
    <w:rsid w:val="005C7B9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itadestacada">
    <w:name w:val="Intense Quote"/>
    <w:basedOn w:val="Normal"/>
    <w:next w:val="Normal"/>
    <w:link w:val="CitadestacadaCar"/>
    <w:uiPriority w:val="30"/>
    <w:qFormat/>
    <w:rsid w:val="00AD7AA7"/>
    <w:pPr>
      <w:pBdr>
        <w:bottom w:val="single" w:sz="4" w:space="4" w:color="D34817" w:themeColor="accent1"/>
      </w:pBdr>
      <w:spacing w:before="200" w:after="280"/>
      <w:ind w:left="936" w:right="936"/>
    </w:pPr>
    <w:rPr>
      <w:b/>
      <w:bCs/>
      <w:i/>
      <w:iCs/>
      <w:color w:val="D34817" w:themeColor="accent1"/>
    </w:rPr>
  </w:style>
  <w:style w:type="character" w:customStyle="1" w:styleId="CitadestacadaCar">
    <w:name w:val="Cita destacada Car"/>
    <w:basedOn w:val="Fuentedeprrafopredeter"/>
    <w:link w:val="Citadestacada"/>
    <w:uiPriority w:val="30"/>
    <w:rsid w:val="00AD7AA7"/>
    <w:rPr>
      <w:b/>
      <w:bCs/>
      <w:i/>
      <w:iCs/>
      <w:color w:val="D34817" w:themeColor="accent1"/>
    </w:rPr>
  </w:style>
  <w:style w:type="character" w:customStyle="1" w:styleId="well">
    <w:name w:val="well"/>
    <w:basedOn w:val="Fuentedeprrafopredeter"/>
    <w:rsid w:val="00265F8C"/>
  </w:style>
  <w:style w:type="character" w:styleId="Textoennegrita">
    <w:name w:val="Strong"/>
    <w:basedOn w:val="Fuentedeprrafopredeter"/>
    <w:uiPriority w:val="22"/>
    <w:qFormat/>
    <w:rsid w:val="00265F8C"/>
    <w:rPr>
      <w:b/>
      <w:bCs/>
    </w:rPr>
  </w:style>
  <w:style w:type="paragraph" w:customStyle="1" w:styleId="Default">
    <w:name w:val="Default"/>
    <w:rsid w:val="00265F8C"/>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852076">
      <w:bodyDiv w:val="1"/>
      <w:marLeft w:val="0"/>
      <w:marRight w:val="0"/>
      <w:marTop w:val="0"/>
      <w:marBottom w:val="0"/>
      <w:divBdr>
        <w:top w:val="none" w:sz="0" w:space="0" w:color="auto"/>
        <w:left w:val="none" w:sz="0" w:space="0" w:color="auto"/>
        <w:bottom w:val="none" w:sz="0" w:space="0" w:color="auto"/>
        <w:right w:val="none" w:sz="0" w:space="0" w:color="auto"/>
      </w:divBdr>
      <w:divsChild>
        <w:div w:id="1938949970">
          <w:marLeft w:val="0"/>
          <w:marRight w:val="0"/>
          <w:marTop w:val="0"/>
          <w:marBottom w:val="0"/>
          <w:divBdr>
            <w:top w:val="none" w:sz="0" w:space="0" w:color="auto"/>
            <w:left w:val="none" w:sz="0" w:space="0" w:color="auto"/>
            <w:bottom w:val="none" w:sz="0" w:space="0" w:color="auto"/>
            <w:right w:val="none" w:sz="0" w:space="0" w:color="auto"/>
          </w:divBdr>
        </w:div>
        <w:div w:id="208884172">
          <w:marLeft w:val="0"/>
          <w:marRight w:val="0"/>
          <w:marTop w:val="0"/>
          <w:marBottom w:val="0"/>
          <w:divBdr>
            <w:top w:val="none" w:sz="0" w:space="0" w:color="auto"/>
            <w:left w:val="none" w:sz="0" w:space="0" w:color="auto"/>
            <w:bottom w:val="none" w:sz="0" w:space="0" w:color="auto"/>
            <w:right w:val="none" w:sz="0" w:space="0" w:color="auto"/>
          </w:divBdr>
          <w:divsChild>
            <w:div w:id="1748456860">
              <w:marLeft w:val="0"/>
              <w:marRight w:val="0"/>
              <w:marTop w:val="0"/>
              <w:marBottom w:val="0"/>
              <w:divBdr>
                <w:top w:val="none" w:sz="0" w:space="0" w:color="auto"/>
                <w:left w:val="none" w:sz="0" w:space="0" w:color="auto"/>
                <w:bottom w:val="none" w:sz="0" w:space="0" w:color="auto"/>
                <w:right w:val="none" w:sz="0" w:space="0" w:color="auto"/>
              </w:divBdr>
            </w:div>
            <w:div w:id="1484928463">
              <w:marLeft w:val="0"/>
              <w:marRight w:val="0"/>
              <w:marTop w:val="0"/>
              <w:marBottom w:val="0"/>
              <w:divBdr>
                <w:top w:val="none" w:sz="0" w:space="0" w:color="auto"/>
                <w:left w:val="none" w:sz="0" w:space="0" w:color="auto"/>
                <w:bottom w:val="none" w:sz="0" w:space="0" w:color="auto"/>
                <w:right w:val="none" w:sz="0" w:space="0" w:color="auto"/>
              </w:divBdr>
            </w:div>
            <w:div w:id="1518231729">
              <w:marLeft w:val="0"/>
              <w:marRight w:val="0"/>
              <w:marTop w:val="0"/>
              <w:marBottom w:val="0"/>
              <w:divBdr>
                <w:top w:val="none" w:sz="0" w:space="0" w:color="auto"/>
                <w:left w:val="none" w:sz="0" w:space="0" w:color="auto"/>
                <w:bottom w:val="none" w:sz="0" w:space="0" w:color="auto"/>
                <w:right w:val="none" w:sz="0" w:space="0" w:color="auto"/>
              </w:divBdr>
              <w:divsChild>
                <w:div w:id="1266813627">
                  <w:marLeft w:val="0"/>
                  <w:marRight w:val="0"/>
                  <w:marTop w:val="0"/>
                  <w:marBottom w:val="0"/>
                  <w:divBdr>
                    <w:top w:val="none" w:sz="0" w:space="0" w:color="auto"/>
                    <w:left w:val="none" w:sz="0" w:space="0" w:color="auto"/>
                    <w:bottom w:val="none" w:sz="0" w:space="0" w:color="auto"/>
                    <w:right w:val="none" w:sz="0" w:space="0" w:color="auto"/>
                  </w:divBdr>
                </w:div>
                <w:div w:id="543323440">
                  <w:marLeft w:val="0"/>
                  <w:marRight w:val="0"/>
                  <w:marTop w:val="0"/>
                  <w:marBottom w:val="0"/>
                  <w:divBdr>
                    <w:top w:val="none" w:sz="0" w:space="0" w:color="auto"/>
                    <w:left w:val="none" w:sz="0" w:space="0" w:color="auto"/>
                    <w:bottom w:val="none" w:sz="0" w:space="0" w:color="auto"/>
                    <w:right w:val="none" w:sz="0" w:space="0" w:color="auto"/>
                  </w:divBdr>
                </w:div>
                <w:div w:id="17860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89357">
      <w:bodyDiv w:val="1"/>
      <w:marLeft w:val="0"/>
      <w:marRight w:val="0"/>
      <w:marTop w:val="0"/>
      <w:marBottom w:val="0"/>
      <w:divBdr>
        <w:top w:val="none" w:sz="0" w:space="0" w:color="auto"/>
        <w:left w:val="none" w:sz="0" w:space="0" w:color="auto"/>
        <w:bottom w:val="none" w:sz="0" w:space="0" w:color="auto"/>
        <w:right w:val="none" w:sz="0" w:space="0" w:color="auto"/>
      </w:divBdr>
    </w:div>
    <w:div w:id="725035836">
      <w:bodyDiv w:val="1"/>
      <w:marLeft w:val="0"/>
      <w:marRight w:val="0"/>
      <w:marTop w:val="0"/>
      <w:marBottom w:val="0"/>
      <w:divBdr>
        <w:top w:val="none" w:sz="0" w:space="0" w:color="auto"/>
        <w:left w:val="none" w:sz="0" w:space="0" w:color="auto"/>
        <w:bottom w:val="none" w:sz="0" w:space="0" w:color="auto"/>
        <w:right w:val="none" w:sz="0" w:space="0" w:color="auto"/>
      </w:divBdr>
    </w:div>
    <w:div w:id="744381463">
      <w:bodyDiv w:val="1"/>
      <w:marLeft w:val="0"/>
      <w:marRight w:val="0"/>
      <w:marTop w:val="0"/>
      <w:marBottom w:val="0"/>
      <w:divBdr>
        <w:top w:val="none" w:sz="0" w:space="0" w:color="auto"/>
        <w:left w:val="none" w:sz="0" w:space="0" w:color="auto"/>
        <w:bottom w:val="none" w:sz="0" w:space="0" w:color="auto"/>
        <w:right w:val="none" w:sz="0" w:space="0" w:color="auto"/>
      </w:divBdr>
    </w:div>
    <w:div w:id="936132979">
      <w:bodyDiv w:val="1"/>
      <w:marLeft w:val="0"/>
      <w:marRight w:val="0"/>
      <w:marTop w:val="0"/>
      <w:marBottom w:val="0"/>
      <w:divBdr>
        <w:top w:val="none" w:sz="0" w:space="0" w:color="auto"/>
        <w:left w:val="none" w:sz="0" w:space="0" w:color="auto"/>
        <w:bottom w:val="none" w:sz="0" w:space="0" w:color="auto"/>
        <w:right w:val="none" w:sz="0" w:space="0" w:color="auto"/>
      </w:divBdr>
    </w:div>
    <w:div w:id="1173648590">
      <w:bodyDiv w:val="1"/>
      <w:marLeft w:val="0"/>
      <w:marRight w:val="0"/>
      <w:marTop w:val="0"/>
      <w:marBottom w:val="0"/>
      <w:divBdr>
        <w:top w:val="none" w:sz="0" w:space="0" w:color="auto"/>
        <w:left w:val="none" w:sz="0" w:space="0" w:color="auto"/>
        <w:bottom w:val="none" w:sz="0" w:space="0" w:color="auto"/>
        <w:right w:val="none" w:sz="0" w:space="0" w:color="auto"/>
      </w:divBdr>
      <w:divsChild>
        <w:div w:id="1506245049">
          <w:marLeft w:val="0"/>
          <w:marRight w:val="0"/>
          <w:marTop w:val="0"/>
          <w:marBottom w:val="0"/>
          <w:divBdr>
            <w:top w:val="none" w:sz="0" w:space="0" w:color="auto"/>
            <w:left w:val="none" w:sz="0" w:space="0" w:color="auto"/>
            <w:bottom w:val="none" w:sz="0" w:space="0" w:color="auto"/>
            <w:right w:val="none" w:sz="0" w:space="0" w:color="auto"/>
          </w:divBdr>
          <w:divsChild>
            <w:div w:id="1661539098">
              <w:marLeft w:val="0"/>
              <w:marRight w:val="0"/>
              <w:marTop w:val="0"/>
              <w:marBottom w:val="0"/>
              <w:divBdr>
                <w:top w:val="none" w:sz="0" w:space="0" w:color="auto"/>
                <w:left w:val="none" w:sz="0" w:space="0" w:color="auto"/>
                <w:bottom w:val="none" w:sz="0" w:space="0" w:color="auto"/>
                <w:right w:val="none" w:sz="0" w:space="0" w:color="auto"/>
              </w:divBdr>
              <w:divsChild>
                <w:div w:id="750930922">
                  <w:marLeft w:val="0"/>
                  <w:marRight w:val="0"/>
                  <w:marTop w:val="0"/>
                  <w:marBottom w:val="300"/>
                  <w:divBdr>
                    <w:top w:val="single" w:sz="6" w:space="11" w:color="FAEBCC"/>
                    <w:left w:val="single" w:sz="6" w:space="11" w:color="FAEBCC"/>
                    <w:bottom w:val="single" w:sz="6" w:space="11" w:color="FAEBCC"/>
                    <w:right w:val="single" w:sz="6" w:space="11" w:color="FAEBCC"/>
                  </w:divBdr>
                </w:div>
              </w:divsChild>
            </w:div>
          </w:divsChild>
        </w:div>
        <w:div w:id="2079546223">
          <w:marLeft w:val="0"/>
          <w:marRight w:val="0"/>
          <w:marTop w:val="0"/>
          <w:marBottom w:val="0"/>
          <w:divBdr>
            <w:top w:val="none" w:sz="0" w:space="0" w:color="auto"/>
            <w:left w:val="none" w:sz="0" w:space="0" w:color="auto"/>
            <w:bottom w:val="none" w:sz="0" w:space="0" w:color="auto"/>
            <w:right w:val="none" w:sz="0" w:space="0" w:color="auto"/>
          </w:divBdr>
        </w:div>
      </w:divsChild>
    </w:div>
    <w:div w:id="1212306929">
      <w:bodyDiv w:val="1"/>
      <w:marLeft w:val="0"/>
      <w:marRight w:val="0"/>
      <w:marTop w:val="0"/>
      <w:marBottom w:val="0"/>
      <w:divBdr>
        <w:top w:val="none" w:sz="0" w:space="0" w:color="auto"/>
        <w:left w:val="none" w:sz="0" w:space="0" w:color="auto"/>
        <w:bottom w:val="none" w:sz="0" w:space="0" w:color="auto"/>
        <w:right w:val="none" w:sz="0" w:space="0" w:color="auto"/>
      </w:divBdr>
    </w:div>
    <w:div w:id="1307779539">
      <w:bodyDiv w:val="1"/>
      <w:marLeft w:val="0"/>
      <w:marRight w:val="0"/>
      <w:marTop w:val="0"/>
      <w:marBottom w:val="0"/>
      <w:divBdr>
        <w:top w:val="none" w:sz="0" w:space="0" w:color="auto"/>
        <w:left w:val="none" w:sz="0" w:space="0" w:color="auto"/>
        <w:bottom w:val="none" w:sz="0" w:space="0" w:color="auto"/>
        <w:right w:val="none" w:sz="0" w:space="0" w:color="auto"/>
      </w:divBdr>
    </w:div>
    <w:div w:id="1403406668">
      <w:bodyDiv w:val="1"/>
      <w:marLeft w:val="0"/>
      <w:marRight w:val="0"/>
      <w:marTop w:val="0"/>
      <w:marBottom w:val="0"/>
      <w:divBdr>
        <w:top w:val="none" w:sz="0" w:space="0" w:color="auto"/>
        <w:left w:val="none" w:sz="0" w:space="0" w:color="auto"/>
        <w:bottom w:val="none" w:sz="0" w:space="0" w:color="auto"/>
        <w:right w:val="none" w:sz="0" w:space="0" w:color="auto"/>
      </w:divBdr>
    </w:div>
    <w:div w:id="1765951057">
      <w:bodyDiv w:val="1"/>
      <w:marLeft w:val="0"/>
      <w:marRight w:val="0"/>
      <w:marTop w:val="0"/>
      <w:marBottom w:val="0"/>
      <w:divBdr>
        <w:top w:val="none" w:sz="0" w:space="0" w:color="auto"/>
        <w:left w:val="none" w:sz="0" w:space="0" w:color="auto"/>
        <w:bottom w:val="none" w:sz="0" w:space="0" w:color="auto"/>
        <w:right w:val="none" w:sz="0" w:space="0" w:color="auto"/>
      </w:divBdr>
    </w:div>
    <w:div w:id="1801220791">
      <w:bodyDiv w:val="1"/>
      <w:marLeft w:val="0"/>
      <w:marRight w:val="0"/>
      <w:marTop w:val="0"/>
      <w:marBottom w:val="0"/>
      <w:divBdr>
        <w:top w:val="none" w:sz="0" w:space="0" w:color="auto"/>
        <w:left w:val="none" w:sz="0" w:space="0" w:color="auto"/>
        <w:bottom w:val="none" w:sz="0" w:space="0" w:color="auto"/>
        <w:right w:val="none" w:sz="0" w:space="0" w:color="auto"/>
      </w:divBdr>
    </w:div>
    <w:div w:id="2076390070">
      <w:bodyDiv w:val="1"/>
      <w:marLeft w:val="0"/>
      <w:marRight w:val="0"/>
      <w:marTop w:val="0"/>
      <w:marBottom w:val="0"/>
      <w:divBdr>
        <w:top w:val="none" w:sz="0" w:space="0" w:color="auto"/>
        <w:left w:val="none" w:sz="0" w:space="0" w:color="auto"/>
        <w:bottom w:val="none" w:sz="0" w:space="0" w:color="auto"/>
        <w:right w:val="none" w:sz="0" w:space="0" w:color="auto"/>
      </w:divBdr>
    </w:div>
    <w:div w:id="2088455547">
      <w:bodyDiv w:val="1"/>
      <w:marLeft w:val="0"/>
      <w:marRight w:val="0"/>
      <w:marTop w:val="0"/>
      <w:marBottom w:val="0"/>
      <w:divBdr>
        <w:top w:val="none" w:sz="0" w:space="0" w:color="auto"/>
        <w:left w:val="none" w:sz="0" w:space="0" w:color="auto"/>
        <w:bottom w:val="none" w:sz="0" w:space="0" w:color="auto"/>
        <w:right w:val="none" w:sz="0" w:space="0" w:color="auto"/>
      </w:divBdr>
    </w:div>
    <w:div w:id="2096659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ciudadguzman.gob.mx/Documentos/Paginas/DICT%20DE%20CAMPANA.pdf" TargetMode="External"/><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numbering" Target="numbering.xml"/><Relationship Id="rId21" Type="http://schemas.openxmlformats.org/officeDocument/2006/relationships/hyperlink" Target="http://www.ciudadguzman.gob.mx/Documentos/Paginas/A.L.1703.pdf" TargetMode="External"/><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yperlink" Target="http://www.ciudadguzman.gob.mx/Documentos/Paginas/PROGRAMA%20DE%20TRABAJO_COMISION%20LIMPIA.pdf" TargetMode="External"/><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ciudadguzman.gob.mx/Documentos/Paginas/dictamen1322-09262017141004.pdf" TargetMode="External"/><Relationship Id="rId25" Type="http://schemas.openxmlformats.org/officeDocument/2006/relationships/hyperlink" Target="http://www.ciudadguzman.gob.mx/Documentos/Paginas/INICIATIVA%20AL1636.pdf"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2" Type="http://schemas.openxmlformats.org/officeDocument/2006/relationships/customXml" Target="../customXml/item2.xml"/><Relationship Id="rId16" Type="http://schemas.openxmlformats.org/officeDocument/2006/relationships/hyperlink" Target="http://www.ciudadguzman.gob.mx/Documentos/Paginas/dictamen1325-09262017141132.pdf" TargetMode="External"/><Relationship Id="rId20" Type="http://schemas.openxmlformats.org/officeDocument/2006/relationships/hyperlink" Target="http://www.ciudadguzman.gob.mx/Documentos/Paginas/DICT%20AL1377.pdf" TargetMode="External"/><Relationship Id="rId29" Type="http://schemas.openxmlformats.org/officeDocument/2006/relationships/image" Target="media/image10.jpeg"/><Relationship Id="rId41" Type="http://schemas.openxmlformats.org/officeDocument/2006/relationships/image" Target="media/image22.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ciudadguzman.gob.mx/Documentos/Paginas/A.L.1636.pdf"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ciudadguzman.gob.mx/Documentos/Paginas/INICIATIVA%20ADOPTA%20UN%20ARBOL%20EN%20TU%20BANQUETA.pdf" TargetMode="External"/><Relationship Id="rId23" Type="http://schemas.openxmlformats.org/officeDocument/2006/relationships/hyperlink" Target="http://www.ciudadguzman.gob.mx/Documentos/Paginas/A.L.1515.pdf"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yperlink" Target="http://www.ciudadguzman.gob.mx/Pagina.aspx?id=9d39f49a-a5e8-4d66-bd67-269b8c7d3c81" TargetMode="External"/><Relationship Id="rId10" Type="http://schemas.openxmlformats.org/officeDocument/2006/relationships/image" Target="media/image2.jpeg"/><Relationship Id="rId19" Type="http://schemas.openxmlformats.org/officeDocument/2006/relationships/hyperlink" Target="http://www.ciudadguzman.gob.mx/Documentos/Paginas/I%20DE%20ORD.pdf" TargetMode="External"/><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hyperlink" Target="http://www.ciudadguzman.gob.mx/Documentos/Paginas/A.L.1358.pdf"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hyperlink" Target="http://www.ciudadguzman.gob.mx/Pagina.aspx?id=ef38798d-6ebc-42f2-8fd5-a30e17418ace" TargetMode="External"/><Relationship Id="rId8" Type="http://schemas.openxmlformats.org/officeDocument/2006/relationships/endnotes" Target="endnotes.xml"/><Relationship Id="rId51"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AB0F68C06641DC9F304A9EA0CB632B"/>
        <w:category>
          <w:name w:val="General"/>
          <w:gallery w:val="placeholder"/>
        </w:category>
        <w:types>
          <w:type w:val="bbPlcHdr"/>
        </w:types>
        <w:behaviors>
          <w:behavior w:val="content"/>
        </w:behaviors>
        <w:guid w:val="{B9D512EA-B380-4F14-86C4-BB800748B70B}"/>
      </w:docPartPr>
      <w:docPartBody>
        <w:p w:rsidR="00F51E45" w:rsidRDefault="00685BCE" w:rsidP="00685BCE">
          <w:pPr>
            <w:pStyle w:val="D3AB0F68C06641DC9F304A9EA0CB632B"/>
          </w:pPr>
          <w:r>
            <w:rPr>
              <w:rFonts w:asciiTheme="majorHAnsi" w:eastAsiaTheme="majorEastAsia" w:hAnsiTheme="majorHAnsi" w:cstheme="majorBidi"/>
              <w:sz w:val="36"/>
              <w:szCs w:val="36"/>
              <w:lang w:val="es-ES"/>
            </w:rPr>
            <w:t>[Escribir el título del documento]</w:t>
          </w:r>
        </w:p>
      </w:docPartBody>
    </w:docPart>
    <w:docPart>
      <w:docPartPr>
        <w:name w:val="A165414F2E7F44B3BB28C6435D9E5398"/>
        <w:category>
          <w:name w:val="General"/>
          <w:gallery w:val="placeholder"/>
        </w:category>
        <w:types>
          <w:type w:val="bbPlcHdr"/>
        </w:types>
        <w:behaviors>
          <w:behavior w:val="content"/>
        </w:behaviors>
        <w:guid w:val="{D0F287F2-D290-4A52-914F-75AC4646094D}"/>
      </w:docPartPr>
      <w:docPartBody>
        <w:p w:rsidR="00F51E45" w:rsidRDefault="00685BCE" w:rsidP="00685BCE">
          <w:pPr>
            <w:pStyle w:val="A165414F2E7F44B3BB28C6435D9E5398"/>
          </w:pPr>
          <w:r>
            <w:rPr>
              <w:rFonts w:asciiTheme="majorHAnsi" w:eastAsiaTheme="majorEastAsia" w:hAnsiTheme="majorHAnsi" w:cstheme="majorBidi"/>
              <w:b/>
              <w:bCs/>
              <w:color w:val="4472C4" w:themeColor="accent1"/>
              <w:sz w:val="36"/>
              <w:szCs w:val="36"/>
              <w:lang w:val="es-ES"/>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bCL_Regular">
    <w:altName w:val="Times New Roman"/>
    <w:panose1 w:val="00000000000000000000"/>
    <w:charset w:val="00"/>
    <w:family w:val="roman"/>
    <w:notTrueType/>
    <w:pitch w:val="default"/>
  </w:font>
  <w:font w:name="gobCL_Ligh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685BCE"/>
    <w:rsid w:val="00083E2D"/>
    <w:rsid w:val="00084E76"/>
    <w:rsid w:val="00415171"/>
    <w:rsid w:val="00561F41"/>
    <w:rsid w:val="006371E4"/>
    <w:rsid w:val="006517EE"/>
    <w:rsid w:val="00661797"/>
    <w:rsid w:val="0068116D"/>
    <w:rsid w:val="00685BCE"/>
    <w:rsid w:val="007E1195"/>
    <w:rsid w:val="00822464"/>
    <w:rsid w:val="00AC1DB3"/>
    <w:rsid w:val="00BC038F"/>
    <w:rsid w:val="00CD783B"/>
    <w:rsid w:val="00D22BD9"/>
    <w:rsid w:val="00E47BA0"/>
    <w:rsid w:val="00EE2E6D"/>
    <w:rsid w:val="00F51E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1E4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E9EBF8D99554D63AECFE0A1C89FACD6">
    <w:name w:val="FE9EBF8D99554D63AECFE0A1C89FACD6"/>
    <w:rsid w:val="00685BCE"/>
  </w:style>
  <w:style w:type="paragraph" w:customStyle="1" w:styleId="D3AB0F68C06641DC9F304A9EA0CB632B">
    <w:name w:val="D3AB0F68C06641DC9F304A9EA0CB632B"/>
    <w:rsid w:val="00685BCE"/>
  </w:style>
  <w:style w:type="paragraph" w:customStyle="1" w:styleId="A165414F2E7F44B3BB28C6435D9E5398">
    <w:name w:val="A165414F2E7F44B3BB28C6435D9E5398"/>
    <w:rsid w:val="00685B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Tema de Office">
  <a:themeElements>
    <a:clrScheme name="Equida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PERÍODO 2015-2018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80401E-AB4D-4E93-8FDF-FD24784F5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22</Pages>
  <Words>2724</Words>
  <Characters>14985</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3er. Informe Anual de Actividades de la Comisión Edilicia Permanente de                                               “ Limpia, Áreas Verdes, Medio Ambiente y Ecología “</vt:lpstr>
    </vt:vector>
  </TitlesOfParts>
  <Company/>
  <LinksUpToDate>false</LinksUpToDate>
  <CharactersWithSpaces>17674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3er. Informe Anual de Actividades de la Comisión Edilicia Permanente de                                               “ Limpia, Áreas Verdes, Medio Ambiente y Ecología “</dc:title>
  <dc:creator>Master</dc:creator>
  <cp:lastModifiedBy>Raquel Morales Arias</cp:lastModifiedBy>
  <cp:revision>45</cp:revision>
  <cp:lastPrinted>2017-10-02T14:40:00Z</cp:lastPrinted>
  <dcterms:created xsi:type="dcterms:W3CDTF">2018-01-12T17:25:00Z</dcterms:created>
  <dcterms:modified xsi:type="dcterms:W3CDTF">2018-09-28T03:29:00Z</dcterms:modified>
</cp:coreProperties>
</file>