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5E" w:rsidRPr="0083123F" w:rsidRDefault="00463B5E" w:rsidP="00463B5E">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463B5E" w:rsidRPr="0083123F" w:rsidRDefault="00463B5E" w:rsidP="00463B5E">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463B5E" w:rsidRPr="0083123F" w:rsidRDefault="00463B5E" w:rsidP="00463B5E">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463B5E" w:rsidRPr="0083123F" w:rsidRDefault="00463B5E" w:rsidP="00463B5E">
      <w:pPr>
        <w:pStyle w:val="Sinespaciado"/>
        <w:jc w:val="both"/>
        <w:rPr>
          <w:rFonts w:ascii="Arial" w:hAnsi="Arial" w:cs="Arial"/>
          <w:b/>
          <w:sz w:val="24"/>
          <w:szCs w:val="24"/>
        </w:rPr>
      </w:pPr>
    </w:p>
    <w:p w:rsidR="00463B5E" w:rsidRPr="0083123F" w:rsidRDefault="00463B5E" w:rsidP="00463B5E">
      <w:pPr>
        <w:pStyle w:val="Sinespaciado"/>
        <w:jc w:val="both"/>
        <w:rPr>
          <w:rFonts w:ascii="Arial" w:hAnsi="Arial" w:cs="Arial"/>
          <w:b/>
          <w:sz w:val="24"/>
          <w:szCs w:val="24"/>
        </w:rPr>
      </w:pPr>
    </w:p>
    <w:p w:rsidR="00463B5E" w:rsidRPr="0083123F" w:rsidRDefault="00463B5E" w:rsidP="00463B5E">
      <w:pPr>
        <w:pStyle w:val="Sinespaciado"/>
        <w:jc w:val="both"/>
        <w:rPr>
          <w:rFonts w:ascii="Arial" w:hAnsi="Arial" w:cs="Arial"/>
          <w:b/>
          <w:sz w:val="24"/>
          <w:szCs w:val="24"/>
        </w:rPr>
      </w:pPr>
    </w:p>
    <w:p w:rsidR="00463B5E" w:rsidRDefault="00463B5E" w:rsidP="00463B5E">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AUTORIZA EL PAGO DE PENSIÓN POR VIUDEZ A LA C. </w:t>
      </w:r>
      <w:r>
        <w:rPr>
          <w:rFonts w:ascii="Arial" w:hAnsi="Arial" w:cs="Arial"/>
          <w:b/>
          <w:sz w:val="24"/>
          <w:szCs w:val="24"/>
        </w:rPr>
        <w:t>MA. DE LA LUZ AVALOS LÓPEZ</w:t>
      </w:r>
      <w:r>
        <w:rPr>
          <w:rFonts w:ascii="Arial" w:hAnsi="Arial" w:cs="Arial"/>
          <w:b/>
          <w:sz w:val="24"/>
          <w:szCs w:val="24"/>
        </w:rPr>
        <w:t xml:space="preserve"> VIUDA DE </w:t>
      </w:r>
      <w:r>
        <w:rPr>
          <w:rFonts w:ascii="Arial" w:hAnsi="Arial" w:cs="Arial"/>
          <w:b/>
          <w:sz w:val="24"/>
          <w:szCs w:val="24"/>
        </w:rPr>
        <w:t>RODOLFO PÉREZ PINEDA</w:t>
      </w:r>
      <w:r>
        <w:rPr>
          <w:rFonts w:ascii="Arial" w:hAnsi="Arial" w:cs="Arial"/>
          <w:sz w:val="24"/>
          <w:szCs w:val="24"/>
        </w:rPr>
        <w:t xml:space="preserve">, el cual se fundamenta en los siguientes: </w:t>
      </w:r>
    </w:p>
    <w:p w:rsidR="00463B5E" w:rsidRDefault="00463B5E" w:rsidP="00463B5E">
      <w:pPr>
        <w:jc w:val="both"/>
        <w:rPr>
          <w:rFonts w:ascii="Arial" w:hAnsi="Arial" w:cs="Arial"/>
          <w:sz w:val="24"/>
          <w:szCs w:val="24"/>
        </w:rPr>
      </w:pPr>
    </w:p>
    <w:p w:rsidR="00463B5E" w:rsidRPr="00DB73BB" w:rsidRDefault="00463B5E" w:rsidP="00463B5E">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463B5E" w:rsidRPr="00DB73BB" w:rsidRDefault="00463B5E" w:rsidP="00463B5E">
      <w:pPr>
        <w:jc w:val="both"/>
        <w:rPr>
          <w:rFonts w:ascii="Arial" w:hAnsi="Arial" w:cs="Arial"/>
          <w:b/>
          <w:sz w:val="24"/>
          <w:szCs w:val="24"/>
          <w:lang w:eastAsia="es-MX"/>
        </w:rPr>
      </w:pPr>
    </w:p>
    <w:p w:rsidR="00463B5E" w:rsidRPr="00DB73BB" w:rsidRDefault="00463B5E" w:rsidP="00463B5E">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463B5E" w:rsidRPr="00DB73BB" w:rsidRDefault="00463B5E" w:rsidP="00463B5E">
      <w:pPr>
        <w:jc w:val="both"/>
        <w:rPr>
          <w:rFonts w:ascii="Arial" w:hAnsi="Arial" w:cs="Arial"/>
          <w:sz w:val="24"/>
          <w:szCs w:val="24"/>
          <w:lang w:eastAsia="es-MX"/>
        </w:rPr>
      </w:pPr>
    </w:p>
    <w:p w:rsidR="00463B5E" w:rsidRPr="00DB73BB" w:rsidRDefault="00463B5E" w:rsidP="00463B5E">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463B5E" w:rsidRPr="00DB73BB" w:rsidRDefault="00463B5E" w:rsidP="00463B5E">
      <w:pPr>
        <w:jc w:val="both"/>
        <w:rPr>
          <w:rFonts w:ascii="Arial" w:hAnsi="Arial" w:cs="Arial"/>
          <w:sz w:val="24"/>
          <w:szCs w:val="24"/>
        </w:rPr>
      </w:pPr>
    </w:p>
    <w:p w:rsidR="00463B5E" w:rsidRPr="00DB73BB" w:rsidRDefault="00463B5E" w:rsidP="00463B5E">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463B5E" w:rsidRDefault="00463B5E" w:rsidP="00463B5E">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463B5E" w:rsidRDefault="00463B5E" w:rsidP="00463B5E">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463B5E" w:rsidRPr="00A36C81" w:rsidRDefault="00463B5E" w:rsidP="00463B5E">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463B5E" w:rsidRPr="00A36C81" w:rsidRDefault="00463B5E" w:rsidP="00463B5E">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463B5E" w:rsidRDefault="00463B5E" w:rsidP="00463B5E">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463B5E" w:rsidRDefault="00463B5E" w:rsidP="00463B5E">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w:t>
      </w:r>
      <w:r w:rsidR="00557AD3">
        <w:rPr>
          <w:rFonts w:ascii="Arial" w:hAnsi="Arial" w:cs="Arial"/>
          <w:sz w:val="24"/>
          <w:szCs w:val="24"/>
          <w:lang w:eastAsia="es-MX"/>
        </w:rPr>
        <w:t>378</w:t>
      </w:r>
      <w:r>
        <w:rPr>
          <w:rFonts w:ascii="Arial" w:hAnsi="Arial" w:cs="Arial"/>
          <w:sz w:val="24"/>
          <w:szCs w:val="24"/>
          <w:lang w:eastAsia="es-MX"/>
        </w:rPr>
        <w:t>/202</w:t>
      </w:r>
      <w:r w:rsidR="00557AD3">
        <w:rPr>
          <w:rFonts w:ascii="Arial" w:hAnsi="Arial" w:cs="Arial"/>
          <w:sz w:val="24"/>
          <w:szCs w:val="24"/>
          <w:lang w:eastAsia="es-MX"/>
        </w:rPr>
        <w:t>2</w:t>
      </w:r>
      <w:r>
        <w:rPr>
          <w:rFonts w:ascii="Arial" w:hAnsi="Arial" w:cs="Arial"/>
          <w:sz w:val="24"/>
          <w:szCs w:val="24"/>
          <w:lang w:eastAsia="es-MX"/>
        </w:rPr>
        <w:t xml:space="preserve"> suscrito por el Licenciado </w:t>
      </w:r>
      <w:r w:rsidRPr="00FD0451">
        <w:rPr>
          <w:rFonts w:ascii="Arial" w:hAnsi="Arial" w:cs="Arial"/>
          <w:b/>
          <w:sz w:val="24"/>
          <w:szCs w:val="24"/>
          <w:lang w:eastAsia="es-MX"/>
        </w:rPr>
        <w:t>JOSÉ DE JESÚS NUÑEZ GÓNZALEZ</w:t>
      </w:r>
      <w:r>
        <w:rPr>
          <w:rFonts w:ascii="Arial" w:hAnsi="Arial" w:cs="Arial"/>
          <w:sz w:val="24"/>
          <w:szCs w:val="24"/>
          <w:lang w:eastAsia="es-MX"/>
        </w:rPr>
        <w:t xml:space="preserve"> a la Comisión Edilicia Permanente de Hacienda Pública y Patrimonio Municipal y que a la letra menciona: </w:t>
      </w:r>
    </w:p>
    <w:p w:rsidR="009E43E5" w:rsidRDefault="009E43E5" w:rsidP="00463B5E">
      <w:pPr>
        <w:ind w:firstLine="708"/>
        <w:jc w:val="both"/>
        <w:rPr>
          <w:rFonts w:ascii="Arial" w:hAnsi="Arial" w:cs="Arial"/>
          <w:sz w:val="24"/>
          <w:szCs w:val="24"/>
          <w:lang w:eastAsia="es-MX"/>
        </w:rPr>
      </w:pPr>
    </w:p>
    <w:p w:rsidR="009E43E5" w:rsidRDefault="009E43E5" w:rsidP="00463B5E">
      <w:pPr>
        <w:ind w:firstLine="708"/>
        <w:jc w:val="both"/>
        <w:rPr>
          <w:rFonts w:ascii="Arial" w:hAnsi="Arial" w:cs="Arial"/>
          <w:sz w:val="24"/>
          <w:szCs w:val="24"/>
          <w:lang w:eastAsia="es-MX"/>
        </w:rPr>
      </w:pPr>
    </w:p>
    <w:p w:rsidR="00557AD3" w:rsidRPr="003C1D68" w:rsidRDefault="00557AD3" w:rsidP="00557AD3">
      <w:pPr>
        <w:rPr>
          <w:rFonts w:ascii="Century Gothic" w:hAnsi="Century Gothic"/>
          <w:b/>
          <w:sz w:val="20"/>
          <w:szCs w:val="20"/>
        </w:rPr>
      </w:pPr>
    </w:p>
    <w:tbl>
      <w:tblPr>
        <w:tblStyle w:val="Tablaconcuadrcula"/>
        <w:tblW w:w="9351" w:type="dxa"/>
        <w:tblLook w:val="04A0" w:firstRow="1" w:lastRow="0" w:firstColumn="1" w:lastColumn="0" w:noHBand="0" w:noVBand="1"/>
      </w:tblPr>
      <w:tblGrid>
        <w:gridCol w:w="9351"/>
      </w:tblGrid>
      <w:tr w:rsidR="00557AD3" w:rsidRPr="00557AD3" w:rsidTr="00557AD3">
        <w:tc>
          <w:tcPr>
            <w:tcW w:w="9351" w:type="dxa"/>
          </w:tcPr>
          <w:p w:rsidR="00557AD3" w:rsidRPr="00557AD3" w:rsidRDefault="00557AD3" w:rsidP="00193426">
            <w:pPr>
              <w:rPr>
                <w:rFonts w:ascii="Arial" w:hAnsi="Arial" w:cs="Arial"/>
                <w:b/>
                <w:bCs/>
                <w:i/>
                <w:sz w:val="20"/>
                <w:szCs w:val="20"/>
              </w:rPr>
            </w:pPr>
            <w:r w:rsidRPr="00557AD3">
              <w:rPr>
                <w:rFonts w:ascii="Arial" w:hAnsi="Arial" w:cs="Arial"/>
                <w:b/>
                <w:bCs/>
                <w:i/>
                <w:sz w:val="20"/>
                <w:szCs w:val="20"/>
              </w:rPr>
              <w:lastRenderedPageBreak/>
              <w:t xml:space="preserve">DETERMINACION </w:t>
            </w:r>
          </w:p>
          <w:p w:rsidR="00557AD3" w:rsidRPr="00557AD3" w:rsidRDefault="00557AD3" w:rsidP="00193426">
            <w:pPr>
              <w:rPr>
                <w:rFonts w:ascii="Arial" w:hAnsi="Arial" w:cs="Arial"/>
                <w:b/>
                <w:bCs/>
                <w:i/>
                <w:sz w:val="20"/>
                <w:szCs w:val="20"/>
              </w:rPr>
            </w:pPr>
            <w:r w:rsidRPr="00557AD3">
              <w:rPr>
                <w:rFonts w:ascii="Arial" w:hAnsi="Arial" w:cs="Arial"/>
                <w:b/>
                <w:bCs/>
                <w:i/>
                <w:sz w:val="20"/>
                <w:szCs w:val="20"/>
              </w:rPr>
              <w:t xml:space="preserve">Asunto: Solicitud de Pensión de la C. MA.  DE LA LUZ AVALOS LOPEZ  </w:t>
            </w:r>
            <w:r w:rsidRPr="00557AD3">
              <w:rPr>
                <w:rFonts w:ascii="Arial" w:hAnsi="Arial" w:cs="Arial"/>
                <w:bCs/>
                <w:i/>
                <w:sz w:val="20"/>
                <w:szCs w:val="20"/>
              </w:rPr>
              <w:t>VIUDA</w:t>
            </w:r>
            <w:r w:rsidRPr="00557AD3">
              <w:rPr>
                <w:rFonts w:ascii="Arial" w:hAnsi="Arial" w:cs="Arial"/>
                <w:b/>
                <w:bCs/>
                <w:i/>
                <w:sz w:val="20"/>
                <w:szCs w:val="20"/>
              </w:rPr>
              <w:t xml:space="preserve"> </w:t>
            </w:r>
            <w:r w:rsidRPr="00557AD3">
              <w:rPr>
                <w:rFonts w:ascii="Arial" w:hAnsi="Arial" w:cs="Arial"/>
                <w:bCs/>
                <w:i/>
                <w:sz w:val="20"/>
                <w:szCs w:val="20"/>
              </w:rPr>
              <w:t xml:space="preserve">de </w:t>
            </w:r>
            <w:r w:rsidRPr="00557AD3">
              <w:rPr>
                <w:rFonts w:ascii="Arial" w:hAnsi="Arial" w:cs="Arial"/>
                <w:b/>
                <w:bCs/>
                <w:i/>
                <w:sz w:val="20"/>
                <w:szCs w:val="20"/>
              </w:rPr>
              <w:t xml:space="preserve">RODOLFO PEREZ PINEDA  </w:t>
            </w:r>
          </w:p>
        </w:tc>
      </w:tr>
    </w:tbl>
    <w:p w:rsidR="00557AD3" w:rsidRPr="00557AD3" w:rsidRDefault="00557AD3" w:rsidP="00557AD3">
      <w:pPr>
        <w:jc w:val="center"/>
        <w:rPr>
          <w:rFonts w:ascii="Arial" w:hAnsi="Arial" w:cs="Arial"/>
          <w:b/>
          <w:bCs/>
          <w:i/>
          <w:sz w:val="20"/>
          <w:szCs w:val="20"/>
        </w:rPr>
      </w:pPr>
    </w:p>
    <w:p w:rsidR="00557AD3" w:rsidRPr="00557AD3" w:rsidRDefault="00557AD3" w:rsidP="009E43E5">
      <w:pPr>
        <w:autoSpaceDE w:val="0"/>
        <w:autoSpaceDN w:val="0"/>
        <w:adjustRightInd w:val="0"/>
        <w:ind w:left="1418" w:right="1418"/>
        <w:jc w:val="both"/>
        <w:rPr>
          <w:rFonts w:ascii="Arial" w:hAnsi="Arial" w:cs="Arial"/>
          <w:bCs/>
          <w:i/>
          <w:sz w:val="20"/>
          <w:szCs w:val="20"/>
          <w:u w:val="single"/>
        </w:rPr>
      </w:pPr>
      <w:r w:rsidRPr="00557AD3">
        <w:rPr>
          <w:rFonts w:ascii="Arial" w:hAnsi="Arial" w:cs="Arial"/>
          <w:bCs/>
          <w:i/>
          <w:sz w:val="20"/>
          <w:szCs w:val="20"/>
        </w:rPr>
        <w:t xml:space="preserve">Por este medio, se da cuenta de la </w:t>
      </w:r>
      <w:r w:rsidRPr="00557AD3">
        <w:rPr>
          <w:rFonts w:ascii="Arial" w:hAnsi="Arial" w:cs="Arial"/>
          <w:b/>
          <w:bCs/>
          <w:i/>
          <w:sz w:val="20"/>
          <w:szCs w:val="20"/>
        </w:rPr>
        <w:t xml:space="preserve">SOLICITUD DE PENSION PRESENTADA POR </w:t>
      </w:r>
      <w:r w:rsidRPr="00557AD3">
        <w:rPr>
          <w:rFonts w:ascii="Arial" w:hAnsi="Arial" w:cs="Arial"/>
          <w:bCs/>
          <w:i/>
          <w:sz w:val="20"/>
          <w:szCs w:val="20"/>
        </w:rPr>
        <w:t xml:space="preserve">la </w:t>
      </w:r>
      <w:r w:rsidRPr="00557AD3">
        <w:rPr>
          <w:rFonts w:ascii="Arial" w:hAnsi="Arial" w:cs="Arial"/>
          <w:b/>
          <w:bCs/>
          <w:i/>
          <w:sz w:val="20"/>
          <w:szCs w:val="20"/>
        </w:rPr>
        <w:t xml:space="preserve">C. MA.  DE LA LUZ AVALOS LOPEZ VIUDA </w:t>
      </w:r>
      <w:r w:rsidRPr="00557AD3">
        <w:rPr>
          <w:rFonts w:ascii="Arial" w:hAnsi="Arial" w:cs="Arial"/>
          <w:bCs/>
          <w:i/>
          <w:sz w:val="20"/>
          <w:szCs w:val="20"/>
        </w:rPr>
        <w:t xml:space="preserve">de </w:t>
      </w:r>
      <w:r w:rsidRPr="00557AD3">
        <w:rPr>
          <w:rFonts w:ascii="Arial" w:hAnsi="Arial" w:cs="Arial"/>
          <w:b/>
          <w:bCs/>
          <w:i/>
          <w:sz w:val="20"/>
          <w:szCs w:val="20"/>
        </w:rPr>
        <w:t xml:space="preserve">RODOLFO PEREZ PINEDA </w:t>
      </w:r>
      <w:r w:rsidRPr="00557AD3">
        <w:rPr>
          <w:rFonts w:ascii="Arial" w:hAnsi="Arial" w:cs="Arial"/>
          <w:bCs/>
          <w:i/>
          <w:sz w:val="20"/>
          <w:szCs w:val="20"/>
        </w:rPr>
        <w:t>y que fuera</w:t>
      </w:r>
      <w:r w:rsidRPr="00557AD3">
        <w:rPr>
          <w:rFonts w:ascii="Arial" w:hAnsi="Arial" w:cs="Arial"/>
          <w:b/>
          <w:bCs/>
          <w:i/>
          <w:sz w:val="20"/>
          <w:szCs w:val="20"/>
        </w:rPr>
        <w:t xml:space="preserve"> </w:t>
      </w:r>
      <w:r w:rsidRPr="00557AD3">
        <w:rPr>
          <w:rFonts w:ascii="Arial" w:hAnsi="Arial" w:cs="Arial"/>
          <w:bCs/>
          <w:i/>
          <w:sz w:val="20"/>
          <w:szCs w:val="20"/>
        </w:rPr>
        <w:t xml:space="preserve">turnada a usted, </w:t>
      </w:r>
      <w:r w:rsidRPr="00557AD3">
        <w:rPr>
          <w:rFonts w:ascii="Arial" w:hAnsi="Arial" w:cs="Arial"/>
          <w:b/>
          <w:bCs/>
          <w:i/>
          <w:sz w:val="20"/>
          <w:szCs w:val="20"/>
        </w:rPr>
        <w:t xml:space="preserve">tanto por la Lic. </w:t>
      </w:r>
      <w:proofErr w:type="spellStart"/>
      <w:r w:rsidRPr="00557AD3">
        <w:rPr>
          <w:rFonts w:ascii="Arial" w:hAnsi="Arial" w:cs="Arial"/>
          <w:b/>
          <w:bCs/>
          <w:i/>
          <w:sz w:val="20"/>
          <w:szCs w:val="20"/>
        </w:rPr>
        <w:t>Yuritzi</w:t>
      </w:r>
      <w:proofErr w:type="spellEnd"/>
      <w:r w:rsidRPr="00557AD3">
        <w:rPr>
          <w:rFonts w:ascii="Arial" w:hAnsi="Arial" w:cs="Arial"/>
          <w:b/>
          <w:bCs/>
          <w:i/>
          <w:sz w:val="20"/>
          <w:szCs w:val="20"/>
        </w:rPr>
        <w:t xml:space="preserve"> Alejandra Hermosillo Tejeda, </w:t>
      </w:r>
      <w:r w:rsidRPr="00557AD3">
        <w:rPr>
          <w:rFonts w:ascii="Arial" w:hAnsi="Arial" w:cs="Arial"/>
          <w:bCs/>
          <w:i/>
          <w:sz w:val="20"/>
          <w:szCs w:val="20"/>
        </w:rPr>
        <w:t>como por el</w:t>
      </w:r>
      <w:r w:rsidRPr="00557AD3">
        <w:rPr>
          <w:rFonts w:ascii="Arial" w:hAnsi="Arial" w:cs="Arial"/>
          <w:b/>
          <w:bCs/>
          <w:i/>
          <w:sz w:val="20"/>
          <w:szCs w:val="20"/>
        </w:rPr>
        <w:t xml:space="preserve"> Lic. Javier Frías Vázquez, en su carácter de Coordinadora General de la Oficina de Presidencia la primera, y de Director Jurídico Laboral el segundo, </w:t>
      </w:r>
      <w:r w:rsidRPr="00557AD3">
        <w:rPr>
          <w:rFonts w:ascii="Arial" w:hAnsi="Arial" w:cs="Arial"/>
          <w:bCs/>
          <w:i/>
          <w:sz w:val="20"/>
          <w:szCs w:val="20"/>
        </w:rPr>
        <w:t xml:space="preserve">ambos de este Municipio, los días 16 y 17 de marzo del año en curso, respectivamente; petición respecto de la cual, me permito emitir </w:t>
      </w:r>
      <w:r w:rsidRPr="00557AD3">
        <w:rPr>
          <w:rFonts w:ascii="Arial" w:hAnsi="Arial" w:cs="Arial"/>
          <w:b/>
          <w:bCs/>
          <w:i/>
          <w:sz w:val="20"/>
          <w:szCs w:val="20"/>
        </w:rPr>
        <w:t>OPINIÓN LÓGICO JURÍDICA</w:t>
      </w:r>
      <w:r w:rsidRPr="00557AD3">
        <w:rPr>
          <w:rFonts w:ascii="Arial" w:hAnsi="Arial" w:cs="Arial"/>
          <w:bCs/>
          <w:i/>
          <w:sz w:val="20"/>
          <w:szCs w:val="20"/>
        </w:rPr>
        <w:t xml:space="preserve">, en los términos siguientes:  </w:t>
      </w:r>
    </w:p>
    <w:p w:rsidR="00557AD3" w:rsidRPr="00557AD3" w:rsidRDefault="00557AD3" w:rsidP="009E43E5">
      <w:pPr>
        <w:ind w:left="1418" w:right="1418"/>
        <w:jc w:val="center"/>
        <w:rPr>
          <w:rFonts w:ascii="Arial" w:eastAsia="Arial Unicode MS" w:hAnsi="Arial" w:cs="Arial"/>
          <w:b/>
          <w:i/>
          <w:sz w:val="20"/>
          <w:szCs w:val="20"/>
        </w:rPr>
      </w:pPr>
    </w:p>
    <w:p w:rsidR="00557AD3" w:rsidRPr="00557AD3" w:rsidRDefault="00557AD3" w:rsidP="009E43E5">
      <w:pPr>
        <w:ind w:left="1418" w:right="1418"/>
        <w:jc w:val="center"/>
        <w:rPr>
          <w:rFonts w:ascii="Arial" w:eastAsia="Arial Unicode MS" w:hAnsi="Arial" w:cs="Arial"/>
          <w:b/>
          <w:i/>
          <w:sz w:val="20"/>
          <w:szCs w:val="20"/>
        </w:rPr>
      </w:pPr>
      <w:r w:rsidRPr="00557AD3">
        <w:rPr>
          <w:rFonts w:ascii="Arial" w:eastAsia="Arial Unicode MS" w:hAnsi="Arial" w:cs="Arial"/>
          <w:b/>
          <w:i/>
          <w:sz w:val="20"/>
          <w:szCs w:val="20"/>
        </w:rPr>
        <w:t xml:space="preserve">ANTEDECENTES </w:t>
      </w:r>
    </w:p>
    <w:p w:rsidR="00557AD3" w:rsidRPr="00557AD3" w:rsidRDefault="00557AD3" w:rsidP="009E43E5">
      <w:pPr>
        <w:ind w:left="1418" w:right="1418"/>
        <w:jc w:val="center"/>
        <w:rPr>
          <w:rFonts w:ascii="Arial" w:eastAsia="Arial Unicode MS" w:hAnsi="Arial" w:cs="Arial"/>
          <w:b/>
          <w:i/>
          <w:sz w:val="20"/>
          <w:szCs w:val="20"/>
        </w:rPr>
      </w:pPr>
    </w:p>
    <w:p w:rsidR="00557AD3" w:rsidRPr="00557AD3" w:rsidRDefault="00557AD3" w:rsidP="009E43E5">
      <w:pPr>
        <w:ind w:left="1418" w:right="1418"/>
        <w:jc w:val="both"/>
        <w:rPr>
          <w:rFonts w:ascii="Arial" w:eastAsia="Arial Unicode MS" w:hAnsi="Arial" w:cs="Arial"/>
          <w:b/>
          <w:i/>
          <w:sz w:val="20"/>
          <w:szCs w:val="20"/>
        </w:rPr>
      </w:pPr>
      <w:r w:rsidRPr="00557AD3">
        <w:rPr>
          <w:rFonts w:ascii="Arial" w:eastAsia="Arial Unicode MS" w:hAnsi="Arial" w:cs="Arial"/>
          <w:b/>
          <w:i/>
          <w:sz w:val="20"/>
          <w:szCs w:val="20"/>
        </w:rPr>
        <w:t xml:space="preserve">I.- </w:t>
      </w:r>
      <w:r w:rsidRPr="00557AD3">
        <w:rPr>
          <w:rFonts w:ascii="Arial" w:eastAsia="Arial Unicode MS" w:hAnsi="Arial" w:cs="Arial"/>
          <w:i/>
          <w:sz w:val="20"/>
          <w:szCs w:val="20"/>
        </w:rPr>
        <w:t xml:space="preserve">La </w:t>
      </w:r>
      <w:r w:rsidRPr="00557AD3">
        <w:rPr>
          <w:rFonts w:ascii="Arial" w:eastAsia="Arial Unicode MS" w:hAnsi="Arial" w:cs="Arial"/>
          <w:b/>
          <w:i/>
          <w:sz w:val="20"/>
          <w:szCs w:val="20"/>
        </w:rPr>
        <w:t xml:space="preserve">C. </w:t>
      </w:r>
      <w:r w:rsidRPr="00557AD3">
        <w:rPr>
          <w:rFonts w:ascii="Arial" w:hAnsi="Arial" w:cs="Arial"/>
          <w:b/>
          <w:bCs/>
          <w:i/>
          <w:sz w:val="20"/>
          <w:szCs w:val="20"/>
        </w:rPr>
        <w:t xml:space="preserve">MA. DE LA LUZ AVALOS LOPEZ </w:t>
      </w:r>
      <w:r w:rsidRPr="00557AD3">
        <w:rPr>
          <w:rFonts w:ascii="Arial" w:eastAsia="Arial Unicode MS" w:hAnsi="Arial" w:cs="Arial"/>
          <w:i/>
          <w:sz w:val="20"/>
          <w:szCs w:val="20"/>
        </w:rPr>
        <w:t xml:space="preserve">presentó escrito de fecha 07 de marzo del año 2022, mediante el cual solicita se le otorgue la </w:t>
      </w:r>
      <w:r w:rsidRPr="00557AD3">
        <w:rPr>
          <w:rFonts w:ascii="Arial" w:eastAsia="Arial Unicode MS" w:hAnsi="Arial" w:cs="Arial"/>
          <w:b/>
          <w:i/>
          <w:sz w:val="20"/>
          <w:szCs w:val="20"/>
        </w:rPr>
        <w:t>PRESTACION ECONOMICA</w:t>
      </w:r>
      <w:r w:rsidRPr="00557AD3">
        <w:rPr>
          <w:rFonts w:ascii="Arial" w:eastAsia="Arial Unicode MS" w:hAnsi="Arial" w:cs="Arial"/>
          <w:i/>
          <w:sz w:val="20"/>
          <w:szCs w:val="20"/>
        </w:rPr>
        <w:t xml:space="preserve"> que consiste en el 50% cincuenta por ciento de la Pensión que recibía su hoy extinto esposo </w:t>
      </w:r>
      <w:r w:rsidRPr="00557AD3">
        <w:rPr>
          <w:rFonts w:ascii="Arial" w:eastAsia="Arial Unicode MS" w:hAnsi="Arial" w:cs="Arial"/>
          <w:b/>
          <w:i/>
          <w:sz w:val="20"/>
          <w:szCs w:val="20"/>
        </w:rPr>
        <w:t>RODOLFO PEREZ PINEDA,</w:t>
      </w:r>
      <w:r w:rsidRPr="00557AD3">
        <w:rPr>
          <w:rFonts w:ascii="Arial" w:eastAsia="Arial Unicode MS" w:hAnsi="Arial" w:cs="Arial"/>
          <w:i/>
          <w:sz w:val="20"/>
          <w:szCs w:val="20"/>
        </w:rPr>
        <w:t xml:space="preserve"> quien en vida laboró para ésta Entidad Pública, ostentando el puesto de Barrendero, adscrito al Departamento de Aseo Público y a partir del día 01 de Julio del año 2000, se le otorgó por parte del  Ayuntamiento de este Municipio su pensión, ingresando por ello a la Nómina a de Jubilados y quien lamentablemente falleció el día 17 de Febrero del presente año 2022, desprendiéndose de nuestros registros que el hoy extinto percibió como último monto de pensión, la cantidad </w:t>
      </w:r>
      <w:r w:rsidRPr="00557AD3">
        <w:rPr>
          <w:rFonts w:ascii="Arial" w:eastAsia="Arial Unicode MS" w:hAnsi="Arial" w:cs="Arial"/>
          <w:b/>
          <w:i/>
          <w:sz w:val="20"/>
          <w:szCs w:val="20"/>
        </w:rPr>
        <w:t>de $3, 687.30  pesos</w:t>
      </w:r>
      <w:r w:rsidRPr="00557AD3">
        <w:rPr>
          <w:rFonts w:ascii="Arial" w:eastAsia="Arial Unicode MS" w:hAnsi="Arial" w:cs="Arial"/>
          <w:i/>
          <w:sz w:val="20"/>
          <w:szCs w:val="20"/>
        </w:rPr>
        <w:t xml:space="preserve"> </w:t>
      </w:r>
      <w:r w:rsidRPr="00557AD3">
        <w:rPr>
          <w:rFonts w:ascii="Arial" w:eastAsia="Arial Unicode MS" w:hAnsi="Arial" w:cs="Arial"/>
          <w:b/>
          <w:i/>
          <w:sz w:val="20"/>
          <w:szCs w:val="20"/>
        </w:rPr>
        <w:t>(TRES MIL SEISCIENTOS OCHENTA Y SIETE PESOS 30/100 M/N)</w:t>
      </w:r>
      <w:r w:rsidRPr="00557AD3">
        <w:rPr>
          <w:rFonts w:ascii="Arial" w:eastAsia="Arial Unicode MS" w:hAnsi="Arial" w:cs="Arial"/>
          <w:i/>
          <w:sz w:val="20"/>
          <w:szCs w:val="20"/>
        </w:rPr>
        <w:t xml:space="preserve"> </w:t>
      </w:r>
      <w:r w:rsidRPr="00557AD3">
        <w:rPr>
          <w:rFonts w:ascii="Arial" w:eastAsia="Arial Unicode MS" w:hAnsi="Arial" w:cs="Arial"/>
          <w:b/>
          <w:i/>
          <w:sz w:val="20"/>
          <w:szCs w:val="20"/>
        </w:rPr>
        <w:t>MENSUALES</w:t>
      </w:r>
      <w:r w:rsidRPr="00557AD3">
        <w:rPr>
          <w:rFonts w:ascii="Arial" w:eastAsia="Arial Unicode MS" w:hAnsi="Arial" w:cs="Arial"/>
          <w:i/>
          <w:sz w:val="20"/>
          <w:szCs w:val="20"/>
        </w:rPr>
        <w:t xml:space="preserve">, la cual se le pagaba </w:t>
      </w:r>
      <w:r w:rsidRPr="00557AD3">
        <w:rPr>
          <w:rFonts w:ascii="Arial" w:eastAsia="Arial Unicode MS" w:hAnsi="Arial" w:cs="Arial"/>
          <w:b/>
          <w:i/>
          <w:sz w:val="20"/>
          <w:szCs w:val="20"/>
        </w:rPr>
        <w:t>dividida en dos quincenas</w:t>
      </w:r>
      <w:r w:rsidRPr="00557AD3">
        <w:rPr>
          <w:rFonts w:ascii="Arial" w:eastAsia="Arial Unicode MS" w:hAnsi="Arial" w:cs="Arial"/>
          <w:i/>
          <w:sz w:val="20"/>
          <w:szCs w:val="20"/>
        </w:rPr>
        <w:t xml:space="preserve"> valiosas </w:t>
      </w:r>
      <w:r w:rsidRPr="00557AD3">
        <w:rPr>
          <w:rFonts w:ascii="Arial" w:eastAsia="Arial Unicode MS" w:hAnsi="Arial" w:cs="Arial"/>
          <w:b/>
          <w:i/>
          <w:sz w:val="20"/>
          <w:szCs w:val="20"/>
        </w:rPr>
        <w:t>por la cantidad de $1,843.65 pesos</w:t>
      </w:r>
      <w:r w:rsidRPr="00557AD3">
        <w:rPr>
          <w:rFonts w:ascii="Arial" w:eastAsia="Arial Unicode MS" w:hAnsi="Arial" w:cs="Arial"/>
          <w:i/>
          <w:sz w:val="20"/>
          <w:szCs w:val="20"/>
        </w:rPr>
        <w:t xml:space="preserve"> </w:t>
      </w:r>
      <w:r w:rsidRPr="00557AD3">
        <w:rPr>
          <w:rFonts w:ascii="Arial" w:eastAsia="Arial Unicode MS" w:hAnsi="Arial" w:cs="Arial"/>
          <w:b/>
          <w:i/>
          <w:sz w:val="20"/>
          <w:szCs w:val="20"/>
        </w:rPr>
        <w:t>(UN MIL OCHOCIENTOS CUARENTA Y TRES PESOS 65/100  M/N).</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 xml:space="preserve"> </w:t>
      </w:r>
    </w:p>
    <w:p w:rsidR="00557AD3" w:rsidRPr="00557AD3" w:rsidRDefault="00557AD3" w:rsidP="009E43E5">
      <w:pPr>
        <w:ind w:left="1418" w:right="1418"/>
        <w:jc w:val="center"/>
        <w:rPr>
          <w:rFonts w:ascii="Arial" w:eastAsia="Arial Unicode MS" w:hAnsi="Arial" w:cs="Arial"/>
          <w:b/>
          <w:i/>
          <w:sz w:val="20"/>
          <w:szCs w:val="20"/>
        </w:rPr>
      </w:pPr>
      <w:r w:rsidRPr="00557AD3">
        <w:rPr>
          <w:rFonts w:ascii="Arial" w:eastAsia="Arial Unicode MS" w:hAnsi="Arial" w:cs="Arial"/>
          <w:b/>
          <w:i/>
          <w:sz w:val="20"/>
          <w:szCs w:val="20"/>
        </w:rPr>
        <w:t xml:space="preserve">CONSIDERANDO </w:t>
      </w:r>
    </w:p>
    <w:p w:rsidR="00557AD3" w:rsidRPr="00557AD3" w:rsidRDefault="00557AD3" w:rsidP="009E43E5">
      <w:pPr>
        <w:ind w:left="1418" w:right="1418"/>
        <w:jc w:val="center"/>
        <w:rPr>
          <w:rFonts w:ascii="Arial" w:eastAsia="Arial Unicode MS" w:hAnsi="Arial" w:cs="Arial"/>
          <w:i/>
          <w:sz w:val="20"/>
          <w:szCs w:val="20"/>
        </w:rPr>
      </w:pP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b/>
          <w:i/>
          <w:sz w:val="20"/>
          <w:szCs w:val="20"/>
        </w:rPr>
        <w:t xml:space="preserve">I.- </w:t>
      </w:r>
      <w:r w:rsidRPr="00557AD3">
        <w:rPr>
          <w:rFonts w:ascii="Arial" w:eastAsia="Arial Unicode MS" w:hAnsi="Arial"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557AD3" w:rsidRPr="00557AD3" w:rsidRDefault="00557AD3" w:rsidP="009E43E5">
      <w:pPr>
        <w:ind w:left="1418" w:right="1418"/>
        <w:jc w:val="both"/>
        <w:rPr>
          <w:rFonts w:ascii="Arial" w:eastAsia="Arial Unicode MS" w:hAnsi="Arial" w:cs="Arial"/>
          <w:i/>
          <w:sz w:val="20"/>
          <w:szCs w:val="20"/>
        </w:rPr>
      </w:pP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lastRenderedPageBreak/>
        <w:t>Art. 56 Son obligaciones de las Entidades Públicas, en las relaciones laborales con sus servidores:</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 xml:space="preserve">XIII. Otorgar las jubilaciones conforme lo dispone la Ley del Instituto de Pensiones del Estado de Jalisco; </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w:t>
      </w:r>
    </w:p>
    <w:p w:rsidR="00557AD3" w:rsidRPr="00557AD3" w:rsidRDefault="00557AD3" w:rsidP="009E43E5">
      <w:pPr>
        <w:ind w:left="1418" w:right="1418"/>
        <w:jc w:val="both"/>
        <w:rPr>
          <w:rFonts w:ascii="Arial" w:eastAsia="Arial Unicode MS" w:hAnsi="Arial" w:cs="Arial"/>
          <w:b/>
          <w:i/>
          <w:sz w:val="20"/>
          <w:szCs w:val="20"/>
        </w:rPr>
      </w:pP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b/>
          <w:i/>
          <w:sz w:val="20"/>
          <w:szCs w:val="20"/>
        </w:rPr>
        <w:t xml:space="preserve">II.- </w:t>
      </w:r>
      <w:r w:rsidRPr="00557AD3">
        <w:rPr>
          <w:rFonts w:ascii="Arial" w:eastAsia="Arial Unicode MS" w:hAnsi="Arial" w:cs="Arial"/>
          <w:i/>
          <w:sz w:val="20"/>
          <w:szCs w:val="20"/>
        </w:rPr>
        <w:t xml:space="preserve">Que la Ley del Instituto de Pensiones del Estado de Jalisco, vigente en este momento, establece en el numeral 97 que </w:t>
      </w:r>
      <w:r w:rsidRPr="00557AD3">
        <w:rPr>
          <w:rFonts w:ascii="Arial" w:eastAsia="Arial Unicode MS" w:hAnsi="Arial" w:cs="Arial"/>
          <w:i/>
          <w:sz w:val="20"/>
          <w:szCs w:val="20"/>
          <w:u w:val="single"/>
        </w:rPr>
        <w:t>cuando fallezca un pensionado sus beneficiarios</w:t>
      </w:r>
      <w:r w:rsidRPr="00557AD3">
        <w:rPr>
          <w:rFonts w:ascii="Arial" w:eastAsia="Arial Unicode MS" w:hAnsi="Arial" w:cs="Arial"/>
          <w:i/>
          <w:sz w:val="20"/>
          <w:szCs w:val="20"/>
        </w:rPr>
        <w:t xml:space="preserve"> tendrán derecho a una </w:t>
      </w:r>
      <w:r w:rsidRPr="00557AD3">
        <w:rPr>
          <w:rFonts w:ascii="Arial" w:eastAsia="Arial Unicode MS" w:hAnsi="Arial" w:cs="Arial"/>
          <w:b/>
          <w:i/>
          <w:sz w:val="20"/>
          <w:szCs w:val="20"/>
          <w:u w:val="single"/>
        </w:rPr>
        <w:t>PRESTACIÓN ECONÓMICA MENSUAL EQUIVALENTE AL 50% del importe de la pensión que el pensionado percibía al momento de su fallecimiento,</w:t>
      </w:r>
      <w:r w:rsidRPr="00557AD3">
        <w:rPr>
          <w:rFonts w:ascii="Arial" w:eastAsia="Arial Unicode MS" w:hAnsi="Arial"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557AD3">
        <w:rPr>
          <w:rFonts w:ascii="Arial" w:eastAsia="Arial Unicode MS" w:hAnsi="Arial" w:cs="Arial"/>
          <w:b/>
          <w:i/>
          <w:sz w:val="20"/>
          <w:szCs w:val="20"/>
        </w:rPr>
        <w:t xml:space="preserve">: </w:t>
      </w:r>
      <w:r w:rsidRPr="00557AD3">
        <w:rPr>
          <w:rFonts w:ascii="Arial" w:eastAsia="Arial Unicode MS" w:hAnsi="Arial" w:cs="Arial"/>
          <w:b/>
          <w:i/>
          <w:sz w:val="20"/>
          <w:szCs w:val="20"/>
          <w:u w:val="single"/>
        </w:rPr>
        <w:t>la cónyuge supérstite</w:t>
      </w:r>
      <w:r w:rsidRPr="00557AD3">
        <w:rPr>
          <w:rFonts w:ascii="Arial" w:eastAsia="Arial Unicode MS" w:hAnsi="Arial"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 xml:space="preserve">Numerales que a la letra rezan: </w:t>
      </w:r>
    </w:p>
    <w:p w:rsidR="00557AD3" w:rsidRPr="00557AD3" w:rsidRDefault="00557AD3" w:rsidP="009E43E5">
      <w:pPr>
        <w:pStyle w:val="Textosinformato"/>
        <w:ind w:left="1418" w:right="1418"/>
        <w:jc w:val="both"/>
        <w:rPr>
          <w:rFonts w:ascii="Arial" w:hAnsi="Arial" w:cs="Arial"/>
          <w:i/>
        </w:rPr>
      </w:pPr>
      <w:r w:rsidRPr="00557AD3">
        <w:rPr>
          <w:rFonts w:ascii="Arial" w:hAnsi="Arial" w:cs="Arial"/>
          <w:b/>
          <w:i/>
        </w:rPr>
        <w:t>Artículo 97</w:t>
      </w:r>
      <w:r w:rsidRPr="00557AD3">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557AD3" w:rsidRPr="00557AD3" w:rsidRDefault="00557AD3" w:rsidP="009E43E5">
      <w:pPr>
        <w:pStyle w:val="Textosinformato"/>
        <w:ind w:left="1418" w:right="1418"/>
        <w:jc w:val="both"/>
        <w:rPr>
          <w:rFonts w:ascii="Arial" w:hAnsi="Arial" w:cs="Arial"/>
          <w:i/>
        </w:rPr>
      </w:pPr>
    </w:p>
    <w:p w:rsidR="00557AD3" w:rsidRPr="00557AD3" w:rsidRDefault="00557AD3" w:rsidP="009E43E5">
      <w:pPr>
        <w:pStyle w:val="Textosinformato"/>
        <w:ind w:left="1418" w:right="1418"/>
        <w:jc w:val="both"/>
        <w:rPr>
          <w:rFonts w:ascii="Arial" w:hAnsi="Arial" w:cs="Arial"/>
          <w:i/>
        </w:rPr>
      </w:pPr>
      <w:r w:rsidRPr="00557AD3">
        <w:rPr>
          <w:rFonts w:ascii="Arial" w:hAnsi="Arial"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557AD3" w:rsidRPr="00557AD3" w:rsidRDefault="00557AD3" w:rsidP="009E43E5">
      <w:pPr>
        <w:pStyle w:val="Textosinformato"/>
        <w:ind w:left="1418" w:right="1418"/>
        <w:jc w:val="both"/>
        <w:rPr>
          <w:rFonts w:ascii="Arial" w:hAnsi="Arial" w:cs="Arial"/>
          <w:i/>
        </w:rPr>
      </w:pPr>
      <w:r w:rsidRPr="00557AD3">
        <w:rPr>
          <w:rFonts w:ascii="Arial" w:hAnsi="Arial" w:cs="Arial"/>
          <w:b/>
          <w:i/>
        </w:rPr>
        <w:t>Artículo 98</w:t>
      </w:r>
      <w:r w:rsidRPr="00557AD3">
        <w:rPr>
          <w:rFonts w:ascii="Arial" w:hAnsi="Arial" w:cs="Arial"/>
          <w:i/>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w:t>
      </w:r>
      <w:r w:rsidRPr="00557AD3">
        <w:rPr>
          <w:rFonts w:ascii="Arial" w:hAnsi="Arial" w:cs="Arial"/>
          <w:i/>
        </w:rPr>
        <w:lastRenderedPageBreak/>
        <w:t>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557AD3" w:rsidRPr="00557AD3" w:rsidRDefault="00557AD3" w:rsidP="009E43E5">
      <w:pPr>
        <w:pStyle w:val="Textosinformato"/>
        <w:ind w:left="1418" w:right="1418"/>
        <w:jc w:val="both"/>
        <w:rPr>
          <w:rFonts w:ascii="Arial" w:hAnsi="Arial" w:cs="Arial"/>
          <w:i/>
        </w:rPr>
      </w:pPr>
      <w:r w:rsidRPr="00557AD3">
        <w:rPr>
          <w:rFonts w:ascii="Arial" w:hAnsi="Arial"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557AD3" w:rsidRPr="00557AD3" w:rsidRDefault="00557AD3" w:rsidP="009E43E5">
      <w:pPr>
        <w:pStyle w:val="Textosinformato"/>
        <w:ind w:left="1418" w:right="1418"/>
        <w:jc w:val="both"/>
        <w:rPr>
          <w:rFonts w:ascii="Arial" w:hAnsi="Arial" w:cs="Arial"/>
          <w:i/>
        </w:rPr>
      </w:pPr>
      <w:r w:rsidRPr="00557AD3">
        <w:rPr>
          <w:rFonts w:ascii="Arial" w:hAnsi="Arial" w:cs="Arial"/>
          <w:b/>
          <w:i/>
        </w:rPr>
        <w:t>Artículo 100</w:t>
      </w:r>
      <w:r w:rsidRPr="00557AD3">
        <w:rPr>
          <w:rFonts w:ascii="Arial" w:hAnsi="Arial"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557AD3" w:rsidRPr="00557AD3" w:rsidRDefault="00557AD3" w:rsidP="009E43E5">
      <w:pPr>
        <w:pStyle w:val="Textosinformato"/>
        <w:ind w:left="1418" w:right="1418"/>
        <w:jc w:val="both"/>
        <w:rPr>
          <w:rFonts w:ascii="Arial" w:hAnsi="Arial" w:cs="Arial"/>
          <w:i/>
        </w:rPr>
      </w:pPr>
    </w:p>
    <w:p w:rsidR="00557AD3" w:rsidRPr="00557AD3" w:rsidRDefault="00557AD3" w:rsidP="009E43E5">
      <w:pPr>
        <w:pStyle w:val="Textosinformato"/>
        <w:ind w:left="1418" w:right="1418"/>
        <w:jc w:val="both"/>
        <w:rPr>
          <w:rFonts w:ascii="Arial" w:hAnsi="Arial" w:cs="Arial"/>
          <w:i/>
        </w:rPr>
      </w:pPr>
      <w:r w:rsidRPr="00557AD3">
        <w:rPr>
          <w:rFonts w:ascii="Arial" w:hAnsi="Arial" w:cs="Arial"/>
          <w:i/>
        </w:rPr>
        <w:t xml:space="preserve">Por lo cual, podemos considerar que, de conformidad con dicha legislación, </w:t>
      </w:r>
      <w:r w:rsidRPr="00557AD3">
        <w:rPr>
          <w:rFonts w:ascii="Arial" w:hAnsi="Arial" w:cs="Arial"/>
          <w:b/>
          <w:i/>
        </w:rPr>
        <w:t>Resulta Procedente</w:t>
      </w:r>
      <w:r w:rsidRPr="00557AD3">
        <w:rPr>
          <w:rFonts w:ascii="Arial" w:hAnsi="Arial" w:cs="Arial"/>
          <w:i/>
        </w:rPr>
        <w:t xml:space="preserve"> beneficiar a la </w:t>
      </w:r>
      <w:r w:rsidRPr="00557AD3">
        <w:rPr>
          <w:rFonts w:ascii="Arial" w:hAnsi="Arial" w:cs="Arial"/>
          <w:b/>
          <w:i/>
        </w:rPr>
        <w:t>CONYUGE SUPERSTITE</w:t>
      </w:r>
      <w:r w:rsidRPr="00557AD3">
        <w:rPr>
          <w:rFonts w:ascii="Arial" w:hAnsi="Arial" w:cs="Arial"/>
          <w:i/>
        </w:rPr>
        <w:t xml:space="preserve">, con la Prestación Económica equivalente al </w:t>
      </w:r>
      <w:r w:rsidRPr="00557AD3">
        <w:rPr>
          <w:rFonts w:ascii="Arial" w:hAnsi="Arial" w:cs="Arial"/>
          <w:b/>
          <w:i/>
        </w:rPr>
        <w:t>50% del Monto de la Pensión que percibía</w:t>
      </w:r>
      <w:r w:rsidRPr="00557AD3">
        <w:rPr>
          <w:rFonts w:ascii="Arial" w:hAnsi="Arial" w:cs="Arial"/>
          <w:i/>
        </w:rPr>
        <w:t xml:space="preserve"> su hoy finado esposo.      </w:t>
      </w:r>
    </w:p>
    <w:p w:rsidR="00557AD3" w:rsidRPr="00557AD3" w:rsidRDefault="00557AD3" w:rsidP="009E43E5">
      <w:pPr>
        <w:pStyle w:val="Textosinformato"/>
        <w:ind w:left="1418" w:right="1418"/>
        <w:jc w:val="both"/>
        <w:rPr>
          <w:rFonts w:ascii="Arial" w:hAnsi="Arial" w:cs="Arial"/>
          <w:i/>
        </w:rPr>
      </w:pP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b/>
          <w:i/>
          <w:sz w:val="20"/>
          <w:szCs w:val="20"/>
        </w:rPr>
        <w:t>III.-</w:t>
      </w:r>
      <w:r w:rsidRPr="00557AD3">
        <w:rPr>
          <w:rFonts w:ascii="Arial" w:eastAsia="Arial Unicode MS" w:hAnsi="Arial" w:cs="Arial"/>
          <w:i/>
          <w:sz w:val="20"/>
          <w:szCs w:val="20"/>
        </w:rPr>
        <w:t xml:space="preserve"> Por otra parte, la Ley del Instituto de Pensiones del Estado de Jalisco, que se encontraba vigente en el año 2000, en que le fue otorgada la pensión al hoy extinto </w:t>
      </w:r>
      <w:r w:rsidRPr="00557AD3">
        <w:rPr>
          <w:rFonts w:ascii="Arial" w:eastAsia="Arial Unicode MS" w:hAnsi="Arial" w:cs="Arial"/>
          <w:b/>
          <w:i/>
          <w:sz w:val="20"/>
          <w:szCs w:val="20"/>
        </w:rPr>
        <w:t>RODOLFO PEREZ PINEDA,</w:t>
      </w:r>
      <w:r w:rsidRPr="00557AD3">
        <w:rPr>
          <w:rFonts w:ascii="Arial" w:eastAsia="Arial Unicode MS" w:hAnsi="Arial" w:cs="Arial"/>
          <w:i/>
          <w:sz w:val="20"/>
          <w:szCs w:val="20"/>
        </w:rPr>
        <w:t xml:space="preserve"> establece a la letra en los artículos 55, 56, 57, 58 y 59 lo siguiente: </w:t>
      </w:r>
    </w:p>
    <w:p w:rsidR="00557AD3" w:rsidRPr="00557AD3" w:rsidRDefault="00557AD3" w:rsidP="009E43E5">
      <w:pPr>
        <w:ind w:left="1418" w:right="1418"/>
        <w:jc w:val="both"/>
        <w:rPr>
          <w:rFonts w:ascii="Arial" w:eastAsia="Arial Unicode MS" w:hAnsi="Arial" w:cs="Arial"/>
          <w:i/>
          <w:sz w:val="20"/>
          <w:szCs w:val="20"/>
        </w:rPr>
      </w:pPr>
    </w:p>
    <w:p w:rsidR="00557AD3" w:rsidRPr="00557AD3" w:rsidRDefault="00557AD3" w:rsidP="009E43E5">
      <w:pPr>
        <w:ind w:left="1418" w:right="1418"/>
        <w:jc w:val="both"/>
        <w:rPr>
          <w:rFonts w:ascii="Arial" w:hAnsi="Arial" w:cs="Arial"/>
          <w:i/>
          <w:sz w:val="20"/>
          <w:szCs w:val="20"/>
        </w:rPr>
      </w:pPr>
      <w:r w:rsidRPr="00557AD3">
        <w:rPr>
          <w:rFonts w:ascii="Arial" w:hAnsi="Arial" w:cs="Arial"/>
          <w:b/>
          <w:i/>
          <w:sz w:val="20"/>
          <w:szCs w:val="20"/>
        </w:rPr>
        <w:t>Artículo 55.-</w:t>
      </w:r>
      <w:r w:rsidRPr="00557AD3">
        <w:rPr>
          <w:rFonts w:ascii="Arial" w:hAnsi="Arial" w:cs="Arial"/>
          <w:i/>
          <w:sz w:val="20"/>
          <w:szCs w:val="20"/>
        </w:rPr>
        <w:t xml:space="preserve"> La muerte del pensionado por jubilación, edad avanzada o invalidez, dará lugar al otorgamiento a sus derechohabientes de una prestación económica consistente en el 50 por ciento del importe de lo que éste recibía. </w:t>
      </w:r>
    </w:p>
    <w:p w:rsidR="00557AD3" w:rsidRPr="00557AD3" w:rsidRDefault="00557AD3" w:rsidP="009E43E5">
      <w:pPr>
        <w:ind w:left="1418" w:right="1418"/>
        <w:jc w:val="both"/>
        <w:rPr>
          <w:rFonts w:ascii="Arial" w:hAnsi="Arial" w:cs="Arial"/>
          <w:i/>
          <w:sz w:val="20"/>
          <w:szCs w:val="20"/>
        </w:rPr>
      </w:pPr>
      <w:r w:rsidRPr="00557AD3">
        <w:rPr>
          <w:rFonts w:ascii="Arial" w:hAnsi="Arial" w:cs="Arial"/>
          <w:b/>
          <w:i/>
          <w:sz w:val="20"/>
          <w:szCs w:val="20"/>
        </w:rPr>
        <w:t>Artículo 56.-</w:t>
      </w:r>
      <w:r w:rsidRPr="00557AD3">
        <w:rPr>
          <w:rFonts w:ascii="Arial" w:hAnsi="Arial" w:cs="Arial"/>
          <w:i/>
          <w:sz w:val="20"/>
          <w:szCs w:val="20"/>
        </w:rPr>
        <w:t xml:space="preserve"> El derecho al pago de esta prestación se iniciará, a partir del día siguiente al que ocurra el fallecimiento del pensionado. </w:t>
      </w:r>
    </w:p>
    <w:p w:rsidR="00557AD3" w:rsidRPr="00557AD3" w:rsidRDefault="00557AD3" w:rsidP="009E43E5">
      <w:pPr>
        <w:ind w:left="1418" w:right="1418"/>
        <w:jc w:val="both"/>
        <w:rPr>
          <w:rFonts w:ascii="Arial" w:hAnsi="Arial" w:cs="Arial"/>
          <w:i/>
          <w:sz w:val="20"/>
          <w:szCs w:val="20"/>
        </w:rPr>
      </w:pPr>
      <w:r w:rsidRPr="00557AD3">
        <w:rPr>
          <w:rFonts w:ascii="Arial" w:hAnsi="Arial" w:cs="Arial"/>
          <w:b/>
          <w:i/>
          <w:sz w:val="20"/>
          <w:szCs w:val="20"/>
        </w:rPr>
        <w:t>Artículo 57.-</w:t>
      </w:r>
      <w:r w:rsidRPr="00557AD3">
        <w:rPr>
          <w:rFonts w:ascii="Arial" w:hAnsi="Arial" w:cs="Arial"/>
          <w:i/>
          <w:sz w:val="20"/>
          <w:szCs w:val="20"/>
        </w:rPr>
        <w:t xml:space="preserve"> El orden de los derechohabientes para recibir esta prestación será el siguiente: I. 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 </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t>II. 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lastRenderedPageBreak/>
        <w:t xml:space="preserve">III. El esposo supérstite solo, si no hay hijos de la pensionada, o en concurrencia con éstos si los hay, o éstos solos, cuando reúnan las condiciones a que se refiere la fracción I; siempre que aquel 9 fuese mayor de 65 años o esté inhabilitado para trabajar, y dependa económicamente de la esposa pensionada; </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t xml:space="preserve">IV. El concubinario solo, o en concurrencia con los hijos, de la pensionada, o éstos solos, cuando reúnan las condiciones señaladas en la fracción I; siempre que aquel reúna los requisitos señalados en las fracciones II y III; y V. La cantidad total a que tengan derecho los deudos señalados en cada una de las fracciones anteriores, se dividirá por partes iguales entre ellos. Cuando fuesen varios los beneficiarios de esta prestación y algunos de ellos perdiesen el derecho, su parte acrecerá proporcionalmente la de los restantes. </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t xml:space="preserve">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 En caso de controversia, se suspenderá el trámite del beneficio, hasta que se defina judicialmente la situación, sin que tengan derecho a reclamar las cantidades cobradas. </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t>Artículo 59.- El derecho a percibir esta prestación se pierde, por alguna de las siguientes causas: I. Llegar a la mayoría de edad los hijos del pensionado, salvo cuando estén inhabilitados totalmente para trabajar, o hasta los 25 años cuando estudien en escuelas del Sistema Educativo Nacional. La Dirección de Pensiones podrá, en todo tiempo, ordenar la práctica de exámenes médicos a efecto de constatar la subsistencia de la inhabilitación;</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t>II. Cuando los derechohabientes del pensionado contraigan nupcias o llegaren a vivir en concubinato; y</w:t>
      </w:r>
    </w:p>
    <w:p w:rsidR="00557AD3" w:rsidRPr="00557AD3" w:rsidRDefault="00557AD3" w:rsidP="009E43E5">
      <w:pPr>
        <w:ind w:left="1418" w:right="1418"/>
        <w:jc w:val="both"/>
        <w:rPr>
          <w:rFonts w:ascii="Arial" w:hAnsi="Arial" w:cs="Arial"/>
          <w:i/>
          <w:sz w:val="20"/>
          <w:szCs w:val="20"/>
        </w:rPr>
      </w:pPr>
      <w:r w:rsidRPr="00557AD3">
        <w:rPr>
          <w:rFonts w:ascii="Arial" w:hAnsi="Arial" w:cs="Arial"/>
          <w:i/>
          <w:sz w:val="20"/>
          <w:szCs w:val="20"/>
        </w:rPr>
        <w:t xml:space="preserve">III. Por fallecimiento de los derechohabientes. </w:t>
      </w:r>
    </w:p>
    <w:p w:rsidR="00557AD3" w:rsidRPr="00557AD3" w:rsidRDefault="00557AD3" w:rsidP="009E43E5">
      <w:pPr>
        <w:ind w:left="1418" w:right="1418"/>
        <w:jc w:val="both"/>
        <w:rPr>
          <w:rFonts w:ascii="Arial" w:hAnsi="Arial" w:cs="Arial"/>
          <w:i/>
          <w:sz w:val="20"/>
          <w:szCs w:val="20"/>
        </w:rPr>
      </w:pPr>
    </w:p>
    <w:p w:rsidR="00557AD3" w:rsidRPr="00557AD3" w:rsidRDefault="00557AD3" w:rsidP="009E43E5">
      <w:pPr>
        <w:ind w:left="1418" w:right="1418"/>
        <w:jc w:val="both"/>
        <w:rPr>
          <w:rFonts w:ascii="Arial" w:hAnsi="Arial" w:cs="Arial"/>
          <w:i/>
          <w:sz w:val="20"/>
          <w:szCs w:val="20"/>
        </w:rPr>
      </w:pPr>
      <w:r w:rsidRPr="00557AD3">
        <w:rPr>
          <w:rFonts w:ascii="Arial" w:eastAsia="Arial Unicode MS" w:hAnsi="Arial" w:cs="Arial"/>
          <w:i/>
          <w:sz w:val="20"/>
          <w:szCs w:val="20"/>
        </w:rPr>
        <w:t xml:space="preserve">En virtud de lo cual, considerando lo dispuesto por la citada ley, </w:t>
      </w:r>
      <w:r w:rsidRPr="00557AD3">
        <w:rPr>
          <w:rFonts w:ascii="Arial" w:eastAsia="Arial Unicode MS" w:hAnsi="Arial" w:cs="Arial"/>
          <w:b/>
          <w:i/>
          <w:sz w:val="20"/>
          <w:szCs w:val="20"/>
          <w:u w:val="single"/>
        </w:rPr>
        <w:t>también Resulta Procedente</w:t>
      </w:r>
      <w:r w:rsidRPr="00557AD3">
        <w:rPr>
          <w:rFonts w:ascii="Arial" w:eastAsia="Arial Unicode MS" w:hAnsi="Arial" w:cs="Arial"/>
          <w:i/>
          <w:sz w:val="20"/>
          <w:szCs w:val="20"/>
        </w:rPr>
        <w:t xml:space="preserve"> el beneficio de la </w:t>
      </w:r>
      <w:r w:rsidRPr="00557AD3">
        <w:rPr>
          <w:rFonts w:ascii="Arial" w:hAnsi="Arial" w:cs="Arial"/>
          <w:i/>
          <w:sz w:val="20"/>
          <w:szCs w:val="20"/>
        </w:rPr>
        <w:t xml:space="preserve">prestación económica consistente en el 50% por ciento del importe de la pensión que el hoy extinto recibía. </w:t>
      </w:r>
    </w:p>
    <w:p w:rsidR="00557AD3" w:rsidRPr="00557AD3" w:rsidRDefault="00557AD3" w:rsidP="009E43E5">
      <w:pPr>
        <w:ind w:left="1418" w:right="1418"/>
        <w:jc w:val="both"/>
        <w:rPr>
          <w:rFonts w:ascii="Arial" w:hAnsi="Arial" w:cs="Arial"/>
          <w:i/>
          <w:sz w:val="20"/>
          <w:szCs w:val="20"/>
        </w:rPr>
      </w:pPr>
    </w:p>
    <w:p w:rsidR="00557AD3" w:rsidRPr="00557AD3" w:rsidRDefault="00557AD3" w:rsidP="009E43E5">
      <w:pPr>
        <w:ind w:left="1418" w:right="1418"/>
        <w:jc w:val="both"/>
        <w:rPr>
          <w:rFonts w:ascii="Arial" w:hAnsi="Arial" w:cs="Arial"/>
          <w:i/>
          <w:sz w:val="20"/>
          <w:szCs w:val="20"/>
        </w:rPr>
      </w:pPr>
      <w:r w:rsidRPr="00557AD3">
        <w:rPr>
          <w:rFonts w:ascii="Arial" w:hAnsi="Arial" w:cs="Arial"/>
          <w:b/>
          <w:i/>
          <w:sz w:val="20"/>
          <w:szCs w:val="20"/>
        </w:rPr>
        <w:t xml:space="preserve">IV.- </w:t>
      </w:r>
      <w:r w:rsidRPr="00557AD3">
        <w:rPr>
          <w:rFonts w:ascii="Arial" w:hAnsi="Arial" w:cs="Arial"/>
          <w:i/>
          <w:sz w:val="20"/>
          <w:szCs w:val="20"/>
        </w:rPr>
        <w:t>La solicitante</w:t>
      </w:r>
      <w:r w:rsidRPr="00557AD3">
        <w:rPr>
          <w:rFonts w:ascii="Arial" w:hAnsi="Arial" w:cs="Arial"/>
          <w:b/>
          <w:i/>
          <w:sz w:val="20"/>
          <w:szCs w:val="20"/>
        </w:rPr>
        <w:t xml:space="preserve"> </w:t>
      </w:r>
      <w:r w:rsidRPr="00557AD3">
        <w:rPr>
          <w:rFonts w:ascii="Arial" w:hAnsi="Arial" w:cs="Arial"/>
          <w:i/>
          <w:sz w:val="20"/>
          <w:szCs w:val="20"/>
        </w:rPr>
        <w:t>exhibió los documentos idóneos para acreditar el fallecimiento de su esposo, su identidad, su carácter de cónyuge supérstite y su edad, documentos que se señalan a continuación:</w:t>
      </w:r>
    </w:p>
    <w:p w:rsidR="00557AD3" w:rsidRPr="00557AD3" w:rsidRDefault="00557AD3" w:rsidP="009E43E5">
      <w:pPr>
        <w:ind w:left="1418" w:right="1418"/>
        <w:jc w:val="both"/>
        <w:rPr>
          <w:rFonts w:ascii="Arial" w:hAnsi="Arial" w:cs="Arial"/>
          <w:i/>
          <w:sz w:val="20"/>
          <w:szCs w:val="20"/>
        </w:rPr>
      </w:pPr>
    </w:p>
    <w:p w:rsidR="00557AD3" w:rsidRPr="00557AD3" w:rsidRDefault="00557AD3" w:rsidP="009E43E5">
      <w:pPr>
        <w:pStyle w:val="Prrafodelista"/>
        <w:numPr>
          <w:ilvl w:val="0"/>
          <w:numId w:val="1"/>
        </w:numPr>
        <w:spacing w:after="0" w:line="240" w:lineRule="auto"/>
        <w:ind w:left="1418" w:right="1418" w:firstLine="0"/>
        <w:jc w:val="both"/>
        <w:rPr>
          <w:rFonts w:ascii="Arial" w:hAnsi="Arial" w:cs="Arial"/>
          <w:i/>
          <w:sz w:val="20"/>
          <w:szCs w:val="20"/>
        </w:rPr>
      </w:pPr>
      <w:r w:rsidRPr="00557AD3">
        <w:rPr>
          <w:rFonts w:ascii="Arial" w:hAnsi="Arial" w:cs="Arial"/>
          <w:i/>
          <w:sz w:val="20"/>
          <w:szCs w:val="20"/>
        </w:rPr>
        <w:lastRenderedPageBreak/>
        <w:t xml:space="preserve">Copia Simple de Credencial para Votar de la Solicitante </w:t>
      </w:r>
    </w:p>
    <w:p w:rsidR="00557AD3" w:rsidRPr="00557AD3" w:rsidRDefault="00557AD3" w:rsidP="009E43E5">
      <w:pPr>
        <w:pStyle w:val="Prrafodelista"/>
        <w:numPr>
          <w:ilvl w:val="0"/>
          <w:numId w:val="1"/>
        </w:numPr>
        <w:spacing w:after="0" w:line="240" w:lineRule="auto"/>
        <w:ind w:left="1418" w:right="1418" w:firstLine="0"/>
        <w:jc w:val="both"/>
        <w:rPr>
          <w:rFonts w:ascii="Arial" w:eastAsia="Arial Unicode MS" w:hAnsi="Arial" w:cs="Arial"/>
          <w:b/>
          <w:i/>
          <w:sz w:val="20"/>
          <w:szCs w:val="20"/>
        </w:rPr>
      </w:pPr>
      <w:r w:rsidRPr="00557AD3">
        <w:rPr>
          <w:rFonts w:ascii="Arial" w:hAnsi="Arial" w:cs="Arial"/>
          <w:i/>
          <w:sz w:val="20"/>
          <w:szCs w:val="20"/>
        </w:rPr>
        <w:t xml:space="preserve">Copia Simple de Acta de Matrimonio celebrado el día 27 de marzo del año 1956, entre el hoy extinto RODOLFO PEREZ PINEDA </w:t>
      </w:r>
      <w:r w:rsidRPr="00557AD3">
        <w:rPr>
          <w:rFonts w:ascii="Arial" w:eastAsia="Arial Unicode MS" w:hAnsi="Arial" w:cs="Arial"/>
          <w:i/>
          <w:sz w:val="20"/>
          <w:szCs w:val="20"/>
        </w:rPr>
        <w:t>y la solicitante.</w:t>
      </w:r>
    </w:p>
    <w:p w:rsidR="00557AD3" w:rsidRPr="00557AD3" w:rsidRDefault="00557AD3" w:rsidP="009E43E5">
      <w:pPr>
        <w:pStyle w:val="Prrafodelista"/>
        <w:numPr>
          <w:ilvl w:val="0"/>
          <w:numId w:val="1"/>
        </w:numPr>
        <w:spacing w:after="0" w:line="240" w:lineRule="auto"/>
        <w:ind w:left="1418" w:right="1418" w:firstLine="0"/>
        <w:jc w:val="both"/>
        <w:rPr>
          <w:rFonts w:ascii="Arial" w:eastAsia="Arial Unicode MS" w:hAnsi="Arial" w:cs="Arial"/>
          <w:i/>
          <w:sz w:val="20"/>
          <w:szCs w:val="20"/>
        </w:rPr>
      </w:pPr>
      <w:r w:rsidRPr="00557AD3">
        <w:rPr>
          <w:rFonts w:ascii="Arial" w:eastAsia="Arial Unicode MS" w:hAnsi="Arial" w:cs="Arial"/>
          <w:i/>
          <w:sz w:val="20"/>
          <w:szCs w:val="20"/>
        </w:rPr>
        <w:t xml:space="preserve">Copia Simple de Constancia de Situación Fiscal de la solicitante. (Se observa error en el apellido Paterno) </w:t>
      </w:r>
    </w:p>
    <w:p w:rsidR="00557AD3" w:rsidRPr="00557AD3" w:rsidRDefault="00557AD3" w:rsidP="009E43E5">
      <w:pPr>
        <w:pStyle w:val="Prrafodelista"/>
        <w:numPr>
          <w:ilvl w:val="0"/>
          <w:numId w:val="1"/>
        </w:numPr>
        <w:spacing w:after="0" w:line="240" w:lineRule="auto"/>
        <w:ind w:left="1418" w:right="1418" w:firstLine="0"/>
        <w:jc w:val="both"/>
        <w:rPr>
          <w:rFonts w:ascii="Arial" w:eastAsia="Arial Unicode MS" w:hAnsi="Arial" w:cs="Arial"/>
          <w:i/>
          <w:sz w:val="20"/>
          <w:szCs w:val="20"/>
        </w:rPr>
      </w:pPr>
      <w:r w:rsidRPr="00557AD3">
        <w:rPr>
          <w:rFonts w:ascii="Arial" w:eastAsia="Arial Unicode MS" w:hAnsi="Arial" w:cs="Arial"/>
          <w:i/>
          <w:sz w:val="20"/>
          <w:szCs w:val="20"/>
        </w:rPr>
        <w:t xml:space="preserve">Copia simple de Credencial para Votar del hoy extinto RODOLFO PEREZ PINEDA  </w:t>
      </w:r>
    </w:p>
    <w:p w:rsidR="00557AD3" w:rsidRPr="00557AD3" w:rsidRDefault="00557AD3" w:rsidP="009E43E5">
      <w:pPr>
        <w:pStyle w:val="Prrafodelista"/>
        <w:numPr>
          <w:ilvl w:val="0"/>
          <w:numId w:val="1"/>
        </w:numPr>
        <w:spacing w:after="0" w:line="240" w:lineRule="auto"/>
        <w:ind w:left="1418" w:right="1418" w:firstLine="0"/>
        <w:jc w:val="both"/>
        <w:rPr>
          <w:rFonts w:ascii="Arial" w:eastAsia="Arial Unicode MS" w:hAnsi="Arial" w:cs="Arial"/>
          <w:i/>
          <w:sz w:val="20"/>
          <w:szCs w:val="20"/>
        </w:rPr>
      </w:pPr>
      <w:r w:rsidRPr="00557AD3">
        <w:rPr>
          <w:rFonts w:ascii="Arial" w:eastAsia="Arial Unicode MS" w:hAnsi="Arial" w:cs="Arial"/>
          <w:i/>
          <w:sz w:val="20"/>
          <w:szCs w:val="20"/>
        </w:rPr>
        <w:t xml:space="preserve">Copia Simple de Acta de Defunción del hoy extinto RODOLFO PEREZ PINEDA </w:t>
      </w:r>
      <w:r w:rsidRPr="00557AD3">
        <w:rPr>
          <w:rFonts w:ascii="Arial" w:hAnsi="Arial" w:cs="Arial"/>
          <w:i/>
          <w:sz w:val="20"/>
          <w:szCs w:val="20"/>
        </w:rPr>
        <w:t xml:space="preserve"> </w:t>
      </w:r>
    </w:p>
    <w:p w:rsidR="00557AD3" w:rsidRPr="00557AD3" w:rsidRDefault="00557AD3" w:rsidP="009E43E5">
      <w:pPr>
        <w:pStyle w:val="Prrafodelista"/>
        <w:numPr>
          <w:ilvl w:val="0"/>
          <w:numId w:val="1"/>
        </w:numPr>
        <w:spacing w:after="0" w:line="240" w:lineRule="auto"/>
        <w:ind w:left="1418" w:right="1418" w:firstLine="0"/>
        <w:jc w:val="both"/>
        <w:rPr>
          <w:rFonts w:ascii="Arial" w:eastAsia="Arial Unicode MS" w:hAnsi="Arial" w:cs="Arial"/>
          <w:i/>
          <w:sz w:val="20"/>
          <w:szCs w:val="20"/>
        </w:rPr>
      </w:pPr>
      <w:r w:rsidRPr="00557AD3">
        <w:rPr>
          <w:rFonts w:ascii="Arial" w:eastAsia="Arial Unicode MS" w:hAnsi="Arial" w:cs="Arial"/>
          <w:i/>
          <w:sz w:val="20"/>
          <w:szCs w:val="20"/>
        </w:rPr>
        <w:t xml:space="preserve">Copia Simple de Comprobante de Domicilio </w:t>
      </w:r>
    </w:p>
    <w:p w:rsidR="00557AD3" w:rsidRPr="00557AD3" w:rsidRDefault="00557AD3" w:rsidP="009E43E5">
      <w:pPr>
        <w:ind w:left="1418" w:right="1418"/>
        <w:jc w:val="both"/>
        <w:rPr>
          <w:rFonts w:ascii="Arial" w:eastAsia="Arial Unicode MS" w:hAnsi="Arial" w:cs="Arial"/>
          <w:i/>
          <w:sz w:val="20"/>
          <w:szCs w:val="20"/>
        </w:rPr>
      </w:pPr>
    </w:p>
    <w:p w:rsidR="00557AD3" w:rsidRPr="00557AD3" w:rsidRDefault="00557AD3" w:rsidP="009E43E5">
      <w:pPr>
        <w:ind w:left="1418" w:right="1418"/>
        <w:jc w:val="both"/>
        <w:rPr>
          <w:rFonts w:ascii="Arial" w:eastAsia="Arial Unicode MS" w:hAnsi="Arial" w:cs="Arial"/>
          <w:b/>
          <w:i/>
          <w:sz w:val="20"/>
          <w:szCs w:val="20"/>
        </w:rPr>
      </w:pPr>
      <w:r w:rsidRPr="00557AD3">
        <w:rPr>
          <w:rFonts w:ascii="Arial" w:eastAsia="Arial Unicode MS" w:hAnsi="Arial" w:cs="Arial"/>
          <w:b/>
          <w:i/>
          <w:sz w:val="20"/>
          <w:szCs w:val="20"/>
        </w:rPr>
        <w:t xml:space="preserve">RESULTA MUY IMPORTANTE SEÑALAR QUE FUERON TURNADAS A ESTA COORDINACIÓN GENERAL DE ADMINISTRACIÓN E INNOVACIÓN GUBERNAMENTAL, 02 DOS JUEGOS DE COPIAS SIMPLES DE LA SOLICITUD QUE NOS OCUPA, CON SUS RESPECTIVOS ANEXOS, CON LO CUAL, SE DA CURSO A LA MISMA, EN ARAS DE BRINDAR UN SERVICIO EFICIENTE A LA CIUDADANÍA, SIN EMBARGO, SE SOLICITARÁ A LAS ÁREAS QUE REMITIERON LA MENCIONADA SOLICITUD, QUE SE TENGA A BIEN, REMITIR EL ORIGINAL DE LA MISMA, YA QUE DEBERÁ INTEGRARSE CON DICHA SOLICITUD Y ANEXOS EN ORIGINAL, EL EXPEDIENTE RESPECTIVO, MISMO QUE DEBE QUEDARSE EN RESGUARDO DE ESTA COORDINACION. </w:t>
      </w:r>
    </w:p>
    <w:p w:rsidR="00557AD3" w:rsidRPr="00557AD3" w:rsidRDefault="00557AD3" w:rsidP="009E43E5">
      <w:pPr>
        <w:ind w:left="1418" w:right="1418"/>
        <w:jc w:val="both"/>
        <w:rPr>
          <w:rFonts w:ascii="Arial" w:eastAsia="Arial Unicode MS" w:hAnsi="Arial" w:cs="Arial"/>
          <w:b/>
          <w:i/>
          <w:sz w:val="20"/>
          <w:szCs w:val="20"/>
        </w:rPr>
      </w:pPr>
      <w:r w:rsidRPr="00557AD3">
        <w:rPr>
          <w:rFonts w:ascii="Arial" w:eastAsia="Arial Unicode MS" w:hAnsi="Arial" w:cs="Arial"/>
          <w:b/>
          <w:i/>
          <w:sz w:val="20"/>
          <w:szCs w:val="20"/>
        </w:rPr>
        <w:t xml:space="preserve">     </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Por lo anteriormente expuesto y fundado, se arriba a la siguiente:</w:t>
      </w:r>
    </w:p>
    <w:p w:rsidR="00557AD3" w:rsidRPr="00557AD3" w:rsidRDefault="00557AD3" w:rsidP="009E43E5">
      <w:pPr>
        <w:ind w:left="1418" w:right="1418"/>
        <w:jc w:val="both"/>
        <w:rPr>
          <w:rFonts w:ascii="Arial" w:eastAsia="Arial Unicode MS" w:hAnsi="Arial" w:cs="Arial"/>
          <w:i/>
          <w:sz w:val="20"/>
          <w:szCs w:val="20"/>
        </w:rPr>
      </w:pPr>
      <w:r w:rsidRPr="00557AD3">
        <w:rPr>
          <w:rFonts w:ascii="Arial" w:eastAsia="Arial Unicode MS" w:hAnsi="Arial" w:cs="Arial"/>
          <w:i/>
          <w:sz w:val="20"/>
          <w:szCs w:val="20"/>
        </w:rPr>
        <w:t xml:space="preserve"> </w:t>
      </w:r>
    </w:p>
    <w:p w:rsidR="00557AD3" w:rsidRPr="00557AD3" w:rsidRDefault="00557AD3" w:rsidP="009E43E5">
      <w:pPr>
        <w:ind w:left="1418" w:right="1418"/>
        <w:jc w:val="center"/>
        <w:rPr>
          <w:rFonts w:ascii="Arial" w:eastAsia="Arial Unicode MS" w:hAnsi="Arial" w:cs="Arial"/>
          <w:b/>
          <w:i/>
          <w:sz w:val="20"/>
          <w:szCs w:val="20"/>
        </w:rPr>
      </w:pPr>
      <w:r w:rsidRPr="00557AD3">
        <w:rPr>
          <w:rFonts w:ascii="Arial" w:eastAsia="Arial Unicode MS" w:hAnsi="Arial" w:cs="Arial"/>
          <w:b/>
          <w:i/>
          <w:sz w:val="20"/>
          <w:szCs w:val="20"/>
        </w:rPr>
        <w:t xml:space="preserve">CONCLUSION </w:t>
      </w:r>
    </w:p>
    <w:p w:rsidR="00557AD3" w:rsidRPr="00557AD3" w:rsidRDefault="00557AD3" w:rsidP="009E43E5">
      <w:pPr>
        <w:ind w:left="1418" w:right="1418"/>
        <w:jc w:val="center"/>
        <w:rPr>
          <w:rFonts w:ascii="Arial" w:eastAsia="Arial Unicode MS" w:hAnsi="Arial" w:cs="Arial"/>
          <w:b/>
          <w:i/>
          <w:sz w:val="20"/>
          <w:szCs w:val="20"/>
        </w:rPr>
      </w:pPr>
    </w:p>
    <w:p w:rsidR="00463B5E" w:rsidRDefault="00557AD3" w:rsidP="009E43E5">
      <w:pPr>
        <w:ind w:left="1418" w:right="1418"/>
        <w:jc w:val="both"/>
        <w:rPr>
          <w:rFonts w:ascii="Arial" w:eastAsia="Arial Unicode MS" w:hAnsi="Arial" w:cs="Arial"/>
          <w:b/>
          <w:i/>
          <w:sz w:val="20"/>
          <w:szCs w:val="20"/>
        </w:rPr>
      </w:pPr>
      <w:r w:rsidRPr="00557AD3">
        <w:rPr>
          <w:rFonts w:ascii="Arial" w:eastAsia="Arial Unicode MS" w:hAnsi="Arial" w:cs="Arial"/>
          <w:i/>
          <w:sz w:val="20"/>
          <w:szCs w:val="20"/>
        </w:rPr>
        <w:t xml:space="preserve">En virtud de que esta Entidad Pública absorbió la obligación de pensionar al hoy extinto </w:t>
      </w:r>
      <w:r w:rsidRPr="00557AD3">
        <w:rPr>
          <w:rFonts w:ascii="Arial" w:eastAsia="Arial Unicode MS" w:hAnsi="Arial" w:cs="Arial"/>
          <w:b/>
          <w:i/>
          <w:sz w:val="20"/>
          <w:szCs w:val="20"/>
        </w:rPr>
        <w:t>RODOLFO PEREZ PINEDA,</w:t>
      </w:r>
      <w:r w:rsidRPr="00557AD3">
        <w:rPr>
          <w:rFonts w:ascii="Arial" w:eastAsia="Arial Unicode MS" w:hAnsi="Arial" w:cs="Arial"/>
          <w:i/>
          <w:sz w:val="20"/>
          <w:szCs w:val="20"/>
        </w:rPr>
        <w:t xml:space="preserve"> tal como lo hizo en el año 2000, aunado a que la </w:t>
      </w:r>
      <w:r w:rsidRPr="00557AD3">
        <w:rPr>
          <w:rFonts w:ascii="Arial" w:eastAsia="Arial Unicode MS" w:hAnsi="Arial" w:cs="Arial"/>
          <w:b/>
          <w:i/>
          <w:sz w:val="20"/>
          <w:szCs w:val="20"/>
        </w:rPr>
        <w:t xml:space="preserve">C. MA. DE LA LUZ AVALOS LOPEZ </w:t>
      </w:r>
      <w:r w:rsidRPr="00557AD3">
        <w:rPr>
          <w:rFonts w:ascii="Arial" w:eastAsia="Arial Unicode MS" w:hAnsi="Arial" w:cs="Arial"/>
          <w:i/>
          <w:sz w:val="20"/>
          <w:szCs w:val="20"/>
        </w:rPr>
        <w:t xml:space="preserve">acreditó con los documentos idóneos, el fallecimiento del hoy extinto Jubilado RODOLFO PEREZ PINEDA, así como su carácter de </w:t>
      </w:r>
      <w:r w:rsidRPr="00557AD3">
        <w:rPr>
          <w:rFonts w:ascii="Arial" w:eastAsia="Arial Unicode MS" w:hAnsi="Arial" w:cs="Arial"/>
          <w:b/>
          <w:i/>
          <w:sz w:val="20"/>
          <w:szCs w:val="20"/>
        </w:rPr>
        <w:t>CONYUGE SUPERSTITE</w:t>
      </w:r>
      <w:r w:rsidRPr="00557AD3">
        <w:rPr>
          <w:rFonts w:ascii="Arial" w:eastAsia="Arial Unicode MS" w:hAnsi="Arial" w:cs="Arial"/>
          <w:i/>
          <w:sz w:val="20"/>
          <w:szCs w:val="20"/>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 Pensiones vigente en el año 2000 en que se le otorgó la pensión, como en la Ley del Instituto de Pensiones del Estado de Jalisco vigente en la actualidad, puede considerarse </w:t>
      </w:r>
      <w:r w:rsidRPr="00557AD3">
        <w:rPr>
          <w:rFonts w:ascii="Arial" w:eastAsia="Arial Unicode MS" w:hAnsi="Arial" w:cs="Arial"/>
          <w:b/>
          <w:i/>
          <w:sz w:val="20"/>
          <w:szCs w:val="20"/>
        </w:rPr>
        <w:t xml:space="preserve">PROCEDENTE </w:t>
      </w:r>
      <w:r w:rsidRPr="00557AD3">
        <w:rPr>
          <w:rFonts w:ascii="Arial" w:eastAsia="Arial Unicode MS" w:hAnsi="Arial" w:cs="Arial"/>
          <w:i/>
          <w:sz w:val="20"/>
          <w:szCs w:val="20"/>
        </w:rPr>
        <w:t xml:space="preserve"> </w:t>
      </w:r>
      <w:r w:rsidRPr="00557AD3">
        <w:rPr>
          <w:rFonts w:ascii="Arial" w:eastAsia="Arial Unicode MS" w:hAnsi="Arial" w:cs="Arial"/>
          <w:b/>
          <w:i/>
          <w:sz w:val="20"/>
          <w:szCs w:val="20"/>
        </w:rPr>
        <w:t>OTORGAR</w:t>
      </w:r>
      <w:r w:rsidRPr="00557AD3">
        <w:rPr>
          <w:rFonts w:ascii="Arial" w:eastAsia="Arial Unicode MS" w:hAnsi="Arial" w:cs="Arial"/>
          <w:i/>
          <w:sz w:val="20"/>
          <w:szCs w:val="20"/>
        </w:rPr>
        <w:t xml:space="preserve"> a la </w:t>
      </w:r>
      <w:r w:rsidRPr="00557AD3">
        <w:rPr>
          <w:rFonts w:ascii="Arial" w:eastAsia="Arial Unicode MS" w:hAnsi="Arial" w:cs="Arial"/>
          <w:b/>
          <w:i/>
          <w:sz w:val="20"/>
          <w:szCs w:val="20"/>
        </w:rPr>
        <w:t xml:space="preserve">C. MA. DE LA LUZ AVALOS LOPEZ,  </w:t>
      </w:r>
      <w:r w:rsidRPr="00557AD3">
        <w:rPr>
          <w:rFonts w:ascii="Arial" w:eastAsia="Arial Unicode MS" w:hAnsi="Arial" w:cs="Arial"/>
          <w:i/>
          <w:sz w:val="20"/>
          <w:szCs w:val="20"/>
        </w:rPr>
        <w:t>VIUDA de</w:t>
      </w:r>
      <w:r w:rsidRPr="00557AD3">
        <w:rPr>
          <w:rFonts w:ascii="Arial" w:eastAsia="Arial Unicode MS" w:hAnsi="Arial" w:cs="Arial"/>
          <w:b/>
          <w:i/>
          <w:sz w:val="20"/>
          <w:szCs w:val="20"/>
        </w:rPr>
        <w:t xml:space="preserve"> RODOLFO PEREZ PINEDA, </w:t>
      </w:r>
      <w:r w:rsidRPr="00557AD3">
        <w:rPr>
          <w:rFonts w:ascii="Arial" w:eastAsia="Arial Unicode MS" w:hAnsi="Arial" w:cs="Arial"/>
          <w:i/>
          <w:sz w:val="20"/>
          <w:szCs w:val="20"/>
        </w:rPr>
        <w:lastRenderedPageBreak/>
        <w:t>con</w:t>
      </w:r>
      <w:r w:rsidRPr="00557AD3">
        <w:rPr>
          <w:rFonts w:ascii="Arial" w:eastAsia="Arial Unicode MS" w:hAnsi="Arial" w:cs="Arial"/>
          <w:b/>
          <w:i/>
          <w:sz w:val="20"/>
          <w:szCs w:val="20"/>
        </w:rPr>
        <w:t xml:space="preserve"> </w:t>
      </w:r>
      <w:r w:rsidRPr="00557AD3">
        <w:rPr>
          <w:rFonts w:ascii="Arial" w:eastAsia="Arial Unicode MS" w:hAnsi="Arial" w:cs="Arial"/>
          <w:i/>
          <w:sz w:val="20"/>
          <w:szCs w:val="20"/>
        </w:rPr>
        <w:t>la</w:t>
      </w:r>
      <w:r w:rsidRPr="00557AD3">
        <w:rPr>
          <w:rFonts w:ascii="Arial" w:eastAsia="Arial Unicode MS" w:hAnsi="Arial" w:cs="Arial"/>
          <w:b/>
          <w:i/>
          <w:sz w:val="20"/>
          <w:szCs w:val="20"/>
        </w:rPr>
        <w:t xml:space="preserve"> PRESTACION ECONOMICA EQUIVALENTE AL 50% DE LA PENSION QUE PERCIBIA SU EXTINTO ESPOSO, </w:t>
      </w:r>
      <w:r w:rsidRPr="00557AD3">
        <w:rPr>
          <w:rFonts w:ascii="Arial" w:eastAsia="Arial Unicode MS" w:hAnsi="Arial" w:cs="Arial"/>
          <w:i/>
          <w:sz w:val="20"/>
          <w:szCs w:val="20"/>
        </w:rPr>
        <w:t xml:space="preserve">la cual, después de realizar el cálculo aritmético correspondiente, debe ascender a la cantidad de </w:t>
      </w:r>
      <w:r w:rsidRPr="00557AD3">
        <w:rPr>
          <w:rFonts w:ascii="Arial" w:eastAsia="Arial Unicode MS" w:hAnsi="Arial" w:cs="Arial"/>
          <w:b/>
          <w:i/>
          <w:sz w:val="20"/>
          <w:szCs w:val="20"/>
        </w:rPr>
        <w:t>$1,843.65 pesos</w:t>
      </w:r>
      <w:r w:rsidRPr="00557AD3">
        <w:rPr>
          <w:rFonts w:ascii="Arial" w:eastAsia="Arial Unicode MS" w:hAnsi="Arial" w:cs="Arial"/>
          <w:i/>
          <w:sz w:val="20"/>
          <w:szCs w:val="20"/>
        </w:rPr>
        <w:t xml:space="preserve"> mensuales </w:t>
      </w:r>
      <w:r w:rsidRPr="00557AD3">
        <w:rPr>
          <w:rFonts w:ascii="Arial" w:eastAsia="Arial Unicode MS" w:hAnsi="Arial" w:cs="Arial"/>
          <w:b/>
          <w:i/>
          <w:sz w:val="20"/>
          <w:szCs w:val="20"/>
        </w:rPr>
        <w:t xml:space="preserve">(UN MIL OCHOCIENTOS CUARENTA Y TRES PESOS 65/100  M/N) MENSUALES, </w:t>
      </w:r>
      <w:r w:rsidRPr="00557AD3">
        <w:rPr>
          <w:rFonts w:ascii="Arial" w:eastAsia="Arial Unicode MS" w:hAnsi="Arial" w:cs="Arial"/>
          <w:i/>
          <w:sz w:val="20"/>
          <w:szCs w:val="20"/>
        </w:rPr>
        <w:t>E</w:t>
      </w:r>
      <w:r w:rsidRPr="00557AD3">
        <w:rPr>
          <w:rFonts w:ascii="Arial" w:eastAsia="Arial Unicode MS" w:hAnsi="Arial" w:cs="Arial"/>
          <w:i/>
          <w:sz w:val="20"/>
          <w:szCs w:val="20"/>
          <w:u w:val="single"/>
        </w:rPr>
        <w:t>N LA INTELIGENCIA DE QUE DEBERÁ CONSIDERARSE LA CAPACIDAD PRESUPUESTAL DE ESTA ENTIDAD PÚBLICA</w:t>
      </w:r>
      <w:r w:rsidRPr="00557AD3">
        <w:rPr>
          <w:rFonts w:ascii="Arial" w:eastAsia="Arial Unicode MS" w:hAnsi="Arial" w:cs="Arial"/>
          <w:i/>
          <w:sz w:val="20"/>
          <w:szCs w:val="20"/>
        </w:rPr>
        <w:t xml:space="preserve">. </w:t>
      </w:r>
      <w:r w:rsidR="00463B5E" w:rsidRPr="00557AD3">
        <w:rPr>
          <w:rFonts w:ascii="Arial" w:eastAsia="Arial Unicode MS" w:hAnsi="Arial" w:cs="Arial"/>
          <w:i/>
          <w:sz w:val="20"/>
          <w:szCs w:val="20"/>
          <w:u w:val="single"/>
        </w:rPr>
        <w:t>(</w:t>
      </w:r>
      <w:proofErr w:type="gramStart"/>
      <w:r w:rsidR="00463B5E" w:rsidRPr="00557AD3">
        <w:rPr>
          <w:rFonts w:ascii="Arial" w:eastAsia="Arial Unicode MS" w:hAnsi="Arial" w:cs="Arial"/>
          <w:i/>
          <w:sz w:val="20"/>
          <w:szCs w:val="20"/>
          <w:u w:val="single"/>
        </w:rPr>
        <w:t>sic</w:t>
      </w:r>
      <w:proofErr w:type="gramEnd"/>
      <w:r w:rsidR="00463B5E" w:rsidRPr="00557AD3">
        <w:rPr>
          <w:rFonts w:ascii="Arial" w:eastAsia="Arial Unicode MS" w:hAnsi="Arial" w:cs="Arial"/>
          <w:i/>
          <w:sz w:val="20"/>
          <w:szCs w:val="20"/>
          <w:u w:val="single"/>
        </w:rPr>
        <w:t>).</w:t>
      </w:r>
      <w:r w:rsidR="00463B5E" w:rsidRPr="00557AD3">
        <w:rPr>
          <w:rFonts w:ascii="Arial" w:eastAsia="Arial Unicode MS" w:hAnsi="Arial" w:cs="Arial"/>
          <w:b/>
          <w:i/>
          <w:sz w:val="20"/>
          <w:szCs w:val="20"/>
        </w:rPr>
        <w:t xml:space="preserve"> </w:t>
      </w:r>
      <w:r w:rsidR="00463B5E" w:rsidRPr="00E618A3">
        <w:rPr>
          <w:rFonts w:ascii="Arial" w:eastAsia="Arial Unicode MS" w:hAnsi="Arial" w:cs="Arial"/>
          <w:b/>
          <w:i/>
          <w:sz w:val="20"/>
          <w:szCs w:val="20"/>
        </w:rPr>
        <w:t xml:space="preserve">  </w:t>
      </w:r>
      <w:r w:rsidR="00136AF9" w:rsidRPr="00B76BFB">
        <w:rPr>
          <w:rFonts w:ascii="Arial" w:eastAsia="Arial Unicode MS" w:hAnsi="Arial" w:cs="Arial"/>
          <w:b/>
          <w:sz w:val="20"/>
          <w:szCs w:val="20"/>
          <w:u w:val="single"/>
        </w:rPr>
        <w:t>(Transcripción de la DETERMINACIÓN SUSCRITA POR LA C. GEMA VERONICA CÁRDENAS VILLALVAZO</w:t>
      </w:r>
      <w:r w:rsidR="00136AF9">
        <w:rPr>
          <w:rFonts w:ascii="Arial" w:eastAsia="Arial Unicode MS" w:hAnsi="Arial" w:cs="Arial"/>
          <w:sz w:val="20"/>
          <w:szCs w:val="20"/>
          <w:u w:val="single"/>
        </w:rPr>
        <w:t>)</w:t>
      </w:r>
      <w:r w:rsidR="00136AF9" w:rsidRPr="00B76BFB">
        <w:rPr>
          <w:rFonts w:ascii="Arial" w:eastAsia="Arial Unicode MS" w:hAnsi="Arial" w:cs="Arial"/>
          <w:sz w:val="20"/>
          <w:szCs w:val="20"/>
          <w:u w:val="single"/>
        </w:rPr>
        <w:t>.</w:t>
      </w:r>
    </w:p>
    <w:p w:rsidR="00463B5E" w:rsidRPr="00E618A3" w:rsidRDefault="00463B5E" w:rsidP="00463B5E">
      <w:pPr>
        <w:jc w:val="both"/>
        <w:rPr>
          <w:rFonts w:ascii="Arial" w:eastAsia="Arial Unicode MS" w:hAnsi="Arial" w:cs="Arial"/>
          <w:b/>
          <w:i/>
          <w:sz w:val="20"/>
          <w:szCs w:val="20"/>
        </w:rPr>
      </w:pPr>
      <w:r w:rsidRPr="00E618A3">
        <w:rPr>
          <w:rFonts w:ascii="Arial" w:eastAsia="Arial Unicode MS" w:hAnsi="Arial" w:cs="Arial"/>
          <w:b/>
          <w:i/>
          <w:sz w:val="20"/>
          <w:szCs w:val="20"/>
        </w:rPr>
        <w:t xml:space="preserve"> </w:t>
      </w:r>
    </w:p>
    <w:p w:rsidR="00463B5E" w:rsidRDefault="00463B5E" w:rsidP="00463B5E">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sz w:val="24"/>
          <w:szCs w:val="24"/>
          <w:lang w:eastAsia="es-MX"/>
        </w:rPr>
        <w:t xml:space="preserve"> En ese tenor, 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mencionan: </w:t>
      </w:r>
    </w:p>
    <w:p w:rsidR="00463B5E" w:rsidRDefault="00463B5E" w:rsidP="00463B5E">
      <w:pPr>
        <w:pStyle w:val="Sinespaciado"/>
        <w:jc w:val="both"/>
        <w:rPr>
          <w:rFonts w:ascii="Arial" w:hAnsi="Arial" w:cs="Arial"/>
          <w:sz w:val="24"/>
          <w:szCs w:val="24"/>
          <w:lang w:eastAsia="es-MX"/>
        </w:rPr>
      </w:pPr>
    </w:p>
    <w:p w:rsidR="00463B5E" w:rsidRPr="003F0265" w:rsidRDefault="00463B5E" w:rsidP="009E43E5">
      <w:pPr>
        <w:pStyle w:val="Sinespaciado"/>
        <w:ind w:left="1418" w:right="1418"/>
        <w:jc w:val="center"/>
        <w:rPr>
          <w:rFonts w:ascii="Arial" w:hAnsi="Arial" w:cs="Arial"/>
          <w:b/>
          <w:i/>
          <w:sz w:val="20"/>
          <w:szCs w:val="20"/>
          <w:lang w:eastAsia="es-MX"/>
        </w:rPr>
      </w:pPr>
      <w:r w:rsidRPr="003F0265">
        <w:rPr>
          <w:rFonts w:ascii="Arial" w:hAnsi="Arial" w:cs="Arial"/>
          <w:b/>
          <w:i/>
          <w:sz w:val="20"/>
          <w:szCs w:val="20"/>
          <w:lang w:eastAsia="es-MX"/>
        </w:rPr>
        <w:t>“SOLICITUDES DE PENSIÓN POR VIUDEZ.</w:t>
      </w:r>
    </w:p>
    <w:p w:rsidR="00463B5E" w:rsidRPr="00186717" w:rsidRDefault="00463B5E" w:rsidP="009E43E5">
      <w:pPr>
        <w:pStyle w:val="Sinespaciado"/>
        <w:ind w:left="1418" w:right="1418"/>
        <w:jc w:val="both"/>
        <w:rPr>
          <w:rFonts w:ascii="Arial" w:hAnsi="Arial" w:cs="Arial"/>
          <w:i/>
          <w:sz w:val="20"/>
          <w:szCs w:val="20"/>
          <w:lang w:eastAsia="es-MX"/>
        </w:rPr>
      </w:pPr>
    </w:p>
    <w:p w:rsidR="00463B5E" w:rsidRPr="00186717" w:rsidRDefault="00463B5E" w:rsidP="009E43E5">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 xml:space="preserve">En el caso  de las solicitudes de la viudas determinadas por la Lic. Gema Verónica Cárdenas Villalvazo, en su calidad de Encargado A adscrita a la Coordinación General de Administración e Innovación Gubernamental, de nombres: </w:t>
      </w:r>
    </w:p>
    <w:p w:rsidR="00463B5E" w:rsidRPr="00186717" w:rsidRDefault="00557AD3" w:rsidP="009E43E5">
      <w:pPr>
        <w:pStyle w:val="Sinespaciado"/>
        <w:ind w:left="1418" w:right="1418"/>
        <w:jc w:val="both"/>
        <w:rPr>
          <w:rFonts w:ascii="Arial" w:hAnsi="Arial" w:cs="Arial"/>
          <w:i/>
          <w:sz w:val="20"/>
          <w:szCs w:val="20"/>
          <w:lang w:eastAsia="es-MX"/>
        </w:rPr>
      </w:pPr>
      <w:r>
        <w:rPr>
          <w:rFonts w:ascii="Arial" w:hAnsi="Arial" w:cs="Arial"/>
          <w:i/>
          <w:sz w:val="20"/>
          <w:szCs w:val="20"/>
          <w:lang w:eastAsia="es-MX"/>
        </w:rPr>
        <w:t xml:space="preserve">1.- MA DE LA LUZ AVALOS LÓPEZ viuda de  RODOLFO PÉREZ PINEDA; </w:t>
      </w:r>
    </w:p>
    <w:p w:rsidR="00463B5E" w:rsidRPr="00186717" w:rsidRDefault="00463B5E" w:rsidP="009E43E5">
      <w:pPr>
        <w:pStyle w:val="Sinespaciado"/>
        <w:ind w:left="1418" w:right="1418"/>
        <w:jc w:val="both"/>
        <w:rPr>
          <w:rFonts w:ascii="Arial" w:hAnsi="Arial" w:cs="Arial"/>
          <w:i/>
          <w:sz w:val="20"/>
          <w:szCs w:val="20"/>
          <w:lang w:eastAsia="es-MX"/>
        </w:rPr>
      </w:pPr>
      <w:r>
        <w:rPr>
          <w:rFonts w:ascii="Arial" w:hAnsi="Arial" w:cs="Arial"/>
          <w:i/>
          <w:sz w:val="20"/>
          <w:szCs w:val="20"/>
          <w:lang w:eastAsia="es-MX"/>
        </w:rPr>
        <w:t>2.</w:t>
      </w:r>
      <w:proofErr w:type="gramStart"/>
      <w:r>
        <w:rPr>
          <w:rFonts w:ascii="Arial" w:hAnsi="Arial" w:cs="Arial"/>
          <w:i/>
          <w:sz w:val="20"/>
          <w:szCs w:val="20"/>
          <w:lang w:eastAsia="es-MX"/>
        </w:rPr>
        <w:t>- ..</w:t>
      </w:r>
      <w:proofErr w:type="gramEnd"/>
      <w:r>
        <w:rPr>
          <w:rFonts w:ascii="Arial" w:hAnsi="Arial" w:cs="Arial"/>
          <w:i/>
          <w:sz w:val="20"/>
          <w:szCs w:val="20"/>
          <w:lang w:eastAsia="es-MX"/>
        </w:rPr>
        <w:t xml:space="preserve"> . . . </w:t>
      </w:r>
      <w:r w:rsidRPr="00186717">
        <w:rPr>
          <w:rFonts w:ascii="Arial" w:hAnsi="Arial" w:cs="Arial"/>
          <w:i/>
          <w:sz w:val="20"/>
          <w:szCs w:val="20"/>
          <w:lang w:eastAsia="es-MX"/>
        </w:rPr>
        <w:t xml:space="preserve"> </w:t>
      </w:r>
    </w:p>
    <w:p w:rsidR="00463B5E" w:rsidRPr="00186717" w:rsidRDefault="00463B5E" w:rsidP="009E43E5">
      <w:pPr>
        <w:pStyle w:val="Sinespaciado"/>
        <w:ind w:left="1418" w:right="1418"/>
        <w:jc w:val="both"/>
        <w:rPr>
          <w:rFonts w:ascii="Arial" w:hAnsi="Arial" w:cs="Arial"/>
          <w:i/>
          <w:sz w:val="20"/>
          <w:szCs w:val="20"/>
          <w:lang w:eastAsia="es-MX"/>
        </w:rPr>
      </w:pPr>
      <w:r>
        <w:rPr>
          <w:rFonts w:ascii="Arial" w:hAnsi="Arial" w:cs="Arial"/>
          <w:i/>
          <w:sz w:val="20"/>
          <w:szCs w:val="20"/>
          <w:lang w:eastAsia="es-MX"/>
        </w:rPr>
        <w:t>3.</w:t>
      </w:r>
      <w:proofErr w:type="gramStart"/>
      <w:r>
        <w:rPr>
          <w:rFonts w:ascii="Arial" w:hAnsi="Arial" w:cs="Arial"/>
          <w:i/>
          <w:sz w:val="20"/>
          <w:szCs w:val="20"/>
          <w:lang w:eastAsia="es-MX"/>
        </w:rPr>
        <w:t xml:space="preserve">-  </w:t>
      </w:r>
      <w:r w:rsidRPr="00186717">
        <w:rPr>
          <w:rFonts w:ascii="Arial" w:hAnsi="Arial" w:cs="Arial"/>
          <w:i/>
          <w:sz w:val="20"/>
          <w:szCs w:val="20"/>
          <w:lang w:eastAsia="es-MX"/>
        </w:rPr>
        <w:t>.</w:t>
      </w:r>
      <w:proofErr w:type="gramEnd"/>
      <w:r w:rsidRPr="00186717">
        <w:rPr>
          <w:rFonts w:ascii="Arial" w:hAnsi="Arial" w:cs="Arial"/>
          <w:i/>
          <w:sz w:val="20"/>
          <w:szCs w:val="20"/>
          <w:lang w:eastAsia="es-MX"/>
        </w:rPr>
        <w:t xml:space="preserve"> </w:t>
      </w:r>
    </w:p>
    <w:p w:rsidR="00463B5E" w:rsidRDefault="00463B5E" w:rsidP="009E43E5">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4.-</w:t>
      </w:r>
      <w:r>
        <w:rPr>
          <w:rFonts w:ascii="Arial" w:hAnsi="Arial" w:cs="Arial"/>
          <w:i/>
          <w:sz w:val="20"/>
          <w:szCs w:val="20"/>
          <w:lang w:eastAsia="es-MX"/>
        </w:rPr>
        <w:t xml:space="preserve">. . . . . </w:t>
      </w:r>
    </w:p>
    <w:p w:rsidR="00463B5E" w:rsidRDefault="00463B5E" w:rsidP="009E43E5">
      <w:pPr>
        <w:pStyle w:val="Sinespaciado"/>
        <w:ind w:left="1418" w:right="1418"/>
        <w:jc w:val="both"/>
        <w:rPr>
          <w:rFonts w:ascii="Arial" w:hAnsi="Arial" w:cs="Arial"/>
          <w:i/>
          <w:sz w:val="20"/>
          <w:szCs w:val="20"/>
          <w:lang w:eastAsia="es-MX"/>
        </w:rPr>
      </w:pPr>
    </w:p>
    <w:p w:rsidR="00463B5E" w:rsidRDefault="00463B5E" w:rsidP="009E43E5">
      <w:pPr>
        <w:pStyle w:val="Sinespaciado"/>
        <w:ind w:left="1418" w:right="1418"/>
        <w:jc w:val="both"/>
        <w:rPr>
          <w:rFonts w:ascii="Arial" w:hAnsi="Arial" w:cs="Arial"/>
          <w:sz w:val="24"/>
          <w:szCs w:val="24"/>
          <w:lang w:eastAsia="es-MX"/>
        </w:rPr>
      </w:pPr>
      <w:r w:rsidRPr="00186717">
        <w:rPr>
          <w:rFonts w:ascii="Arial" w:hAnsi="Arial" w:cs="Arial"/>
          <w:i/>
          <w:sz w:val="20"/>
          <w:szCs w:val="20"/>
          <w:lang w:eastAsia="es-MX"/>
        </w:rPr>
        <w:t>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w:t>
      </w:r>
      <w:r w:rsidRPr="00186717">
        <w:rPr>
          <w:rFonts w:ascii="Arial" w:hAnsi="Arial" w:cs="Arial"/>
          <w:sz w:val="20"/>
          <w:szCs w:val="20"/>
          <w:lang w:eastAsia="es-MX"/>
        </w:rPr>
        <w:t>l</w:t>
      </w:r>
      <w:r>
        <w:rPr>
          <w:rFonts w:ascii="Arial" w:hAnsi="Arial" w:cs="Arial"/>
          <w:sz w:val="20"/>
          <w:szCs w:val="20"/>
          <w:lang w:eastAsia="es-MX"/>
        </w:rPr>
        <w:t>”</w:t>
      </w:r>
      <w:r>
        <w:rPr>
          <w:rFonts w:ascii="Arial" w:hAnsi="Arial" w:cs="Arial"/>
          <w:sz w:val="24"/>
          <w:szCs w:val="24"/>
          <w:lang w:eastAsia="es-MX"/>
        </w:rPr>
        <w:t xml:space="preserve">. </w:t>
      </w:r>
    </w:p>
    <w:p w:rsidR="00463B5E" w:rsidRDefault="00463B5E" w:rsidP="009E43E5">
      <w:pPr>
        <w:pStyle w:val="Sinespaciado"/>
        <w:ind w:left="1418" w:right="1418"/>
        <w:jc w:val="both"/>
        <w:rPr>
          <w:rFonts w:ascii="Arial" w:hAnsi="Arial" w:cs="Arial"/>
          <w:sz w:val="24"/>
          <w:szCs w:val="24"/>
          <w:lang w:eastAsia="es-MX"/>
        </w:rPr>
      </w:pPr>
    </w:p>
    <w:p w:rsidR="00463B5E" w:rsidRDefault="009E43E5" w:rsidP="009E43E5">
      <w:pPr>
        <w:pStyle w:val="Sinespaciado"/>
        <w:jc w:val="both"/>
        <w:rPr>
          <w:rFonts w:ascii="Arial" w:hAnsi="Arial" w:cs="Arial"/>
          <w:sz w:val="24"/>
          <w:szCs w:val="24"/>
          <w:lang w:eastAsia="es-MX"/>
        </w:rPr>
      </w:pPr>
      <w:r>
        <w:rPr>
          <w:rFonts w:ascii="Arial" w:hAnsi="Arial" w:cs="Arial"/>
          <w:sz w:val="24"/>
          <w:szCs w:val="24"/>
          <w:lang w:eastAsia="es-MX"/>
        </w:rPr>
        <w:t xml:space="preserve">A).- </w:t>
      </w:r>
      <w:r w:rsidR="00463B5E">
        <w:rPr>
          <w:rFonts w:ascii="Arial" w:hAnsi="Arial" w:cs="Arial"/>
          <w:sz w:val="24"/>
          <w:szCs w:val="24"/>
          <w:lang w:eastAsia="es-MX"/>
        </w:rPr>
        <w:t xml:space="preserve">Al efecto emiten las opiniones siguientes: </w:t>
      </w:r>
    </w:p>
    <w:p w:rsidR="00463B5E" w:rsidRDefault="00463B5E" w:rsidP="00463B5E">
      <w:pPr>
        <w:pStyle w:val="Sinespaciado"/>
        <w:jc w:val="both"/>
        <w:rPr>
          <w:rFonts w:ascii="Arial" w:hAnsi="Arial" w:cs="Arial"/>
          <w:sz w:val="24"/>
          <w:szCs w:val="24"/>
          <w:lang w:eastAsia="es-MX"/>
        </w:rPr>
      </w:pPr>
    </w:p>
    <w:p w:rsidR="00463B5E" w:rsidRPr="00A36C81" w:rsidRDefault="00463B5E" w:rsidP="009E43E5">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“1.- Se considera necesario que las actas del registro civil (nacimiento, defunción y matrimonio se presenten en copia debidamente certificada.</w:t>
      </w:r>
    </w:p>
    <w:p w:rsidR="00463B5E" w:rsidRPr="00A36C81" w:rsidRDefault="00463B5E" w:rsidP="009E43E5">
      <w:pPr>
        <w:pStyle w:val="Sinespaciado"/>
        <w:ind w:left="1418" w:right="1418"/>
        <w:jc w:val="both"/>
        <w:rPr>
          <w:rFonts w:ascii="Arial" w:hAnsi="Arial" w:cs="Arial"/>
          <w:i/>
          <w:sz w:val="20"/>
          <w:szCs w:val="20"/>
          <w:lang w:eastAsia="es-MX"/>
        </w:rPr>
      </w:pPr>
    </w:p>
    <w:p w:rsidR="00463B5E" w:rsidRPr="00A36C81" w:rsidRDefault="00463B5E" w:rsidP="009E43E5">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2.- Establecer la edad del solicitante dado que con independencia de que se agregó copia simple de su credencial para votar, es necesario que en el cuerpo de la resolución quede establecida. </w:t>
      </w:r>
    </w:p>
    <w:p w:rsidR="00463B5E" w:rsidRPr="00A36C81" w:rsidRDefault="00463B5E" w:rsidP="009E43E5">
      <w:pPr>
        <w:pStyle w:val="Sinespaciado"/>
        <w:ind w:left="1418" w:right="1418"/>
        <w:jc w:val="both"/>
        <w:rPr>
          <w:rFonts w:ascii="Arial" w:hAnsi="Arial" w:cs="Arial"/>
          <w:i/>
          <w:sz w:val="20"/>
          <w:szCs w:val="20"/>
          <w:lang w:eastAsia="es-MX"/>
        </w:rPr>
      </w:pPr>
    </w:p>
    <w:p w:rsidR="00463B5E" w:rsidRPr="00A36C81" w:rsidRDefault="00463B5E" w:rsidP="009E43E5">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3.- Se considera pertinente establecer que la solicitante concurre a peticionar la pensión de que se trata, sin que en el caso se actualice la </w:t>
      </w:r>
      <w:r w:rsidRPr="00A36C81">
        <w:rPr>
          <w:rFonts w:ascii="Arial" w:hAnsi="Arial" w:cs="Arial"/>
          <w:i/>
          <w:sz w:val="20"/>
          <w:szCs w:val="20"/>
          <w:lang w:eastAsia="es-MX"/>
        </w:rPr>
        <w:lastRenderedPageBreak/>
        <w:t xml:space="preserve">necesidad de concurrencia de hijos, según lo dispone el artículo 98 de la Ley del Instituto de Pensiones del Estado de Jalisco. </w:t>
      </w:r>
    </w:p>
    <w:p w:rsidR="00463B5E" w:rsidRPr="00A36C81" w:rsidRDefault="00463B5E" w:rsidP="009E43E5">
      <w:pPr>
        <w:pStyle w:val="Sinespaciado"/>
        <w:ind w:left="1418" w:right="1418"/>
        <w:jc w:val="both"/>
        <w:rPr>
          <w:rFonts w:ascii="Arial" w:hAnsi="Arial" w:cs="Arial"/>
          <w:i/>
          <w:sz w:val="20"/>
          <w:szCs w:val="20"/>
          <w:lang w:eastAsia="es-MX"/>
        </w:rPr>
      </w:pPr>
    </w:p>
    <w:p w:rsidR="00463B5E" w:rsidRDefault="00463B5E" w:rsidP="009E43E5">
      <w:pPr>
        <w:pStyle w:val="Sinespaciado"/>
        <w:ind w:left="1418" w:right="1418"/>
        <w:jc w:val="both"/>
        <w:rPr>
          <w:rFonts w:ascii="Arial" w:hAnsi="Arial" w:cs="Arial"/>
          <w:sz w:val="24"/>
          <w:szCs w:val="24"/>
          <w:lang w:eastAsia="es-MX"/>
        </w:rPr>
      </w:pPr>
      <w:r w:rsidRPr="00A36C81">
        <w:rPr>
          <w:rFonts w:ascii="Arial" w:hAnsi="Arial" w:cs="Arial"/>
          <w:i/>
          <w:sz w:val="20"/>
          <w:szCs w:val="20"/>
          <w:lang w:eastAsia="es-MX"/>
        </w:rPr>
        <w:t>4.- La autorización de la pensión en un 50% del último monto de pensión registrado por el fallecido cónyuge y/o concubino, siendo además retroactivo a la fecha del fallecimiento”</w:t>
      </w:r>
      <w:r>
        <w:rPr>
          <w:rFonts w:ascii="Arial" w:hAnsi="Arial" w:cs="Arial"/>
          <w:sz w:val="24"/>
          <w:szCs w:val="24"/>
          <w:lang w:eastAsia="es-MX"/>
        </w:rPr>
        <w:t xml:space="preserve">.  </w:t>
      </w:r>
    </w:p>
    <w:p w:rsidR="00463B5E" w:rsidRDefault="00463B5E" w:rsidP="009E43E5">
      <w:pPr>
        <w:pStyle w:val="Sinespaciado"/>
        <w:ind w:left="1418" w:right="1418"/>
        <w:jc w:val="both"/>
        <w:rPr>
          <w:rFonts w:ascii="Arial" w:hAnsi="Arial" w:cs="Arial"/>
          <w:sz w:val="24"/>
          <w:szCs w:val="24"/>
          <w:lang w:eastAsia="es-MX"/>
        </w:rPr>
      </w:pPr>
    </w:p>
    <w:p w:rsidR="00463B5E" w:rsidRPr="00A36C81" w:rsidRDefault="00463B5E" w:rsidP="009E43E5">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p>
    <w:p w:rsidR="00463B5E" w:rsidRPr="00A36C81" w:rsidRDefault="00463B5E" w:rsidP="009E43E5">
      <w:pPr>
        <w:pStyle w:val="Sinespaciado"/>
        <w:ind w:left="1418" w:right="1418"/>
        <w:jc w:val="both"/>
        <w:rPr>
          <w:rFonts w:ascii="Arial" w:hAnsi="Arial" w:cs="Arial"/>
          <w:i/>
          <w:sz w:val="20"/>
          <w:szCs w:val="20"/>
          <w:lang w:eastAsia="es-MX"/>
        </w:rPr>
      </w:pPr>
    </w:p>
    <w:p w:rsidR="00463B5E" w:rsidRDefault="00463B5E" w:rsidP="009E43E5">
      <w:pPr>
        <w:pStyle w:val="Prrafodelista"/>
        <w:numPr>
          <w:ilvl w:val="0"/>
          <w:numId w:val="2"/>
        </w:numPr>
        <w:spacing w:after="0" w:line="240" w:lineRule="auto"/>
        <w:ind w:left="1418" w:right="1418"/>
        <w:jc w:val="both"/>
        <w:rPr>
          <w:rFonts w:ascii="Arial" w:hAnsi="Arial" w:cs="Arial"/>
          <w:sz w:val="24"/>
          <w:szCs w:val="24"/>
        </w:rPr>
      </w:pPr>
      <w:r w:rsidRPr="00A36C81">
        <w:rPr>
          <w:rFonts w:ascii="Arial" w:hAnsi="Arial" w:cs="Arial"/>
          <w:i/>
          <w:sz w:val="20"/>
          <w:szCs w:val="20"/>
        </w:rPr>
        <w:t>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Pr>
          <w:rFonts w:ascii="Arial" w:hAnsi="Arial" w:cs="Arial"/>
          <w:sz w:val="24"/>
          <w:szCs w:val="24"/>
        </w:rPr>
        <w:t xml:space="preserve">. </w:t>
      </w:r>
    </w:p>
    <w:p w:rsidR="00463B5E" w:rsidRDefault="00463B5E" w:rsidP="00463B5E">
      <w:pPr>
        <w:pStyle w:val="Prrafodelista"/>
        <w:spacing w:after="0" w:line="240" w:lineRule="auto"/>
        <w:jc w:val="both"/>
        <w:rPr>
          <w:rFonts w:ascii="Arial" w:hAnsi="Arial" w:cs="Arial"/>
          <w:sz w:val="24"/>
          <w:szCs w:val="24"/>
        </w:rPr>
      </w:pP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 xml:space="preserve"> </w:t>
      </w:r>
    </w:p>
    <w:p w:rsidR="00463B5E" w:rsidRPr="00C83AED" w:rsidRDefault="00463B5E" w:rsidP="00463B5E">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463B5E" w:rsidRPr="00C83AED" w:rsidRDefault="00463B5E" w:rsidP="00463B5E">
      <w:pPr>
        <w:pStyle w:val="Sinespaciado"/>
        <w:jc w:val="both"/>
        <w:rPr>
          <w:rFonts w:ascii="Arial" w:hAnsi="Arial" w:cs="Arial"/>
          <w:i/>
          <w:lang w:eastAsia="es-MX"/>
        </w:rPr>
      </w:pPr>
    </w:p>
    <w:p w:rsidR="00463B5E" w:rsidRPr="00C83AED" w:rsidRDefault="00463B5E" w:rsidP="00463B5E">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463B5E" w:rsidRDefault="00463B5E" w:rsidP="00463B5E">
      <w:pPr>
        <w:pStyle w:val="Sinespaciado"/>
        <w:ind w:firstLine="567"/>
        <w:jc w:val="both"/>
        <w:rPr>
          <w:rFonts w:ascii="Arial" w:hAnsi="Arial" w:cs="Arial"/>
          <w:sz w:val="24"/>
          <w:szCs w:val="24"/>
          <w:lang w:eastAsia="es-MX"/>
        </w:rPr>
      </w:pPr>
    </w:p>
    <w:p w:rsidR="00463B5E" w:rsidRDefault="00463B5E" w:rsidP="00463B5E">
      <w:pPr>
        <w:pStyle w:val="Sinespaciado"/>
        <w:ind w:firstLine="567"/>
        <w:jc w:val="both"/>
        <w:rPr>
          <w:rFonts w:ascii="Arial" w:hAnsi="Arial" w:cs="Arial"/>
          <w:sz w:val="24"/>
          <w:szCs w:val="24"/>
          <w:lang w:eastAsia="es-MX"/>
        </w:rPr>
      </w:pPr>
    </w:p>
    <w:p w:rsidR="00463B5E" w:rsidRDefault="00463B5E" w:rsidP="00463B5E">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HPM/210/2022, hace del conocimiento al suscrito presidente de la Comisión Edilicia Permanente de Hacienda Pública y Patrimonio Municipal sobre la viabilidad presupuestal en relación a la solicitud de opinión técnica en relación a la siguiente persona: </w:t>
      </w:r>
    </w:p>
    <w:p w:rsidR="00463B5E" w:rsidRDefault="00463B5E" w:rsidP="00463B5E">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5382"/>
        <w:gridCol w:w="1843"/>
        <w:gridCol w:w="2121"/>
      </w:tblGrid>
      <w:tr w:rsidR="00463B5E" w:rsidTr="00193426">
        <w:tc>
          <w:tcPr>
            <w:tcW w:w="5382" w:type="dxa"/>
          </w:tcPr>
          <w:p w:rsidR="00463B5E" w:rsidRPr="009B24D6" w:rsidRDefault="00463B5E" w:rsidP="00193426">
            <w:pPr>
              <w:pStyle w:val="Sinespaciado"/>
              <w:jc w:val="center"/>
              <w:rPr>
                <w:rFonts w:ascii="Arial" w:hAnsi="Arial" w:cs="Arial"/>
                <w:sz w:val="20"/>
                <w:szCs w:val="20"/>
                <w:lang w:eastAsia="es-MX"/>
              </w:rPr>
            </w:pPr>
            <w:r>
              <w:rPr>
                <w:rFonts w:ascii="Arial" w:hAnsi="Arial" w:cs="Arial"/>
                <w:sz w:val="20"/>
                <w:szCs w:val="20"/>
                <w:lang w:eastAsia="es-MX"/>
              </w:rPr>
              <w:lastRenderedPageBreak/>
              <w:t>NOMBRE</w:t>
            </w:r>
          </w:p>
        </w:tc>
        <w:tc>
          <w:tcPr>
            <w:tcW w:w="1843" w:type="dxa"/>
          </w:tcPr>
          <w:p w:rsidR="00463B5E" w:rsidRPr="009B24D6" w:rsidRDefault="00463B5E" w:rsidP="00193426">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463B5E" w:rsidRPr="009B24D6" w:rsidRDefault="00463B5E" w:rsidP="00193426">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463B5E" w:rsidTr="00193426">
        <w:tc>
          <w:tcPr>
            <w:tcW w:w="5382" w:type="dxa"/>
          </w:tcPr>
          <w:p w:rsidR="00463B5E" w:rsidRDefault="00463B5E" w:rsidP="00193426">
            <w:pPr>
              <w:pStyle w:val="Sinespaciado"/>
              <w:jc w:val="center"/>
              <w:rPr>
                <w:rFonts w:ascii="Arial" w:hAnsi="Arial" w:cs="Arial"/>
                <w:sz w:val="20"/>
                <w:szCs w:val="20"/>
                <w:lang w:eastAsia="es-MX"/>
              </w:rPr>
            </w:pPr>
            <w:r>
              <w:rPr>
                <w:rFonts w:ascii="Arial" w:hAnsi="Arial" w:cs="Arial"/>
                <w:sz w:val="20"/>
                <w:szCs w:val="20"/>
                <w:lang w:eastAsia="es-MX"/>
              </w:rPr>
              <w:t>M</w:t>
            </w:r>
            <w:r w:rsidR="00557AD3">
              <w:rPr>
                <w:rFonts w:ascii="Arial" w:hAnsi="Arial" w:cs="Arial"/>
                <w:sz w:val="20"/>
                <w:szCs w:val="20"/>
                <w:lang w:eastAsia="es-MX"/>
              </w:rPr>
              <w:t>A. DE LA LUZ AVALOS LÓPEZ</w:t>
            </w:r>
            <w:r>
              <w:rPr>
                <w:rFonts w:ascii="Arial" w:hAnsi="Arial" w:cs="Arial"/>
                <w:sz w:val="20"/>
                <w:szCs w:val="20"/>
                <w:lang w:eastAsia="es-MX"/>
              </w:rPr>
              <w:t xml:space="preserve"> </w:t>
            </w:r>
          </w:p>
        </w:tc>
        <w:tc>
          <w:tcPr>
            <w:tcW w:w="1843" w:type="dxa"/>
          </w:tcPr>
          <w:p w:rsidR="00463B5E" w:rsidRDefault="00463B5E" w:rsidP="00193426">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463B5E" w:rsidRDefault="00463B5E" w:rsidP="00557AD3">
            <w:pPr>
              <w:pStyle w:val="Sinespaciado"/>
              <w:jc w:val="center"/>
              <w:rPr>
                <w:rFonts w:ascii="Arial" w:hAnsi="Arial" w:cs="Arial"/>
                <w:sz w:val="20"/>
                <w:szCs w:val="20"/>
                <w:lang w:eastAsia="es-MX"/>
              </w:rPr>
            </w:pPr>
            <w:r>
              <w:rPr>
                <w:rFonts w:ascii="Arial" w:hAnsi="Arial" w:cs="Arial"/>
                <w:sz w:val="20"/>
                <w:szCs w:val="20"/>
                <w:lang w:eastAsia="es-MX"/>
              </w:rPr>
              <w:t>$</w:t>
            </w:r>
            <w:r w:rsidR="00557AD3">
              <w:rPr>
                <w:rFonts w:ascii="Arial" w:hAnsi="Arial" w:cs="Arial"/>
                <w:sz w:val="20"/>
                <w:szCs w:val="20"/>
                <w:lang w:eastAsia="es-MX"/>
              </w:rPr>
              <w:t>26,302.74</w:t>
            </w:r>
          </w:p>
        </w:tc>
      </w:tr>
    </w:tbl>
    <w:p w:rsidR="00463B5E" w:rsidRDefault="00463B5E" w:rsidP="00463B5E">
      <w:pPr>
        <w:pStyle w:val="Sinespaciado"/>
        <w:jc w:val="both"/>
        <w:rPr>
          <w:rFonts w:ascii="Arial" w:hAnsi="Arial" w:cs="Arial"/>
          <w:sz w:val="24"/>
          <w:szCs w:val="24"/>
          <w:lang w:eastAsia="es-MX"/>
        </w:rPr>
      </w:pPr>
    </w:p>
    <w:p w:rsidR="00463B5E" w:rsidRPr="00580069" w:rsidRDefault="00463B5E" w:rsidP="009E43E5">
      <w:pPr>
        <w:pStyle w:val="Sinespaciado"/>
        <w:ind w:left="1418" w:right="1418"/>
        <w:jc w:val="both"/>
        <w:rPr>
          <w:rFonts w:ascii="Arial" w:hAnsi="Arial" w:cs="Arial"/>
          <w:i/>
          <w:sz w:val="20"/>
          <w:szCs w:val="20"/>
          <w:lang w:eastAsia="es-MX"/>
        </w:rPr>
      </w:pPr>
      <w:r>
        <w:rPr>
          <w:rFonts w:ascii="Arial" w:hAnsi="Arial" w:cs="Arial"/>
          <w:i/>
          <w:sz w:val="20"/>
          <w:szCs w:val="20"/>
          <w:lang w:eastAsia="es-MX"/>
        </w:rPr>
        <w:t>“</w:t>
      </w:r>
      <w:r w:rsidRPr="00580069">
        <w:rPr>
          <w:rFonts w:ascii="Arial" w:hAnsi="Arial" w:cs="Arial"/>
          <w:i/>
          <w:sz w:val="20"/>
          <w:szCs w:val="20"/>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p>
    <w:p w:rsidR="00463B5E" w:rsidRPr="00580069" w:rsidRDefault="00463B5E" w:rsidP="009E43E5">
      <w:pPr>
        <w:pStyle w:val="Sinespaciado"/>
        <w:ind w:left="1418" w:right="1418"/>
        <w:jc w:val="both"/>
        <w:rPr>
          <w:rFonts w:ascii="Arial" w:hAnsi="Arial" w:cs="Arial"/>
          <w:i/>
          <w:sz w:val="20"/>
          <w:szCs w:val="20"/>
          <w:lang w:eastAsia="es-MX"/>
        </w:rPr>
      </w:pPr>
    </w:p>
    <w:p w:rsidR="00463B5E" w:rsidRPr="00580069" w:rsidRDefault="00463B5E" w:rsidP="009E43E5">
      <w:pPr>
        <w:pStyle w:val="Sinespaciado"/>
        <w:ind w:left="1418" w:right="1418"/>
        <w:jc w:val="both"/>
        <w:rPr>
          <w:rFonts w:ascii="Arial" w:hAnsi="Arial" w:cs="Arial"/>
          <w:i/>
          <w:sz w:val="20"/>
          <w:szCs w:val="20"/>
          <w:lang w:eastAsia="es-MX"/>
        </w:rPr>
      </w:pPr>
      <w:r w:rsidRPr="00580069">
        <w:rPr>
          <w:rFonts w:ascii="Arial" w:hAnsi="Arial" w:cs="Arial"/>
          <w:i/>
          <w:sz w:val="20"/>
          <w:szCs w:val="20"/>
          <w:lang w:eastAsia="es-MX"/>
        </w:rPr>
        <w:t xml:space="preserve">Haciendo la aclaración que está sujeto a cambios dado las variables que se están considerando en cada uno de los casos y hasta el momento en que sea autorizado se podrán determinar la forma real. </w:t>
      </w:r>
    </w:p>
    <w:p w:rsidR="00463B5E" w:rsidRPr="00580069" w:rsidRDefault="00463B5E" w:rsidP="009E43E5">
      <w:pPr>
        <w:pStyle w:val="Sinespaciado"/>
        <w:ind w:left="1418" w:right="1418"/>
        <w:jc w:val="both"/>
        <w:rPr>
          <w:rFonts w:ascii="Arial" w:hAnsi="Arial" w:cs="Arial"/>
          <w:i/>
          <w:sz w:val="20"/>
          <w:szCs w:val="20"/>
          <w:lang w:eastAsia="es-MX"/>
        </w:rPr>
      </w:pPr>
    </w:p>
    <w:p w:rsidR="00463B5E" w:rsidRDefault="00463B5E" w:rsidP="009E43E5">
      <w:pPr>
        <w:pStyle w:val="Sinespaciado"/>
        <w:ind w:left="1418" w:right="1418"/>
        <w:jc w:val="both"/>
        <w:rPr>
          <w:rFonts w:ascii="Arial" w:hAnsi="Arial" w:cs="Arial"/>
          <w:sz w:val="24"/>
          <w:szCs w:val="24"/>
          <w:lang w:eastAsia="es-MX"/>
        </w:rPr>
      </w:pPr>
      <w:r w:rsidRPr="00580069">
        <w:rPr>
          <w:rFonts w:ascii="Arial" w:hAnsi="Arial" w:cs="Arial"/>
          <w:i/>
          <w:sz w:val="20"/>
          <w:szCs w:val="20"/>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w:t>
      </w:r>
    </w:p>
    <w:p w:rsidR="00463B5E" w:rsidRDefault="00463B5E" w:rsidP="00463B5E">
      <w:pPr>
        <w:pStyle w:val="Sinespaciado"/>
        <w:ind w:firstLine="708"/>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463B5E" w:rsidRDefault="00463B5E" w:rsidP="00463B5E">
      <w:pPr>
        <w:pStyle w:val="Sinespaciado"/>
        <w:ind w:firstLine="708"/>
        <w:jc w:val="both"/>
        <w:rPr>
          <w:rFonts w:ascii="Arial" w:hAnsi="Arial" w:cs="Arial"/>
          <w:sz w:val="24"/>
          <w:szCs w:val="24"/>
          <w:lang w:eastAsia="es-MX"/>
        </w:rPr>
      </w:pPr>
    </w:p>
    <w:p w:rsidR="00463B5E" w:rsidRDefault="00463B5E" w:rsidP="00463B5E">
      <w:pPr>
        <w:pStyle w:val="Sinespaciado"/>
        <w:ind w:firstLine="708"/>
        <w:jc w:val="both"/>
        <w:rPr>
          <w:rFonts w:ascii="Arial" w:hAnsi="Arial" w:cs="Arial"/>
          <w:sz w:val="24"/>
          <w:szCs w:val="24"/>
          <w:lang w:eastAsia="es-MX"/>
        </w:rPr>
      </w:pPr>
    </w:p>
    <w:p w:rsidR="00463B5E" w:rsidRDefault="00463B5E" w:rsidP="00463B5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463B5E" w:rsidRDefault="00463B5E" w:rsidP="00463B5E">
      <w:pPr>
        <w:pStyle w:val="Sinespaciado"/>
        <w:ind w:firstLine="708"/>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00557AD3" w:rsidRPr="00557AD3">
        <w:rPr>
          <w:rFonts w:ascii="Arial" w:hAnsi="Arial" w:cs="Arial"/>
          <w:sz w:val="24"/>
          <w:szCs w:val="24"/>
          <w:lang w:eastAsia="es-MX"/>
        </w:rPr>
        <w:t>$26,302.74</w:t>
      </w:r>
      <w:r>
        <w:rPr>
          <w:rFonts w:ascii="Arial" w:hAnsi="Arial" w:cs="Arial"/>
          <w:sz w:val="24"/>
          <w:szCs w:val="24"/>
          <w:lang w:eastAsia="es-MX"/>
        </w:rPr>
        <w:t xml:space="preserve"> (</w:t>
      </w:r>
      <w:r w:rsidR="00557AD3">
        <w:rPr>
          <w:rFonts w:ascii="Arial" w:hAnsi="Arial" w:cs="Arial"/>
          <w:sz w:val="24"/>
          <w:szCs w:val="24"/>
          <w:lang w:eastAsia="es-MX"/>
        </w:rPr>
        <w:t>Veintiséis mil trescientos dos pesos 00</w:t>
      </w:r>
      <w:r>
        <w:rPr>
          <w:rFonts w:ascii="Arial" w:hAnsi="Arial" w:cs="Arial"/>
          <w:sz w:val="24"/>
          <w:szCs w:val="24"/>
          <w:lang w:eastAsia="es-MX"/>
        </w:rPr>
        <w:t xml:space="preserve">/100 M. N.), que corresponde desde el fallecimiento del </w:t>
      </w:r>
      <w:r>
        <w:rPr>
          <w:rFonts w:ascii="Arial" w:hAnsi="Arial" w:cs="Arial"/>
          <w:b/>
          <w:sz w:val="24"/>
          <w:szCs w:val="24"/>
          <w:lang w:eastAsia="es-MX"/>
        </w:rPr>
        <w:t xml:space="preserve">C. </w:t>
      </w:r>
      <w:r w:rsidR="00557AD3">
        <w:rPr>
          <w:rFonts w:ascii="Arial" w:hAnsi="Arial" w:cs="Arial"/>
          <w:b/>
          <w:sz w:val="24"/>
          <w:szCs w:val="24"/>
          <w:lang w:eastAsia="es-MX"/>
        </w:rPr>
        <w:t>RODOLFO PÉREZ PINEDA</w:t>
      </w:r>
      <w:r>
        <w:rPr>
          <w:rFonts w:ascii="Arial" w:hAnsi="Arial" w:cs="Arial"/>
          <w:sz w:val="24"/>
          <w:szCs w:val="24"/>
          <w:lang w:eastAsia="es-MX"/>
        </w:rPr>
        <w:t xml:space="preserve"> y por todo el ejercicio fiscal 2022, es decir, desde el día </w:t>
      </w:r>
      <w:r w:rsidR="00143E7E">
        <w:rPr>
          <w:rFonts w:ascii="Arial" w:hAnsi="Arial" w:cs="Arial"/>
          <w:sz w:val="24"/>
          <w:szCs w:val="24"/>
          <w:lang w:eastAsia="es-MX"/>
        </w:rPr>
        <w:t>17</w:t>
      </w:r>
      <w:r>
        <w:rPr>
          <w:rFonts w:ascii="Arial" w:hAnsi="Arial" w:cs="Arial"/>
          <w:sz w:val="24"/>
          <w:szCs w:val="24"/>
          <w:lang w:eastAsia="es-MX"/>
        </w:rPr>
        <w:t xml:space="preserve"> de </w:t>
      </w:r>
      <w:r w:rsidR="00143E7E">
        <w:rPr>
          <w:rFonts w:ascii="Arial" w:hAnsi="Arial" w:cs="Arial"/>
          <w:sz w:val="24"/>
          <w:szCs w:val="24"/>
          <w:lang w:eastAsia="es-MX"/>
        </w:rPr>
        <w:t xml:space="preserve">febrero </w:t>
      </w:r>
      <w:r>
        <w:rPr>
          <w:rFonts w:ascii="Arial" w:hAnsi="Arial" w:cs="Arial"/>
          <w:sz w:val="24"/>
          <w:szCs w:val="24"/>
          <w:lang w:eastAsia="es-MX"/>
        </w:rPr>
        <w:t>de 202</w:t>
      </w:r>
      <w:r w:rsidR="00143E7E">
        <w:rPr>
          <w:rFonts w:ascii="Arial" w:hAnsi="Arial" w:cs="Arial"/>
          <w:sz w:val="24"/>
          <w:szCs w:val="24"/>
          <w:lang w:eastAsia="es-MX"/>
        </w:rPr>
        <w:t>2</w:t>
      </w:r>
      <w:r>
        <w:rPr>
          <w:rFonts w:ascii="Arial" w:hAnsi="Arial" w:cs="Arial"/>
          <w:sz w:val="24"/>
          <w:szCs w:val="24"/>
          <w:lang w:eastAsia="es-MX"/>
        </w:rPr>
        <w:t xml:space="preserve"> y hasta el día 31 de diciembre de 2022. Calculando dicho importe de manera retroactiva, advirtiendo que de nuestros registros se desprende que el hoy extinto percibió como último monto de pensión, la cantidad de $</w:t>
      </w:r>
      <w:r w:rsidR="00143E7E">
        <w:rPr>
          <w:rFonts w:ascii="Arial" w:hAnsi="Arial" w:cs="Arial"/>
          <w:sz w:val="24"/>
          <w:szCs w:val="24"/>
          <w:lang w:eastAsia="es-MX"/>
        </w:rPr>
        <w:t>3,687.30</w:t>
      </w:r>
      <w:r>
        <w:rPr>
          <w:rFonts w:ascii="Arial" w:hAnsi="Arial" w:cs="Arial"/>
          <w:sz w:val="24"/>
          <w:szCs w:val="24"/>
          <w:lang w:eastAsia="es-MX"/>
        </w:rPr>
        <w:t xml:space="preserve"> (</w:t>
      </w:r>
      <w:r w:rsidR="00143E7E">
        <w:rPr>
          <w:rFonts w:ascii="Arial" w:hAnsi="Arial" w:cs="Arial"/>
          <w:sz w:val="24"/>
          <w:szCs w:val="24"/>
          <w:lang w:eastAsia="es-MX"/>
        </w:rPr>
        <w:t xml:space="preserve">Tres mil seiscientos ochenta y siete pesos </w:t>
      </w:r>
      <w:r>
        <w:rPr>
          <w:rFonts w:ascii="Arial" w:hAnsi="Arial" w:cs="Arial"/>
          <w:sz w:val="24"/>
          <w:szCs w:val="24"/>
          <w:lang w:eastAsia="es-MX"/>
        </w:rPr>
        <w:t xml:space="preserve">30/100 M. N.) MENSUALES. </w:t>
      </w:r>
    </w:p>
    <w:p w:rsidR="00463B5E" w:rsidRDefault="00463B5E" w:rsidP="00463B5E">
      <w:pPr>
        <w:pStyle w:val="Sinespaciado"/>
        <w:ind w:firstLine="708"/>
        <w:jc w:val="both"/>
        <w:rPr>
          <w:rFonts w:ascii="Arial" w:hAnsi="Arial" w:cs="Arial"/>
          <w:sz w:val="24"/>
          <w:szCs w:val="24"/>
          <w:lang w:eastAsia="es-MX"/>
        </w:rPr>
      </w:pPr>
    </w:p>
    <w:p w:rsidR="00463B5E" w:rsidRDefault="00463B5E" w:rsidP="00463B5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Pr>
          <w:rFonts w:ascii="Arial" w:hAnsi="Arial" w:cs="Arial"/>
          <w:b/>
          <w:sz w:val="24"/>
          <w:szCs w:val="24"/>
          <w:lang w:eastAsia="es-MX"/>
        </w:rPr>
        <w:t>MA</w:t>
      </w:r>
      <w:r w:rsidR="00143E7E">
        <w:rPr>
          <w:rFonts w:ascii="Arial" w:hAnsi="Arial" w:cs="Arial"/>
          <w:b/>
          <w:sz w:val="24"/>
          <w:szCs w:val="24"/>
          <w:lang w:eastAsia="es-MX"/>
        </w:rPr>
        <w:t>. DE LA LUZ AVALOS LÓPEZ</w:t>
      </w:r>
      <w:r>
        <w:rPr>
          <w:rFonts w:ascii="Arial" w:hAnsi="Arial" w:cs="Arial"/>
          <w:sz w:val="24"/>
          <w:szCs w:val="24"/>
          <w:lang w:eastAsia="es-MX"/>
        </w:rPr>
        <w:t>, el 50% de dicha cantidad en concepto de pensión, o sea, $</w:t>
      </w:r>
      <w:r w:rsidR="00143E7E">
        <w:rPr>
          <w:rFonts w:ascii="Arial" w:hAnsi="Arial" w:cs="Arial"/>
          <w:sz w:val="24"/>
          <w:szCs w:val="24"/>
          <w:lang w:eastAsia="es-MX"/>
        </w:rPr>
        <w:t>1</w:t>
      </w:r>
      <w:r>
        <w:rPr>
          <w:rFonts w:ascii="Arial" w:hAnsi="Arial" w:cs="Arial"/>
          <w:sz w:val="24"/>
          <w:szCs w:val="24"/>
          <w:lang w:eastAsia="es-MX"/>
        </w:rPr>
        <w:t>,</w:t>
      </w:r>
      <w:r w:rsidR="00143E7E">
        <w:rPr>
          <w:rFonts w:ascii="Arial" w:hAnsi="Arial" w:cs="Arial"/>
          <w:sz w:val="24"/>
          <w:szCs w:val="24"/>
          <w:lang w:eastAsia="es-MX"/>
        </w:rPr>
        <w:t>843.65</w:t>
      </w:r>
      <w:r>
        <w:rPr>
          <w:rFonts w:ascii="Arial" w:hAnsi="Arial" w:cs="Arial"/>
          <w:sz w:val="24"/>
          <w:szCs w:val="24"/>
          <w:lang w:eastAsia="es-MX"/>
        </w:rPr>
        <w:t xml:space="preserve"> (</w:t>
      </w:r>
      <w:r w:rsidR="00143E7E">
        <w:rPr>
          <w:rFonts w:ascii="Arial" w:hAnsi="Arial" w:cs="Arial"/>
          <w:sz w:val="24"/>
          <w:szCs w:val="24"/>
          <w:lang w:eastAsia="es-MX"/>
        </w:rPr>
        <w:t xml:space="preserve">Mil ochocientos cuarenta y tres pesos </w:t>
      </w:r>
      <w:r>
        <w:rPr>
          <w:rFonts w:ascii="Arial" w:hAnsi="Arial" w:cs="Arial"/>
          <w:sz w:val="24"/>
          <w:szCs w:val="24"/>
          <w:lang w:eastAsia="es-MX"/>
        </w:rPr>
        <w:t xml:space="preserve">65/100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463B5E" w:rsidRDefault="00463B5E" w:rsidP="00463B5E">
      <w:pPr>
        <w:pStyle w:val="Sinespaciado"/>
        <w:jc w:val="center"/>
        <w:rPr>
          <w:rFonts w:ascii="Arial" w:hAnsi="Arial" w:cs="Arial"/>
          <w:b/>
          <w:sz w:val="24"/>
          <w:szCs w:val="24"/>
          <w:lang w:eastAsia="es-MX"/>
        </w:rPr>
      </w:pPr>
    </w:p>
    <w:p w:rsidR="00463B5E" w:rsidRDefault="00463B5E" w:rsidP="00463B5E">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463B5E" w:rsidRDefault="00463B5E" w:rsidP="00463B5E">
      <w:pPr>
        <w:pStyle w:val="Sinespaciado"/>
        <w:jc w:val="center"/>
        <w:rPr>
          <w:rFonts w:ascii="Arial" w:hAnsi="Arial" w:cs="Arial"/>
          <w:b/>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463B5E" w:rsidRDefault="00463B5E" w:rsidP="00463B5E">
      <w:pPr>
        <w:pStyle w:val="Sinespaciado"/>
        <w:jc w:val="both"/>
        <w:rPr>
          <w:rFonts w:ascii="Arial" w:hAnsi="Arial" w:cs="Arial"/>
          <w:sz w:val="24"/>
          <w:szCs w:val="24"/>
          <w:lang w:eastAsia="es-MX"/>
        </w:rPr>
      </w:pPr>
    </w:p>
    <w:p w:rsidR="00463B5E" w:rsidRPr="00CA3A08" w:rsidRDefault="00463B5E" w:rsidP="009E43E5">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463B5E" w:rsidRPr="00CA3A08" w:rsidRDefault="00463B5E" w:rsidP="009E43E5">
      <w:pPr>
        <w:pStyle w:val="Sinespaciado"/>
        <w:ind w:left="1418" w:right="1418"/>
        <w:jc w:val="both"/>
        <w:rPr>
          <w:rFonts w:ascii="Arial" w:hAnsi="Arial" w:cs="Arial"/>
          <w:i/>
          <w:sz w:val="20"/>
          <w:szCs w:val="20"/>
          <w:lang w:eastAsia="es-MX"/>
        </w:rPr>
      </w:pPr>
    </w:p>
    <w:p w:rsidR="00463B5E" w:rsidRPr="00CA3A08" w:rsidRDefault="00463B5E" w:rsidP="009E43E5">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w:t>
      </w:r>
      <w:r w:rsidRPr="00CA3A08">
        <w:rPr>
          <w:rFonts w:ascii="Arial" w:hAnsi="Arial" w:cs="Arial"/>
          <w:i/>
          <w:sz w:val="20"/>
          <w:szCs w:val="20"/>
          <w:lang w:eastAsia="es-MX"/>
        </w:rPr>
        <w:lastRenderedPageBreak/>
        <w:t>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463B5E" w:rsidRPr="00CA3A08" w:rsidRDefault="00463B5E" w:rsidP="009E43E5">
      <w:pPr>
        <w:pStyle w:val="Sinespaciado"/>
        <w:ind w:left="1418" w:right="1418"/>
        <w:jc w:val="both"/>
        <w:rPr>
          <w:rFonts w:ascii="Arial" w:hAnsi="Arial" w:cs="Arial"/>
          <w:i/>
          <w:sz w:val="20"/>
          <w:szCs w:val="20"/>
          <w:lang w:eastAsia="es-MX"/>
        </w:rPr>
      </w:pPr>
    </w:p>
    <w:p w:rsidR="00463B5E" w:rsidRPr="00CE6AC8" w:rsidRDefault="00463B5E" w:rsidP="009E43E5">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463B5E" w:rsidRDefault="00463B5E" w:rsidP="009E43E5">
      <w:pPr>
        <w:pStyle w:val="Sinespaciado"/>
        <w:ind w:left="1418" w:right="1418"/>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ab/>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w:t>
      </w:r>
      <w:r w:rsidRPr="001D09FC">
        <w:rPr>
          <w:rFonts w:ascii="Arial" w:hAnsi="Arial" w:cs="Arial"/>
          <w:b/>
          <w:sz w:val="24"/>
          <w:szCs w:val="24"/>
          <w:lang w:eastAsia="es-MX"/>
        </w:rPr>
        <w:t xml:space="preserve">C. </w:t>
      </w:r>
      <w:r w:rsidR="00FA3D3D">
        <w:rPr>
          <w:rFonts w:ascii="Arial" w:hAnsi="Arial" w:cs="Arial"/>
          <w:b/>
          <w:sz w:val="24"/>
          <w:szCs w:val="24"/>
          <w:lang w:eastAsia="es-MX"/>
        </w:rPr>
        <w:t>RODOLFO PÉREZ PINEDA</w:t>
      </w:r>
      <w:r>
        <w:rPr>
          <w:rFonts w:ascii="Arial" w:hAnsi="Arial" w:cs="Arial"/>
          <w:sz w:val="24"/>
          <w:szCs w:val="24"/>
          <w:lang w:eastAsia="es-MX"/>
        </w:rPr>
        <w:t xml:space="preserve"> entró a la nómina de jubilados de este Municipio el día </w:t>
      </w:r>
      <w:r w:rsidR="00FA3D3D">
        <w:rPr>
          <w:rFonts w:ascii="Arial" w:hAnsi="Arial" w:cs="Arial"/>
          <w:sz w:val="24"/>
          <w:szCs w:val="24"/>
          <w:lang w:eastAsia="es-MX"/>
        </w:rPr>
        <w:t>01 de Julio del año 2000</w:t>
      </w:r>
      <w:r>
        <w:rPr>
          <w:rFonts w:ascii="Arial" w:hAnsi="Arial" w:cs="Arial"/>
          <w:sz w:val="24"/>
          <w:szCs w:val="24"/>
          <w:lang w:eastAsia="es-MX"/>
        </w:rPr>
        <w:t xml:space="preserve">, o sea,  con posterioridad al acuerdo transcrito.  </w:t>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w:t>
      </w:r>
      <w:proofErr w:type="gramStart"/>
      <w:r>
        <w:rPr>
          <w:rFonts w:ascii="Arial" w:hAnsi="Arial" w:cs="Arial"/>
          <w:sz w:val="24"/>
          <w:szCs w:val="24"/>
          <w:lang w:eastAsia="es-MX"/>
        </w:rPr>
        <w:t>propuso</w:t>
      </w:r>
      <w:proofErr w:type="gramEnd"/>
      <w:r>
        <w:rPr>
          <w:rFonts w:ascii="Arial" w:hAnsi="Arial" w:cs="Arial"/>
          <w:sz w:val="24"/>
          <w:szCs w:val="24"/>
          <w:lang w:eastAsia="es-MX"/>
        </w:rPr>
        <w:t xml:space="preserve">, analizó y estudio la solicitud de pensión de la </w:t>
      </w:r>
      <w:r w:rsidRPr="005818A7">
        <w:rPr>
          <w:rFonts w:ascii="Arial" w:hAnsi="Arial" w:cs="Arial"/>
          <w:b/>
          <w:sz w:val="24"/>
          <w:szCs w:val="24"/>
          <w:lang w:eastAsia="es-MX"/>
        </w:rPr>
        <w:t>C.</w:t>
      </w:r>
      <w:r>
        <w:rPr>
          <w:rFonts w:ascii="Arial" w:hAnsi="Arial" w:cs="Arial"/>
          <w:b/>
          <w:sz w:val="24"/>
          <w:szCs w:val="24"/>
          <w:lang w:eastAsia="es-MX"/>
        </w:rPr>
        <w:t xml:space="preserve"> MA</w:t>
      </w:r>
      <w:r w:rsidR="00D46435">
        <w:rPr>
          <w:rFonts w:ascii="Arial" w:hAnsi="Arial" w:cs="Arial"/>
          <w:b/>
          <w:sz w:val="24"/>
          <w:szCs w:val="24"/>
          <w:lang w:eastAsia="es-MX"/>
        </w:rPr>
        <w:t xml:space="preserve">. </w:t>
      </w:r>
      <w:r>
        <w:rPr>
          <w:rFonts w:ascii="Arial" w:hAnsi="Arial" w:cs="Arial"/>
          <w:b/>
          <w:sz w:val="24"/>
          <w:szCs w:val="24"/>
          <w:lang w:eastAsia="es-MX"/>
        </w:rPr>
        <w:t>DE</w:t>
      </w:r>
      <w:r w:rsidR="00D46435">
        <w:rPr>
          <w:rFonts w:ascii="Arial" w:hAnsi="Arial" w:cs="Arial"/>
          <w:b/>
          <w:sz w:val="24"/>
          <w:szCs w:val="24"/>
          <w:lang w:eastAsia="es-MX"/>
        </w:rPr>
        <w:t xml:space="preserve"> LA LUZ AVALOS LÓPEZ </w:t>
      </w:r>
      <w:r>
        <w:rPr>
          <w:rFonts w:ascii="Arial" w:hAnsi="Arial" w:cs="Arial"/>
          <w:b/>
          <w:sz w:val="24"/>
          <w:szCs w:val="24"/>
          <w:lang w:eastAsia="es-MX"/>
        </w:rPr>
        <w:t xml:space="preserve">VIUDA DE </w:t>
      </w:r>
      <w:r w:rsidR="00D46435">
        <w:rPr>
          <w:rFonts w:ascii="Arial" w:hAnsi="Arial" w:cs="Arial"/>
          <w:b/>
          <w:sz w:val="24"/>
          <w:szCs w:val="24"/>
          <w:lang w:eastAsia="es-MX"/>
        </w:rPr>
        <w:t>RODOLFO PÉREZ PINEDA</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 xml:space="preserve">C. </w:t>
      </w:r>
      <w:r>
        <w:rPr>
          <w:rFonts w:ascii="Arial" w:hAnsi="Arial" w:cs="Arial"/>
          <w:b/>
          <w:sz w:val="24"/>
          <w:szCs w:val="24"/>
          <w:lang w:eastAsia="es-MX"/>
        </w:rPr>
        <w:t>MA</w:t>
      </w:r>
      <w:r w:rsidR="000234E7">
        <w:rPr>
          <w:rFonts w:ascii="Arial" w:hAnsi="Arial" w:cs="Arial"/>
          <w:b/>
          <w:sz w:val="24"/>
          <w:szCs w:val="24"/>
          <w:lang w:eastAsia="es-MX"/>
        </w:rPr>
        <w:t xml:space="preserve">. DE LA LUZ AVALOS LÓPEZ </w:t>
      </w:r>
      <w:r>
        <w:rPr>
          <w:rFonts w:ascii="Arial" w:hAnsi="Arial" w:cs="Arial"/>
          <w:b/>
          <w:sz w:val="24"/>
          <w:szCs w:val="24"/>
          <w:lang w:eastAsia="es-MX"/>
        </w:rPr>
        <w:t>V</w:t>
      </w:r>
      <w:r w:rsidRPr="005818A7">
        <w:rPr>
          <w:rFonts w:ascii="Arial" w:hAnsi="Arial" w:cs="Arial"/>
          <w:b/>
          <w:sz w:val="24"/>
          <w:szCs w:val="24"/>
          <w:lang w:eastAsia="es-MX"/>
        </w:rPr>
        <w:t xml:space="preserve">IUDA DE </w:t>
      </w:r>
      <w:r w:rsidR="000234E7">
        <w:rPr>
          <w:rFonts w:ascii="Arial" w:hAnsi="Arial" w:cs="Arial"/>
          <w:b/>
          <w:sz w:val="24"/>
          <w:szCs w:val="24"/>
          <w:lang w:eastAsia="es-MX"/>
        </w:rPr>
        <w:t>RODOLFO PÉREZ PINEDA</w:t>
      </w:r>
      <w:r>
        <w:rPr>
          <w:rFonts w:ascii="Arial" w:hAnsi="Arial" w:cs="Arial"/>
          <w:sz w:val="24"/>
          <w:szCs w:val="24"/>
          <w:lang w:eastAsia="es-MX"/>
        </w:rPr>
        <w:t xml:space="preserve">, correspondiente al </w:t>
      </w:r>
      <w:r>
        <w:rPr>
          <w:rFonts w:ascii="Arial" w:hAnsi="Arial" w:cs="Arial"/>
          <w:sz w:val="24"/>
          <w:szCs w:val="24"/>
          <w:lang w:eastAsia="es-MX"/>
        </w:rPr>
        <w:lastRenderedPageBreak/>
        <w:t>50% de $</w:t>
      </w:r>
      <w:r w:rsidR="000234E7">
        <w:rPr>
          <w:rFonts w:ascii="Arial" w:hAnsi="Arial" w:cs="Arial"/>
          <w:sz w:val="24"/>
          <w:szCs w:val="24"/>
          <w:lang w:eastAsia="es-MX"/>
        </w:rPr>
        <w:t>3,687.30</w:t>
      </w:r>
      <w:r>
        <w:rPr>
          <w:rFonts w:ascii="Arial" w:hAnsi="Arial" w:cs="Arial"/>
          <w:sz w:val="24"/>
          <w:szCs w:val="24"/>
          <w:lang w:eastAsia="es-MX"/>
        </w:rPr>
        <w:t xml:space="preserve"> (</w:t>
      </w:r>
      <w:r w:rsidR="000234E7">
        <w:rPr>
          <w:rFonts w:ascii="Arial" w:hAnsi="Arial" w:cs="Arial"/>
          <w:sz w:val="24"/>
          <w:szCs w:val="24"/>
          <w:lang w:eastAsia="es-MX"/>
        </w:rPr>
        <w:t>Tres mil seiscientos ochenta y siete pesos 30</w:t>
      </w:r>
      <w:r>
        <w:rPr>
          <w:rFonts w:ascii="Arial" w:hAnsi="Arial" w:cs="Arial"/>
          <w:sz w:val="24"/>
          <w:szCs w:val="24"/>
          <w:lang w:eastAsia="es-MX"/>
        </w:rPr>
        <w:t xml:space="preserve">/100 M. N.), en concepto de pensión, o sea, </w:t>
      </w:r>
      <w:r w:rsidRPr="005818A7">
        <w:rPr>
          <w:rFonts w:ascii="Arial" w:hAnsi="Arial" w:cs="Arial"/>
          <w:b/>
          <w:sz w:val="24"/>
          <w:szCs w:val="24"/>
          <w:lang w:eastAsia="es-MX"/>
        </w:rPr>
        <w:t>$</w:t>
      </w:r>
      <w:r w:rsidR="000234E7">
        <w:rPr>
          <w:rFonts w:ascii="Arial" w:hAnsi="Arial" w:cs="Arial"/>
          <w:b/>
          <w:sz w:val="24"/>
          <w:szCs w:val="24"/>
          <w:lang w:eastAsia="es-MX"/>
        </w:rPr>
        <w:t>1,843.65</w:t>
      </w:r>
      <w:r w:rsidRPr="005818A7">
        <w:rPr>
          <w:rFonts w:ascii="Arial" w:hAnsi="Arial" w:cs="Arial"/>
          <w:b/>
          <w:sz w:val="24"/>
          <w:szCs w:val="24"/>
          <w:lang w:eastAsia="es-MX"/>
        </w:rPr>
        <w:t xml:space="preserve"> (</w:t>
      </w:r>
      <w:r w:rsidR="000234E7">
        <w:rPr>
          <w:rFonts w:ascii="Arial" w:hAnsi="Arial" w:cs="Arial"/>
          <w:b/>
          <w:sz w:val="24"/>
          <w:szCs w:val="24"/>
          <w:lang w:eastAsia="es-MX"/>
        </w:rPr>
        <w:t xml:space="preserve">Mil ochocientos cuarenta y tres pesos </w:t>
      </w:r>
      <w:r>
        <w:rPr>
          <w:rFonts w:ascii="Arial" w:hAnsi="Arial" w:cs="Arial"/>
          <w:b/>
          <w:sz w:val="24"/>
          <w:szCs w:val="24"/>
          <w:lang w:eastAsia="es-MX"/>
        </w:rPr>
        <w:t>65</w:t>
      </w:r>
      <w:r w:rsidRPr="005818A7">
        <w:rPr>
          <w:rFonts w:ascii="Arial" w:hAnsi="Arial" w:cs="Arial"/>
          <w:b/>
          <w:sz w:val="24"/>
          <w:szCs w:val="24"/>
          <w:lang w:eastAsia="es-MX"/>
        </w:rPr>
        <w:t>/100 M. N.)</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señalando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463B5E" w:rsidRDefault="00463B5E" w:rsidP="00463B5E">
      <w:pPr>
        <w:pStyle w:val="Sinespaciado"/>
        <w:jc w:val="both"/>
        <w:rPr>
          <w:rFonts w:ascii="Arial" w:hAnsi="Arial" w:cs="Arial"/>
          <w:sz w:val="24"/>
          <w:szCs w:val="24"/>
          <w:lang w:eastAsia="es-MX"/>
        </w:rPr>
      </w:pPr>
    </w:p>
    <w:p w:rsidR="00463B5E" w:rsidRDefault="00463B5E" w:rsidP="00463B5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463B5E" w:rsidRDefault="00463B5E" w:rsidP="00463B5E">
      <w:pPr>
        <w:jc w:val="both"/>
        <w:rPr>
          <w:rFonts w:ascii="Arial" w:hAnsi="Arial" w:cs="Arial"/>
          <w:sz w:val="24"/>
          <w:szCs w:val="24"/>
          <w:lang w:eastAsia="es-MX"/>
        </w:rPr>
      </w:pPr>
    </w:p>
    <w:p w:rsidR="00463B5E" w:rsidRPr="002D3F25" w:rsidRDefault="00463B5E" w:rsidP="00463B5E">
      <w:pPr>
        <w:jc w:val="center"/>
        <w:rPr>
          <w:rFonts w:ascii="Arial" w:hAnsi="Arial" w:cs="Arial"/>
          <w:b/>
          <w:sz w:val="24"/>
          <w:szCs w:val="24"/>
          <w:lang w:eastAsia="es-MX"/>
        </w:rPr>
      </w:pPr>
      <w:r w:rsidRPr="002D3F25">
        <w:rPr>
          <w:rFonts w:ascii="Arial" w:hAnsi="Arial" w:cs="Arial"/>
          <w:b/>
          <w:sz w:val="24"/>
          <w:szCs w:val="24"/>
          <w:lang w:eastAsia="es-MX"/>
        </w:rPr>
        <w:t>CONSIDERANDO:</w:t>
      </w:r>
    </w:p>
    <w:p w:rsidR="00463B5E" w:rsidRDefault="00463B5E" w:rsidP="00463B5E">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w:t>
      </w:r>
      <w:r w:rsidR="00FF0F73">
        <w:rPr>
          <w:rFonts w:ascii="Arial" w:hAnsi="Arial" w:cs="Arial"/>
          <w:sz w:val="24"/>
          <w:szCs w:val="24"/>
        </w:rPr>
        <w:t xml:space="preserve"> </w:t>
      </w:r>
      <w:r w:rsidR="00FF0F73">
        <w:rPr>
          <w:rFonts w:ascii="Arial" w:hAnsi="Arial" w:cs="Arial"/>
          <w:sz w:val="24"/>
          <w:szCs w:val="24"/>
        </w:rPr>
        <w:t>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w:t>
      </w:r>
      <w:r w:rsidR="009E43E5">
        <w:rPr>
          <w:rFonts w:ascii="Arial" w:hAnsi="Arial" w:cs="Arial"/>
          <w:sz w:val="24"/>
          <w:szCs w:val="24"/>
        </w:rPr>
        <w:t xml:space="preserve"> asimismo la confirmación de la referida determinación por los titulares de las áreas técnicas jurídicas;</w:t>
      </w:r>
      <w:r w:rsidR="00FF0F73">
        <w:rPr>
          <w:rFonts w:ascii="Arial" w:hAnsi="Arial" w:cs="Arial"/>
          <w:sz w:val="24"/>
          <w:szCs w:val="24"/>
        </w:rPr>
        <w:t xml:space="preserve"> en tal circunstancia es competente para dictaminar respecto de la solicitud de pensión presentada por </w:t>
      </w:r>
      <w:r w:rsidR="00FF0F73">
        <w:rPr>
          <w:rFonts w:ascii="Arial" w:hAnsi="Arial" w:cs="Arial"/>
          <w:sz w:val="24"/>
          <w:szCs w:val="24"/>
        </w:rPr>
        <w:t xml:space="preserve">la </w:t>
      </w:r>
      <w:r w:rsidRPr="007170C6">
        <w:rPr>
          <w:rFonts w:ascii="Arial" w:hAnsi="Arial" w:cs="Arial"/>
          <w:b/>
          <w:sz w:val="24"/>
          <w:szCs w:val="24"/>
        </w:rPr>
        <w:t xml:space="preserve">C. </w:t>
      </w:r>
      <w:r>
        <w:rPr>
          <w:rFonts w:ascii="Arial" w:hAnsi="Arial" w:cs="Arial"/>
          <w:b/>
          <w:sz w:val="24"/>
          <w:szCs w:val="24"/>
        </w:rPr>
        <w:t>MA</w:t>
      </w:r>
      <w:r w:rsidR="000234E7">
        <w:rPr>
          <w:rFonts w:ascii="Arial" w:hAnsi="Arial" w:cs="Arial"/>
          <w:b/>
          <w:sz w:val="24"/>
          <w:szCs w:val="24"/>
        </w:rPr>
        <w:t>. DE LA LUZ AVALOS LÓPEZ viuda de RODOLFO PÉREZ PINEDA</w:t>
      </w:r>
      <w:r>
        <w:rPr>
          <w:rFonts w:ascii="Arial" w:hAnsi="Arial" w:cs="Arial"/>
          <w:sz w:val="24"/>
          <w:szCs w:val="24"/>
        </w:rPr>
        <w:t xml:space="preserve">. </w:t>
      </w:r>
      <w:r>
        <w:rPr>
          <w:rFonts w:ascii="Arial" w:hAnsi="Arial" w:cs="Arial"/>
          <w:sz w:val="24"/>
          <w:szCs w:val="24"/>
          <w:lang w:eastAsia="es-MX"/>
        </w:rPr>
        <w:t xml:space="preserve"> </w:t>
      </w:r>
    </w:p>
    <w:p w:rsidR="00463B5E" w:rsidRDefault="00463B5E" w:rsidP="00463B5E">
      <w:pPr>
        <w:jc w:val="both"/>
        <w:rPr>
          <w:rFonts w:ascii="Arial" w:hAnsi="Arial" w:cs="Arial"/>
          <w:sz w:val="24"/>
          <w:szCs w:val="24"/>
          <w:lang w:eastAsia="es-MX"/>
        </w:rPr>
      </w:pPr>
    </w:p>
    <w:p w:rsidR="00463B5E" w:rsidRDefault="00463B5E" w:rsidP="00463B5E">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463B5E" w:rsidRDefault="00463B5E" w:rsidP="00463B5E">
      <w:pPr>
        <w:jc w:val="both"/>
        <w:rPr>
          <w:rFonts w:ascii="Arial" w:hAnsi="Arial" w:cs="Arial"/>
          <w:sz w:val="24"/>
          <w:szCs w:val="24"/>
          <w:lang w:eastAsia="es-MX"/>
        </w:rPr>
      </w:pPr>
    </w:p>
    <w:p w:rsidR="00463B5E" w:rsidRPr="00AA2CD7" w:rsidRDefault="00463B5E" w:rsidP="00463B5E">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463B5E" w:rsidRPr="00DB73BB" w:rsidRDefault="00463B5E" w:rsidP="00463B5E">
      <w:pPr>
        <w:jc w:val="both"/>
        <w:rPr>
          <w:rFonts w:ascii="Arial" w:hAnsi="Arial" w:cs="Arial"/>
          <w:b/>
          <w:sz w:val="24"/>
          <w:szCs w:val="24"/>
        </w:rPr>
      </w:pPr>
    </w:p>
    <w:p w:rsidR="00463B5E" w:rsidRDefault="00463B5E" w:rsidP="00463B5E">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 xml:space="preserve">la cantidad de </w:t>
      </w:r>
      <w:r w:rsidR="00130183" w:rsidRPr="00130183">
        <w:rPr>
          <w:rFonts w:ascii="Arial" w:hAnsi="Arial" w:cs="Arial"/>
          <w:b/>
          <w:sz w:val="24"/>
          <w:szCs w:val="24"/>
          <w:lang w:eastAsia="es-MX"/>
        </w:rPr>
        <w:t>$3,687.30 (Tres mil seiscientos ochenta y siete pesos 30/100 M. N.)</w:t>
      </w:r>
      <w:r w:rsidRPr="00106A19">
        <w:rPr>
          <w:rFonts w:ascii="Arial" w:hAnsi="Arial" w:cs="Arial"/>
          <w:b/>
          <w:sz w:val="24"/>
          <w:szCs w:val="24"/>
          <w:lang w:eastAsia="es-MX"/>
        </w:rPr>
        <w:t xml:space="preserve"> MENSUALES</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130183">
        <w:rPr>
          <w:rFonts w:ascii="Arial" w:hAnsi="Arial" w:cs="Arial"/>
          <w:b/>
          <w:sz w:val="24"/>
          <w:szCs w:val="24"/>
          <w:lang w:eastAsia="es-MX"/>
        </w:rPr>
        <w:t>RODOLFO PÉREZ PINEDA</w:t>
      </w:r>
      <w:r>
        <w:rPr>
          <w:rFonts w:ascii="Arial" w:hAnsi="Arial" w:cs="Arial"/>
          <w:b/>
          <w:sz w:val="24"/>
          <w:szCs w:val="24"/>
          <w:lang w:eastAsia="es-MX"/>
        </w:rPr>
        <w:t xml:space="preserve">, </w:t>
      </w:r>
      <w:r w:rsidRPr="00106A19">
        <w:rPr>
          <w:rFonts w:ascii="Arial" w:hAnsi="Arial" w:cs="Arial"/>
          <w:sz w:val="24"/>
          <w:szCs w:val="24"/>
          <w:lang w:eastAsia="es-MX"/>
        </w:rPr>
        <w:t xml:space="preserve">o </w:t>
      </w:r>
      <w:r w:rsidRPr="00106A19">
        <w:rPr>
          <w:rFonts w:ascii="Arial" w:hAnsi="Arial" w:cs="Arial"/>
          <w:sz w:val="24"/>
          <w:szCs w:val="24"/>
          <w:lang w:eastAsia="es-MX"/>
        </w:rPr>
        <w:lastRenderedPageBreak/>
        <w:t>sea</w:t>
      </w:r>
      <w:r>
        <w:rPr>
          <w:rFonts w:ascii="Arial" w:hAnsi="Arial" w:cs="Arial"/>
          <w:b/>
          <w:sz w:val="24"/>
          <w:szCs w:val="24"/>
          <w:lang w:eastAsia="es-MX"/>
        </w:rPr>
        <w:t xml:space="preserve">  </w:t>
      </w:r>
      <w:r w:rsidRPr="005818A7">
        <w:rPr>
          <w:rFonts w:ascii="Arial" w:hAnsi="Arial" w:cs="Arial"/>
          <w:b/>
          <w:sz w:val="24"/>
          <w:szCs w:val="24"/>
          <w:lang w:eastAsia="es-MX"/>
        </w:rPr>
        <w:t>$</w:t>
      </w:r>
      <w:r w:rsidR="00130183">
        <w:rPr>
          <w:rFonts w:ascii="Arial" w:hAnsi="Arial" w:cs="Arial"/>
          <w:b/>
          <w:sz w:val="24"/>
          <w:szCs w:val="24"/>
          <w:lang w:eastAsia="es-MX"/>
        </w:rPr>
        <w:t>1</w:t>
      </w:r>
      <w:r>
        <w:rPr>
          <w:rFonts w:ascii="Arial" w:hAnsi="Arial" w:cs="Arial"/>
          <w:b/>
          <w:sz w:val="24"/>
          <w:szCs w:val="24"/>
          <w:lang w:eastAsia="es-MX"/>
        </w:rPr>
        <w:t>,</w:t>
      </w:r>
      <w:r w:rsidR="00130183">
        <w:rPr>
          <w:rFonts w:ascii="Arial" w:hAnsi="Arial" w:cs="Arial"/>
          <w:b/>
          <w:sz w:val="24"/>
          <w:szCs w:val="24"/>
          <w:lang w:eastAsia="es-MX"/>
        </w:rPr>
        <w:t>843.65</w:t>
      </w:r>
      <w:r>
        <w:rPr>
          <w:rFonts w:ascii="Arial" w:hAnsi="Arial" w:cs="Arial"/>
          <w:b/>
          <w:sz w:val="24"/>
          <w:szCs w:val="24"/>
          <w:lang w:eastAsia="es-MX"/>
        </w:rPr>
        <w:t xml:space="preserve"> </w:t>
      </w:r>
      <w:r w:rsidRPr="005818A7">
        <w:rPr>
          <w:rFonts w:ascii="Arial" w:hAnsi="Arial" w:cs="Arial"/>
          <w:b/>
          <w:sz w:val="24"/>
          <w:szCs w:val="24"/>
          <w:lang w:eastAsia="es-MX"/>
        </w:rPr>
        <w:t>(</w:t>
      </w:r>
      <w:r w:rsidR="00130183">
        <w:rPr>
          <w:rFonts w:ascii="Arial" w:hAnsi="Arial" w:cs="Arial"/>
          <w:b/>
          <w:sz w:val="24"/>
          <w:szCs w:val="24"/>
          <w:lang w:eastAsia="es-MX"/>
        </w:rPr>
        <w:t>Mil ochocientos cuarenta y tres pesos 65</w:t>
      </w:r>
      <w:r w:rsidRPr="005818A7">
        <w:rPr>
          <w:rFonts w:ascii="Arial" w:hAnsi="Arial" w:cs="Arial"/>
          <w:b/>
          <w:sz w:val="24"/>
          <w:szCs w:val="24"/>
          <w:lang w:eastAsia="es-MX"/>
        </w:rPr>
        <w:t>/100 M. N.)</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el fallecimiento del antes nombrado, es decir, desde el día </w:t>
      </w:r>
      <w:r w:rsidR="00130183">
        <w:rPr>
          <w:rFonts w:ascii="Arial" w:hAnsi="Arial" w:cs="Arial"/>
          <w:sz w:val="24"/>
          <w:szCs w:val="24"/>
          <w:lang w:eastAsia="es-MX"/>
        </w:rPr>
        <w:t xml:space="preserve">17 de febrero </w:t>
      </w:r>
      <w:r>
        <w:rPr>
          <w:rFonts w:ascii="Arial" w:hAnsi="Arial" w:cs="Arial"/>
          <w:sz w:val="24"/>
          <w:szCs w:val="24"/>
          <w:lang w:eastAsia="es-MX"/>
        </w:rPr>
        <w:t>de 202</w:t>
      </w:r>
      <w:r w:rsidR="00130183">
        <w:rPr>
          <w:rFonts w:ascii="Arial" w:hAnsi="Arial" w:cs="Arial"/>
          <w:sz w:val="24"/>
          <w:szCs w:val="24"/>
          <w:lang w:eastAsia="es-MX"/>
        </w:rPr>
        <w:t>2</w:t>
      </w:r>
      <w:r>
        <w:rPr>
          <w:rFonts w:ascii="Arial" w:hAnsi="Arial" w:cs="Arial"/>
          <w:sz w:val="24"/>
          <w:szCs w:val="24"/>
          <w:lang w:eastAsia="es-MX"/>
        </w:rPr>
        <w:t xml:space="preserve"> y hasta la fecha, dicho importe de manera retroactiva, en favor de la </w:t>
      </w:r>
      <w:r w:rsidRPr="007B141F">
        <w:rPr>
          <w:rFonts w:ascii="Arial" w:hAnsi="Arial" w:cs="Arial"/>
          <w:b/>
          <w:sz w:val="24"/>
          <w:szCs w:val="24"/>
          <w:lang w:eastAsia="es-MX"/>
        </w:rPr>
        <w:t xml:space="preserve">C. </w:t>
      </w:r>
      <w:r>
        <w:rPr>
          <w:rFonts w:ascii="Arial" w:hAnsi="Arial" w:cs="Arial"/>
          <w:b/>
          <w:sz w:val="24"/>
          <w:szCs w:val="24"/>
          <w:lang w:eastAsia="es-MX"/>
        </w:rPr>
        <w:t>MA</w:t>
      </w:r>
      <w:r w:rsidR="00130183">
        <w:rPr>
          <w:rFonts w:ascii="Arial" w:hAnsi="Arial" w:cs="Arial"/>
          <w:b/>
          <w:sz w:val="24"/>
          <w:szCs w:val="24"/>
          <w:lang w:eastAsia="es-MX"/>
        </w:rPr>
        <w:t xml:space="preserve">. DE LA LUZ AVALOS LÓPEZ </w:t>
      </w:r>
      <w:r>
        <w:rPr>
          <w:rFonts w:ascii="Arial" w:hAnsi="Arial" w:cs="Arial"/>
          <w:sz w:val="24"/>
          <w:szCs w:val="24"/>
          <w:lang w:eastAsia="es-MX"/>
        </w:rPr>
        <w:t xml:space="preserve">puntualizando que se cuenta con la capacidad presupuestaria suficiente, según se demuestra con el oficio número HPM/210/2022 de la </w:t>
      </w:r>
      <w:r w:rsidRPr="0034203C">
        <w:rPr>
          <w:rFonts w:ascii="Arial" w:hAnsi="Arial" w:cs="Arial"/>
          <w:sz w:val="24"/>
          <w:szCs w:val="24"/>
          <w:lang w:eastAsia="es-MX"/>
        </w:rPr>
        <w:t xml:space="preserve"> partida 451 de pensiones y la partida 452 de jubilaciones del sub-ejercicio en</w:t>
      </w:r>
      <w:r>
        <w:rPr>
          <w:rFonts w:ascii="Arial" w:hAnsi="Arial" w:cs="Arial"/>
          <w:sz w:val="24"/>
          <w:szCs w:val="24"/>
          <w:lang w:eastAsia="es-MX"/>
        </w:rPr>
        <w:t xml:space="preserve"> Administración de Presupuestos;  atendiendo al efecto las opiniones técnicas jurídicas emitidas por los </w:t>
      </w:r>
      <w:r w:rsidRPr="00AD262B">
        <w:rPr>
          <w:rFonts w:ascii="Arial" w:hAnsi="Arial" w:cs="Arial"/>
          <w:b/>
          <w:sz w:val="24"/>
          <w:szCs w:val="24"/>
          <w:lang w:eastAsia="es-MX"/>
        </w:rPr>
        <w:t>CC. KARLA CISNEROS TORRES Y JAVIER FRIAS VÁZQUEZ</w:t>
      </w:r>
      <w:r>
        <w:rPr>
          <w:rFonts w:ascii="Arial" w:hAnsi="Arial" w:cs="Arial"/>
          <w:sz w:val="24"/>
          <w:szCs w:val="24"/>
          <w:lang w:eastAsia="es-MX"/>
        </w:rPr>
        <w:t xml:space="preserve"> en </w:t>
      </w:r>
      <w:r w:rsidR="009E43E5">
        <w:rPr>
          <w:rFonts w:ascii="Arial" w:hAnsi="Arial" w:cs="Arial"/>
          <w:sz w:val="24"/>
          <w:szCs w:val="24"/>
          <w:lang w:eastAsia="es-MX"/>
        </w:rPr>
        <w:t>su respectivo carácter</w:t>
      </w:r>
      <w:r>
        <w:rPr>
          <w:rFonts w:ascii="Arial" w:hAnsi="Arial" w:cs="Arial"/>
          <w:sz w:val="24"/>
          <w:szCs w:val="24"/>
          <w:lang w:eastAsia="es-MX"/>
        </w:rPr>
        <w:t xml:space="preserve"> de Directora Jurídica y Director Jurídico Laboral, que hicieron mediante oficio número 0309/2022</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463B5E" w:rsidRDefault="00463B5E" w:rsidP="00463B5E">
      <w:pPr>
        <w:pStyle w:val="Sinespaciado"/>
        <w:jc w:val="both"/>
        <w:rPr>
          <w:rFonts w:ascii="Arial" w:hAnsi="Arial" w:cs="Arial"/>
          <w:sz w:val="24"/>
          <w:szCs w:val="24"/>
          <w:lang w:eastAsia="es-MX"/>
        </w:rPr>
      </w:pPr>
    </w:p>
    <w:p w:rsidR="00463B5E" w:rsidRDefault="00463B5E" w:rsidP="00463B5E">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Pr>
          <w:rFonts w:ascii="Arial" w:eastAsia="Arial" w:hAnsi="Arial" w:cs="Arial"/>
          <w:b/>
          <w:sz w:val="24"/>
          <w:szCs w:val="24"/>
        </w:rPr>
        <w:t>C. MA</w:t>
      </w:r>
      <w:r w:rsidR="00FA77FC">
        <w:rPr>
          <w:rFonts w:ascii="Arial" w:eastAsia="Arial" w:hAnsi="Arial" w:cs="Arial"/>
          <w:b/>
          <w:sz w:val="24"/>
          <w:szCs w:val="24"/>
        </w:rPr>
        <w:t xml:space="preserve">. DE LA LUZ AVALOS LÓPEZ VIUDA DE RODOLFO PÉREZ PINEDA </w:t>
      </w:r>
      <w:r>
        <w:rPr>
          <w:rFonts w:ascii="Arial" w:eastAsia="Arial" w:hAnsi="Arial" w:cs="Arial"/>
          <w:sz w:val="24"/>
          <w:szCs w:val="24"/>
        </w:rPr>
        <w:t xml:space="preserve"> y se ingrese a la de la nómina de jubilados y pensionados de este Municipio de Zapotlán el Grande, Jalisco, así como para que se forme el expediente personal correspondiente</w:t>
      </w:r>
      <w:r w:rsidR="009E7D43">
        <w:rPr>
          <w:rFonts w:ascii="Arial" w:eastAsia="Arial" w:hAnsi="Arial" w:cs="Arial"/>
          <w:sz w:val="24"/>
          <w:szCs w:val="24"/>
        </w:rPr>
        <w:t xml:space="preserve">, </w:t>
      </w:r>
      <w:r w:rsidR="009E7D43">
        <w:rPr>
          <w:rFonts w:ascii="Arial" w:eastAsia="Arial" w:hAnsi="Arial" w:cs="Arial"/>
          <w:sz w:val="24"/>
          <w:szCs w:val="24"/>
        </w:rPr>
        <w:t>previniendo a la antes nombrada para que por su conducto, cumpla con la documentación suficiente en original o copias debidamente certificadas que sirven de soporte para el otorgamiento de la referida pensión</w:t>
      </w:r>
      <w:r w:rsidR="009E43E5">
        <w:rPr>
          <w:rFonts w:ascii="Arial" w:eastAsia="Arial" w:hAnsi="Arial" w:cs="Arial"/>
          <w:sz w:val="24"/>
          <w:szCs w:val="24"/>
        </w:rPr>
        <w:t xml:space="preserve"> tal y como se desprende del punto VI inciso A) de la Exposición de Motivos. </w:t>
      </w:r>
      <w:bookmarkStart w:id="0" w:name="_GoBack"/>
      <w:bookmarkEnd w:id="0"/>
      <w:r>
        <w:rPr>
          <w:rFonts w:ascii="Arial" w:eastAsia="Arial" w:hAnsi="Arial" w:cs="Arial"/>
          <w:sz w:val="24"/>
          <w:szCs w:val="24"/>
        </w:rPr>
        <w:t xml:space="preserve"> </w:t>
      </w:r>
    </w:p>
    <w:p w:rsidR="00463B5E" w:rsidRDefault="00463B5E" w:rsidP="00463B5E">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Presidente Municipal, a la Síndico y Secretario General para los efectos legales y administrativos que correspondan.    </w:t>
      </w:r>
    </w:p>
    <w:p w:rsidR="00463B5E" w:rsidRDefault="00463B5E" w:rsidP="00463B5E">
      <w:pPr>
        <w:jc w:val="both"/>
        <w:rPr>
          <w:rFonts w:ascii="Arial" w:eastAsia="Arial" w:hAnsi="Arial" w:cs="Arial"/>
          <w:sz w:val="24"/>
          <w:szCs w:val="24"/>
        </w:rPr>
      </w:pPr>
    </w:p>
    <w:p w:rsidR="00463B5E" w:rsidRDefault="00463B5E" w:rsidP="00463B5E">
      <w:pPr>
        <w:pStyle w:val="Sinespaciado"/>
        <w:jc w:val="center"/>
        <w:rPr>
          <w:rFonts w:ascii="Arial" w:hAnsi="Arial" w:cs="Arial"/>
        </w:rPr>
      </w:pPr>
      <w:r w:rsidRPr="00D16768">
        <w:rPr>
          <w:rFonts w:ascii="Arial" w:hAnsi="Arial" w:cs="Arial"/>
        </w:rPr>
        <w:t xml:space="preserve">A T E N T A M E N T E </w:t>
      </w:r>
    </w:p>
    <w:p w:rsidR="00463B5E" w:rsidRPr="00D16768" w:rsidRDefault="00463B5E" w:rsidP="00463B5E">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463B5E" w:rsidRPr="00D16768" w:rsidRDefault="00463B5E" w:rsidP="00463B5E">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463B5E" w:rsidRPr="00D16768" w:rsidRDefault="00463B5E" w:rsidP="00463B5E">
      <w:pPr>
        <w:pStyle w:val="Sinespaciado"/>
        <w:jc w:val="center"/>
        <w:rPr>
          <w:rFonts w:ascii="Arial" w:hAnsi="Arial" w:cs="Arial"/>
        </w:rPr>
      </w:pPr>
      <w:r w:rsidRPr="00D16768">
        <w:rPr>
          <w:rFonts w:ascii="Arial" w:hAnsi="Arial" w:cs="Arial"/>
        </w:rPr>
        <w:t>Cd. Guzmán Municipio de Zapotlán el Grande, Jalisco.</w:t>
      </w:r>
    </w:p>
    <w:p w:rsidR="00463B5E" w:rsidRDefault="00463B5E" w:rsidP="00463B5E">
      <w:pPr>
        <w:pStyle w:val="Sinespaciado"/>
        <w:jc w:val="center"/>
        <w:rPr>
          <w:rFonts w:ascii="Arial" w:hAnsi="Arial" w:cs="Arial"/>
        </w:rPr>
      </w:pPr>
      <w:r w:rsidRPr="002D3F25">
        <w:rPr>
          <w:rFonts w:ascii="Arial" w:hAnsi="Arial" w:cs="Arial"/>
        </w:rPr>
        <w:t xml:space="preserve">A </w:t>
      </w:r>
      <w:r>
        <w:rPr>
          <w:rFonts w:ascii="Arial" w:hAnsi="Arial" w:cs="Arial"/>
        </w:rPr>
        <w:t>27 d</w:t>
      </w:r>
      <w:r w:rsidRPr="002D3F25">
        <w:rPr>
          <w:rFonts w:ascii="Arial" w:hAnsi="Arial" w:cs="Arial"/>
        </w:rPr>
        <w:t xml:space="preserve">e </w:t>
      </w:r>
      <w:r>
        <w:rPr>
          <w:rFonts w:ascii="Arial" w:hAnsi="Arial" w:cs="Arial"/>
        </w:rPr>
        <w:t>Mayo</w:t>
      </w:r>
      <w:r w:rsidRPr="002D3F25">
        <w:rPr>
          <w:rFonts w:ascii="Arial" w:hAnsi="Arial" w:cs="Arial"/>
        </w:rPr>
        <w:t xml:space="preserve"> de 2022.</w:t>
      </w:r>
      <w:r w:rsidRPr="00D16768">
        <w:rPr>
          <w:rFonts w:ascii="Arial" w:hAnsi="Arial" w:cs="Arial"/>
        </w:rPr>
        <w:t xml:space="preserve"> </w:t>
      </w:r>
    </w:p>
    <w:p w:rsidR="00463B5E" w:rsidRPr="00D16768" w:rsidRDefault="00463B5E" w:rsidP="00463B5E">
      <w:pPr>
        <w:pStyle w:val="Sinespaciado"/>
        <w:jc w:val="center"/>
        <w:rPr>
          <w:rFonts w:ascii="Arial" w:hAnsi="Arial" w:cs="Arial"/>
        </w:rPr>
      </w:pPr>
    </w:p>
    <w:p w:rsidR="00463B5E" w:rsidRPr="00D16768" w:rsidRDefault="00463B5E" w:rsidP="00463B5E">
      <w:pPr>
        <w:pStyle w:val="Sinespaciado"/>
        <w:jc w:val="center"/>
        <w:rPr>
          <w:rFonts w:ascii="Arial" w:hAnsi="Arial" w:cs="Arial"/>
        </w:rPr>
      </w:pPr>
    </w:p>
    <w:p w:rsidR="00463B5E" w:rsidRDefault="00463B5E" w:rsidP="00463B5E">
      <w:pPr>
        <w:pStyle w:val="Sinespaciado"/>
        <w:jc w:val="center"/>
        <w:rPr>
          <w:rFonts w:ascii="Arial" w:hAnsi="Arial" w:cs="Arial"/>
          <w:b/>
        </w:rPr>
      </w:pPr>
      <w:r>
        <w:rPr>
          <w:rFonts w:ascii="Arial" w:hAnsi="Arial" w:cs="Arial"/>
          <w:b/>
        </w:rPr>
        <w:t xml:space="preserve">LIC. JORGE DE JESÚS JUÁREZ PARRA. </w:t>
      </w:r>
    </w:p>
    <w:p w:rsidR="00463B5E" w:rsidRDefault="00463B5E" w:rsidP="00463B5E">
      <w:pPr>
        <w:pStyle w:val="Sinespaciado"/>
        <w:jc w:val="center"/>
        <w:rPr>
          <w:rFonts w:ascii="Arial" w:hAnsi="Arial" w:cs="Arial"/>
        </w:rPr>
      </w:pPr>
      <w:r>
        <w:rPr>
          <w:rFonts w:ascii="Arial" w:hAnsi="Arial" w:cs="Arial"/>
        </w:rPr>
        <w:t>Regidor Presidente de la Comisión Edilicia Permanente de Hacienda Pública</w:t>
      </w:r>
    </w:p>
    <w:p w:rsidR="00463B5E" w:rsidRDefault="00463B5E" w:rsidP="00463B5E">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63B5E" w:rsidRDefault="00463B5E" w:rsidP="00463B5E">
      <w:pPr>
        <w:pStyle w:val="Sinespaciado"/>
        <w:jc w:val="center"/>
        <w:rPr>
          <w:rFonts w:ascii="Arial" w:hAnsi="Arial" w:cs="Arial"/>
        </w:rPr>
      </w:pPr>
    </w:p>
    <w:p w:rsidR="00463B5E" w:rsidRDefault="00463B5E" w:rsidP="00463B5E">
      <w:pPr>
        <w:pStyle w:val="Sinespaciado"/>
        <w:jc w:val="center"/>
        <w:rPr>
          <w:rFonts w:ascii="Arial" w:hAnsi="Arial" w:cs="Arial"/>
        </w:rPr>
      </w:pPr>
    </w:p>
    <w:p w:rsidR="00463B5E" w:rsidRDefault="00463B5E" w:rsidP="00463B5E">
      <w:pPr>
        <w:pStyle w:val="Sinespaciado"/>
        <w:jc w:val="center"/>
        <w:rPr>
          <w:rFonts w:ascii="Arial" w:hAnsi="Arial" w:cs="Arial"/>
        </w:rPr>
      </w:pPr>
    </w:p>
    <w:p w:rsidR="00463B5E" w:rsidRPr="003F6F00" w:rsidRDefault="00463B5E" w:rsidP="00463B5E">
      <w:pPr>
        <w:pStyle w:val="Sinespaciado"/>
        <w:rPr>
          <w:rFonts w:ascii="Arial" w:hAnsi="Arial" w:cs="Arial"/>
          <w:b/>
        </w:rPr>
      </w:pPr>
      <w:r w:rsidRPr="003F6F00">
        <w:rPr>
          <w:rFonts w:ascii="Arial" w:hAnsi="Arial" w:cs="Arial"/>
          <w:b/>
        </w:rPr>
        <w:t xml:space="preserve">MTRA. TANIA MAGDALENA BERNARDINO JUÁREZ. </w:t>
      </w:r>
    </w:p>
    <w:p w:rsidR="00463B5E" w:rsidRDefault="00463B5E" w:rsidP="00463B5E">
      <w:pPr>
        <w:pStyle w:val="Sinespaciado"/>
        <w:rPr>
          <w:rFonts w:ascii="Arial" w:hAnsi="Arial" w:cs="Arial"/>
        </w:rPr>
      </w:pPr>
      <w:r>
        <w:rPr>
          <w:rFonts w:ascii="Arial" w:hAnsi="Arial" w:cs="Arial"/>
        </w:rPr>
        <w:t>Regidora Vocal de la Comisión Edilicia Permanente de Hacienda Pública</w:t>
      </w:r>
    </w:p>
    <w:p w:rsidR="00463B5E" w:rsidRDefault="00463B5E" w:rsidP="00463B5E">
      <w:pPr>
        <w:pStyle w:val="Sinespaciado"/>
        <w:rPr>
          <w:rFonts w:ascii="Arial" w:hAnsi="Arial" w:cs="Arial"/>
        </w:rPr>
      </w:pPr>
      <w:proofErr w:type="gramStart"/>
      <w:r>
        <w:rPr>
          <w:rFonts w:ascii="Arial" w:hAnsi="Arial" w:cs="Arial"/>
        </w:rPr>
        <w:lastRenderedPageBreak/>
        <w:t>y</w:t>
      </w:r>
      <w:proofErr w:type="gramEnd"/>
      <w:r>
        <w:rPr>
          <w:rFonts w:ascii="Arial" w:hAnsi="Arial" w:cs="Arial"/>
        </w:rPr>
        <w:t xml:space="preserve"> Patrimonio Municipal. </w:t>
      </w:r>
    </w:p>
    <w:p w:rsidR="00463B5E" w:rsidRDefault="00463B5E" w:rsidP="00463B5E">
      <w:pPr>
        <w:pStyle w:val="Sinespaciado"/>
        <w:jc w:val="center"/>
        <w:rPr>
          <w:rFonts w:ascii="Arial" w:hAnsi="Arial" w:cs="Arial"/>
        </w:rPr>
      </w:pPr>
    </w:p>
    <w:p w:rsidR="00463B5E" w:rsidRDefault="00463B5E" w:rsidP="00463B5E">
      <w:pPr>
        <w:pStyle w:val="Sinespaciado"/>
        <w:jc w:val="center"/>
        <w:rPr>
          <w:rFonts w:ascii="Arial" w:hAnsi="Arial" w:cs="Arial"/>
        </w:rPr>
      </w:pPr>
    </w:p>
    <w:p w:rsidR="00463B5E" w:rsidRDefault="00463B5E" w:rsidP="00463B5E">
      <w:pPr>
        <w:pStyle w:val="Sinespaciado"/>
        <w:jc w:val="right"/>
        <w:rPr>
          <w:rFonts w:ascii="Arial" w:hAnsi="Arial" w:cs="Arial"/>
          <w:b/>
        </w:rPr>
      </w:pPr>
      <w:r w:rsidRPr="003F6F00">
        <w:rPr>
          <w:rFonts w:ascii="Arial" w:hAnsi="Arial" w:cs="Arial"/>
          <w:b/>
        </w:rPr>
        <w:t>LIC. MAGALI CASILLAS CONTRERAS.</w:t>
      </w:r>
    </w:p>
    <w:p w:rsidR="00463B5E" w:rsidRDefault="00463B5E" w:rsidP="00463B5E">
      <w:pPr>
        <w:pStyle w:val="Sinespaciado"/>
        <w:jc w:val="right"/>
        <w:rPr>
          <w:rFonts w:ascii="Arial" w:hAnsi="Arial" w:cs="Arial"/>
        </w:rPr>
      </w:pPr>
      <w:r>
        <w:rPr>
          <w:rFonts w:ascii="Arial" w:hAnsi="Arial" w:cs="Arial"/>
        </w:rPr>
        <w:t>Regidora Vocal de la Comisión Edilicia Permanente de Hacienda Pública</w:t>
      </w:r>
    </w:p>
    <w:p w:rsidR="00463B5E" w:rsidRDefault="00463B5E" w:rsidP="00463B5E">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63B5E" w:rsidRDefault="00463B5E" w:rsidP="00463B5E">
      <w:pPr>
        <w:pStyle w:val="Sinespaciado"/>
        <w:jc w:val="right"/>
        <w:rPr>
          <w:rFonts w:ascii="Arial" w:hAnsi="Arial" w:cs="Arial"/>
        </w:rPr>
      </w:pPr>
    </w:p>
    <w:p w:rsidR="00463B5E" w:rsidRDefault="00463B5E" w:rsidP="00463B5E">
      <w:pPr>
        <w:pStyle w:val="Sinespaciado"/>
        <w:jc w:val="center"/>
        <w:rPr>
          <w:rFonts w:ascii="Arial" w:hAnsi="Arial" w:cs="Arial"/>
        </w:rPr>
      </w:pPr>
    </w:p>
    <w:p w:rsidR="00463B5E" w:rsidRDefault="00463B5E" w:rsidP="00463B5E">
      <w:pPr>
        <w:pStyle w:val="Sinespaciado"/>
        <w:rPr>
          <w:rFonts w:ascii="Arial" w:hAnsi="Arial" w:cs="Arial"/>
          <w:b/>
        </w:rPr>
      </w:pPr>
      <w:r w:rsidRPr="003F6F00">
        <w:rPr>
          <w:rFonts w:ascii="Arial" w:hAnsi="Arial" w:cs="Arial"/>
          <w:b/>
        </w:rPr>
        <w:t>LIC. LAURA ELENA MARTÍNEZ RUVALCABA.</w:t>
      </w:r>
    </w:p>
    <w:p w:rsidR="00463B5E" w:rsidRDefault="00463B5E" w:rsidP="00463B5E">
      <w:pPr>
        <w:pStyle w:val="Sinespaciado"/>
        <w:rPr>
          <w:rFonts w:ascii="Arial" w:hAnsi="Arial" w:cs="Arial"/>
        </w:rPr>
      </w:pPr>
      <w:r>
        <w:rPr>
          <w:rFonts w:ascii="Arial" w:hAnsi="Arial" w:cs="Arial"/>
        </w:rPr>
        <w:t>Regidora Vocal de la Comisión Edilicia Permanente de Hacienda Pública</w:t>
      </w:r>
    </w:p>
    <w:p w:rsidR="00463B5E" w:rsidRDefault="00463B5E" w:rsidP="00463B5E">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63B5E" w:rsidRDefault="00463B5E" w:rsidP="00463B5E">
      <w:pPr>
        <w:pStyle w:val="Sinespaciado"/>
        <w:jc w:val="center"/>
        <w:rPr>
          <w:rFonts w:ascii="Arial" w:hAnsi="Arial" w:cs="Arial"/>
          <w:b/>
        </w:rPr>
      </w:pPr>
    </w:p>
    <w:p w:rsidR="00463B5E" w:rsidRDefault="00463B5E" w:rsidP="00463B5E">
      <w:pPr>
        <w:pStyle w:val="Sinespaciado"/>
        <w:jc w:val="center"/>
        <w:rPr>
          <w:rFonts w:ascii="Arial" w:hAnsi="Arial" w:cs="Arial"/>
          <w:b/>
        </w:rPr>
      </w:pPr>
    </w:p>
    <w:p w:rsidR="00463B5E" w:rsidRDefault="00463B5E" w:rsidP="00463B5E">
      <w:pPr>
        <w:pStyle w:val="Sinespaciado"/>
        <w:jc w:val="center"/>
        <w:rPr>
          <w:rFonts w:ascii="Arial" w:hAnsi="Arial" w:cs="Arial"/>
          <w:b/>
        </w:rPr>
      </w:pPr>
    </w:p>
    <w:p w:rsidR="00463B5E" w:rsidRDefault="00463B5E" w:rsidP="00463B5E">
      <w:pPr>
        <w:pStyle w:val="Sinespaciado"/>
        <w:jc w:val="right"/>
        <w:rPr>
          <w:rFonts w:ascii="Arial" w:hAnsi="Arial" w:cs="Arial"/>
          <w:b/>
        </w:rPr>
      </w:pPr>
      <w:r>
        <w:rPr>
          <w:rFonts w:ascii="Arial" w:hAnsi="Arial" w:cs="Arial"/>
          <w:b/>
        </w:rPr>
        <w:t xml:space="preserve">LIC. DIANA LAURA ORTEGA PALAFOX. </w:t>
      </w:r>
    </w:p>
    <w:p w:rsidR="00463B5E" w:rsidRDefault="00463B5E" w:rsidP="00463B5E">
      <w:pPr>
        <w:pStyle w:val="Sinespaciado"/>
        <w:jc w:val="right"/>
        <w:rPr>
          <w:rFonts w:ascii="Arial" w:hAnsi="Arial" w:cs="Arial"/>
        </w:rPr>
      </w:pPr>
      <w:r>
        <w:rPr>
          <w:rFonts w:ascii="Arial" w:hAnsi="Arial" w:cs="Arial"/>
        </w:rPr>
        <w:t>Regidora Vocal de la Comisión Edilicia Permanente de Hacienda Pública</w:t>
      </w:r>
    </w:p>
    <w:p w:rsidR="00463B5E" w:rsidRDefault="00463B5E" w:rsidP="00463B5E">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63B5E" w:rsidRDefault="00463B5E" w:rsidP="00463B5E">
      <w:pPr>
        <w:pStyle w:val="Sinespaciado"/>
        <w:jc w:val="right"/>
        <w:rPr>
          <w:rFonts w:ascii="Arial" w:hAnsi="Arial" w:cs="Arial"/>
        </w:rPr>
      </w:pPr>
    </w:p>
    <w:p w:rsidR="00463B5E" w:rsidRPr="004B5A2D" w:rsidRDefault="00463B5E" w:rsidP="00463B5E">
      <w:pPr>
        <w:pStyle w:val="Sinespaciado"/>
        <w:jc w:val="both"/>
        <w:rPr>
          <w:rFonts w:ascii="Arial" w:hAnsi="Arial" w:cs="Arial"/>
          <w:b/>
          <w:sz w:val="16"/>
          <w:szCs w:val="16"/>
        </w:rPr>
      </w:pPr>
      <w:r w:rsidRPr="004B5A2D">
        <w:rPr>
          <w:rFonts w:ascii="Arial" w:hAnsi="Arial" w:cs="Arial"/>
          <w:b/>
          <w:sz w:val="16"/>
          <w:szCs w:val="16"/>
        </w:rPr>
        <w:t xml:space="preserve">La presente hoja de firmas, forma parte integrante del DICTAMEN QUE AUTORIZA EL PAGO </w:t>
      </w:r>
      <w:r>
        <w:rPr>
          <w:rFonts w:ascii="Arial" w:hAnsi="Arial" w:cs="Arial"/>
          <w:b/>
          <w:sz w:val="16"/>
          <w:szCs w:val="16"/>
        </w:rPr>
        <w:t xml:space="preserve">DE PENSIÓN POR VIUDEZ A LA C. </w:t>
      </w:r>
      <w:r w:rsidR="00FA77FC">
        <w:rPr>
          <w:rFonts w:ascii="Arial" w:hAnsi="Arial" w:cs="Arial"/>
          <w:b/>
          <w:sz w:val="16"/>
          <w:szCs w:val="16"/>
        </w:rPr>
        <w:t>MA. DE LA LUZ AVALOS LÓPEZ</w:t>
      </w:r>
      <w:r>
        <w:rPr>
          <w:rFonts w:ascii="Arial" w:hAnsi="Arial" w:cs="Arial"/>
          <w:b/>
          <w:sz w:val="16"/>
          <w:szCs w:val="16"/>
        </w:rPr>
        <w:t xml:space="preserve"> VIUDA DEL </w:t>
      </w:r>
      <w:r w:rsidRPr="004B5A2D">
        <w:rPr>
          <w:rFonts w:ascii="Arial" w:hAnsi="Arial" w:cs="Arial"/>
          <w:b/>
          <w:sz w:val="16"/>
          <w:szCs w:val="16"/>
        </w:rPr>
        <w:t xml:space="preserve">SERVIDOR PÚBLICO </w:t>
      </w:r>
      <w:r w:rsidR="00FA77FC">
        <w:rPr>
          <w:rFonts w:ascii="Arial" w:hAnsi="Arial" w:cs="Arial"/>
          <w:b/>
          <w:sz w:val="16"/>
          <w:szCs w:val="16"/>
        </w:rPr>
        <w:t>RODOLFO PÉREZ PINEDA</w:t>
      </w:r>
      <w:r w:rsidRPr="004B5A2D">
        <w:rPr>
          <w:rFonts w:ascii="Arial" w:hAnsi="Arial" w:cs="Arial"/>
          <w:b/>
          <w:sz w:val="16"/>
          <w:szCs w:val="16"/>
        </w:rPr>
        <w:t>. - - - - - - - - - - - - - - -</w:t>
      </w:r>
      <w:r>
        <w:rPr>
          <w:rFonts w:ascii="Arial" w:hAnsi="Arial" w:cs="Arial"/>
          <w:b/>
          <w:sz w:val="16"/>
          <w:szCs w:val="16"/>
        </w:rPr>
        <w:t xml:space="preserve"> - - - - - - - - - - - - - - - - - - - - - - - - - - - - - - - - - - - - - - - - - - - - - - - - - - - - - - - - - - - - - - - - - - - - - - - - - - - - - - - -</w:t>
      </w:r>
      <w:r w:rsidR="00FA77FC">
        <w:rPr>
          <w:rFonts w:ascii="Arial" w:hAnsi="Arial" w:cs="Arial"/>
          <w:b/>
          <w:sz w:val="16"/>
          <w:szCs w:val="16"/>
        </w:rPr>
        <w:t xml:space="preserve"> - - - - - - - - -</w:t>
      </w:r>
      <w:r>
        <w:rPr>
          <w:rFonts w:ascii="Arial" w:hAnsi="Arial" w:cs="Arial"/>
          <w:b/>
          <w:sz w:val="16"/>
          <w:szCs w:val="16"/>
        </w:rPr>
        <w:t xml:space="preserve"> CONSTE.- - - </w:t>
      </w:r>
    </w:p>
    <w:p w:rsidR="00463B5E" w:rsidRDefault="00463B5E" w:rsidP="00463B5E">
      <w:pPr>
        <w:pStyle w:val="Sinespaciado"/>
        <w:jc w:val="right"/>
        <w:rPr>
          <w:rFonts w:ascii="Arial" w:hAnsi="Arial" w:cs="Arial"/>
        </w:rPr>
      </w:pPr>
    </w:p>
    <w:p w:rsidR="00463B5E" w:rsidRDefault="00463B5E" w:rsidP="00463B5E">
      <w:pPr>
        <w:pStyle w:val="Sinespaciado"/>
        <w:jc w:val="right"/>
        <w:rPr>
          <w:rFonts w:ascii="Arial" w:hAnsi="Arial" w:cs="Arial"/>
        </w:rPr>
      </w:pPr>
    </w:p>
    <w:p w:rsidR="00463B5E" w:rsidRPr="003E6544" w:rsidRDefault="00463B5E" w:rsidP="00463B5E">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463B5E" w:rsidRDefault="00463B5E" w:rsidP="00463B5E"/>
    <w:p w:rsidR="009A5B78" w:rsidRDefault="009E43E5"/>
    <w:sectPr w:rsidR="009A5B78" w:rsidSect="00576F04">
      <w:footerReference w:type="default" r:id="rId5"/>
      <w:pgSz w:w="12240" w:h="15840"/>
      <w:pgMar w:top="2835" w:right="1183"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576F04" w:rsidRDefault="009E43E5">
        <w:pPr>
          <w:pStyle w:val="Piedepgina"/>
          <w:jc w:val="right"/>
        </w:pPr>
        <w:r>
          <w:fldChar w:fldCharType="begin"/>
        </w:r>
        <w:r>
          <w:instrText>PAGE   \* ME</w:instrText>
        </w:r>
        <w:r>
          <w:instrText>RGEFORMAT</w:instrText>
        </w:r>
        <w:r>
          <w:fldChar w:fldCharType="separate"/>
        </w:r>
        <w:r w:rsidRPr="009E43E5">
          <w:rPr>
            <w:noProof/>
            <w:lang w:val="es-ES"/>
          </w:rPr>
          <w:t>15</w:t>
        </w:r>
        <w:r>
          <w:fldChar w:fldCharType="end"/>
        </w:r>
      </w:p>
    </w:sdtContent>
  </w:sdt>
  <w:p w:rsidR="00576F04" w:rsidRDefault="009E43E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5E"/>
    <w:rsid w:val="000234E7"/>
    <w:rsid w:val="0003605B"/>
    <w:rsid w:val="00130183"/>
    <w:rsid w:val="00136AF9"/>
    <w:rsid w:val="00143E7E"/>
    <w:rsid w:val="003C2B10"/>
    <w:rsid w:val="00463B5E"/>
    <w:rsid w:val="00533DEE"/>
    <w:rsid w:val="00557AD3"/>
    <w:rsid w:val="00637FAF"/>
    <w:rsid w:val="009E43E5"/>
    <w:rsid w:val="009E7D43"/>
    <w:rsid w:val="00AA3595"/>
    <w:rsid w:val="00BA7108"/>
    <w:rsid w:val="00D46435"/>
    <w:rsid w:val="00DB5FD7"/>
    <w:rsid w:val="00F60613"/>
    <w:rsid w:val="00FA3D3D"/>
    <w:rsid w:val="00FA77FC"/>
    <w:rsid w:val="00FF0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37BBD-E197-4ED0-8ABD-4BB61B93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3B5E"/>
    <w:pPr>
      <w:spacing w:after="0" w:line="240" w:lineRule="auto"/>
    </w:pPr>
  </w:style>
  <w:style w:type="paragraph" w:styleId="Piedepgina">
    <w:name w:val="footer"/>
    <w:basedOn w:val="Normal"/>
    <w:link w:val="PiedepginaCar"/>
    <w:uiPriority w:val="99"/>
    <w:unhideWhenUsed/>
    <w:rsid w:val="00463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B5E"/>
  </w:style>
  <w:style w:type="paragraph" w:styleId="Prrafodelista">
    <w:name w:val="List Paragraph"/>
    <w:basedOn w:val="Normal"/>
    <w:uiPriority w:val="34"/>
    <w:qFormat/>
    <w:rsid w:val="00463B5E"/>
    <w:pPr>
      <w:ind w:left="720"/>
      <w:contextualSpacing/>
    </w:pPr>
  </w:style>
  <w:style w:type="paragraph" w:styleId="Textosinformato">
    <w:name w:val="Plain Text"/>
    <w:basedOn w:val="Normal"/>
    <w:link w:val="TextosinformatoCar"/>
    <w:rsid w:val="00463B5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63B5E"/>
    <w:rPr>
      <w:rFonts w:ascii="Courier New" w:eastAsia="Times New Roman" w:hAnsi="Courier New" w:cs="Courier New"/>
      <w:sz w:val="20"/>
      <w:szCs w:val="20"/>
      <w:lang w:val="es-ES" w:eastAsia="es-ES"/>
    </w:rPr>
  </w:style>
  <w:style w:type="table" w:styleId="Tablaconcuadrcula">
    <w:name w:val="Table Grid"/>
    <w:basedOn w:val="Tablanormal"/>
    <w:uiPriority w:val="59"/>
    <w:rsid w:val="00463B5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5176</Words>
  <Characters>28473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14</cp:revision>
  <dcterms:created xsi:type="dcterms:W3CDTF">2022-05-28T16:54:00Z</dcterms:created>
  <dcterms:modified xsi:type="dcterms:W3CDTF">2022-05-28T19:09:00Z</dcterms:modified>
</cp:coreProperties>
</file>