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Default="002F1C4C" w:rsidP="002F1C4C">
      <w:pPr>
        <w:jc w:val="center"/>
        <w:rPr>
          <w:rFonts w:ascii="Arial" w:hAnsi="Arial" w:cs="Arial"/>
          <w:b/>
          <w:bCs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SESIÓN ORDINARIA NO. </w:t>
      </w:r>
      <w:r w:rsidR="00416129">
        <w:rPr>
          <w:rFonts w:ascii="Arial" w:hAnsi="Arial" w:cs="Arial"/>
          <w:b/>
          <w:bCs/>
          <w:sz w:val="28"/>
        </w:rPr>
        <w:t>1</w:t>
      </w:r>
      <w:r w:rsidR="00D96B1D">
        <w:rPr>
          <w:rFonts w:ascii="Arial" w:hAnsi="Arial" w:cs="Arial"/>
          <w:b/>
          <w:bCs/>
          <w:sz w:val="28"/>
        </w:rPr>
        <w:t>5</w:t>
      </w:r>
      <w:r w:rsidRPr="002F1C4C">
        <w:rPr>
          <w:rFonts w:ascii="Arial" w:hAnsi="Arial" w:cs="Arial"/>
          <w:b/>
          <w:bCs/>
          <w:sz w:val="28"/>
        </w:rPr>
        <w:t xml:space="preserve"> DE LA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COMISIÓN EDILICIA PERMANENTE DE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REGLAMENTOS Y GOBERNACIÓN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  <w:r w:rsidRPr="002F1C4C">
        <w:rPr>
          <w:rFonts w:ascii="Arial" w:hAnsi="Arial" w:cs="Arial"/>
          <w:b/>
          <w:bCs/>
          <w:sz w:val="28"/>
        </w:rPr>
        <w:t xml:space="preserve">H. AYUNTAMIENTO DE ZAPOTLÁN EL GRANDE, JALISCO. </w:t>
      </w: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2F1C4C" w:rsidP="002F1C4C">
      <w:pPr>
        <w:jc w:val="center"/>
        <w:rPr>
          <w:rFonts w:ascii="Arial" w:hAnsi="Arial" w:cs="Arial"/>
          <w:b/>
          <w:bCs/>
          <w:sz w:val="28"/>
        </w:rPr>
      </w:pPr>
    </w:p>
    <w:p w:rsidR="002F1C4C" w:rsidRPr="002F1C4C" w:rsidRDefault="007C337B" w:rsidP="002F1C4C">
      <w:pPr>
        <w:pStyle w:val="Sinespaciado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INFORME DETALLADO</w:t>
      </w: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2F1C4C" w:rsidRPr="002F1C4C" w:rsidRDefault="002F1C4C" w:rsidP="002F1C4C">
      <w:pPr>
        <w:pStyle w:val="Sinespaciado"/>
        <w:rPr>
          <w:rFonts w:ascii="Arial" w:hAnsi="Arial" w:cs="Arial"/>
          <w:sz w:val="28"/>
          <w:szCs w:val="24"/>
        </w:rPr>
      </w:pPr>
    </w:p>
    <w:p w:rsidR="00D96B1D" w:rsidRPr="00D96B1D" w:rsidRDefault="00D96B1D" w:rsidP="00D96B1D">
      <w:pPr>
        <w:spacing w:line="276" w:lineRule="auto"/>
        <w:jc w:val="both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En esta sesión se analizará</w:t>
      </w:r>
      <w:r w:rsidRPr="007E2600">
        <w:rPr>
          <w:rFonts w:ascii="Arial" w:eastAsia="Times New Roman" w:hAnsi="Arial" w:cs="Arial"/>
          <w:lang w:eastAsia="es-MX"/>
        </w:rPr>
        <w:t xml:space="preserve">, </w:t>
      </w:r>
      <w:r w:rsidRPr="00D96B1D">
        <w:rPr>
          <w:rFonts w:ascii="Arial" w:hAnsi="Arial" w:cs="Arial"/>
          <w:bCs/>
          <w:sz w:val="28"/>
        </w:rPr>
        <w:t>en su caso, aproba</w:t>
      </w:r>
      <w:r w:rsidRPr="00D96B1D">
        <w:rPr>
          <w:rFonts w:ascii="Arial" w:hAnsi="Arial" w:cs="Arial"/>
          <w:bCs/>
          <w:sz w:val="28"/>
        </w:rPr>
        <w:t>rán</w:t>
      </w:r>
      <w:r w:rsidRPr="00D96B1D">
        <w:rPr>
          <w:rFonts w:ascii="Arial" w:hAnsi="Arial" w:cs="Arial"/>
          <w:bCs/>
          <w:sz w:val="28"/>
        </w:rPr>
        <w:t xml:space="preserve"> </w:t>
      </w:r>
      <w:r w:rsidRPr="00D96B1D">
        <w:rPr>
          <w:rFonts w:ascii="Arial" w:hAnsi="Arial" w:cs="Arial"/>
          <w:bCs/>
          <w:sz w:val="28"/>
        </w:rPr>
        <w:t xml:space="preserve">los </w:t>
      </w:r>
      <w:r w:rsidRPr="00D96B1D">
        <w:rPr>
          <w:rFonts w:ascii="Arial" w:hAnsi="Arial" w:cs="Arial"/>
          <w:bCs/>
          <w:sz w:val="28"/>
        </w:rPr>
        <w:t>proyecto</w:t>
      </w:r>
      <w:r w:rsidRPr="00D96B1D">
        <w:rPr>
          <w:rFonts w:ascii="Arial" w:hAnsi="Arial" w:cs="Arial"/>
          <w:bCs/>
          <w:sz w:val="28"/>
        </w:rPr>
        <w:t>s</w:t>
      </w:r>
      <w:r w:rsidRPr="00D96B1D">
        <w:rPr>
          <w:rFonts w:ascii="Arial" w:hAnsi="Arial" w:cs="Arial"/>
          <w:bCs/>
          <w:sz w:val="28"/>
        </w:rPr>
        <w:t xml:space="preserve"> de dictamen relativo a la Minuta Proyecto d</w:t>
      </w:r>
      <w:r w:rsidRPr="00D96B1D">
        <w:rPr>
          <w:rFonts w:ascii="Arial" w:hAnsi="Arial" w:cs="Arial"/>
          <w:bCs/>
          <w:sz w:val="28"/>
        </w:rPr>
        <w:t>e Decreto número 30201/LXIV/26; el</w:t>
      </w:r>
      <w:r w:rsidRPr="00D96B1D">
        <w:rPr>
          <w:rFonts w:ascii="Arial" w:hAnsi="Arial" w:cs="Arial"/>
          <w:bCs/>
          <w:sz w:val="28"/>
        </w:rPr>
        <w:t xml:space="preserve"> proyecto de dictamen relativo a la Minuta Proyecto d</w:t>
      </w:r>
      <w:r w:rsidRPr="00D96B1D">
        <w:rPr>
          <w:rFonts w:ascii="Arial" w:hAnsi="Arial" w:cs="Arial"/>
          <w:bCs/>
          <w:sz w:val="28"/>
        </w:rPr>
        <w:t>e Decreto número 30177/LXIV/26 y e</w:t>
      </w:r>
      <w:r w:rsidRPr="00D96B1D">
        <w:rPr>
          <w:rFonts w:ascii="Arial" w:hAnsi="Arial" w:cs="Arial"/>
          <w:bCs/>
          <w:sz w:val="28"/>
        </w:rPr>
        <w:t xml:space="preserve">l proyecto de dictamen relativo a la Minuta Proyecto de Decreto número 30207/LXIV/26, en materia político-electoral. </w:t>
      </w:r>
    </w:p>
    <w:p w:rsidR="002F1C4C" w:rsidRPr="00D96B1D" w:rsidRDefault="002F1C4C" w:rsidP="002F1C4C">
      <w:pPr>
        <w:pStyle w:val="Sinespaciado"/>
        <w:spacing w:line="276" w:lineRule="auto"/>
        <w:jc w:val="both"/>
        <w:rPr>
          <w:rFonts w:ascii="Arial" w:hAnsi="Arial" w:cs="Arial"/>
          <w:bCs/>
          <w:kern w:val="2"/>
          <w:sz w:val="28"/>
          <w:szCs w:val="24"/>
          <w:lang w:val="es-MX"/>
          <w14:ligatures w14:val="standardContextual"/>
        </w:rPr>
      </w:pPr>
      <w:bookmarkStart w:id="0" w:name="_GoBack"/>
      <w:bookmarkEnd w:id="0"/>
    </w:p>
    <w:sectPr w:rsidR="002F1C4C" w:rsidRPr="00D96B1D" w:rsidSect="00F8268B">
      <w:headerReference w:type="even" r:id="rId7"/>
      <w:headerReference w:type="default" r:id="rId8"/>
      <w:headerReference w:type="first" r:id="rId9"/>
      <w:pgSz w:w="12240" w:h="15840"/>
      <w:pgMar w:top="1843" w:right="104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BBF" w:rsidRDefault="00173BBF">
      <w:r>
        <w:separator/>
      </w:r>
    </w:p>
  </w:endnote>
  <w:endnote w:type="continuationSeparator" w:id="0">
    <w:p w:rsidR="00173BBF" w:rsidRDefault="0017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BBF" w:rsidRDefault="00173BBF">
      <w:r>
        <w:separator/>
      </w:r>
    </w:p>
  </w:footnote>
  <w:footnote w:type="continuationSeparator" w:id="0">
    <w:p w:rsidR="00173BBF" w:rsidRDefault="00173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173BB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5178810"/>
      <w:docPartObj>
        <w:docPartGallery w:val="Page Numbers (Top of Page)"/>
        <w:docPartUnique/>
      </w:docPartObj>
    </w:sdtPr>
    <w:sdtEndPr/>
    <w:sdtContent>
      <w:p w:rsidR="00DC5B6F" w:rsidRDefault="002F1C4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96749C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96749C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DC5B6F" w:rsidRDefault="00173BB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5.25pt;margin-top:-91.4pt;width:612.35pt;height:807.35pt;z-index:-251656192;mso-wrap-edited:f;mso-width-percent:0;mso-position-horizontal-relative:margin;mso-position-vertical-relative:margin;mso-width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B6F" w:rsidRDefault="00173BB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245F1"/>
    <w:multiLevelType w:val="hybridMultilevel"/>
    <w:tmpl w:val="FA82D9EE"/>
    <w:lvl w:ilvl="0" w:tplc="CA8AB6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C"/>
    <w:rsid w:val="000218DB"/>
    <w:rsid w:val="00173BBF"/>
    <w:rsid w:val="002F1C4C"/>
    <w:rsid w:val="00317208"/>
    <w:rsid w:val="00416129"/>
    <w:rsid w:val="004C6182"/>
    <w:rsid w:val="004E30F7"/>
    <w:rsid w:val="00505DCC"/>
    <w:rsid w:val="00521D09"/>
    <w:rsid w:val="005A3C64"/>
    <w:rsid w:val="00646F10"/>
    <w:rsid w:val="007657EB"/>
    <w:rsid w:val="007C337B"/>
    <w:rsid w:val="007D25DF"/>
    <w:rsid w:val="00865EF5"/>
    <w:rsid w:val="0096749C"/>
    <w:rsid w:val="009A2997"/>
    <w:rsid w:val="009B105A"/>
    <w:rsid w:val="00A4352B"/>
    <w:rsid w:val="00A64E9E"/>
    <w:rsid w:val="00A7757D"/>
    <w:rsid w:val="00AF4F07"/>
    <w:rsid w:val="00CC1671"/>
    <w:rsid w:val="00D96B1D"/>
    <w:rsid w:val="00ED5E0D"/>
    <w:rsid w:val="00EF27BC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5AF4F3E"/>
  <w15:chartTrackingRefBased/>
  <w15:docId w15:val="{CDE38543-0834-4839-A1EB-767B4311D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C4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1C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1C4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2F1C4C"/>
    <w:pPr>
      <w:spacing w:after="0" w:line="240" w:lineRule="auto"/>
    </w:pPr>
    <w:rPr>
      <w:lang w:val="es-ES"/>
    </w:rPr>
  </w:style>
  <w:style w:type="table" w:styleId="Tablaconcuadrcula">
    <w:name w:val="Table Grid"/>
    <w:basedOn w:val="Tablanormal"/>
    <w:uiPriority w:val="39"/>
    <w:rsid w:val="002F1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2F1C4C"/>
    <w:rPr>
      <w:lang w:val="es-ES"/>
    </w:rPr>
  </w:style>
  <w:style w:type="paragraph" w:styleId="NormalWeb">
    <w:name w:val="Normal (Web)"/>
    <w:basedOn w:val="Normal"/>
    <w:uiPriority w:val="99"/>
    <w:unhideWhenUsed/>
    <w:rsid w:val="002F1C4C"/>
    <w:pPr>
      <w:spacing w:before="100" w:beforeAutospacing="1" w:after="100" w:afterAutospacing="1"/>
    </w:pPr>
    <w:rPr>
      <w:rFonts w:ascii="Times New Roman" w:hAnsi="Times New Roman" w:cs="Times New Roman"/>
      <w:kern w:val="0"/>
      <w:lang w:eastAsia="es-ES_tradnl"/>
      <w14:ligatures w14:val="none"/>
    </w:rPr>
  </w:style>
  <w:style w:type="character" w:customStyle="1" w:styleId="Ninguno">
    <w:name w:val="Ninguno"/>
    <w:rsid w:val="002F1C4C"/>
    <w:rPr>
      <w:lang w:val="en-US"/>
    </w:rPr>
  </w:style>
  <w:style w:type="paragraph" w:customStyle="1" w:styleId="Cuerpo">
    <w:name w:val="Cuerpo"/>
    <w:rsid w:val="002F1C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Hipervnculo">
    <w:name w:val="Hyperlink"/>
    <w:basedOn w:val="Fuentedeprrafopredeter"/>
    <w:uiPriority w:val="99"/>
    <w:unhideWhenUsed/>
    <w:rsid w:val="002F1C4C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F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2026-08-28T19:57:00Z</cp:lastPrinted>
  <dcterms:created xsi:type="dcterms:W3CDTF">2026-08-28T19:57:00Z</dcterms:created>
  <dcterms:modified xsi:type="dcterms:W3CDTF">2026-08-28T19:57:00Z</dcterms:modified>
</cp:coreProperties>
</file>