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30C84" w14:textId="77777777" w:rsidR="00AF07CD" w:rsidRPr="006D399A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7183F207" w14:textId="77777777" w:rsidR="00AF07CD" w:rsidRPr="006D399A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6DE8DAB8" w14:textId="77777777" w:rsidR="00AF07CD" w:rsidRPr="006D399A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49"/>
        <w:tblW w:w="0" w:type="auto"/>
        <w:tblLook w:val="04A0" w:firstRow="1" w:lastRow="0" w:firstColumn="1" w:lastColumn="0" w:noHBand="0" w:noVBand="1"/>
      </w:tblPr>
      <w:tblGrid>
        <w:gridCol w:w="1739"/>
        <w:gridCol w:w="1839"/>
      </w:tblGrid>
      <w:tr w:rsidR="002D442E" w:rsidRPr="006D399A" w14:paraId="616C9038" w14:textId="77777777" w:rsidTr="002D442E">
        <w:tc>
          <w:tcPr>
            <w:tcW w:w="1739" w:type="dxa"/>
          </w:tcPr>
          <w:p w14:paraId="5F885FC7" w14:textId="77777777" w:rsidR="002D442E" w:rsidRPr="006D399A" w:rsidRDefault="002D442E" w:rsidP="002D442E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399A">
              <w:rPr>
                <w:rFonts w:ascii="Arial" w:hAnsi="Arial" w:cs="Arial"/>
                <w:b/>
                <w:bCs/>
                <w:sz w:val="20"/>
                <w:szCs w:val="20"/>
              </w:rPr>
              <w:t>DEPENDENCIA:</w:t>
            </w:r>
          </w:p>
        </w:tc>
        <w:tc>
          <w:tcPr>
            <w:tcW w:w="1839" w:type="dxa"/>
          </w:tcPr>
          <w:p w14:paraId="0DCF368E" w14:textId="77777777" w:rsidR="002D442E" w:rsidRPr="006D399A" w:rsidRDefault="002D442E" w:rsidP="002D442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D399A">
              <w:rPr>
                <w:rFonts w:ascii="Arial" w:eastAsia="Calibri" w:hAnsi="Arial" w:cs="Arial"/>
                <w:sz w:val="20"/>
                <w:szCs w:val="20"/>
              </w:rPr>
              <w:t>REGIDORES</w:t>
            </w:r>
          </w:p>
        </w:tc>
      </w:tr>
      <w:tr w:rsidR="002D442E" w:rsidRPr="006D399A" w14:paraId="77E3C0FC" w14:textId="77777777" w:rsidTr="002D442E">
        <w:tc>
          <w:tcPr>
            <w:tcW w:w="1739" w:type="dxa"/>
          </w:tcPr>
          <w:p w14:paraId="1CE59BBF" w14:textId="77777777" w:rsidR="002D442E" w:rsidRPr="006D399A" w:rsidRDefault="002D442E" w:rsidP="002D442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399A">
              <w:rPr>
                <w:rFonts w:ascii="Arial" w:eastAsia="Calibri" w:hAnsi="Arial" w:cs="Arial"/>
                <w:b/>
                <w:sz w:val="20"/>
                <w:szCs w:val="20"/>
              </w:rPr>
              <w:t>No. DE OFICIO:</w:t>
            </w:r>
          </w:p>
        </w:tc>
        <w:tc>
          <w:tcPr>
            <w:tcW w:w="1839" w:type="dxa"/>
          </w:tcPr>
          <w:p w14:paraId="2F94BB57" w14:textId="27986A16" w:rsidR="002D442E" w:rsidRPr="006D399A" w:rsidRDefault="00B41866" w:rsidP="002D442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5D5710">
              <w:rPr>
                <w:rFonts w:ascii="Arial" w:eastAsia="Calibri" w:hAnsi="Arial" w:cs="Arial"/>
                <w:sz w:val="20"/>
                <w:szCs w:val="20"/>
              </w:rPr>
              <w:t>15</w:t>
            </w:r>
            <w:r w:rsidR="002D442E" w:rsidRPr="006D399A">
              <w:rPr>
                <w:rFonts w:ascii="Arial" w:eastAsia="Calibri" w:hAnsi="Arial" w:cs="Arial"/>
                <w:sz w:val="20"/>
                <w:szCs w:val="20"/>
              </w:rPr>
              <w:t xml:space="preserve"> / 202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</w:tr>
      <w:tr w:rsidR="002D442E" w:rsidRPr="006D399A" w14:paraId="758D4886" w14:textId="77777777" w:rsidTr="002D442E">
        <w:tc>
          <w:tcPr>
            <w:tcW w:w="1739" w:type="dxa"/>
          </w:tcPr>
          <w:p w14:paraId="776F6F37" w14:textId="77777777" w:rsidR="002D442E" w:rsidRPr="006D399A" w:rsidRDefault="002D442E" w:rsidP="002D442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399A">
              <w:rPr>
                <w:rFonts w:ascii="Arial" w:eastAsia="Calibri" w:hAnsi="Arial" w:cs="Arial"/>
                <w:b/>
                <w:sz w:val="20"/>
                <w:szCs w:val="20"/>
              </w:rPr>
              <w:t>ASUNTO:</w:t>
            </w:r>
          </w:p>
        </w:tc>
        <w:tc>
          <w:tcPr>
            <w:tcW w:w="1839" w:type="dxa"/>
          </w:tcPr>
          <w:p w14:paraId="090A91F0" w14:textId="77777777" w:rsidR="002D442E" w:rsidRPr="006D399A" w:rsidRDefault="002D442E" w:rsidP="002D442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D399A">
              <w:rPr>
                <w:rFonts w:ascii="Arial" w:eastAsia="Calibri" w:hAnsi="Arial" w:cs="Arial"/>
                <w:sz w:val="20"/>
                <w:szCs w:val="20"/>
              </w:rPr>
              <w:t>El que se indica</w:t>
            </w:r>
          </w:p>
        </w:tc>
      </w:tr>
    </w:tbl>
    <w:p w14:paraId="78664B45" w14:textId="74C4C227" w:rsidR="00AF07CD" w:rsidRPr="006D399A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3B595525" w14:textId="6D243365" w:rsidR="006D399A" w:rsidRPr="006D399A" w:rsidRDefault="006D399A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20D4AA6C" w14:textId="77777777" w:rsidR="006D399A" w:rsidRPr="006D399A" w:rsidRDefault="006D399A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319413A4" w14:textId="77777777" w:rsidR="00BC69F7" w:rsidRPr="006D399A" w:rsidRDefault="00BC69F7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148CE223" w14:textId="77777777" w:rsidR="00CE384C" w:rsidRPr="006D399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Cs/>
          <w:sz w:val="20"/>
          <w:szCs w:val="20"/>
        </w:rPr>
      </w:pPr>
      <w:r w:rsidRPr="006D399A">
        <w:rPr>
          <w:rFonts w:ascii="Arial" w:hAnsi="Arial" w:cs="Arial"/>
          <w:bCs/>
          <w:sz w:val="20"/>
          <w:szCs w:val="20"/>
        </w:rPr>
        <w:t>C. MARISOL MENDOZA PINTO. (Vocal)</w:t>
      </w:r>
      <w:r w:rsidRPr="006D399A">
        <w:rPr>
          <w:rFonts w:ascii="Arial" w:hAnsi="Arial" w:cs="Arial"/>
          <w:bCs/>
          <w:sz w:val="20"/>
          <w:szCs w:val="20"/>
        </w:rPr>
        <w:br/>
        <w:t xml:space="preserve">C. OSCAR MURGUIA TORRES. (Vocal) </w:t>
      </w:r>
    </w:p>
    <w:p w14:paraId="7BCC2464" w14:textId="6656114B" w:rsidR="00CE384C" w:rsidRPr="006D399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6D399A">
        <w:rPr>
          <w:rFonts w:ascii="Arial" w:hAnsi="Arial" w:cs="Arial"/>
          <w:b/>
          <w:sz w:val="20"/>
          <w:szCs w:val="20"/>
        </w:rPr>
        <w:t xml:space="preserve">INTEGRANTES DE LA COMISIÓN EDILICIA PERMANENTE </w:t>
      </w:r>
      <w:r w:rsidRPr="006D399A">
        <w:rPr>
          <w:rFonts w:ascii="Arial" w:hAnsi="Arial" w:cs="Arial"/>
          <w:b/>
          <w:sz w:val="20"/>
          <w:szCs w:val="20"/>
        </w:rPr>
        <w:br/>
        <w:t>DE ESPECTACULOS PUBLICOS Y E INSPECCION Y VIGILANCIA.</w:t>
      </w:r>
      <w:r w:rsidR="00311A73" w:rsidRPr="006D399A">
        <w:rPr>
          <w:rFonts w:ascii="Arial" w:hAnsi="Arial" w:cs="Arial"/>
          <w:b/>
          <w:sz w:val="20"/>
          <w:szCs w:val="20"/>
        </w:rPr>
        <w:br/>
      </w:r>
    </w:p>
    <w:p w14:paraId="5652107F" w14:textId="01A61563" w:rsidR="00997C61" w:rsidRPr="006D399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6D399A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402915B" w14:textId="1D88F578" w:rsidR="00AF07CD" w:rsidRPr="006D399A" w:rsidRDefault="00AF07CD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ab/>
      </w:r>
      <w:r w:rsidRPr="006D399A">
        <w:rPr>
          <w:rFonts w:ascii="Arial" w:hAnsi="Arial" w:cs="Arial"/>
          <w:sz w:val="20"/>
          <w:szCs w:val="20"/>
        </w:rPr>
        <w:tab/>
      </w:r>
      <w:r w:rsidRPr="006D399A">
        <w:rPr>
          <w:rFonts w:ascii="Arial" w:hAnsi="Arial" w:cs="Arial"/>
          <w:sz w:val="20"/>
          <w:szCs w:val="20"/>
        </w:rPr>
        <w:tab/>
      </w:r>
    </w:p>
    <w:p w14:paraId="1C7594EB" w14:textId="1D6014E1" w:rsidR="00B44F92" w:rsidRPr="006D399A" w:rsidRDefault="00B44F92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 xml:space="preserve">Con un cordial saludo me es grato dirigirme a usted, por medio de este conducto para informarle que, con base en lo establecido en los artículos 115 de Constitución Política de los Estados Unidos Mexicanos; 27 de la Ley del Gobierno y la Administración </w:t>
      </w:r>
      <w:r w:rsidR="000901F0" w:rsidRPr="006D399A">
        <w:rPr>
          <w:rFonts w:ascii="Arial" w:hAnsi="Arial" w:cs="Arial"/>
          <w:sz w:val="20"/>
          <w:szCs w:val="20"/>
        </w:rPr>
        <w:t>Pública</w:t>
      </w:r>
      <w:r w:rsidRPr="006D399A">
        <w:rPr>
          <w:rFonts w:ascii="Arial" w:hAnsi="Arial" w:cs="Arial"/>
          <w:sz w:val="20"/>
          <w:szCs w:val="20"/>
        </w:rPr>
        <w:t xml:space="preserve"> Municipal del Estado de Jalisco; 40 a 48 y 63 del Reglamento interior del Ayuntamiento de Zapotlán el Grande, Jalisco.</w:t>
      </w:r>
    </w:p>
    <w:p w14:paraId="0AFC0D1E" w14:textId="77777777" w:rsidR="002101E6" w:rsidRPr="006D399A" w:rsidRDefault="002101E6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</w:p>
    <w:p w14:paraId="2113F772" w14:textId="382B711D" w:rsidR="00B44F92" w:rsidRPr="006D399A" w:rsidRDefault="00B44F92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Se convoca a</w:t>
      </w:r>
      <w:r w:rsidR="00BC69F7" w:rsidRPr="006D399A">
        <w:rPr>
          <w:rFonts w:ascii="Arial" w:hAnsi="Arial" w:cs="Arial"/>
          <w:sz w:val="20"/>
          <w:szCs w:val="20"/>
        </w:rPr>
        <w:t xml:space="preserve"> </w:t>
      </w:r>
      <w:r w:rsidRPr="006D399A">
        <w:rPr>
          <w:rFonts w:ascii="Arial" w:hAnsi="Arial" w:cs="Arial"/>
          <w:sz w:val="20"/>
          <w:szCs w:val="20"/>
        </w:rPr>
        <w:t xml:space="preserve">Sesión </w:t>
      </w:r>
      <w:r w:rsidR="00BC69F7" w:rsidRPr="006D399A">
        <w:rPr>
          <w:rFonts w:ascii="Arial" w:hAnsi="Arial" w:cs="Arial"/>
          <w:sz w:val="20"/>
          <w:szCs w:val="20"/>
        </w:rPr>
        <w:t>O</w:t>
      </w:r>
      <w:r w:rsidR="003F1A71" w:rsidRPr="006D399A">
        <w:rPr>
          <w:rFonts w:ascii="Arial" w:hAnsi="Arial" w:cs="Arial"/>
          <w:sz w:val="20"/>
          <w:szCs w:val="20"/>
        </w:rPr>
        <w:t>rdinaria</w:t>
      </w:r>
      <w:r w:rsidRPr="006D399A">
        <w:rPr>
          <w:rFonts w:ascii="Arial" w:hAnsi="Arial" w:cs="Arial"/>
          <w:sz w:val="20"/>
          <w:szCs w:val="20"/>
        </w:rPr>
        <w:t xml:space="preserve"> </w:t>
      </w:r>
      <w:r w:rsidR="003F1A71" w:rsidRPr="006D399A">
        <w:rPr>
          <w:rFonts w:ascii="Arial" w:hAnsi="Arial" w:cs="Arial"/>
          <w:sz w:val="20"/>
          <w:szCs w:val="20"/>
        </w:rPr>
        <w:t>número</w:t>
      </w:r>
      <w:r w:rsidRPr="006D399A">
        <w:rPr>
          <w:rFonts w:ascii="Arial" w:hAnsi="Arial" w:cs="Arial"/>
          <w:sz w:val="20"/>
          <w:szCs w:val="20"/>
        </w:rPr>
        <w:t xml:space="preserve"> 0</w:t>
      </w:r>
      <w:r w:rsidR="00B41866">
        <w:rPr>
          <w:rFonts w:ascii="Arial" w:hAnsi="Arial" w:cs="Arial"/>
          <w:sz w:val="20"/>
          <w:szCs w:val="20"/>
        </w:rPr>
        <w:t>6</w:t>
      </w:r>
      <w:r w:rsidRPr="006D399A">
        <w:rPr>
          <w:rFonts w:ascii="Arial" w:hAnsi="Arial" w:cs="Arial"/>
          <w:sz w:val="20"/>
          <w:szCs w:val="20"/>
        </w:rPr>
        <w:t xml:space="preserve"> de la Comisión </w:t>
      </w:r>
      <w:r w:rsidR="00B41866" w:rsidRPr="006D399A">
        <w:rPr>
          <w:rFonts w:ascii="Arial" w:hAnsi="Arial" w:cs="Arial"/>
          <w:sz w:val="20"/>
          <w:szCs w:val="20"/>
        </w:rPr>
        <w:t>edilicia</w:t>
      </w:r>
      <w:r w:rsidRPr="006D399A">
        <w:rPr>
          <w:rFonts w:ascii="Arial" w:hAnsi="Arial" w:cs="Arial"/>
          <w:sz w:val="20"/>
          <w:szCs w:val="20"/>
        </w:rPr>
        <w:t xml:space="preserve"> Permanente de </w:t>
      </w:r>
      <w:r w:rsidR="00BC69F7" w:rsidRPr="006D399A">
        <w:rPr>
          <w:rFonts w:ascii="Arial" w:hAnsi="Arial" w:cs="Arial"/>
          <w:sz w:val="20"/>
          <w:szCs w:val="20"/>
        </w:rPr>
        <w:t>Espectáculos Públicos e Inspección y Vigilancia</w:t>
      </w:r>
      <w:r w:rsidRPr="006D399A">
        <w:rPr>
          <w:rFonts w:ascii="Arial" w:hAnsi="Arial" w:cs="Arial"/>
          <w:sz w:val="20"/>
          <w:szCs w:val="20"/>
        </w:rPr>
        <w:t xml:space="preserve">, el día </w:t>
      </w:r>
      <w:r w:rsidR="00B41866">
        <w:rPr>
          <w:rFonts w:ascii="Arial" w:hAnsi="Arial" w:cs="Arial"/>
          <w:sz w:val="20"/>
          <w:szCs w:val="20"/>
        </w:rPr>
        <w:t>jueves</w:t>
      </w:r>
      <w:r w:rsidRPr="006D399A">
        <w:rPr>
          <w:rFonts w:ascii="Arial" w:hAnsi="Arial" w:cs="Arial"/>
          <w:sz w:val="20"/>
          <w:szCs w:val="20"/>
        </w:rPr>
        <w:t xml:space="preserve"> </w:t>
      </w:r>
      <w:r w:rsidR="006D399A" w:rsidRPr="006D399A">
        <w:rPr>
          <w:rFonts w:ascii="Arial" w:hAnsi="Arial" w:cs="Arial"/>
          <w:sz w:val="20"/>
          <w:szCs w:val="20"/>
        </w:rPr>
        <w:t>2</w:t>
      </w:r>
      <w:r w:rsidR="00B41866">
        <w:rPr>
          <w:rFonts w:ascii="Arial" w:hAnsi="Arial" w:cs="Arial"/>
          <w:sz w:val="20"/>
          <w:szCs w:val="20"/>
        </w:rPr>
        <w:t>3</w:t>
      </w:r>
      <w:r w:rsidR="00BC69F7" w:rsidRPr="006D399A">
        <w:rPr>
          <w:rFonts w:ascii="Arial" w:hAnsi="Arial" w:cs="Arial"/>
          <w:sz w:val="20"/>
          <w:szCs w:val="20"/>
        </w:rPr>
        <w:t xml:space="preserve"> </w:t>
      </w:r>
      <w:r w:rsidR="00B41866" w:rsidRPr="006D399A">
        <w:rPr>
          <w:rFonts w:ascii="Arial" w:hAnsi="Arial" w:cs="Arial"/>
          <w:sz w:val="20"/>
          <w:szCs w:val="20"/>
        </w:rPr>
        <w:t>veinti</w:t>
      </w:r>
      <w:r w:rsidR="00B41866">
        <w:rPr>
          <w:rFonts w:ascii="Arial" w:hAnsi="Arial" w:cs="Arial"/>
          <w:sz w:val="20"/>
          <w:szCs w:val="20"/>
        </w:rPr>
        <w:t>trés</w:t>
      </w:r>
      <w:r w:rsidRPr="006D399A">
        <w:rPr>
          <w:rFonts w:ascii="Arial" w:hAnsi="Arial" w:cs="Arial"/>
          <w:sz w:val="20"/>
          <w:szCs w:val="20"/>
        </w:rPr>
        <w:t xml:space="preserve"> de </w:t>
      </w:r>
      <w:r w:rsidR="00B41866">
        <w:rPr>
          <w:rFonts w:ascii="Arial" w:hAnsi="Arial" w:cs="Arial"/>
          <w:sz w:val="20"/>
          <w:szCs w:val="20"/>
        </w:rPr>
        <w:t>abril</w:t>
      </w:r>
      <w:r w:rsidRPr="006D399A">
        <w:rPr>
          <w:rFonts w:ascii="Arial" w:hAnsi="Arial" w:cs="Arial"/>
          <w:sz w:val="20"/>
          <w:szCs w:val="20"/>
        </w:rPr>
        <w:t xml:space="preserve"> del año 202</w:t>
      </w:r>
      <w:r w:rsidR="00B41866">
        <w:rPr>
          <w:rFonts w:ascii="Arial" w:hAnsi="Arial" w:cs="Arial"/>
          <w:sz w:val="20"/>
          <w:szCs w:val="20"/>
        </w:rPr>
        <w:t>6</w:t>
      </w:r>
      <w:r w:rsidRPr="006D399A">
        <w:rPr>
          <w:rFonts w:ascii="Arial" w:hAnsi="Arial" w:cs="Arial"/>
          <w:sz w:val="20"/>
          <w:szCs w:val="20"/>
        </w:rPr>
        <w:t xml:space="preserve"> dos mil </w:t>
      </w:r>
      <w:r w:rsidR="00B41866" w:rsidRPr="006D399A">
        <w:rPr>
          <w:rFonts w:ascii="Arial" w:hAnsi="Arial" w:cs="Arial"/>
          <w:sz w:val="20"/>
          <w:szCs w:val="20"/>
        </w:rPr>
        <w:t>veinti</w:t>
      </w:r>
      <w:r w:rsidR="00B41866">
        <w:rPr>
          <w:rFonts w:ascii="Arial" w:hAnsi="Arial" w:cs="Arial"/>
          <w:sz w:val="20"/>
          <w:szCs w:val="20"/>
        </w:rPr>
        <w:t>séis</w:t>
      </w:r>
      <w:r w:rsidRPr="006D399A">
        <w:rPr>
          <w:rFonts w:ascii="Arial" w:hAnsi="Arial" w:cs="Arial"/>
          <w:sz w:val="20"/>
          <w:szCs w:val="20"/>
        </w:rPr>
        <w:t xml:space="preserve"> en punto de las </w:t>
      </w:r>
      <w:r w:rsidR="005D5710">
        <w:rPr>
          <w:rFonts w:ascii="Arial" w:hAnsi="Arial" w:cs="Arial"/>
          <w:sz w:val="20"/>
          <w:szCs w:val="20"/>
        </w:rPr>
        <w:t>trece</w:t>
      </w:r>
      <w:r w:rsidR="00870D0F" w:rsidRPr="006D399A">
        <w:rPr>
          <w:rFonts w:ascii="Arial" w:hAnsi="Arial" w:cs="Arial"/>
          <w:sz w:val="20"/>
          <w:szCs w:val="20"/>
        </w:rPr>
        <w:t xml:space="preserve"> horas en sala de regidores ubicada en planta alta de presidencia, proponiendo el siguiente orden del día</w:t>
      </w:r>
      <w:r w:rsidRPr="006D399A">
        <w:rPr>
          <w:rFonts w:ascii="Arial" w:hAnsi="Arial" w:cs="Arial"/>
          <w:sz w:val="20"/>
          <w:szCs w:val="20"/>
        </w:rPr>
        <w:t>:</w:t>
      </w:r>
    </w:p>
    <w:p w14:paraId="342678B0" w14:textId="4EF15E2C" w:rsidR="00B44F92" w:rsidRPr="006D399A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1CB6AD55" w14:textId="4056B2A3" w:rsidR="00B44F92" w:rsidRPr="006D399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Lista de asistencia y declaración del Quorum legal para sesionar.</w:t>
      </w:r>
    </w:p>
    <w:p w14:paraId="590FEAD5" w14:textId="128AE954" w:rsidR="00B44F92" w:rsidRPr="006D399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Lectura y Aprobación del orden del día.</w:t>
      </w:r>
    </w:p>
    <w:p w14:paraId="2956CC0D" w14:textId="3A3A5972" w:rsidR="006D399A" w:rsidRPr="006D399A" w:rsidRDefault="006D399A" w:rsidP="006D399A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 xml:space="preserve">Turno respecto del oficio </w:t>
      </w:r>
      <w:r w:rsidR="005D5710">
        <w:rPr>
          <w:rFonts w:ascii="Arial" w:hAnsi="Arial" w:cs="Arial"/>
          <w:sz w:val="20"/>
          <w:szCs w:val="20"/>
        </w:rPr>
        <w:t xml:space="preserve">número 1021/2025 signado por el Oficial de Padrón y Licencias </w:t>
      </w:r>
    </w:p>
    <w:p w14:paraId="20D365DD" w14:textId="49129428" w:rsidR="00B44F92" w:rsidRPr="006D399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Clausura de la Sesión.</w:t>
      </w:r>
    </w:p>
    <w:p w14:paraId="7AE20D5F" w14:textId="2048CE87" w:rsidR="00B44F92" w:rsidRPr="006D399A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427DE72" w14:textId="74FC9350" w:rsidR="00B44F92" w:rsidRPr="006D399A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Sin otro particular por el momento</w:t>
      </w:r>
      <w:r w:rsidR="00A257C1" w:rsidRPr="006D399A">
        <w:rPr>
          <w:rFonts w:ascii="Arial" w:hAnsi="Arial" w:cs="Arial"/>
          <w:sz w:val="20"/>
          <w:szCs w:val="20"/>
        </w:rPr>
        <w:t>, agradezco la atención y reitero las seguridades de mi consideración y respeto.</w:t>
      </w:r>
    </w:p>
    <w:p w14:paraId="18AC60E5" w14:textId="280DFC59" w:rsidR="00A257C1" w:rsidRPr="006D399A" w:rsidRDefault="00A257C1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770A8E5D" w14:textId="77777777" w:rsidR="00B41866" w:rsidRPr="00B246AA" w:rsidRDefault="00B41866" w:rsidP="00B41866">
      <w:pPr>
        <w:widowControl w:val="0"/>
        <w:autoSpaceDE w:val="0"/>
        <w:autoSpaceDN w:val="0"/>
        <w:rPr>
          <w:rFonts w:ascii="Arial Rounded MT Bold" w:eastAsia="Arial Unicode MS" w:hAnsi="Arial Rounded MT Bold" w:cs="Arial"/>
          <w:b/>
          <w:sz w:val="22"/>
          <w:szCs w:val="22"/>
          <w:lang w:val="es-ES"/>
        </w:rPr>
      </w:pPr>
    </w:p>
    <w:p w14:paraId="6B04902D" w14:textId="77777777" w:rsidR="00B41866" w:rsidRPr="00B246AA" w:rsidRDefault="00B41866" w:rsidP="00B41866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sz w:val="22"/>
          <w:szCs w:val="22"/>
          <w:lang w:val="es-ES"/>
        </w:rPr>
      </w:pPr>
      <w:r w:rsidRPr="00B246AA">
        <w:rPr>
          <w:rFonts w:ascii="Arial" w:eastAsia="Arial Unicode MS" w:hAnsi="Arial" w:cs="Arial"/>
          <w:b/>
          <w:sz w:val="22"/>
          <w:szCs w:val="22"/>
          <w:lang w:val="es-ES"/>
        </w:rPr>
        <w:t>ATENTAMENTE:</w:t>
      </w:r>
    </w:p>
    <w:p w14:paraId="291BFB12" w14:textId="2F99513C" w:rsidR="00B41866" w:rsidRPr="00B246AA" w:rsidRDefault="00A87DA7" w:rsidP="00B41866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2"/>
          <w:szCs w:val="22"/>
          <w:lang w:val="es-ES"/>
        </w:rPr>
      </w:pPr>
      <w:bookmarkStart w:id="0" w:name="_Hlk227571268"/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 xml:space="preserve">“2026, Centenario Del Natalicio Del Compositor </w:t>
      </w:r>
      <w:proofErr w:type="spellStart"/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>Zapotlense</w:t>
      </w:r>
      <w:proofErr w:type="spellEnd"/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 xml:space="preserve"> Rubén Fuentes </w:t>
      </w:r>
      <w:proofErr w:type="spellStart"/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>Gasson</w:t>
      </w:r>
      <w:proofErr w:type="spellEnd"/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>”</w:t>
      </w:r>
    </w:p>
    <w:p w14:paraId="317BAA98" w14:textId="7EEACAD1" w:rsidR="00B41866" w:rsidRPr="00B246AA" w:rsidRDefault="00A87DA7" w:rsidP="00B41866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2"/>
          <w:szCs w:val="22"/>
          <w:lang w:val="es-ES"/>
        </w:rPr>
      </w:pPr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>“2026, Centenario Del Aniversario Del Literario Roberto Espinoza Guzmán”</w:t>
      </w:r>
    </w:p>
    <w:p w14:paraId="704C66E0" w14:textId="5B171D3F" w:rsidR="00B41866" w:rsidRPr="00B246AA" w:rsidRDefault="00A87DA7" w:rsidP="00B41866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2"/>
          <w:szCs w:val="22"/>
          <w:lang w:val="es-ES"/>
        </w:rPr>
      </w:pPr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 xml:space="preserve">“2026, </w:t>
      </w:r>
      <w:proofErr w:type="gramStart"/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>Centésimo</w:t>
      </w:r>
      <w:proofErr w:type="gramEnd"/>
      <w:r w:rsidRPr="00B246AA">
        <w:rPr>
          <w:rFonts w:ascii="Arial" w:eastAsia="Arial Unicode MS" w:hAnsi="Arial" w:cs="Arial"/>
          <w:bCs/>
          <w:sz w:val="22"/>
          <w:szCs w:val="22"/>
          <w:lang w:val="es-ES"/>
        </w:rPr>
        <w:t xml:space="preserve"> Quincuagésimo Aniversario Del Natalicio Del Compositor Y Director De Orquesta José Paulino De Jesús Rolón Alcaraz”</w:t>
      </w:r>
    </w:p>
    <w:bookmarkEnd w:id="0"/>
    <w:p w14:paraId="6B6EB6F7" w14:textId="26BECC49" w:rsidR="00A257C1" w:rsidRPr="006D399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00AFCD1D" w14:textId="77777777" w:rsidR="00A257C1" w:rsidRPr="006D399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4427D879" w14:textId="0FD24274" w:rsidR="00A257C1" w:rsidRPr="006D399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D399A">
        <w:rPr>
          <w:rFonts w:ascii="Arial" w:hAnsi="Arial" w:cs="Arial"/>
          <w:b/>
          <w:bCs/>
          <w:sz w:val="20"/>
          <w:szCs w:val="20"/>
        </w:rPr>
        <w:t xml:space="preserve">C. </w:t>
      </w:r>
      <w:r w:rsidR="003F1A71" w:rsidRPr="006D399A">
        <w:rPr>
          <w:rFonts w:ascii="Arial" w:hAnsi="Arial" w:cs="Arial"/>
          <w:b/>
          <w:bCs/>
          <w:sz w:val="20"/>
          <w:szCs w:val="20"/>
        </w:rPr>
        <w:t xml:space="preserve">ERNESTO SANCHEZ </w:t>
      </w:r>
      <w:proofErr w:type="spellStart"/>
      <w:r w:rsidR="003F1A71" w:rsidRPr="006D399A">
        <w:rPr>
          <w:rFonts w:ascii="Arial" w:hAnsi="Arial" w:cs="Arial"/>
          <w:b/>
          <w:bCs/>
          <w:sz w:val="20"/>
          <w:szCs w:val="20"/>
        </w:rPr>
        <w:t>SANCHEZ</w:t>
      </w:r>
      <w:proofErr w:type="spellEnd"/>
    </w:p>
    <w:p w14:paraId="38D01EF7" w14:textId="08D66B3E" w:rsidR="00CE384C" w:rsidRPr="006D399A" w:rsidRDefault="00CE384C" w:rsidP="00CE384C">
      <w:pPr>
        <w:jc w:val="center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color w:val="000000"/>
          <w:sz w:val="20"/>
          <w:szCs w:val="20"/>
        </w:rPr>
        <w:t xml:space="preserve">Presidente de la Comisión Edilicia Permanente de </w:t>
      </w:r>
      <w:r w:rsidRPr="006D399A">
        <w:rPr>
          <w:rFonts w:ascii="Arial" w:hAnsi="Arial" w:cs="Arial"/>
          <w:sz w:val="20"/>
          <w:szCs w:val="20"/>
        </w:rPr>
        <w:t xml:space="preserve">Espectáculos Públicos e Inspección y Vigilancia. </w:t>
      </w:r>
    </w:p>
    <w:p w14:paraId="1DE854B8" w14:textId="7FAD5CDA" w:rsidR="00AF07CD" w:rsidRPr="006D399A" w:rsidRDefault="00A257C1" w:rsidP="00A257C1">
      <w:pPr>
        <w:jc w:val="center"/>
        <w:rPr>
          <w:rFonts w:ascii="Arial" w:eastAsia="Calibri" w:hAnsi="Arial" w:cs="Arial"/>
          <w:sz w:val="20"/>
          <w:szCs w:val="20"/>
        </w:rPr>
      </w:pPr>
      <w:r w:rsidRPr="006D399A">
        <w:rPr>
          <w:rFonts w:ascii="Arial" w:eastAsia="Arial Unicode MS" w:hAnsi="Arial" w:cs="Arial"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506E85D" w14:textId="3C44F981" w:rsidR="00AF07CD" w:rsidRPr="006D399A" w:rsidRDefault="003F1A71" w:rsidP="00AF07CD">
      <w:pPr>
        <w:rPr>
          <w:rFonts w:ascii="Arial" w:eastAsia="Calibri" w:hAnsi="Arial" w:cs="Arial"/>
          <w:sz w:val="20"/>
          <w:szCs w:val="20"/>
          <w:lang w:val="en-US"/>
        </w:rPr>
      </w:pPr>
      <w:r w:rsidRPr="006D399A">
        <w:rPr>
          <w:rFonts w:ascii="Arial" w:eastAsia="Calibri" w:hAnsi="Arial" w:cs="Arial"/>
          <w:sz w:val="20"/>
          <w:szCs w:val="20"/>
          <w:lang w:val="en-US"/>
        </w:rPr>
        <w:t>ESS</w:t>
      </w:r>
      <w:r w:rsidR="00AF07CD" w:rsidRPr="006D399A">
        <w:rPr>
          <w:rFonts w:ascii="Arial" w:eastAsia="Calibri" w:hAnsi="Arial" w:cs="Arial"/>
          <w:sz w:val="20"/>
          <w:szCs w:val="20"/>
          <w:lang w:val="en-US"/>
        </w:rPr>
        <w:t>/</w:t>
      </w:r>
      <w:proofErr w:type="spellStart"/>
      <w:r w:rsidR="00AF07CD" w:rsidRPr="006D399A">
        <w:rPr>
          <w:rFonts w:ascii="Arial" w:eastAsia="Calibri" w:hAnsi="Arial" w:cs="Arial"/>
          <w:sz w:val="20"/>
          <w:szCs w:val="20"/>
          <w:lang w:val="en-US"/>
        </w:rPr>
        <w:t>jusj</w:t>
      </w:r>
      <w:proofErr w:type="spellEnd"/>
    </w:p>
    <w:p w14:paraId="250D299A" w14:textId="77777777" w:rsidR="00AF07CD" w:rsidRPr="006D399A" w:rsidRDefault="00AF07CD" w:rsidP="00AF07CD">
      <w:pPr>
        <w:rPr>
          <w:rFonts w:ascii="Arial" w:eastAsia="Calibri" w:hAnsi="Arial" w:cs="Arial"/>
          <w:sz w:val="20"/>
          <w:szCs w:val="20"/>
          <w:lang w:val="en-US"/>
        </w:rPr>
      </w:pPr>
      <w:proofErr w:type="spellStart"/>
      <w:r w:rsidRPr="006D399A">
        <w:rPr>
          <w:rFonts w:ascii="Arial" w:eastAsia="Calibri" w:hAnsi="Arial" w:cs="Arial"/>
          <w:sz w:val="20"/>
          <w:szCs w:val="20"/>
          <w:lang w:val="en-US"/>
        </w:rPr>
        <w:t>C.c.p</w:t>
      </w:r>
      <w:proofErr w:type="spellEnd"/>
      <w:r w:rsidRPr="006D399A">
        <w:rPr>
          <w:rFonts w:ascii="Arial" w:eastAsia="Calibri" w:hAnsi="Arial" w:cs="Arial"/>
          <w:sz w:val="20"/>
          <w:szCs w:val="20"/>
          <w:lang w:val="en-US"/>
        </w:rPr>
        <w:t xml:space="preserve">. </w:t>
      </w:r>
      <w:proofErr w:type="spellStart"/>
      <w:r w:rsidRPr="006D399A">
        <w:rPr>
          <w:rFonts w:ascii="Arial" w:eastAsia="Calibri" w:hAnsi="Arial" w:cs="Arial"/>
          <w:sz w:val="20"/>
          <w:szCs w:val="20"/>
          <w:lang w:val="en-US"/>
        </w:rPr>
        <w:t>Archivo</w:t>
      </w:r>
      <w:proofErr w:type="spellEnd"/>
    </w:p>
    <w:sectPr w:rsidR="00AF07CD" w:rsidRPr="006D399A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8CEF3" w14:textId="77777777" w:rsidR="008D643B" w:rsidRDefault="008D643B" w:rsidP="00A964D5">
      <w:r>
        <w:separator/>
      </w:r>
    </w:p>
  </w:endnote>
  <w:endnote w:type="continuationSeparator" w:id="0">
    <w:p w14:paraId="68D45B0D" w14:textId="77777777" w:rsidR="008D643B" w:rsidRDefault="008D643B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 Rounded MT 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2B269" w14:textId="77777777" w:rsidR="008D643B" w:rsidRDefault="008D643B" w:rsidP="00A964D5">
      <w:r>
        <w:separator/>
      </w:r>
    </w:p>
  </w:footnote>
  <w:footnote w:type="continuationSeparator" w:id="0">
    <w:p w14:paraId="066DF9FB" w14:textId="77777777" w:rsidR="008D643B" w:rsidRDefault="008D643B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8D643B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8D643B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8D643B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75DEB"/>
    <w:rsid w:val="000901F0"/>
    <w:rsid w:val="000F4AFF"/>
    <w:rsid w:val="002101E6"/>
    <w:rsid w:val="002D442E"/>
    <w:rsid w:val="00311A73"/>
    <w:rsid w:val="003464AA"/>
    <w:rsid w:val="003C7AC1"/>
    <w:rsid w:val="003F1A71"/>
    <w:rsid w:val="00413090"/>
    <w:rsid w:val="004F1EBA"/>
    <w:rsid w:val="005025A3"/>
    <w:rsid w:val="00516399"/>
    <w:rsid w:val="00517844"/>
    <w:rsid w:val="005A6D82"/>
    <w:rsid w:val="005B0788"/>
    <w:rsid w:val="005D5710"/>
    <w:rsid w:val="006D399A"/>
    <w:rsid w:val="007C7D6C"/>
    <w:rsid w:val="007E2CD9"/>
    <w:rsid w:val="00870D0F"/>
    <w:rsid w:val="008D643B"/>
    <w:rsid w:val="00923192"/>
    <w:rsid w:val="00997C61"/>
    <w:rsid w:val="009E7176"/>
    <w:rsid w:val="00A257C1"/>
    <w:rsid w:val="00A4059A"/>
    <w:rsid w:val="00A87DA7"/>
    <w:rsid w:val="00A964D5"/>
    <w:rsid w:val="00AF07CD"/>
    <w:rsid w:val="00B41866"/>
    <w:rsid w:val="00B44F92"/>
    <w:rsid w:val="00BC69F7"/>
    <w:rsid w:val="00CE384C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621B72-39BB-4F76-B2D2-AFE2944E3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2026-04-20T15:55:00Z</dcterms:created>
  <dcterms:modified xsi:type="dcterms:W3CDTF">2026-04-20T15:55:00Z</dcterms:modified>
</cp:coreProperties>
</file>