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text" w:horzAnchor="page" w:tblpX="6571" w:tblpY="635"/>
        <w:tblW w:w="0" w:type="auto"/>
        <w:tblLook w:val="04A0" w:firstRow="1" w:lastRow="0" w:firstColumn="1" w:lastColumn="0" w:noHBand="0" w:noVBand="1"/>
      </w:tblPr>
      <w:tblGrid>
        <w:gridCol w:w="1990"/>
        <w:gridCol w:w="2910"/>
      </w:tblGrid>
      <w:tr w:rsidR="00AF07CD" w:rsidRPr="00215CCC" w14:paraId="1981B786" w14:textId="77777777" w:rsidTr="005A6D82">
        <w:tc>
          <w:tcPr>
            <w:tcW w:w="1990" w:type="dxa"/>
          </w:tcPr>
          <w:p w14:paraId="5A5B8EEB" w14:textId="77777777" w:rsidR="00AF07CD" w:rsidRPr="00215CCC" w:rsidRDefault="00AF07CD" w:rsidP="005A6D82">
            <w:pPr>
              <w:pStyle w:val="Sinespaciado"/>
              <w:rPr>
                <w:rFonts w:ascii="Bookman Old Style" w:hAnsi="Bookman Old Style"/>
                <w:b/>
                <w:bCs/>
              </w:rPr>
            </w:pPr>
            <w:r w:rsidRPr="00215CCC">
              <w:rPr>
                <w:rFonts w:ascii="Bookman Old Style" w:hAnsi="Bookman Old Style"/>
                <w:b/>
                <w:bCs/>
              </w:rPr>
              <w:t>DEPENDENCIA:</w:t>
            </w:r>
          </w:p>
        </w:tc>
        <w:tc>
          <w:tcPr>
            <w:tcW w:w="2910" w:type="dxa"/>
          </w:tcPr>
          <w:p w14:paraId="0586A557" w14:textId="77777777" w:rsidR="00AF07CD" w:rsidRPr="00215CCC" w:rsidRDefault="00AF07CD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szCs w:val="20"/>
              </w:rPr>
              <w:t>REGIDORES</w:t>
            </w:r>
          </w:p>
        </w:tc>
      </w:tr>
      <w:tr w:rsidR="00AF07CD" w:rsidRPr="00215CCC" w14:paraId="3C94838F" w14:textId="77777777" w:rsidTr="005A6D82">
        <w:tc>
          <w:tcPr>
            <w:tcW w:w="1990" w:type="dxa"/>
          </w:tcPr>
          <w:p w14:paraId="206A5D02" w14:textId="77777777" w:rsidR="00AF07CD" w:rsidRPr="00215CCC" w:rsidRDefault="00AF07CD" w:rsidP="005A6D82">
            <w:pPr>
              <w:rPr>
                <w:rFonts w:ascii="Bookman Old Style" w:eastAsia="Calibri" w:hAnsi="Bookman Old Style" w:cs="Times New Roman"/>
                <w:b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b/>
                <w:szCs w:val="20"/>
              </w:rPr>
              <w:t>No. DE OFICIO:</w:t>
            </w:r>
          </w:p>
        </w:tc>
        <w:tc>
          <w:tcPr>
            <w:tcW w:w="2910" w:type="dxa"/>
          </w:tcPr>
          <w:p w14:paraId="2B7EDA96" w14:textId="62B0E5FE" w:rsidR="00AF07CD" w:rsidRPr="00215CCC" w:rsidRDefault="000901F0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>
              <w:rPr>
                <w:rFonts w:ascii="Bookman Old Style" w:eastAsia="Calibri" w:hAnsi="Bookman Old Style" w:cs="Times New Roman"/>
                <w:szCs w:val="20"/>
              </w:rPr>
              <w:t>5</w:t>
            </w:r>
            <w:r w:rsidR="006864B6">
              <w:rPr>
                <w:rFonts w:ascii="Bookman Old Style" w:eastAsia="Calibri" w:hAnsi="Bookman Old Style" w:cs="Times New Roman"/>
                <w:szCs w:val="20"/>
              </w:rPr>
              <w:t>77</w:t>
            </w:r>
            <w:r w:rsidR="00870D0F">
              <w:rPr>
                <w:rFonts w:ascii="Bookman Old Style" w:eastAsia="Calibri" w:hAnsi="Bookman Old Style" w:cs="Times New Roman"/>
                <w:szCs w:val="20"/>
              </w:rPr>
              <w:t xml:space="preserve">  </w:t>
            </w:r>
            <w:r w:rsidR="004F1EBA">
              <w:rPr>
                <w:rFonts w:ascii="Bookman Old Style" w:eastAsia="Calibri" w:hAnsi="Bookman Old Style" w:cs="Times New Roman"/>
                <w:szCs w:val="20"/>
              </w:rPr>
              <w:t xml:space="preserve"> </w:t>
            </w:r>
            <w:r w:rsidR="00AF07CD" w:rsidRPr="00215CCC">
              <w:rPr>
                <w:rFonts w:ascii="Bookman Old Style" w:eastAsia="Calibri" w:hAnsi="Bookman Old Style" w:cs="Times New Roman"/>
                <w:szCs w:val="20"/>
              </w:rPr>
              <w:t>/</w:t>
            </w:r>
            <w:r w:rsidR="00870D0F">
              <w:rPr>
                <w:rFonts w:ascii="Bookman Old Style" w:eastAsia="Calibri" w:hAnsi="Bookman Old Style" w:cs="Times New Roman"/>
                <w:szCs w:val="20"/>
              </w:rPr>
              <w:t xml:space="preserve"> </w:t>
            </w:r>
            <w:r w:rsidR="00AF07CD" w:rsidRPr="00215CCC">
              <w:rPr>
                <w:rFonts w:ascii="Bookman Old Style" w:eastAsia="Calibri" w:hAnsi="Bookman Old Style" w:cs="Times New Roman"/>
                <w:szCs w:val="20"/>
              </w:rPr>
              <w:t>202</w:t>
            </w:r>
            <w:r w:rsidR="003F1A71">
              <w:rPr>
                <w:rFonts w:ascii="Bookman Old Style" w:eastAsia="Calibri" w:hAnsi="Bookman Old Style" w:cs="Times New Roman"/>
                <w:szCs w:val="20"/>
              </w:rPr>
              <w:t>5</w:t>
            </w:r>
          </w:p>
        </w:tc>
      </w:tr>
      <w:tr w:rsidR="00AF07CD" w:rsidRPr="00215CCC" w14:paraId="480DABC2" w14:textId="77777777" w:rsidTr="005A6D82">
        <w:tc>
          <w:tcPr>
            <w:tcW w:w="1990" w:type="dxa"/>
          </w:tcPr>
          <w:p w14:paraId="2887E156" w14:textId="77777777" w:rsidR="00AF07CD" w:rsidRPr="00215CCC" w:rsidRDefault="00AF07CD" w:rsidP="005A6D82">
            <w:pPr>
              <w:rPr>
                <w:rFonts w:ascii="Bookman Old Style" w:eastAsia="Calibri" w:hAnsi="Bookman Old Style" w:cs="Times New Roman"/>
                <w:b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b/>
                <w:szCs w:val="20"/>
              </w:rPr>
              <w:t>ASUNTO:</w:t>
            </w:r>
          </w:p>
        </w:tc>
        <w:tc>
          <w:tcPr>
            <w:tcW w:w="2910" w:type="dxa"/>
          </w:tcPr>
          <w:p w14:paraId="7FDC78A7" w14:textId="77777777" w:rsidR="00AF07CD" w:rsidRPr="00215CCC" w:rsidRDefault="00AF07CD" w:rsidP="005A6D82">
            <w:pPr>
              <w:jc w:val="center"/>
              <w:rPr>
                <w:rFonts w:ascii="Bookman Old Style" w:eastAsia="Calibri" w:hAnsi="Bookman Old Style" w:cs="Times New Roman"/>
                <w:szCs w:val="20"/>
              </w:rPr>
            </w:pPr>
            <w:r w:rsidRPr="00215CCC">
              <w:rPr>
                <w:rFonts w:ascii="Bookman Old Style" w:eastAsia="Calibri" w:hAnsi="Bookman Old Style" w:cs="Times New Roman"/>
                <w:szCs w:val="20"/>
              </w:rPr>
              <w:t>El que se indica</w:t>
            </w:r>
          </w:p>
        </w:tc>
      </w:tr>
    </w:tbl>
    <w:p w14:paraId="4F830C84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7183F207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6DE8DAB8" w14:textId="77777777" w:rsidR="00AF07CD" w:rsidRPr="00215CCC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78664B45" w14:textId="77777777" w:rsidR="00AF07CD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68F86BBE" w14:textId="77777777" w:rsidR="00AF07CD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</w:rPr>
      </w:pPr>
    </w:p>
    <w:p w14:paraId="148CE223" w14:textId="77777777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>C. MARISOL MENDOZA PINTO. (Vocal)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 xml:space="preserve">C. OSCAR MURGUIA TORRES. (Vocal) </w:t>
      </w:r>
    </w:p>
    <w:p w14:paraId="7BCC2464" w14:textId="0EE9221E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INTEGRANTES DE LA COMISIÓN EDILICIA PERMANENTE 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 xml:space="preserve">DE ESPECTACULOS PUBLICOS </w:t>
      </w:r>
      <w:r w:rsidR="006864B6">
        <w:rPr>
          <w:rFonts w:ascii="Bookman Old Style" w:hAnsi="Bookman Old Style" w:cs="Calibri"/>
          <w:b/>
          <w:sz w:val="20"/>
          <w:szCs w:val="20"/>
        </w:rPr>
        <w:t>E</w:t>
      </w:r>
      <w:r w:rsidRPr="0084164D">
        <w:rPr>
          <w:rFonts w:ascii="Bookman Old Style" w:hAnsi="Bookman Old Style" w:cs="Calibri"/>
          <w:b/>
          <w:sz w:val="20"/>
          <w:szCs w:val="20"/>
        </w:rPr>
        <w:t xml:space="preserve"> INSPECCION Y VIGILANCIA.</w:t>
      </w:r>
    </w:p>
    <w:p w14:paraId="619CFBB3" w14:textId="77777777" w:rsidR="00CE384C" w:rsidRPr="0084164D" w:rsidRDefault="00CE384C" w:rsidP="00CE384C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P R E S E N T E. </w:t>
      </w:r>
    </w:p>
    <w:p w14:paraId="354AF149" w14:textId="77777777" w:rsidR="00AF07CD" w:rsidRPr="00A257C1" w:rsidRDefault="00AF07CD" w:rsidP="00AF07CD">
      <w:pPr>
        <w:tabs>
          <w:tab w:val="left" w:pos="5670"/>
        </w:tabs>
        <w:spacing w:line="276" w:lineRule="auto"/>
        <w:rPr>
          <w:rFonts w:ascii="Bookman Old Style" w:hAnsi="Bookman Old Style" w:cs="Arial"/>
          <w:b/>
          <w:sz w:val="20"/>
          <w:szCs w:val="20"/>
        </w:rPr>
      </w:pPr>
    </w:p>
    <w:p w14:paraId="1402915B" w14:textId="1D88F578" w:rsidR="00AF07CD" w:rsidRPr="00A257C1" w:rsidRDefault="00AF07CD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ab/>
      </w:r>
      <w:r w:rsidRPr="00A257C1">
        <w:rPr>
          <w:rFonts w:ascii="Bookman Old Style" w:hAnsi="Bookman Old Style" w:cs="Arial"/>
          <w:sz w:val="20"/>
          <w:szCs w:val="20"/>
        </w:rPr>
        <w:tab/>
      </w:r>
      <w:r w:rsidRPr="00A257C1">
        <w:rPr>
          <w:rFonts w:ascii="Bookman Old Style" w:hAnsi="Bookman Old Style" w:cs="Arial"/>
          <w:sz w:val="20"/>
          <w:szCs w:val="20"/>
        </w:rPr>
        <w:tab/>
      </w:r>
    </w:p>
    <w:p w14:paraId="1C7594EB" w14:textId="1D6014E1" w:rsidR="00B44F92" w:rsidRDefault="00B44F92" w:rsidP="00A257C1">
      <w:pPr>
        <w:tabs>
          <w:tab w:val="left" w:pos="5670"/>
        </w:tabs>
        <w:spacing w:line="276" w:lineRule="auto"/>
        <w:jc w:val="both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 xml:space="preserve">Con un cordial saludo me es grato dirigirme a usted, por medio de este conducto para informarle que, con base en lo establecido en los artículos 115 de Constitución Política de los Estados Unidos Mexicanos; 27 de la Ley del Gobierno y la Administración </w:t>
      </w:r>
      <w:r w:rsidR="000901F0" w:rsidRPr="00A257C1">
        <w:rPr>
          <w:rFonts w:ascii="Bookman Old Style" w:hAnsi="Bookman Old Style" w:cs="Arial"/>
          <w:sz w:val="20"/>
          <w:szCs w:val="20"/>
        </w:rPr>
        <w:t>Pública</w:t>
      </w:r>
      <w:r w:rsidRPr="00A257C1">
        <w:rPr>
          <w:rFonts w:ascii="Bookman Old Style" w:hAnsi="Bookman Old Style" w:cs="Arial"/>
          <w:sz w:val="20"/>
          <w:szCs w:val="20"/>
        </w:rPr>
        <w:t xml:space="preserve"> Municipal del Estado de Jalisco; 40 a 48 y 63 del Reglamento interior del Ayuntamiento de Zapotlán el Grande, Jalisco.</w:t>
      </w:r>
    </w:p>
    <w:p w14:paraId="0AFC0D1E" w14:textId="77777777" w:rsidR="002101E6" w:rsidRPr="00A257C1" w:rsidRDefault="002101E6" w:rsidP="00A257C1">
      <w:pPr>
        <w:tabs>
          <w:tab w:val="left" w:pos="5670"/>
        </w:tabs>
        <w:spacing w:line="276" w:lineRule="auto"/>
        <w:jc w:val="both"/>
        <w:rPr>
          <w:rFonts w:ascii="Bookman Old Style" w:hAnsi="Bookman Old Style" w:cs="Arial"/>
          <w:sz w:val="20"/>
          <w:szCs w:val="20"/>
        </w:rPr>
      </w:pPr>
    </w:p>
    <w:p w14:paraId="2113F772" w14:textId="0F8A3047" w:rsidR="00B44F92" w:rsidRPr="00A257C1" w:rsidRDefault="00B44F92" w:rsidP="00A257C1">
      <w:pPr>
        <w:tabs>
          <w:tab w:val="left" w:pos="5670"/>
        </w:tabs>
        <w:spacing w:line="276" w:lineRule="auto"/>
        <w:jc w:val="both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Se convoca a la</w:t>
      </w:r>
      <w:r w:rsidR="000901F0">
        <w:rPr>
          <w:rFonts w:ascii="Bookman Old Style" w:hAnsi="Bookman Old Style" w:cs="Arial"/>
          <w:sz w:val="20"/>
          <w:szCs w:val="20"/>
        </w:rPr>
        <w:t xml:space="preserve"> </w:t>
      </w:r>
      <w:r w:rsidRPr="00A257C1">
        <w:rPr>
          <w:rFonts w:ascii="Bookman Old Style" w:hAnsi="Bookman Old Style" w:cs="Arial"/>
          <w:sz w:val="20"/>
          <w:szCs w:val="20"/>
        </w:rPr>
        <w:t xml:space="preserve">Sesión </w:t>
      </w:r>
      <w:r w:rsidR="006864B6">
        <w:rPr>
          <w:rFonts w:ascii="Bookman Old Style" w:hAnsi="Bookman Old Style" w:cs="Arial"/>
          <w:sz w:val="20"/>
          <w:szCs w:val="20"/>
        </w:rPr>
        <w:t>O</w:t>
      </w:r>
      <w:r w:rsidR="003F1A71">
        <w:rPr>
          <w:rFonts w:ascii="Bookman Old Style" w:hAnsi="Bookman Old Style" w:cs="Arial"/>
          <w:sz w:val="20"/>
          <w:szCs w:val="20"/>
        </w:rPr>
        <w:t>rdinaria</w:t>
      </w:r>
      <w:r w:rsidRPr="00A257C1">
        <w:rPr>
          <w:rFonts w:ascii="Bookman Old Style" w:hAnsi="Bookman Old Style" w:cs="Arial"/>
          <w:sz w:val="20"/>
          <w:szCs w:val="20"/>
        </w:rPr>
        <w:t xml:space="preserve"> </w:t>
      </w:r>
      <w:r w:rsidR="003F1A71" w:rsidRPr="00A257C1">
        <w:rPr>
          <w:rFonts w:ascii="Bookman Old Style" w:hAnsi="Bookman Old Style" w:cs="Arial"/>
          <w:sz w:val="20"/>
          <w:szCs w:val="20"/>
        </w:rPr>
        <w:t>número</w:t>
      </w:r>
      <w:r w:rsidRPr="00A257C1">
        <w:rPr>
          <w:rFonts w:ascii="Bookman Old Style" w:hAnsi="Bookman Old Style" w:cs="Arial"/>
          <w:sz w:val="20"/>
          <w:szCs w:val="20"/>
        </w:rPr>
        <w:t xml:space="preserve"> 0</w:t>
      </w:r>
      <w:r w:rsidR="006864B6">
        <w:rPr>
          <w:rFonts w:ascii="Bookman Old Style" w:hAnsi="Bookman Old Style" w:cs="Arial"/>
          <w:sz w:val="20"/>
          <w:szCs w:val="20"/>
        </w:rPr>
        <w:t>3</w:t>
      </w:r>
      <w:r w:rsidRPr="00A257C1">
        <w:rPr>
          <w:rFonts w:ascii="Bookman Old Style" w:hAnsi="Bookman Old Style" w:cs="Arial"/>
          <w:sz w:val="20"/>
          <w:szCs w:val="20"/>
        </w:rPr>
        <w:t xml:space="preserve"> de la Comisión Edilicia Permanente de </w:t>
      </w:r>
      <w:r w:rsidR="006864B6">
        <w:rPr>
          <w:rFonts w:ascii="Bookman Old Style" w:hAnsi="Bookman Old Style" w:cs="Arial"/>
          <w:sz w:val="20"/>
          <w:szCs w:val="20"/>
        </w:rPr>
        <w:t>Espectáculos Públicos e Inspección y Vigilancia</w:t>
      </w:r>
      <w:r w:rsidRPr="00A257C1">
        <w:rPr>
          <w:rFonts w:ascii="Bookman Old Style" w:hAnsi="Bookman Old Style" w:cs="Arial"/>
          <w:sz w:val="20"/>
          <w:szCs w:val="20"/>
        </w:rPr>
        <w:t xml:space="preserve">, el día </w:t>
      </w:r>
      <w:r w:rsidR="006864B6">
        <w:rPr>
          <w:rFonts w:ascii="Bookman Old Style" w:hAnsi="Bookman Old Style" w:cs="Arial"/>
          <w:sz w:val="20"/>
          <w:szCs w:val="20"/>
        </w:rPr>
        <w:t>lunes</w:t>
      </w:r>
      <w:r w:rsidRPr="00A257C1">
        <w:rPr>
          <w:rFonts w:ascii="Bookman Old Style" w:hAnsi="Bookman Old Style" w:cs="Arial"/>
          <w:sz w:val="20"/>
          <w:szCs w:val="20"/>
        </w:rPr>
        <w:t xml:space="preserve"> </w:t>
      </w:r>
      <w:r w:rsidR="000901F0">
        <w:rPr>
          <w:rFonts w:ascii="Bookman Old Style" w:hAnsi="Bookman Old Style" w:cs="Arial"/>
          <w:sz w:val="20"/>
          <w:szCs w:val="20"/>
        </w:rPr>
        <w:t>1</w:t>
      </w:r>
      <w:r w:rsidR="006864B6">
        <w:rPr>
          <w:rFonts w:ascii="Bookman Old Style" w:hAnsi="Bookman Old Style" w:cs="Arial"/>
          <w:sz w:val="20"/>
          <w:szCs w:val="20"/>
        </w:rPr>
        <w:t>9</w:t>
      </w:r>
      <w:r w:rsidRPr="00A257C1">
        <w:rPr>
          <w:rFonts w:ascii="Bookman Old Style" w:hAnsi="Bookman Old Style" w:cs="Arial"/>
          <w:sz w:val="20"/>
          <w:szCs w:val="20"/>
        </w:rPr>
        <w:t xml:space="preserve"> </w:t>
      </w:r>
      <w:r w:rsidR="006864B6">
        <w:rPr>
          <w:rFonts w:ascii="Bookman Old Style" w:hAnsi="Bookman Old Style" w:cs="Arial"/>
          <w:sz w:val="20"/>
          <w:szCs w:val="20"/>
        </w:rPr>
        <w:t>diecinueve</w:t>
      </w:r>
      <w:r w:rsidRPr="00A257C1">
        <w:rPr>
          <w:rFonts w:ascii="Bookman Old Style" w:hAnsi="Bookman Old Style" w:cs="Arial"/>
          <w:sz w:val="20"/>
          <w:szCs w:val="20"/>
        </w:rPr>
        <w:t xml:space="preserve"> de </w:t>
      </w:r>
      <w:r w:rsidR="002101E6">
        <w:rPr>
          <w:rFonts w:ascii="Bookman Old Style" w:hAnsi="Bookman Old Style" w:cs="Arial"/>
          <w:sz w:val="20"/>
          <w:szCs w:val="20"/>
        </w:rPr>
        <w:t>mayo</w:t>
      </w:r>
      <w:r w:rsidRPr="00A257C1">
        <w:rPr>
          <w:rFonts w:ascii="Bookman Old Style" w:hAnsi="Bookman Old Style" w:cs="Arial"/>
          <w:sz w:val="20"/>
          <w:szCs w:val="20"/>
        </w:rPr>
        <w:t xml:space="preserve"> del año 202</w:t>
      </w:r>
      <w:r w:rsidR="003F1A71">
        <w:rPr>
          <w:rFonts w:ascii="Bookman Old Style" w:hAnsi="Bookman Old Style" w:cs="Arial"/>
          <w:sz w:val="20"/>
          <w:szCs w:val="20"/>
        </w:rPr>
        <w:t>5</w:t>
      </w:r>
      <w:r w:rsidRPr="00A257C1">
        <w:rPr>
          <w:rFonts w:ascii="Bookman Old Style" w:hAnsi="Bookman Old Style" w:cs="Arial"/>
          <w:sz w:val="20"/>
          <w:szCs w:val="20"/>
        </w:rPr>
        <w:t xml:space="preserve"> dos mil veinti</w:t>
      </w:r>
      <w:r w:rsidR="003F1A71">
        <w:rPr>
          <w:rFonts w:ascii="Bookman Old Style" w:hAnsi="Bookman Old Style" w:cs="Arial"/>
          <w:sz w:val="20"/>
          <w:szCs w:val="20"/>
        </w:rPr>
        <w:t>cinco</w:t>
      </w:r>
      <w:r w:rsidRPr="00A257C1">
        <w:rPr>
          <w:rFonts w:ascii="Bookman Old Style" w:hAnsi="Bookman Old Style" w:cs="Arial"/>
          <w:sz w:val="20"/>
          <w:szCs w:val="20"/>
        </w:rPr>
        <w:t xml:space="preserve"> en punto de las </w:t>
      </w:r>
      <w:r w:rsidR="002101E6">
        <w:rPr>
          <w:rFonts w:ascii="Bookman Old Style" w:hAnsi="Bookman Old Style" w:cs="Arial"/>
          <w:sz w:val="20"/>
          <w:szCs w:val="20"/>
        </w:rPr>
        <w:t>trece</w:t>
      </w:r>
      <w:r w:rsidR="00870D0F">
        <w:rPr>
          <w:rFonts w:ascii="Bookman Old Style" w:hAnsi="Bookman Old Style" w:cs="Arial"/>
          <w:sz w:val="20"/>
          <w:szCs w:val="20"/>
        </w:rPr>
        <w:t xml:space="preserve"> horas en sala de regidores ubicada en planta alta de presidencia, proponiendo el siguiente orden del día</w:t>
      </w:r>
      <w:r w:rsidRPr="00A257C1">
        <w:rPr>
          <w:rFonts w:ascii="Bookman Old Style" w:hAnsi="Bookman Old Style" w:cs="Arial"/>
          <w:sz w:val="20"/>
          <w:szCs w:val="20"/>
        </w:rPr>
        <w:t>:</w:t>
      </w:r>
    </w:p>
    <w:p w14:paraId="342678B0" w14:textId="4EF15E2C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</w:p>
    <w:p w14:paraId="1CB6AD55" w14:textId="4056B2A3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Lista de asistencia y declaración del Quorum legal para sesionar.</w:t>
      </w:r>
    </w:p>
    <w:p w14:paraId="590FEAD5" w14:textId="160349F5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Lectura y Aprobación del orden del día.</w:t>
      </w:r>
    </w:p>
    <w:p w14:paraId="68CAA13D" w14:textId="37E56657" w:rsidR="003F1A71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 xml:space="preserve">Turno de </w:t>
      </w:r>
      <w:r w:rsidR="002101E6">
        <w:rPr>
          <w:rFonts w:ascii="Bookman Old Style" w:hAnsi="Bookman Old Style" w:cs="Arial"/>
          <w:sz w:val="20"/>
          <w:szCs w:val="20"/>
        </w:rPr>
        <w:t>oficio</w:t>
      </w:r>
      <w:r w:rsidR="006864B6">
        <w:rPr>
          <w:rFonts w:ascii="Bookman Old Style" w:hAnsi="Bookman Old Style" w:cs="Arial"/>
          <w:sz w:val="20"/>
          <w:szCs w:val="20"/>
        </w:rPr>
        <w:t>s números 165/2025 y 359/2025, emitidos por el C. Lic. Osvaldo Cárdenas Gallegos oficial de Padrón y Licencias del Municipio de Zapotlán el Grande, Jalisco.</w:t>
      </w:r>
    </w:p>
    <w:p w14:paraId="20D365DD" w14:textId="49129428" w:rsidR="00B44F92" w:rsidRPr="00A257C1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Clausura de la Sesión.</w:t>
      </w:r>
    </w:p>
    <w:p w14:paraId="7AE20D5F" w14:textId="2048CE87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bookmarkStart w:id="0" w:name="_GoBack"/>
      <w:bookmarkEnd w:id="0"/>
    </w:p>
    <w:p w14:paraId="2427DE72" w14:textId="74FC9350" w:rsidR="00B44F92" w:rsidRPr="00A257C1" w:rsidRDefault="00B44F92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sz w:val="20"/>
          <w:szCs w:val="20"/>
        </w:rPr>
        <w:t>Sin otro particular por el momento</w:t>
      </w:r>
      <w:r w:rsidR="00A257C1" w:rsidRPr="00A257C1">
        <w:rPr>
          <w:rFonts w:ascii="Bookman Old Style" w:hAnsi="Bookman Old Style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A257C1" w:rsidRDefault="00A257C1" w:rsidP="00B44F92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0"/>
          <w:szCs w:val="20"/>
        </w:rPr>
      </w:pPr>
    </w:p>
    <w:p w14:paraId="6BAAD1BA" w14:textId="39CA3CD2" w:rsidR="00A257C1" w:rsidRPr="00A257C1" w:rsidRDefault="00A257C1" w:rsidP="003F1A7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  <w:r w:rsidRPr="00A257C1">
        <w:rPr>
          <w:rFonts w:ascii="Bookman Old Style" w:hAnsi="Bookman Old Style" w:cs="Arial"/>
          <w:b/>
          <w:bCs/>
          <w:sz w:val="20"/>
          <w:szCs w:val="20"/>
        </w:rPr>
        <w:t>ATENTAMENTE.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br/>
        <w:t>“2025, AÑO DEL 130 ANIVERSARIO DE NATALICIO DE LA MUSA Y ESCRITORA ZAPOTLENSE MARIA GUADALUPE MARIN PRECIADO”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br/>
      </w:r>
      <w:r w:rsidR="003F1A71">
        <w:rPr>
          <w:rFonts w:ascii="Bookman Old Style" w:hAnsi="Bookman Old Style" w:cs="Arial"/>
          <w:sz w:val="20"/>
          <w:szCs w:val="20"/>
        </w:rPr>
        <w:t xml:space="preserve">Ciudad Guzmán, </w:t>
      </w:r>
      <w:proofErr w:type="spellStart"/>
      <w:r w:rsidR="003F1A71">
        <w:rPr>
          <w:rFonts w:ascii="Bookman Old Style" w:hAnsi="Bookman Old Style" w:cs="Arial"/>
          <w:sz w:val="20"/>
          <w:szCs w:val="20"/>
        </w:rPr>
        <w:t>Mpio</w:t>
      </w:r>
      <w:proofErr w:type="spellEnd"/>
      <w:r w:rsidR="003F1A71">
        <w:rPr>
          <w:rFonts w:ascii="Bookman Old Style" w:hAnsi="Bookman Old Style" w:cs="Arial"/>
          <w:sz w:val="20"/>
          <w:szCs w:val="20"/>
        </w:rPr>
        <w:t xml:space="preserve"> de Zapotlán el Grande,</w:t>
      </w:r>
      <w:r w:rsidR="003F1A71">
        <w:rPr>
          <w:rFonts w:ascii="Bookman Old Style" w:hAnsi="Bookman Old Style" w:cs="Arial"/>
          <w:sz w:val="20"/>
          <w:szCs w:val="20"/>
        </w:rPr>
        <w:br/>
      </w:r>
      <w:r w:rsidR="003C7AC1">
        <w:rPr>
          <w:rFonts w:ascii="Bookman Old Style" w:hAnsi="Bookman Old Style" w:cs="Arial"/>
          <w:sz w:val="20"/>
          <w:szCs w:val="20"/>
        </w:rPr>
        <w:t>12</w:t>
      </w:r>
      <w:r w:rsidR="003F1A71">
        <w:rPr>
          <w:rFonts w:ascii="Bookman Old Style" w:hAnsi="Bookman Old Style" w:cs="Arial"/>
          <w:sz w:val="20"/>
          <w:szCs w:val="20"/>
        </w:rPr>
        <w:t xml:space="preserve"> de </w:t>
      </w:r>
      <w:r w:rsidR="002101E6">
        <w:rPr>
          <w:rFonts w:ascii="Bookman Old Style" w:hAnsi="Bookman Old Style" w:cs="Arial"/>
          <w:sz w:val="20"/>
          <w:szCs w:val="20"/>
        </w:rPr>
        <w:t>mayo</w:t>
      </w:r>
      <w:r w:rsidR="003F1A71">
        <w:rPr>
          <w:rFonts w:ascii="Bookman Old Style" w:hAnsi="Bookman Old Style" w:cs="Arial"/>
          <w:sz w:val="20"/>
          <w:szCs w:val="20"/>
        </w:rPr>
        <w:t xml:space="preserve"> de 2025.</w:t>
      </w:r>
      <w:r w:rsidRPr="00A257C1">
        <w:rPr>
          <w:rFonts w:ascii="Bookman Old Style" w:hAnsi="Bookman Old Style" w:cs="Arial"/>
          <w:sz w:val="20"/>
          <w:szCs w:val="20"/>
        </w:rPr>
        <w:br/>
      </w:r>
    </w:p>
    <w:p w14:paraId="6B6EB6F7" w14:textId="26BECC49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</w:p>
    <w:p w14:paraId="00AFCD1D" w14:textId="77777777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sz w:val="20"/>
          <w:szCs w:val="20"/>
        </w:rPr>
      </w:pPr>
    </w:p>
    <w:p w14:paraId="4427D879" w14:textId="0FD24274" w:rsidR="00A257C1" w:rsidRPr="00A257C1" w:rsidRDefault="00A257C1" w:rsidP="00A257C1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  <w:sz w:val="20"/>
          <w:szCs w:val="20"/>
        </w:rPr>
      </w:pPr>
      <w:r w:rsidRPr="00A257C1">
        <w:rPr>
          <w:rFonts w:ascii="Bookman Old Style" w:hAnsi="Bookman Old Style" w:cs="Arial"/>
          <w:b/>
          <w:bCs/>
          <w:sz w:val="20"/>
          <w:szCs w:val="20"/>
        </w:rPr>
        <w:t xml:space="preserve">C. </w:t>
      </w:r>
      <w:r w:rsidR="003F1A71">
        <w:rPr>
          <w:rFonts w:ascii="Bookman Old Style" w:hAnsi="Bookman Old Style" w:cs="Arial"/>
          <w:b/>
          <w:bCs/>
          <w:sz w:val="20"/>
          <w:szCs w:val="20"/>
        </w:rPr>
        <w:t xml:space="preserve">ERNESTO SANCHEZ </w:t>
      </w:r>
      <w:proofErr w:type="spellStart"/>
      <w:r w:rsidR="003F1A71">
        <w:rPr>
          <w:rFonts w:ascii="Bookman Old Style" w:hAnsi="Bookman Old Style" w:cs="Arial"/>
          <w:b/>
          <w:bCs/>
          <w:sz w:val="20"/>
          <w:szCs w:val="20"/>
        </w:rPr>
        <w:t>SANCHEZ</w:t>
      </w:r>
      <w:proofErr w:type="spellEnd"/>
    </w:p>
    <w:p w14:paraId="38D01EF7" w14:textId="08D66B3E" w:rsidR="00CE384C" w:rsidRPr="0084164D" w:rsidRDefault="00CE384C" w:rsidP="00CE384C">
      <w:pPr>
        <w:jc w:val="center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color w:val="000000"/>
          <w:sz w:val="20"/>
          <w:szCs w:val="20"/>
        </w:rPr>
        <w:t>President</w:t>
      </w:r>
      <w:r>
        <w:rPr>
          <w:rFonts w:ascii="Bookman Old Style" w:hAnsi="Bookman Old Style" w:cs="Calibri"/>
          <w:color w:val="000000"/>
          <w:sz w:val="20"/>
          <w:szCs w:val="20"/>
        </w:rPr>
        <w:t>e</w:t>
      </w:r>
      <w:r w:rsidRPr="0084164D">
        <w:rPr>
          <w:rFonts w:ascii="Bookman Old Style" w:hAnsi="Bookman Old Style" w:cs="Calibri"/>
          <w:color w:val="000000"/>
          <w:sz w:val="20"/>
          <w:szCs w:val="20"/>
        </w:rPr>
        <w:t xml:space="preserve"> de la Comisión Edilicia Permanente de </w:t>
      </w:r>
      <w:r w:rsidRPr="0084164D">
        <w:rPr>
          <w:rFonts w:ascii="Bookman Old Style" w:hAnsi="Bookman Old Style" w:cs="Calibri"/>
          <w:sz w:val="20"/>
          <w:szCs w:val="20"/>
        </w:rPr>
        <w:t xml:space="preserve">Espectáculos Públicos e Inspección y Vigilancia. </w:t>
      </w:r>
    </w:p>
    <w:p w14:paraId="1DE854B8" w14:textId="7FAD5CDA" w:rsidR="00AF07CD" w:rsidRPr="00A257C1" w:rsidRDefault="00A257C1" w:rsidP="00A257C1">
      <w:pPr>
        <w:jc w:val="center"/>
        <w:rPr>
          <w:rFonts w:ascii="Bookman Old Style" w:eastAsia="Calibri" w:hAnsi="Bookman Old Style" w:cs="Arial"/>
          <w:sz w:val="20"/>
          <w:szCs w:val="20"/>
        </w:rPr>
      </w:pPr>
      <w:r w:rsidRPr="00A257C1">
        <w:rPr>
          <w:rFonts w:ascii="Bookman Old Style" w:eastAsia="Arial Unicode MS" w:hAnsi="Bookman Old Style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215CCC" w:rsidRDefault="003F1A71" w:rsidP="00AF07CD">
      <w:pPr>
        <w:rPr>
          <w:rFonts w:ascii="Bookman Old Style" w:eastAsia="Calibri" w:hAnsi="Bookman Old Style" w:cs="Arial"/>
          <w:sz w:val="18"/>
          <w:lang w:val="en-US"/>
        </w:rPr>
      </w:pPr>
      <w:r>
        <w:rPr>
          <w:rFonts w:ascii="Bookman Old Style" w:eastAsia="Calibri" w:hAnsi="Bookman Old Style" w:cs="Arial"/>
          <w:sz w:val="18"/>
          <w:lang w:val="en-US"/>
        </w:rPr>
        <w:t>ESS</w:t>
      </w:r>
      <w:r w:rsidR="00AF07CD" w:rsidRPr="00215CCC">
        <w:rPr>
          <w:rFonts w:ascii="Bookman Old Style" w:eastAsia="Calibri" w:hAnsi="Bookman Old Style" w:cs="Arial"/>
          <w:sz w:val="18"/>
          <w:lang w:val="en-US"/>
        </w:rPr>
        <w:t>/</w:t>
      </w:r>
      <w:proofErr w:type="spellStart"/>
      <w:r w:rsidR="00AF07CD">
        <w:rPr>
          <w:rFonts w:ascii="Bookman Old Style" w:eastAsia="Calibri" w:hAnsi="Bookman Old Style" w:cs="Arial"/>
          <w:sz w:val="18"/>
          <w:lang w:val="en-US"/>
        </w:rPr>
        <w:t>jusj</w:t>
      </w:r>
      <w:proofErr w:type="spellEnd"/>
    </w:p>
    <w:p w14:paraId="250D299A" w14:textId="77777777" w:rsidR="00AF07CD" w:rsidRPr="00215CCC" w:rsidRDefault="00AF07CD" w:rsidP="00AF07CD">
      <w:pPr>
        <w:rPr>
          <w:rFonts w:ascii="Bookman Old Style" w:eastAsia="Calibri" w:hAnsi="Bookman Old Style" w:cs="Arial"/>
          <w:sz w:val="18"/>
          <w:lang w:val="en-US"/>
        </w:rPr>
      </w:pPr>
      <w:proofErr w:type="spellStart"/>
      <w:r w:rsidRPr="00215CCC">
        <w:rPr>
          <w:rFonts w:ascii="Bookman Old Style" w:eastAsia="Calibri" w:hAnsi="Bookman Old Style" w:cs="Arial"/>
          <w:sz w:val="18"/>
          <w:lang w:val="en-US"/>
        </w:rPr>
        <w:t>C.c.p</w:t>
      </w:r>
      <w:proofErr w:type="spellEnd"/>
      <w:r w:rsidRPr="00215CCC">
        <w:rPr>
          <w:rFonts w:ascii="Bookman Old Style" w:eastAsia="Calibri" w:hAnsi="Bookman Old Style" w:cs="Arial"/>
          <w:sz w:val="18"/>
          <w:lang w:val="en-US"/>
        </w:rPr>
        <w:t xml:space="preserve">. </w:t>
      </w:r>
      <w:proofErr w:type="spellStart"/>
      <w:r w:rsidRPr="00215CCC">
        <w:rPr>
          <w:rFonts w:ascii="Bookman Old Style" w:eastAsia="Calibri" w:hAnsi="Bookman Old Style" w:cs="Arial"/>
          <w:sz w:val="18"/>
          <w:lang w:val="en-US"/>
        </w:rPr>
        <w:t>Archivo</w:t>
      </w:r>
      <w:proofErr w:type="spellEnd"/>
    </w:p>
    <w:sectPr w:rsidR="00AF07CD" w:rsidRPr="00215CCC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6864B6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6864B6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6864B6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75DEB"/>
    <w:rsid w:val="000901F0"/>
    <w:rsid w:val="002101E6"/>
    <w:rsid w:val="003C7AC1"/>
    <w:rsid w:val="003F1A71"/>
    <w:rsid w:val="004F1EBA"/>
    <w:rsid w:val="005025A3"/>
    <w:rsid w:val="00516399"/>
    <w:rsid w:val="00517844"/>
    <w:rsid w:val="005A6D82"/>
    <w:rsid w:val="005B0788"/>
    <w:rsid w:val="006864B6"/>
    <w:rsid w:val="007E2CD9"/>
    <w:rsid w:val="00870D0F"/>
    <w:rsid w:val="00923192"/>
    <w:rsid w:val="009E7176"/>
    <w:rsid w:val="00A257C1"/>
    <w:rsid w:val="00A4059A"/>
    <w:rsid w:val="00A964D5"/>
    <w:rsid w:val="00AF07CD"/>
    <w:rsid w:val="00B44F92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502BC5-A6FE-4307-AF88-75AB72AB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2025-05-16T17:30:00Z</dcterms:created>
  <dcterms:modified xsi:type="dcterms:W3CDTF">2025-05-16T17:30:00Z</dcterms:modified>
</cp:coreProperties>
</file>