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6571" w:tblpY="635"/>
        <w:tblW w:w="0" w:type="auto"/>
        <w:tblLook w:val="04A0" w:firstRow="1" w:lastRow="0" w:firstColumn="1" w:lastColumn="0" w:noHBand="0" w:noVBand="1"/>
      </w:tblPr>
      <w:tblGrid>
        <w:gridCol w:w="1990"/>
        <w:gridCol w:w="2910"/>
      </w:tblGrid>
      <w:tr w:rsidR="00AF07CD" w:rsidRPr="00215CCC" w14:paraId="1981B786" w14:textId="77777777" w:rsidTr="005A6D82">
        <w:tc>
          <w:tcPr>
            <w:tcW w:w="1990" w:type="dxa"/>
          </w:tcPr>
          <w:p w14:paraId="5A5B8EEB" w14:textId="77777777" w:rsidR="00AF07CD" w:rsidRPr="00215CCC" w:rsidRDefault="00AF07CD" w:rsidP="005A6D82">
            <w:pPr>
              <w:pStyle w:val="Sinespaciado"/>
              <w:rPr>
                <w:rFonts w:ascii="Bookman Old Style" w:hAnsi="Bookman Old Style"/>
                <w:b/>
                <w:bCs/>
              </w:rPr>
            </w:pPr>
            <w:r w:rsidRPr="00215CCC">
              <w:rPr>
                <w:rFonts w:ascii="Bookman Old Style" w:hAnsi="Bookman Old Style"/>
                <w:b/>
                <w:bCs/>
              </w:rPr>
              <w:t>DEPENDENCIA:</w:t>
            </w:r>
          </w:p>
        </w:tc>
        <w:tc>
          <w:tcPr>
            <w:tcW w:w="2910" w:type="dxa"/>
          </w:tcPr>
          <w:p w14:paraId="0586A557" w14:textId="77777777" w:rsidR="00AF07CD" w:rsidRPr="00215CCC" w:rsidRDefault="00AF07CD" w:rsidP="005A6D82">
            <w:pPr>
              <w:jc w:val="center"/>
              <w:rPr>
                <w:rFonts w:ascii="Bookman Old Style" w:eastAsia="Calibri" w:hAnsi="Bookman Old Style" w:cs="Times New Roman"/>
                <w:szCs w:val="20"/>
              </w:rPr>
            </w:pPr>
            <w:r w:rsidRPr="00215CCC">
              <w:rPr>
                <w:rFonts w:ascii="Bookman Old Style" w:eastAsia="Calibri" w:hAnsi="Bookman Old Style" w:cs="Times New Roman"/>
                <w:szCs w:val="20"/>
              </w:rPr>
              <w:t>REGIDORES</w:t>
            </w:r>
          </w:p>
        </w:tc>
      </w:tr>
      <w:tr w:rsidR="00AF07CD" w:rsidRPr="00215CCC" w14:paraId="3C94838F" w14:textId="77777777" w:rsidTr="005A6D82">
        <w:tc>
          <w:tcPr>
            <w:tcW w:w="1990" w:type="dxa"/>
          </w:tcPr>
          <w:p w14:paraId="206A5D02" w14:textId="77777777" w:rsidR="00AF07CD" w:rsidRPr="00215CCC" w:rsidRDefault="00AF07CD" w:rsidP="005A6D82">
            <w:pPr>
              <w:rPr>
                <w:rFonts w:ascii="Bookman Old Style" w:eastAsia="Calibri" w:hAnsi="Bookman Old Style" w:cs="Times New Roman"/>
                <w:b/>
                <w:szCs w:val="20"/>
              </w:rPr>
            </w:pPr>
            <w:r w:rsidRPr="00215CCC">
              <w:rPr>
                <w:rFonts w:ascii="Bookman Old Style" w:eastAsia="Calibri" w:hAnsi="Bookman Old Style" w:cs="Times New Roman"/>
                <w:b/>
                <w:szCs w:val="20"/>
              </w:rPr>
              <w:t>No. DE OFICIO:</w:t>
            </w:r>
          </w:p>
        </w:tc>
        <w:tc>
          <w:tcPr>
            <w:tcW w:w="2910" w:type="dxa"/>
          </w:tcPr>
          <w:p w14:paraId="2B7EDA96" w14:textId="07A5EDC0" w:rsidR="00AF07CD" w:rsidRPr="00215CCC" w:rsidRDefault="00870D0F" w:rsidP="005A6D82">
            <w:pPr>
              <w:jc w:val="center"/>
              <w:rPr>
                <w:rFonts w:ascii="Bookman Old Style" w:eastAsia="Calibri" w:hAnsi="Bookman Old Style" w:cs="Times New Roman"/>
                <w:szCs w:val="20"/>
              </w:rPr>
            </w:pPr>
            <w:r>
              <w:rPr>
                <w:rFonts w:ascii="Bookman Old Style" w:eastAsia="Calibri" w:hAnsi="Bookman Old Style" w:cs="Times New Roman"/>
                <w:szCs w:val="20"/>
              </w:rPr>
              <w:t xml:space="preserve">   </w:t>
            </w:r>
            <w:r w:rsidR="004F1EBA">
              <w:rPr>
                <w:rFonts w:ascii="Bookman Old Style" w:eastAsia="Calibri" w:hAnsi="Bookman Old Style" w:cs="Times New Roman"/>
                <w:szCs w:val="20"/>
              </w:rPr>
              <w:t xml:space="preserve"> </w:t>
            </w:r>
            <w:r w:rsidR="003F1A71">
              <w:rPr>
                <w:rFonts w:ascii="Bookman Old Style" w:eastAsia="Calibri" w:hAnsi="Bookman Old Style" w:cs="Times New Roman"/>
                <w:szCs w:val="20"/>
              </w:rPr>
              <w:t>0174</w:t>
            </w:r>
            <w:r w:rsidR="00AF07CD" w:rsidRPr="00215CCC">
              <w:rPr>
                <w:rFonts w:ascii="Bookman Old Style" w:eastAsia="Calibri" w:hAnsi="Bookman Old Style" w:cs="Times New Roman"/>
                <w:szCs w:val="20"/>
              </w:rPr>
              <w:t>/</w:t>
            </w:r>
            <w:r>
              <w:rPr>
                <w:rFonts w:ascii="Bookman Old Style" w:eastAsia="Calibri" w:hAnsi="Bookman Old Style" w:cs="Times New Roman"/>
                <w:szCs w:val="20"/>
              </w:rPr>
              <w:t xml:space="preserve"> </w:t>
            </w:r>
            <w:r w:rsidR="00AF07CD" w:rsidRPr="00215CCC">
              <w:rPr>
                <w:rFonts w:ascii="Bookman Old Style" w:eastAsia="Calibri" w:hAnsi="Bookman Old Style" w:cs="Times New Roman"/>
                <w:szCs w:val="20"/>
              </w:rPr>
              <w:t>202</w:t>
            </w:r>
            <w:r w:rsidR="003F1A71">
              <w:rPr>
                <w:rFonts w:ascii="Bookman Old Style" w:eastAsia="Calibri" w:hAnsi="Bookman Old Style" w:cs="Times New Roman"/>
                <w:szCs w:val="20"/>
              </w:rPr>
              <w:t>5</w:t>
            </w:r>
          </w:p>
        </w:tc>
      </w:tr>
      <w:tr w:rsidR="00AF07CD" w:rsidRPr="00215CCC" w14:paraId="480DABC2" w14:textId="77777777" w:rsidTr="005A6D82">
        <w:tc>
          <w:tcPr>
            <w:tcW w:w="1990" w:type="dxa"/>
          </w:tcPr>
          <w:p w14:paraId="2887E156" w14:textId="77777777" w:rsidR="00AF07CD" w:rsidRPr="00215CCC" w:rsidRDefault="00AF07CD" w:rsidP="005A6D82">
            <w:pPr>
              <w:rPr>
                <w:rFonts w:ascii="Bookman Old Style" w:eastAsia="Calibri" w:hAnsi="Bookman Old Style" w:cs="Times New Roman"/>
                <w:b/>
                <w:szCs w:val="20"/>
              </w:rPr>
            </w:pPr>
            <w:r w:rsidRPr="00215CCC">
              <w:rPr>
                <w:rFonts w:ascii="Bookman Old Style" w:eastAsia="Calibri" w:hAnsi="Bookman Old Style" w:cs="Times New Roman"/>
                <w:b/>
                <w:szCs w:val="20"/>
              </w:rPr>
              <w:t>ASUNTO:</w:t>
            </w:r>
          </w:p>
        </w:tc>
        <w:tc>
          <w:tcPr>
            <w:tcW w:w="2910" w:type="dxa"/>
          </w:tcPr>
          <w:p w14:paraId="7FDC78A7" w14:textId="77777777" w:rsidR="00AF07CD" w:rsidRPr="00215CCC" w:rsidRDefault="00AF07CD" w:rsidP="005A6D82">
            <w:pPr>
              <w:jc w:val="center"/>
              <w:rPr>
                <w:rFonts w:ascii="Bookman Old Style" w:eastAsia="Calibri" w:hAnsi="Bookman Old Style" w:cs="Times New Roman"/>
                <w:szCs w:val="20"/>
              </w:rPr>
            </w:pPr>
            <w:r w:rsidRPr="00215CCC">
              <w:rPr>
                <w:rFonts w:ascii="Bookman Old Style" w:eastAsia="Calibri" w:hAnsi="Bookman Old Style" w:cs="Times New Roman"/>
                <w:szCs w:val="20"/>
              </w:rPr>
              <w:t>El que se indica</w:t>
            </w:r>
          </w:p>
        </w:tc>
      </w:tr>
    </w:tbl>
    <w:p w14:paraId="4F830C84" w14:textId="77777777" w:rsidR="00AF07CD" w:rsidRPr="00215CCC" w:rsidRDefault="00AF07CD" w:rsidP="00AF07CD">
      <w:pPr>
        <w:tabs>
          <w:tab w:val="left" w:pos="5670"/>
        </w:tabs>
        <w:spacing w:line="276" w:lineRule="auto"/>
        <w:rPr>
          <w:rFonts w:ascii="Bookman Old Style" w:hAnsi="Bookman Old Style" w:cs="Arial"/>
          <w:b/>
        </w:rPr>
      </w:pPr>
    </w:p>
    <w:p w14:paraId="7183F207" w14:textId="77777777" w:rsidR="00AF07CD" w:rsidRPr="00215CCC" w:rsidRDefault="00AF07CD" w:rsidP="00AF07CD">
      <w:pPr>
        <w:tabs>
          <w:tab w:val="left" w:pos="5670"/>
        </w:tabs>
        <w:spacing w:line="276" w:lineRule="auto"/>
        <w:rPr>
          <w:rFonts w:ascii="Bookman Old Style" w:hAnsi="Bookman Old Style" w:cs="Arial"/>
          <w:b/>
        </w:rPr>
      </w:pPr>
    </w:p>
    <w:p w14:paraId="6DE8DAB8" w14:textId="77777777" w:rsidR="00AF07CD" w:rsidRPr="00215CCC" w:rsidRDefault="00AF07CD" w:rsidP="00AF07CD">
      <w:pPr>
        <w:tabs>
          <w:tab w:val="left" w:pos="5670"/>
        </w:tabs>
        <w:spacing w:line="276" w:lineRule="auto"/>
        <w:rPr>
          <w:rFonts w:ascii="Bookman Old Style" w:hAnsi="Bookman Old Style" w:cs="Arial"/>
          <w:b/>
        </w:rPr>
      </w:pPr>
    </w:p>
    <w:p w14:paraId="78664B45" w14:textId="77777777" w:rsidR="00AF07CD" w:rsidRDefault="00AF07CD" w:rsidP="00AF07CD">
      <w:pPr>
        <w:tabs>
          <w:tab w:val="left" w:pos="5670"/>
        </w:tabs>
        <w:spacing w:line="276" w:lineRule="auto"/>
        <w:rPr>
          <w:rFonts w:ascii="Bookman Old Style" w:hAnsi="Bookman Old Style" w:cs="Arial"/>
          <w:b/>
        </w:rPr>
      </w:pPr>
    </w:p>
    <w:p w14:paraId="68F86BBE" w14:textId="77777777" w:rsidR="00AF07CD" w:rsidRDefault="00AF07CD" w:rsidP="00AF07CD">
      <w:pPr>
        <w:tabs>
          <w:tab w:val="left" w:pos="5670"/>
        </w:tabs>
        <w:spacing w:line="276" w:lineRule="auto"/>
        <w:rPr>
          <w:rFonts w:ascii="Bookman Old Style" w:hAnsi="Bookman Old Style" w:cs="Arial"/>
          <w:b/>
        </w:rPr>
      </w:pPr>
    </w:p>
    <w:p w14:paraId="148CE223" w14:textId="77777777" w:rsidR="00CE384C" w:rsidRPr="0084164D" w:rsidRDefault="00CE384C" w:rsidP="00CE384C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>C. MARISOL MENDOZA PINTO. (Vocal)</w:t>
      </w:r>
      <w:r w:rsidRPr="0084164D">
        <w:rPr>
          <w:rFonts w:ascii="Bookman Old Style" w:hAnsi="Bookman Old Style" w:cs="Calibri"/>
          <w:b/>
          <w:sz w:val="20"/>
          <w:szCs w:val="20"/>
        </w:rPr>
        <w:br/>
        <w:t xml:space="preserve">C. OSCAR MURGUIA TORRES. (Vocal) </w:t>
      </w:r>
    </w:p>
    <w:p w14:paraId="7BCC2464" w14:textId="77777777" w:rsidR="00CE384C" w:rsidRPr="0084164D" w:rsidRDefault="00CE384C" w:rsidP="00CE384C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 xml:space="preserve">INTEGRANTES DE LA COMISIÓN EDILICIA PERMANENTE </w:t>
      </w:r>
      <w:r w:rsidRPr="0084164D">
        <w:rPr>
          <w:rFonts w:ascii="Bookman Old Style" w:hAnsi="Bookman Old Style" w:cs="Calibri"/>
          <w:b/>
          <w:sz w:val="20"/>
          <w:szCs w:val="20"/>
        </w:rPr>
        <w:br/>
        <w:t>DE ESPECTACULOS PUBLICOS Y E INSPECCION Y VIGILANCIA.</w:t>
      </w:r>
    </w:p>
    <w:p w14:paraId="619CFBB3" w14:textId="77777777" w:rsidR="00CE384C" w:rsidRPr="0084164D" w:rsidRDefault="00CE384C" w:rsidP="00CE384C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 xml:space="preserve">P R E S E N T E. </w:t>
      </w:r>
    </w:p>
    <w:p w14:paraId="354AF149" w14:textId="77777777" w:rsidR="00AF07CD" w:rsidRPr="00A257C1" w:rsidRDefault="00AF07CD" w:rsidP="00AF07CD">
      <w:pPr>
        <w:tabs>
          <w:tab w:val="left" w:pos="5670"/>
        </w:tabs>
        <w:spacing w:line="276" w:lineRule="auto"/>
        <w:rPr>
          <w:rFonts w:ascii="Bookman Old Style" w:hAnsi="Bookman Old Style" w:cs="Arial"/>
          <w:b/>
          <w:sz w:val="20"/>
          <w:szCs w:val="20"/>
        </w:rPr>
      </w:pPr>
    </w:p>
    <w:p w14:paraId="1402915B" w14:textId="1D88F578" w:rsidR="00AF07CD" w:rsidRPr="00A257C1" w:rsidRDefault="00AF07CD" w:rsidP="00B44F92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ab/>
      </w:r>
      <w:r w:rsidRPr="00A257C1">
        <w:rPr>
          <w:rFonts w:ascii="Bookman Old Style" w:hAnsi="Bookman Old Style" w:cs="Arial"/>
          <w:sz w:val="20"/>
          <w:szCs w:val="20"/>
        </w:rPr>
        <w:tab/>
      </w:r>
      <w:r w:rsidRPr="00A257C1">
        <w:rPr>
          <w:rFonts w:ascii="Bookman Old Style" w:hAnsi="Bookman Old Style" w:cs="Arial"/>
          <w:sz w:val="20"/>
          <w:szCs w:val="20"/>
        </w:rPr>
        <w:tab/>
      </w:r>
    </w:p>
    <w:p w14:paraId="1C7594EB" w14:textId="5738866E" w:rsidR="00B44F92" w:rsidRPr="00A257C1" w:rsidRDefault="00B44F92" w:rsidP="00A257C1">
      <w:p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>Con un cordial saludo me es grato dirigirme a usted, por medio de este conducto para informarle que, con base en lo establecido en los artículos 115 de Constitución Política de los Estados Unidos Mexicanos; 27 de la Ley del Gobierno y la Administración Publica Municipal del Estado de Jalisco; 40 a 48 y 63 del Reglamento interior del Ayuntamiento de Zapotlán el Grande, Jalisco.</w:t>
      </w:r>
    </w:p>
    <w:p w14:paraId="2113F772" w14:textId="549EA3B1" w:rsidR="00B44F92" w:rsidRPr="00A257C1" w:rsidRDefault="00B44F92" w:rsidP="00A257C1">
      <w:p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 xml:space="preserve">Se convoca a la Sesión </w:t>
      </w:r>
      <w:r w:rsidR="003F1A71">
        <w:rPr>
          <w:rFonts w:ascii="Bookman Old Style" w:hAnsi="Bookman Old Style" w:cs="Arial"/>
          <w:sz w:val="20"/>
          <w:szCs w:val="20"/>
        </w:rPr>
        <w:t>Extraordinaria</w:t>
      </w:r>
      <w:r w:rsidRPr="00A257C1">
        <w:rPr>
          <w:rFonts w:ascii="Bookman Old Style" w:hAnsi="Bookman Old Style" w:cs="Arial"/>
          <w:sz w:val="20"/>
          <w:szCs w:val="20"/>
        </w:rPr>
        <w:t xml:space="preserve"> </w:t>
      </w:r>
      <w:r w:rsidR="003F1A71" w:rsidRPr="00A257C1">
        <w:rPr>
          <w:rFonts w:ascii="Bookman Old Style" w:hAnsi="Bookman Old Style" w:cs="Arial"/>
          <w:sz w:val="20"/>
          <w:szCs w:val="20"/>
        </w:rPr>
        <w:t>número</w:t>
      </w:r>
      <w:r w:rsidRPr="00A257C1">
        <w:rPr>
          <w:rFonts w:ascii="Bookman Old Style" w:hAnsi="Bookman Old Style" w:cs="Arial"/>
          <w:sz w:val="20"/>
          <w:szCs w:val="20"/>
        </w:rPr>
        <w:t xml:space="preserve"> 0</w:t>
      </w:r>
      <w:r w:rsidR="003F1A71">
        <w:rPr>
          <w:rFonts w:ascii="Bookman Old Style" w:hAnsi="Bookman Old Style" w:cs="Arial"/>
          <w:sz w:val="20"/>
          <w:szCs w:val="20"/>
        </w:rPr>
        <w:t>1</w:t>
      </w:r>
      <w:r w:rsidRPr="00A257C1">
        <w:rPr>
          <w:rFonts w:ascii="Bookman Old Style" w:hAnsi="Bookman Old Style" w:cs="Arial"/>
          <w:sz w:val="20"/>
          <w:szCs w:val="20"/>
        </w:rPr>
        <w:t xml:space="preserve"> de la Comisión </w:t>
      </w:r>
      <w:proofErr w:type="gramStart"/>
      <w:r w:rsidRPr="00A257C1">
        <w:rPr>
          <w:rFonts w:ascii="Bookman Old Style" w:hAnsi="Bookman Old Style" w:cs="Arial"/>
          <w:sz w:val="20"/>
          <w:szCs w:val="20"/>
        </w:rPr>
        <w:t>Edilicia</w:t>
      </w:r>
      <w:proofErr w:type="gramEnd"/>
      <w:r w:rsidRPr="00A257C1">
        <w:rPr>
          <w:rFonts w:ascii="Bookman Old Style" w:hAnsi="Bookman Old Style" w:cs="Arial"/>
          <w:sz w:val="20"/>
          <w:szCs w:val="20"/>
        </w:rPr>
        <w:t xml:space="preserve"> Permanente de </w:t>
      </w:r>
      <w:r w:rsidR="00B0732B">
        <w:rPr>
          <w:rFonts w:ascii="Bookman Old Style" w:hAnsi="Bookman Old Style" w:cs="Arial"/>
          <w:sz w:val="20"/>
          <w:szCs w:val="20"/>
        </w:rPr>
        <w:t>Espectáculos Públicos e Inspección y Vigilancia</w:t>
      </w:r>
      <w:r w:rsidRPr="00A257C1">
        <w:rPr>
          <w:rFonts w:ascii="Bookman Old Style" w:hAnsi="Bookman Old Style" w:cs="Arial"/>
          <w:sz w:val="20"/>
          <w:szCs w:val="20"/>
        </w:rPr>
        <w:t xml:space="preserve">, el día </w:t>
      </w:r>
      <w:r w:rsidR="003F1A71">
        <w:rPr>
          <w:rFonts w:ascii="Bookman Old Style" w:hAnsi="Bookman Old Style" w:cs="Arial"/>
          <w:sz w:val="20"/>
          <w:szCs w:val="20"/>
        </w:rPr>
        <w:t>jueves</w:t>
      </w:r>
      <w:r w:rsidRPr="00A257C1">
        <w:rPr>
          <w:rFonts w:ascii="Bookman Old Style" w:hAnsi="Bookman Old Style" w:cs="Arial"/>
          <w:sz w:val="20"/>
          <w:szCs w:val="20"/>
        </w:rPr>
        <w:t xml:space="preserve"> 1</w:t>
      </w:r>
      <w:r w:rsidR="00870D0F">
        <w:rPr>
          <w:rFonts w:ascii="Bookman Old Style" w:hAnsi="Bookman Old Style" w:cs="Arial"/>
          <w:sz w:val="20"/>
          <w:szCs w:val="20"/>
        </w:rPr>
        <w:t>3</w:t>
      </w:r>
      <w:r w:rsidRPr="00A257C1">
        <w:rPr>
          <w:rFonts w:ascii="Bookman Old Style" w:hAnsi="Bookman Old Style" w:cs="Arial"/>
          <w:sz w:val="20"/>
          <w:szCs w:val="20"/>
        </w:rPr>
        <w:t xml:space="preserve"> </w:t>
      </w:r>
      <w:r w:rsidR="00870D0F">
        <w:rPr>
          <w:rFonts w:ascii="Bookman Old Style" w:hAnsi="Bookman Old Style" w:cs="Arial"/>
          <w:sz w:val="20"/>
          <w:szCs w:val="20"/>
        </w:rPr>
        <w:t>trec</w:t>
      </w:r>
      <w:r w:rsidR="003F1A71">
        <w:rPr>
          <w:rFonts w:ascii="Bookman Old Style" w:hAnsi="Bookman Old Style" w:cs="Arial"/>
          <w:sz w:val="20"/>
          <w:szCs w:val="20"/>
        </w:rPr>
        <w:t>e</w:t>
      </w:r>
      <w:r w:rsidRPr="00A257C1">
        <w:rPr>
          <w:rFonts w:ascii="Bookman Old Style" w:hAnsi="Bookman Old Style" w:cs="Arial"/>
          <w:sz w:val="20"/>
          <w:szCs w:val="20"/>
        </w:rPr>
        <w:t xml:space="preserve"> de </w:t>
      </w:r>
      <w:r w:rsidR="003F1A71">
        <w:rPr>
          <w:rFonts w:ascii="Bookman Old Style" w:hAnsi="Bookman Old Style" w:cs="Arial"/>
          <w:sz w:val="20"/>
          <w:szCs w:val="20"/>
        </w:rPr>
        <w:t>febrero</w:t>
      </w:r>
      <w:r w:rsidRPr="00A257C1">
        <w:rPr>
          <w:rFonts w:ascii="Bookman Old Style" w:hAnsi="Bookman Old Style" w:cs="Arial"/>
          <w:sz w:val="20"/>
          <w:szCs w:val="20"/>
        </w:rPr>
        <w:t xml:space="preserve"> del año 202</w:t>
      </w:r>
      <w:r w:rsidR="003F1A71">
        <w:rPr>
          <w:rFonts w:ascii="Bookman Old Style" w:hAnsi="Bookman Old Style" w:cs="Arial"/>
          <w:sz w:val="20"/>
          <w:szCs w:val="20"/>
        </w:rPr>
        <w:t>5</w:t>
      </w:r>
      <w:r w:rsidRPr="00A257C1">
        <w:rPr>
          <w:rFonts w:ascii="Bookman Old Style" w:hAnsi="Bookman Old Style" w:cs="Arial"/>
          <w:sz w:val="20"/>
          <w:szCs w:val="20"/>
        </w:rPr>
        <w:t xml:space="preserve"> dos mil veinti</w:t>
      </w:r>
      <w:r w:rsidR="003F1A71">
        <w:rPr>
          <w:rFonts w:ascii="Bookman Old Style" w:hAnsi="Bookman Old Style" w:cs="Arial"/>
          <w:sz w:val="20"/>
          <w:szCs w:val="20"/>
        </w:rPr>
        <w:t>cinco</w:t>
      </w:r>
      <w:r w:rsidRPr="00A257C1">
        <w:rPr>
          <w:rFonts w:ascii="Bookman Old Style" w:hAnsi="Bookman Old Style" w:cs="Arial"/>
          <w:sz w:val="20"/>
          <w:szCs w:val="20"/>
        </w:rPr>
        <w:t xml:space="preserve"> en punto de las </w:t>
      </w:r>
      <w:r w:rsidR="003F1A71">
        <w:rPr>
          <w:rFonts w:ascii="Bookman Old Style" w:hAnsi="Bookman Old Style" w:cs="Arial"/>
          <w:sz w:val="20"/>
          <w:szCs w:val="20"/>
        </w:rPr>
        <w:t>nueve</w:t>
      </w:r>
      <w:r w:rsidR="00870D0F">
        <w:rPr>
          <w:rFonts w:ascii="Bookman Old Style" w:hAnsi="Bookman Old Style" w:cs="Arial"/>
          <w:sz w:val="20"/>
          <w:szCs w:val="20"/>
        </w:rPr>
        <w:t xml:space="preserve"> horas en sala de regidores ubicada en planta alta de presidencia, proponiendo el siguiente orden del día</w:t>
      </w:r>
      <w:r w:rsidRPr="00A257C1">
        <w:rPr>
          <w:rFonts w:ascii="Bookman Old Style" w:hAnsi="Bookman Old Style" w:cs="Arial"/>
          <w:sz w:val="20"/>
          <w:szCs w:val="20"/>
        </w:rPr>
        <w:t>:</w:t>
      </w:r>
    </w:p>
    <w:p w14:paraId="342678B0" w14:textId="4EF15E2C" w:rsidR="00B44F92" w:rsidRPr="00A257C1" w:rsidRDefault="00B44F92" w:rsidP="00B44F92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1CB6AD55" w14:textId="4056B2A3" w:rsidR="00B44F92" w:rsidRPr="00A257C1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>Lista de asistencia y declaración del Quorum legal para sesionar.</w:t>
      </w:r>
    </w:p>
    <w:p w14:paraId="590FEAD5" w14:textId="160349F5" w:rsidR="00B44F92" w:rsidRPr="00A257C1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>Lectura y Aprobación del orden del día.</w:t>
      </w:r>
    </w:p>
    <w:p w14:paraId="68CAA13D" w14:textId="31231AB0" w:rsidR="003F1A71" w:rsidRDefault="003F1A71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Turno de correspondencia sobre el oficio numero 107/2025 emitido por Presidencia Municipal.</w:t>
      </w:r>
    </w:p>
    <w:p w14:paraId="20D365DD" w14:textId="49129428" w:rsidR="00B44F92" w:rsidRPr="00A257C1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>Clausura de la Sesión.</w:t>
      </w:r>
    </w:p>
    <w:p w14:paraId="7AE20D5F" w14:textId="2048CE87" w:rsidR="00B44F92" w:rsidRPr="00A257C1" w:rsidRDefault="00B44F92" w:rsidP="00B44F92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2427DE72" w14:textId="74FC9350" w:rsidR="00B44F92" w:rsidRPr="00A257C1" w:rsidRDefault="00B44F92" w:rsidP="00B44F92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sz w:val="20"/>
          <w:szCs w:val="20"/>
        </w:rPr>
        <w:t>Sin otro particular por el momento</w:t>
      </w:r>
      <w:r w:rsidR="00A257C1" w:rsidRPr="00A257C1">
        <w:rPr>
          <w:rFonts w:ascii="Bookman Old Style" w:hAnsi="Bookman Old Style" w:cs="Arial"/>
          <w:sz w:val="20"/>
          <w:szCs w:val="20"/>
        </w:rPr>
        <w:t>, agradezco la atención y reitero las seguridades de mi consideración y respeto.</w:t>
      </w:r>
    </w:p>
    <w:p w14:paraId="18AC60E5" w14:textId="280DFC59" w:rsidR="00A257C1" w:rsidRPr="00A257C1" w:rsidRDefault="00A257C1" w:rsidP="00B44F92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6BAAD1BA" w14:textId="3DDD271B" w:rsidR="00A257C1" w:rsidRPr="00A257C1" w:rsidRDefault="00A257C1" w:rsidP="003F1A71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 w:rsidRPr="00A257C1">
        <w:rPr>
          <w:rFonts w:ascii="Bookman Old Style" w:hAnsi="Bookman Old Style" w:cs="Arial"/>
          <w:b/>
          <w:bCs/>
          <w:sz w:val="20"/>
          <w:szCs w:val="20"/>
        </w:rPr>
        <w:t>ATENTAMENTE.</w:t>
      </w:r>
      <w:r w:rsidR="003F1A71">
        <w:rPr>
          <w:rFonts w:ascii="Bookman Old Style" w:hAnsi="Bookman Old Style" w:cs="Arial"/>
          <w:b/>
          <w:bCs/>
          <w:sz w:val="20"/>
          <w:szCs w:val="20"/>
        </w:rPr>
        <w:br/>
        <w:t>“2025, AÑO DEL 130 ANIVERSARIO DE NATALICIO DE LA MUSA Y ESCRITORA ZAPOTLENSE MARIA GUADALUPE MARIN PRECIADO”</w:t>
      </w:r>
      <w:r w:rsidR="003F1A71">
        <w:rPr>
          <w:rFonts w:ascii="Bookman Old Style" w:hAnsi="Bookman Old Style" w:cs="Arial"/>
          <w:b/>
          <w:bCs/>
          <w:sz w:val="20"/>
          <w:szCs w:val="20"/>
        </w:rPr>
        <w:br/>
      </w:r>
      <w:r w:rsidR="003F1A71">
        <w:rPr>
          <w:rFonts w:ascii="Bookman Old Style" w:hAnsi="Bookman Old Style" w:cs="Arial"/>
          <w:sz w:val="20"/>
          <w:szCs w:val="20"/>
        </w:rPr>
        <w:t xml:space="preserve">Ciudad Guzmán, </w:t>
      </w:r>
      <w:proofErr w:type="spellStart"/>
      <w:r w:rsidR="003F1A71">
        <w:rPr>
          <w:rFonts w:ascii="Bookman Old Style" w:hAnsi="Bookman Old Style" w:cs="Arial"/>
          <w:sz w:val="20"/>
          <w:szCs w:val="20"/>
        </w:rPr>
        <w:t>Mpio</w:t>
      </w:r>
      <w:proofErr w:type="spellEnd"/>
      <w:r w:rsidR="003F1A71">
        <w:rPr>
          <w:rFonts w:ascii="Bookman Old Style" w:hAnsi="Bookman Old Style" w:cs="Arial"/>
          <w:sz w:val="20"/>
          <w:szCs w:val="20"/>
        </w:rPr>
        <w:t xml:space="preserve"> de Zapotlán el Grande,</w:t>
      </w:r>
      <w:r w:rsidR="003F1A71">
        <w:rPr>
          <w:rFonts w:ascii="Bookman Old Style" w:hAnsi="Bookman Old Style" w:cs="Arial"/>
          <w:sz w:val="20"/>
          <w:szCs w:val="20"/>
        </w:rPr>
        <w:br/>
        <w:t>11 de febrero de 2025.</w:t>
      </w:r>
      <w:r w:rsidRPr="00A257C1">
        <w:rPr>
          <w:rFonts w:ascii="Bookman Old Style" w:hAnsi="Bookman Old Style" w:cs="Arial"/>
          <w:sz w:val="20"/>
          <w:szCs w:val="20"/>
        </w:rPr>
        <w:br/>
      </w:r>
    </w:p>
    <w:p w14:paraId="6B6EB6F7" w14:textId="26BECC49" w:rsidR="00A257C1" w:rsidRPr="00A257C1" w:rsidRDefault="00A257C1" w:rsidP="00A257C1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00AFCD1D" w14:textId="77777777" w:rsidR="00A257C1" w:rsidRPr="00A257C1" w:rsidRDefault="00A257C1" w:rsidP="00A257C1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4427D879" w14:textId="0FD24274" w:rsidR="00A257C1" w:rsidRPr="00A257C1" w:rsidRDefault="00A257C1" w:rsidP="00A257C1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b/>
          <w:bCs/>
          <w:sz w:val="20"/>
          <w:szCs w:val="20"/>
        </w:rPr>
      </w:pPr>
      <w:r w:rsidRPr="00A257C1">
        <w:rPr>
          <w:rFonts w:ascii="Bookman Old Style" w:hAnsi="Bookman Old Style" w:cs="Arial"/>
          <w:b/>
          <w:bCs/>
          <w:sz w:val="20"/>
          <w:szCs w:val="20"/>
        </w:rPr>
        <w:t xml:space="preserve">C. </w:t>
      </w:r>
      <w:r w:rsidR="003F1A71">
        <w:rPr>
          <w:rFonts w:ascii="Bookman Old Style" w:hAnsi="Bookman Old Style" w:cs="Arial"/>
          <w:b/>
          <w:bCs/>
          <w:sz w:val="20"/>
          <w:szCs w:val="20"/>
        </w:rPr>
        <w:t xml:space="preserve">ERNESTO SANCHEZ </w:t>
      </w:r>
      <w:proofErr w:type="spellStart"/>
      <w:r w:rsidR="003F1A71">
        <w:rPr>
          <w:rFonts w:ascii="Bookman Old Style" w:hAnsi="Bookman Old Style" w:cs="Arial"/>
          <w:b/>
          <w:bCs/>
          <w:sz w:val="20"/>
          <w:szCs w:val="20"/>
        </w:rPr>
        <w:t>SANCHEZ</w:t>
      </w:r>
      <w:proofErr w:type="spellEnd"/>
    </w:p>
    <w:p w14:paraId="38D01EF7" w14:textId="08D66B3E" w:rsidR="00CE384C" w:rsidRPr="0084164D" w:rsidRDefault="00CE384C" w:rsidP="00CE384C">
      <w:pPr>
        <w:jc w:val="center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color w:val="000000"/>
          <w:sz w:val="20"/>
          <w:szCs w:val="20"/>
        </w:rPr>
        <w:t>President</w:t>
      </w:r>
      <w:r>
        <w:rPr>
          <w:rFonts w:ascii="Bookman Old Style" w:hAnsi="Bookman Old Style" w:cs="Calibri"/>
          <w:color w:val="000000"/>
          <w:sz w:val="20"/>
          <w:szCs w:val="20"/>
        </w:rPr>
        <w:t>e</w:t>
      </w:r>
      <w:r w:rsidRPr="0084164D">
        <w:rPr>
          <w:rFonts w:ascii="Bookman Old Style" w:hAnsi="Bookman Old Style" w:cs="Calibri"/>
          <w:color w:val="000000"/>
          <w:sz w:val="20"/>
          <w:szCs w:val="20"/>
        </w:rPr>
        <w:t xml:space="preserve"> de la Comisión </w:t>
      </w:r>
      <w:proofErr w:type="gramStart"/>
      <w:r w:rsidRPr="0084164D">
        <w:rPr>
          <w:rFonts w:ascii="Bookman Old Style" w:hAnsi="Bookman Old Style" w:cs="Calibri"/>
          <w:color w:val="000000"/>
          <w:sz w:val="20"/>
          <w:szCs w:val="20"/>
        </w:rPr>
        <w:t>Edilicia</w:t>
      </w:r>
      <w:proofErr w:type="gramEnd"/>
      <w:r w:rsidRPr="0084164D">
        <w:rPr>
          <w:rFonts w:ascii="Bookman Old Style" w:hAnsi="Bookman Old Style" w:cs="Calibri"/>
          <w:color w:val="000000"/>
          <w:sz w:val="20"/>
          <w:szCs w:val="20"/>
        </w:rPr>
        <w:t xml:space="preserve"> Permanente de </w:t>
      </w:r>
      <w:r w:rsidRPr="0084164D">
        <w:rPr>
          <w:rFonts w:ascii="Bookman Old Style" w:hAnsi="Bookman Old Style" w:cs="Calibri"/>
          <w:sz w:val="20"/>
          <w:szCs w:val="20"/>
        </w:rPr>
        <w:t xml:space="preserve">Espectáculos Públicos e Inspección y Vigilancia. </w:t>
      </w:r>
    </w:p>
    <w:p w14:paraId="1DE854B8" w14:textId="7FAD5CDA" w:rsidR="00AF07CD" w:rsidRPr="00A257C1" w:rsidRDefault="00A257C1" w:rsidP="00A257C1">
      <w:pPr>
        <w:jc w:val="center"/>
        <w:rPr>
          <w:rFonts w:ascii="Bookman Old Style" w:eastAsia="Calibri" w:hAnsi="Bookman Old Style" w:cs="Arial"/>
          <w:sz w:val="20"/>
          <w:szCs w:val="20"/>
        </w:rPr>
      </w:pPr>
      <w:r w:rsidRPr="00A257C1">
        <w:rPr>
          <w:rFonts w:ascii="Bookman Old Style" w:eastAsia="Arial Unicode MS" w:hAnsi="Bookman Old Style" w:cs="Arial"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506E85D" w14:textId="3C44F981" w:rsidR="00AF07CD" w:rsidRPr="00215CCC" w:rsidRDefault="003F1A71" w:rsidP="00AF07CD">
      <w:pPr>
        <w:rPr>
          <w:rFonts w:ascii="Bookman Old Style" w:eastAsia="Calibri" w:hAnsi="Bookman Old Style" w:cs="Arial"/>
          <w:sz w:val="18"/>
          <w:lang w:val="en-US"/>
        </w:rPr>
      </w:pPr>
      <w:r>
        <w:rPr>
          <w:rFonts w:ascii="Bookman Old Style" w:eastAsia="Calibri" w:hAnsi="Bookman Old Style" w:cs="Arial"/>
          <w:sz w:val="18"/>
          <w:lang w:val="en-US"/>
        </w:rPr>
        <w:t>ESS</w:t>
      </w:r>
      <w:r w:rsidR="00AF07CD" w:rsidRPr="00215CCC">
        <w:rPr>
          <w:rFonts w:ascii="Bookman Old Style" w:eastAsia="Calibri" w:hAnsi="Bookman Old Style" w:cs="Arial"/>
          <w:sz w:val="18"/>
          <w:lang w:val="en-US"/>
        </w:rPr>
        <w:t>/</w:t>
      </w:r>
      <w:proofErr w:type="spellStart"/>
      <w:r w:rsidR="00AF07CD">
        <w:rPr>
          <w:rFonts w:ascii="Bookman Old Style" w:eastAsia="Calibri" w:hAnsi="Bookman Old Style" w:cs="Arial"/>
          <w:sz w:val="18"/>
          <w:lang w:val="en-US"/>
        </w:rPr>
        <w:t>jusj</w:t>
      </w:r>
      <w:proofErr w:type="spellEnd"/>
    </w:p>
    <w:p w14:paraId="250D299A" w14:textId="77777777" w:rsidR="00AF07CD" w:rsidRPr="00215CCC" w:rsidRDefault="00AF07CD" w:rsidP="00AF07CD">
      <w:pPr>
        <w:rPr>
          <w:rFonts w:ascii="Bookman Old Style" w:eastAsia="Calibri" w:hAnsi="Bookman Old Style" w:cs="Arial"/>
          <w:sz w:val="18"/>
          <w:lang w:val="en-US"/>
        </w:rPr>
      </w:pPr>
      <w:proofErr w:type="spellStart"/>
      <w:r w:rsidRPr="00215CCC">
        <w:rPr>
          <w:rFonts w:ascii="Bookman Old Style" w:eastAsia="Calibri" w:hAnsi="Bookman Old Style" w:cs="Arial"/>
          <w:sz w:val="18"/>
          <w:lang w:val="en-US"/>
        </w:rPr>
        <w:t>C.c.p</w:t>
      </w:r>
      <w:proofErr w:type="spellEnd"/>
      <w:r w:rsidRPr="00215CCC">
        <w:rPr>
          <w:rFonts w:ascii="Bookman Old Style" w:eastAsia="Calibri" w:hAnsi="Bookman Old Style" w:cs="Arial"/>
          <w:sz w:val="18"/>
          <w:lang w:val="en-US"/>
        </w:rPr>
        <w:t xml:space="preserve">. </w:t>
      </w:r>
      <w:proofErr w:type="spellStart"/>
      <w:r w:rsidRPr="00215CCC">
        <w:rPr>
          <w:rFonts w:ascii="Bookman Old Style" w:eastAsia="Calibri" w:hAnsi="Bookman Old Style" w:cs="Arial"/>
          <w:sz w:val="18"/>
          <w:lang w:val="en-US"/>
        </w:rPr>
        <w:t>Archivo</w:t>
      </w:r>
      <w:proofErr w:type="spellEnd"/>
    </w:p>
    <w:sectPr w:rsidR="00AF07CD" w:rsidRPr="00215CCC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1A1DA" w14:textId="77777777" w:rsidR="00AB3FFF" w:rsidRDefault="00AB3FFF" w:rsidP="00A964D5">
      <w:r>
        <w:separator/>
      </w:r>
    </w:p>
  </w:endnote>
  <w:endnote w:type="continuationSeparator" w:id="0">
    <w:p w14:paraId="46890B64" w14:textId="77777777" w:rsidR="00AB3FFF" w:rsidRDefault="00AB3FF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357B" w14:textId="77777777" w:rsidR="00AB3FFF" w:rsidRDefault="00AB3FFF" w:rsidP="00A964D5">
      <w:r>
        <w:separator/>
      </w:r>
    </w:p>
  </w:footnote>
  <w:footnote w:type="continuationSeparator" w:id="0">
    <w:p w14:paraId="7042FE58" w14:textId="77777777" w:rsidR="00AB3FFF" w:rsidRDefault="00AB3FF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79E9" w14:textId="77777777" w:rsidR="00A964D5" w:rsidRDefault="00AB3FFF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DE6" w14:textId="77777777" w:rsidR="00A964D5" w:rsidRDefault="00AB3FFF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6132" w14:textId="77777777" w:rsidR="00A964D5" w:rsidRDefault="00AB3FFF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3F1A71"/>
    <w:rsid w:val="004F1EBA"/>
    <w:rsid w:val="005025A3"/>
    <w:rsid w:val="00516399"/>
    <w:rsid w:val="00517844"/>
    <w:rsid w:val="005A6D82"/>
    <w:rsid w:val="005B0788"/>
    <w:rsid w:val="007E2CD9"/>
    <w:rsid w:val="00870D0F"/>
    <w:rsid w:val="00923192"/>
    <w:rsid w:val="009E7176"/>
    <w:rsid w:val="00A257C1"/>
    <w:rsid w:val="00A4059A"/>
    <w:rsid w:val="00A964D5"/>
    <w:rsid w:val="00AB3FFF"/>
    <w:rsid w:val="00AF07CD"/>
    <w:rsid w:val="00B0732B"/>
    <w:rsid w:val="00B44F92"/>
    <w:rsid w:val="00CE384C"/>
    <w:rsid w:val="00D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AF07CD"/>
    <w:rPr>
      <w:kern w:val="0"/>
      <w:sz w:val="22"/>
      <w:szCs w:val="22"/>
      <w14:ligatures w14:val="none"/>
    </w:rPr>
  </w:style>
  <w:style w:type="paragraph" w:customStyle="1" w:styleId="Cuerpo">
    <w:name w:val="Cuerpo"/>
    <w:rsid w:val="00AF07C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n-US"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ipervnculo">
    <w:name w:val="Hyperlink"/>
    <w:basedOn w:val="Fuentedeprrafopredeter"/>
    <w:uiPriority w:val="99"/>
    <w:unhideWhenUsed/>
    <w:rsid w:val="00AF07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07C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44F9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F1E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1E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1E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1E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1EB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E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7EBDA3-E4E9-40EE-ADDC-BA7C78F7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4</cp:revision>
  <cp:lastPrinted>2024-10-07T15:15:00Z</cp:lastPrinted>
  <dcterms:created xsi:type="dcterms:W3CDTF">2025-02-11T21:23:00Z</dcterms:created>
  <dcterms:modified xsi:type="dcterms:W3CDTF">2026-08-04T19:59:00Z</dcterms:modified>
</cp:coreProperties>
</file>