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745" w:rsidRDefault="00752745" w:rsidP="00752745"/>
    <w:tbl>
      <w:tblPr>
        <w:tblStyle w:val="Tablaconcuadrcula"/>
        <w:tblW w:w="0" w:type="auto"/>
        <w:tblLook w:val="04A0" w:firstRow="1" w:lastRow="0" w:firstColumn="1" w:lastColumn="0" w:noHBand="0" w:noVBand="1"/>
      </w:tblPr>
      <w:tblGrid>
        <w:gridCol w:w="9629"/>
      </w:tblGrid>
      <w:tr w:rsidR="00752745" w:rsidRPr="00DD06FD" w:rsidTr="00FD3158">
        <w:tc>
          <w:tcPr>
            <w:tcW w:w="9629" w:type="dxa"/>
          </w:tcPr>
          <w:p w:rsidR="00752745" w:rsidRDefault="00752745" w:rsidP="00FD3158">
            <w:pPr>
              <w:jc w:val="center"/>
              <w:rPr>
                <w:rFonts w:ascii="Arial" w:hAnsi="Arial" w:cs="Arial"/>
                <w:b/>
                <w:sz w:val="24"/>
                <w:szCs w:val="24"/>
              </w:rPr>
            </w:pPr>
          </w:p>
          <w:p w:rsidR="00752745" w:rsidRPr="00DD06FD" w:rsidRDefault="00752745" w:rsidP="00FD3158">
            <w:pPr>
              <w:jc w:val="center"/>
              <w:rPr>
                <w:rFonts w:ascii="Arial" w:hAnsi="Arial" w:cs="Arial"/>
                <w:b/>
                <w:sz w:val="24"/>
                <w:szCs w:val="24"/>
              </w:rPr>
            </w:pPr>
            <w:r w:rsidRPr="00DD06FD">
              <w:rPr>
                <w:rFonts w:ascii="Arial" w:hAnsi="Arial" w:cs="Arial"/>
                <w:b/>
                <w:sz w:val="24"/>
                <w:szCs w:val="24"/>
              </w:rPr>
              <w:t>DÉCIMA OCTAVA SESIÓN ORDINARIA.</w:t>
            </w:r>
          </w:p>
          <w:p w:rsidR="00752745" w:rsidRPr="00DD06FD" w:rsidRDefault="00752745" w:rsidP="00FD3158">
            <w:pPr>
              <w:jc w:val="center"/>
              <w:rPr>
                <w:rFonts w:ascii="Arial" w:hAnsi="Arial" w:cs="Arial"/>
                <w:b/>
                <w:sz w:val="24"/>
                <w:szCs w:val="24"/>
              </w:rPr>
            </w:pPr>
            <w:r w:rsidRPr="00DD06FD">
              <w:rPr>
                <w:rFonts w:ascii="Arial" w:hAnsi="Arial" w:cs="Arial"/>
                <w:b/>
                <w:sz w:val="24"/>
                <w:szCs w:val="24"/>
              </w:rPr>
              <w:t>COMISIÓN EDILICIA PERMANENTE DE HACIENDA PÚBLICA</w:t>
            </w:r>
          </w:p>
          <w:p w:rsidR="00752745" w:rsidRDefault="00752745" w:rsidP="00FD3158">
            <w:pPr>
              <w:jc w:val="center"/>
              <w:rPr>
                <w:rFonts w:ascii="Arial" w:hAnsi="Arial" w:cs="Arial"/>
                <w:b/>
                <w:sz w:val="24"/>
                <w:szCs w:val="24"/>
              </w:rPr>
            </w:pPr>
            <w:r w:rsidRPr="00DD06FD">
              <w:rPr>
                <w:rFonts w:ascii="Arial" w:hAnsi="Arial" w:cs="Arial"/>
                <w:b/>
                <w:sz w:val="24"/>
                <w:szCs w:val="24"/>
              </w:rPr>
              <w:t>Y PATRIMONIO MUNICIPAL.</w:t>
            </w:r>
          </w:p>
          <w:p w:rsidR="00752745" w:rsidRPr="00DD06FD" w:rsidRDefault="00752745" w:rsidP="00FD3158">
            <w:pPr>
              <w:jc w:val="center"/>
              <w:rPr>
                <w:rFonts w:ascii="Arial" w:hAnsi="Arial" w:cs="Arial"/>
                <w:b/>
                <w:sz w:val="24"/>
                <w:szCs w:val="24"/>
              </w:rPr>
            </w:pPr>
          </w:p>
        </w:tc>
      </w:tr>
    </w:tbl>
    <w:p w:rsidR="00752745" w:rsidRDefault="00752745" w:rsidP="00752745"/>
    <w:tbl>
      <w:tblPr>
        <w:tblStyle w:val="Tablaconcuadrcula"/>
        <w:tblW w:w="0" w:type="auto"/>
        <w:tblLook w:val="04A0" w:firstRow="1" w:lastRow="0" w:firstColumn="1" w:lastColumn="0" w:noHBand="0" w:noVBand="1"/>
      </w:tblPr>
      <w:tblGrid>
        <w:gridCol w:w="9629"/>
      </w:tblGrid>
      <w:tr w:rsidR="00752745" w:rsidTr="00FD3158">
        <w:tc>
          <w:tcPr>
            <w:tcW w:w="9629" w:type="dxa"/>
          </w:tcPr>
          <w:p w:rsidR="00752745" w:rsidRDefault="00752745" w:rsidP="00FD3158">
            <w:pPr>
              <w:pStyle w:val="Sinespaciado"/>
              <w:jc w:val="center"/>
              <w:rPr>
                <w:rFonts w:ascii="Arial" w:hAnsi="Arial" w:cs="Arial"/>
                <w:b/>
              </w:rPr>
            </w:pPr>
          </w:p>
          <w:p w:rsidR="00752745" w:rsidRPr="00752745" w:rsidRDefault="00752745" w:rsidP="00FD3158">
            <w:pPr>
              <w:pStyle w:val="Sinespaciado"/>
              <w:jc w:val="center"/>
              <w:rPr>
                <w:rFonts w:ascii="Arial" w:hAnsi="Arial" w:cs="Arial"/>
                <w:b/>
                <w:sz w:val="24"/>
                <w:szCs w:val="24"/>
              </w:rPr>
            </w:pPr>
            <w:r w:rsidRPr="00752745">
              <w:rPr>
                <w:rFonts w:ascii="Arial" w:hAnsi="Arial" w:cs="Arial"/>
                <w:b/>
                <w:sz w:val="24"/>
                <w:szCs w:val="24"/>
              </w:rPr>
              <w:t xml:space="preserve">INFORME DETALLADO. </w:t>
            </w:r>
          </w:p>
          <w:p w:rsidR="00752745" w:rsidRDefault="00752745" w:rsidP="00FD3158"/>
        </w:tc>
      </w:tr>
    </w:tbl>
    <w:p w:rsidR="00752745" w:rsidRDefault="00752745" w:rsidP="00752745">
      <w:bookmarkStart w:id="0" w:name="_GoBack"/>
      <w:bookmarkEnd w:id="0"/>
    </w:p>
    <w:p w:rsidR="00752745" w:rsidRDefault="00752745" w:rsidP="00752745">
      <w:pPr>
        <w:pStyle w:val="Sinespaciado"/>
        <w:ind w:firstLine="708"/>
        <w:jc w:val="both"/>
        <w:rPr>
          <w:rFonts w:ascii="Arial" w:hAnsi="Arial" w:cs="Arial"/>
          <w:bCs/>
          <w:sz w:val="24"/>
          <w:szCs w:val="24"/>
          <w:lang w:val="es-ES"/>
        </w:rPr>
      </w:pPr>
    </w:p>
    <w:p w:rsidR="00752745" w:rsidRDefault="00752745" w:rsidP="00752745">
      <w:pPr>
        <w:pStyle w:val="Sinespaciado"/>
        <w:ind w:firstLine="708"/>
        <w:jc w:val="both"/>
        <w:rPr>
          <w:rFonts w:ascii="Arial" w:hAnsi="Arial" w:cs="Arial"/>
          <w:bCs/>
          <w:sz w:val="24"/>
          <w:szCs w:val="24"/>
          <w:lang w:val="es-ES"/>
        </w:rPr>
      </w:pPr>
      <w:r>
        <w:rPr>
          <w:rFonts w:ascii="Arial" w:hAnsi="Arial" w:cs="Arial"/>
          <w:bCs/>
          <w:sz w:val="24"/>
          <w:szCs w:val="24"/>
          <w:lang w:val="es-ES"/>
        </w:rPr>
        <w:t xml:space="preserve">Se aprueba por unanimidad de los integrantes de la Comisión, la suscripción del convenio de incorporación voluntaria al régimen obligatorio del seguro social de los trabajadores al servicio de los municipios  de conformidad a lo que establece la fracción V del artículo 13 de la Ley del Seguro Social, por los representantes legales del Municipio de Zapotlán el Grande, Jalisco, Presidente, Síndico y Secretario General así como la afectación de las participaciones federales en caso de no pago de las cuotas obrero patronales por parte del Organismo Público Descentralizado Estacionometros para la Asistencia Social del Municipio de Zapotlán el Grande, Jalisco. </w:t>
      </w:r>
    </w:p>
    <w:p w:rsidR="00752745" w:rsidRDefault="00752745" w:rsidP="00752745">
      <w:pPr>
        <w:pStyle w:val="Sinespaciado"/>
        <w:ind w:firstLine="708"/>
        <w:jc w:val="both"/>
        <w:rPr>
          <w:rFonts w:ascii="Arial" w:hAnsi="Arial" w:cs="Arial"/>
          <w:bCs/>
          <w:sz w:val="24"/>
          <w:szCs w:val="24"/>
          <w:lang w:val="es-ES"/>
        </w:rPr>
      </w:pPr>
    </w:p>
    <w:p w:rsidR="009A5B78" w:rsidRDefault="00752745"/>
    <w:sectPr w:rsidR="009A5B78" w:rsidSect="00752745">
      <w:pgSz w:w="12240" w:h="15840"/>
      <w:pgMar w:top="1417" w:right="900"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745"/>
    <w:rsid w:val="003C2B10"/>
    <w:rsid w:val="00752745"/>
    <w:rsid w:val="00BA7108"/>
    <w:rsid w:val="00DB5FD7"/>
    <w:rsid w:val="00F606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C47A17-F4D0-430D-8E76-294263B29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74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752745"/>
    <w:pPr>
      <w:spacing w:after="0" w:line="240" w:lineRule="auto"/>
    </w:pPr>
  </w:style>
  <w:style w:type="character" w:customStyle="1" w:styleId="SinespaciadoCar">
    <w:name w:val="Sin espaciado Car"/>
    <w:basedOn w:val="Fuentedeprrafopredeter"/>
    <w:link w:val="Sinespaciado"/>
    <w:uiPriority w:val="1"/>
    <w:rsid w:val="00752745"/>
  </w:style>
  <w:style w:type="table" w:styleId="Tablaconcuadrcula">
    <w:name w:val="Table Grid"/>
    <w:basedOn w:val="Tablanormal"/>
    <w:uiPriority w:val="39"/>
    <w:rsid w:val="007527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123</Words>
  <Characters>678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1</cp:revision>
  <dcterms:created xsi:type="dcterms:W3CDTF">2022-12-28T20:32:00Z</dcterms:created>
  <dcterms:modified xsi:type="dcterms:W3CDTF">2022-12-28T20:35:00Z</dcterms:modified>
</cp:coreProperties>
</file>