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2A" w:rsidRPr="00F91A7F" w:rsidRDefault="009A572A" w:rsidP="009A57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CONTINUACIÓN DE LA </w:t>
      </w:r>
      <w:r>
        <w:rPr>
          <w:rFonts w:ascii="Arial" w:hAnsi="Arial" w:cs="Arial"/>
          <w:b/>
          <w:sz w:val="24"/>
          <w:szCs w:val="24"/>
        </w:rPr>
        <w:t xml:space="preserve">VIGESIMA OCTAVA SESIÓN ORDINARIA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1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0 HORAS.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 DE MARZO DE 2023.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RECINTO SALA DE REUNIONES JUAN S. VIZCAÍNO.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INTEGRANTES DE LA COMISION EDILICIA PERMANENTE DE HACIENDA PÚBLICA Y PATRIMONIO MUNICIPAL.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8"/>
        <w:gridCol w:w="4620"/>
      </w:tblGrid>
      <w:tr w:rsidR="009A572A" w:rsidTr="00D87A84"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937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JORGE DE JESÚS JUÁREZ PARRA.  </w:t>
            </w:r>
          </w:p>
          <w:p w:rsidR="009A572A" w:rsidRPr="00FE734E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4E">
              <w:rPr>
                <w:rFonts w:ascii="Arial" w:hAnsi="Arial" w:cs="Arial"/>
                <w:sz w:val="24"/>
                <w:szCs w:val="24"/>
              </w:rPr>
              <w:t xml:space="preserve">Presidente de la Comisión Edilicia Permanente de </w:t>
            </w:r>
            <w:r>
              <w:rPr>
                <w:rFonts w:ascii="Arial" w:hAnsi="Arial" w:cs="Arial"/>
                <w:sz w:val="24"/>
                <w:szCs w:val="24"/>
              </w:rPr>
              <w:t xml:space="preserve">Hacienda Pública y Patrimonio Municipal. </w:t>
            </w:r>
          </w:p>
        </w:tc>
        <w:tc>
          <w:tcPr>
            <w:tcW w:w="4937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90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MTRA. TANIA MAGDALENA BERNARDINO JUÁREZ. </w:t>
            </w: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90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rPr>
                <w:rFonts w:ascii="Arial" w:hAnsi="Arial" w:cs="Arial"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LIC. LAURA ELENA MARTÍNEZ RUVALCABA.</w:t>
            </w:r>
          </w:p>
          <w:p w:rsidR="009A572A" w:rsidRPr="00426159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451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MAGALI CASILLAS CONTRERAS. </w:t>
            </w: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451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DIANA LAURA ORTEGA PALAFOX. </w:t>
            </w: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Vocal </w:t>
            </w:r>
            <w:r w:rsidRPr="00FE734E">
              <w:rPr>
                <w:rFonts w:ascii="Arial" w:hAnsi="Arial" w:cs="Arial"/>
                <w:sz w:val="24"/>
                <w:szCs w:val="24"/>
              </w:rPr>
              <w:t>de la Comisión Edilicia Permanente de</w:t>
            </w:r>
            <w:r>
              <w:rPr>
                <w:rFonts w:ascii="Arial" w:hAnsi="Arial" w:cs="Arial"/>
                <w:sz w:val="24"/>
                <w:szCs w:val="24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A572A" w:rsidRPr="00D467E7" w:rsidRDefault="009A572A" w:rsidP="009A572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A572A" w:rsidRDefault="009A572A" w:rsidP="009A572A"/>
    <w:p w:rsidR="009A572A" w:rsidRDefault="009A572A" w:rsidP="009A572A"/>
    <w:p w:rsidR="009A572A" w:rsidRPr="00F91A7F" w:rsidRDefault="009A572A" w:rsidP="009A57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CONTINUACIÓN DE LA </w:t>
      </w:r>
      <w:r>
        <w:rPr>
          <w:rFonts w:ascii="Arial" w:hAnsi="Arial" w:cs="Arial"/>
          <w:b/>
          <w:sz w:val="24"/>
          <w:szCs w:val="24"/>
        </w:rPr>
        <w:t xml:space="preserve">VIGESIMA OCTAVA SESIÓN ORDINARIA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10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0 HORAS.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 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MARZO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RECINTO SALA DE REUNIONES JUAN S. VICAÍNO.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COMISION EDILICIA PERMANENTE DE HACIENDA PÚBLICA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 PATRIMONIO MUNICIPAL.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P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572A">
        <w:rPr>
          <w:rFonts w:ascii="Arial" w:hAnsi="Arial" w:cs="Arial"/>
          <w:b/>
          <w:sz w:val="24"/>
          <w:szCs w:val="24"/>
          <w:u w:val="single"/>
        </w:rPr>
        <w:t xml:space="preserve">INVITADOS ESPECIALES.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572A" w:rsidTr="00D87A84"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ALEJANDRO BARRAGÁN SÁNCHEZ. </w:t>
            </w:r>
          </w:p>
          <w:p w:rsidR="009A572A" w:rsidRPr="00FE734E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Presidente Municipal. 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ERNESTO SÁNCHEZ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SÁNCHEZ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A572A" w:rsidRPr="00231A50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A50">
              <w:rPr>
                <w:rFonts w:ascii="Arial" w:hAnsi="Arial" w:cs="Arial"/>
                <w:sz w:val="24"/>
                <w:szCs w:val="24"/>
              </w:rPr>
              <w:t>Regidor.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MARISOL MENDOZA PINTO.</w:t>
            </w:r>
          </w:p>
          <w:p w:rsidR="009A572A" w:rsidRPr="00231A50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Regidora.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VICTOR MANUEL MONROY RIVERA.</w:t>
            </w:r>
          </w:p>
          <w:p w:rsidR="009A572A" w:rsidRPr="00231A50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A50">
              <w:rPr>
                <w:rFonts w:ascii="Arial" w:hAnsi="Arial" w:cs="Arial"/>
                <w:sz w:val="24"/>
                <w:szCs w:val="24"/>
              </w:rPr>
              <w:t>Regidor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EVA MARÍA DE JESÚS BARRETO.</w:t>
            </w:r>
          </w:p>
          <w:p w:rsidR="009A572A" w:rsidRPr="00231A50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A50">
              <w:rPr>
                <w:rFonts w:ascii="Arial" w:hAnsi="Arial" w:cs="Arial"/>
                <w:sz w:val="24"/>
                <w:szCs w:val="24"/>
              </w:rPr>
              <w:t>Regidora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JESÚS RAMIREZ SÁNCHEZ. </w:t>
            </w:r>
          </w:p>
          <w:p w:rsidR="009A572A" w:rsidRPr="00231A50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A50">
              <w:rPr>
                <w:rFonts w:ascii="Arial" w:hAnsi="Arial" w:cs="Arial"/>
                <w:sz w:val="24"/>
                <w:szCs w:val="24"/>
              </w:rPr>
              <w:t>Regidor.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BETSY MAGALI CAMPOS CORONA.</w:t>
            </w:r>
          </w:p>
          <w:p w:rsidR="009A572A" w:rsidRPr="00231A50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A50">
              <w:rPr>
                <w:rFonts w:ascii="Arial" w:hAnsi="Arial" w:cs="Arial"/>
                <w:sz w:val="24"/>
                <w:szCs w:val="24"/>
              </w:rPr>
              <w:t xml:space="preserve">Regidora. 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RAUL CHÁVEZ GARCÍA.</w:t>
            </w:r>
          </w:p>
          <w:p w:rsidR="009A572A" w:rsidRPr="00231A50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A50">
              <w:rPr>
                <w:rFonts w:ascii="Arial" w:hAnsi="Arial" w:cs="Arial"/>
                <w:sz w:val="24"/>
                <w:szCs w:val="24"/>
              </w:rPr>
              <w:t>Regidor.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MONICA REYNOSO ROMERO.</w:t>
            </w:r>
          </w:p>
          <w:p w:rsidR="009A572A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66CE">
              <w:rPr>
                <w:rFonts w:ascii="Arial" w:hAnsi="Arial" w:cs="Arial"/>
                <w:sz w:val="24"/>
                <w:szCs w:val="24"/>
              </w:rPr>
              <w:t>Regidora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572A" w:rsidRPr="00AA66CE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SARA MORENO RAMÍREZ.</w:t>
            </w:r>
          </w:p>
          <w:p w:rsidR="009A572A" w:rsidRPr="00AA66CE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66CE">
              <w:rPr>
                <w:rFonts w:ascii="Arial" w:hAnsi="Arial" w:cs="Arial"/>
                <w:sz w:val="24"/>
                <w:szCs w:val="24"/>
              </w:rPr>
              <w:t>Regidora.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EDGAR JOEL SALVADOR BAUTISTA.</w:t>
            </w:r>
          </w:p>
          <w:p w:rsidR="009A572A" w:rsidRPr="00AA66CE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66CE">
              <w:rPr>
                <w:rFonts w:ascii="Arial" w:hAnsi="Arial" w:cs="Arial"/>
                <w:sz w:val="24"/>
                <w:szCs w:val="24"/>
              </w:rPr>
              <w:t>Regidor.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572A" w:rsidRPr="00F91A7F" w:rsidRDefault="009A572A" w:rsidP="009A57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CONTINUACIÓN DE LA </w:t>
      </w:r>
      <w:r>
        <w:rPr>
          <w:rFonts w:ascii="Arial" w:hAnsi="Arial" w:cs="Arial"/>
          <w:b/>
          <w:sz w:val="24"/>
          <w:szCs w:val="24"/>
        </w:rPr>
        <w:t xml:space="preserve">VIGESIMA OCTAVA SESIÓN ORDINARIA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CELEBRADA A LAS 1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0 HORAS.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 DE </w:t>
      </w:r>
      <w:r>
        <w:rPr>
          <w:rFonts w:ascii="Arial" w:hAnsi="Arial" w:cs="Arial"/>
          <w:b/>
          <w:sz w:val="24"/>
          <w:szCs w:val="24"/>
        </w:rPr>
        <w:t>MARZO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RECINTO SALA DE REUNIONES JUAN S. VICAÍNO.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COMISIÓN EDILICIA PERMANENTE DE HACIENDA PÚBLICA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 PATRIMONIO MUNICIPAL.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P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572A">
        <w:rPr>
          <w:rFonts w:ascii="Arial" w:hAnsi="Arial" w:cs="Arial"/>
          <w:b/>
          <w:sz w:val="24"/>
          <w:szCs w:val="24"/>
          <w:u w:val="single"/>
        </w:rPr>
        <w:t xml:space="preserve">INVITADOS ESPECIALES. </w:t>
      </w: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572A" w:rsidRDefault="009A572A" w:rsidP="009A57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572A" w:rsidTr="00D87A84"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9A572A" w:rsidTr="00D87A84">
        <w:trPr>
          <w:trHeight w:val="1585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ANA MARÍA DEL TORO TORRES.</w:t>
            </w: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Encargada</w:t>
            </w:r>
            <w:r w:rsidRPr="008E5F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E5F1E">
              <w:rPr>
                <w:rFonts w:ascii="Arial" w:hAnsi="Arial" w:cs="Arial"/>
                <w:sz w:val="24"/>
                <w:szCs w:val="24"/>
              </w:rPr>
              <w:t>e la Hacienda Municipal.</w:t>
            </w:r>
          </w:p>
          <w:p w:rsidR="009A572A" w:rsidRPr="00FE734E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90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HECTOR MANUEL DÍAZ CUEVAS.</w:t>
            </w:r>
          </w:p>
          <w:p w:rsidR="009A572A" w:rsidRPr="00AC0837" w:rsidRDefault="009A572A" w:rsidP="00D87A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0837">
              <w:rPr>
                <w:rFonts w:ascii="Arial" w:hAnsi="Arial" w:cs="Arial"/>
                <w:sz w:val="24"/>
                <w:szCs w:val="24"/>
              </w:rPr>
              <w:t>Director del Comité de Feria Zapotlán el Grande, Jalisco.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572A" w:rsidTr="00D87A84">
        <w:trPr>
          <w:trHeight w:val="1590"/>
        </w:trPr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FRANCISCO JAVIER CAMACHO MURILLO. </w:t>
            </w:r>
          </w:p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837">
              <w:rPr>
                <w:rFonts w:ascii="Arial" w:hAnsi="Arial" w:cs="Arial"/>
                <w:sz w:val="24"/>
                <w:szCs w:val="24"/>
              </w:rPr>
              <w:t>Tesorero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0837">
              <w:rPr>
                <w:rFonts w:ascii="Arial" w:hAnsi="Arial" w:cs="Arial"/>
                <w:sz w:val="24"/>
                <w:szCs w:val="24"/>
              </w:rPr>
              <w:t>del Comité de Feria Zapotlán el Grande, Jalisco.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:rsidR="009A572A" w:rsidRDefault="009A572A" w:rsidP="00D87A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A572A" w:rsidRPr="00FE1E30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Pr="00FE1E30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Pr="00FE1E30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Pr="00FE1E30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Pr="00FE1E30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>
      <w:pPr>
        <w:pStyle w:val="Sinespaciado"/>
        <w:jc w:val="both"/>
        <w:rPr>
          <w:rFonts w:ascii="Arial" w:hAnsi="Arial" w:cs="Arial"/>
        </w:rPr>
      </w:pPr>
    </w:p>
    <w:p w:rsidR="009A572A" w:rsidRDefault="009A572A" w:rsidP="009A572A"/>
    <w:p w:rsidR="009A572A" w:rsidRDefault="009A572A" w:rsidP="009A572A"/>
    <w:p w:rsidR="009A572A" w:rsidRDefault="009A572A" w:rsidP="009A572A"/>
    <w:p w:rsidR="009A572A" w:rsidRDefault="009A572A" w:rsidP="009A572A"/>
    <w:p w:rsidR="009A5B78" w:rsidRDefault="008826BD"/>
    <w:sectPr w:rsidR="009A5B78" w:rsidSect="009A572A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BD" w:rsidRDefault="008826BD" w:rsidP="009A572A">
      <w:pPr>
        <w:spacing w:after="0" w:line="240" w:lineRule="auto"/>
      </w:pPr>
      <w:r>
        <w:separator/>
      </w:r>
    </w:p>
  </w:endnote>
  <w:endnote w:type="continuationSeparator" w:id="0">
    <w:p w:rsidR="008826BD" w:rsidRDefault="008826BD" w:rsidP="009A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72A" w:rsidRDefault="009A572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A8862A2" wp14:editId="3D3CD331">
          <wp:simplePos x="0" y="0"/>
          <wp:positionH relativeFrom="page">
            <wp:posOffset>47625</wp:posOffset>
          </wp:positionH>
          <wp:positionV relativeFrom="paragraph">
            <wp:posOffset>-681355</wp:posOffset>
          </wp:positionV>
          <wp:extent cx="8698230" cy="1304925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823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9A572A" w:rsidRDefault="009A57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BD" w:rsidRDefault="008826BD" w:rsidP="009A572A">
      <w:pPr>
        <w:spacing w:after="0" w:line="240" w:lineRule="auto"/>
      </w:pPr>
      <w:r>
        <w:separator/>
      </w:r>
    </w:p>
  </w:footnote>
  <w:footnote w:type="continuationSeparator" w:id="0">
    <w:p w:rsidR="008826BD" w:rsidRDefault="008826BD" w:rsidP="009A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72A" w:rsidRDefault="009A572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2993BA0" wp14:editId="6B9131A7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8105775" cy="1085850"/>
          <wp:effectExtent l="0" t="0" r="9525" b="0"/>
          <wp:wrapSquare wrapText="bothSides"/>
          <wp:docPr id="10" name="Imagen 10" descr="C:\Users\martha.villanueva\AppData\Local\Microsoft\Windows\INetCache\Content.Word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ha.villanueva\AppData\Local\Microsoft\Windows\INetCache\Content.Word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5" t="13144" r="10954" b="67844"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572A" w:rsidRDefault="009A57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2A"/>
    <w:rsid w:val="003C2B10"/>
    <w:rsid w:val="008826BD"/>
    <w:rsid w:val="009A572A"/>
    <w:rsid w:val="00BA1270"/>
    <w:rsid w:val="00BA7108"/>
    <w:rsid w:val="00DB5FD7"/>
    <w:rsid w:val="00F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91188-6908-46FF-95E2-C4618B8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572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A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9A572A"/>
  </w:style>
  <w:style w:type="paragraph" w:styleId="Encabezado">
    <w:name w:val="header"/>
    <w:basedOn w:val="Normal"/>
    <w:link w:val="EncabezadoCar"/>
    <w:uiPriority w:val="99"/>
    <w:unhideWhenUsed/>
    <w:rsid w:val="009A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72A"/>
  </w:style>
  <w:style w:type="paragraph" w:styleId="Piedepgina">
    <w:name w:val="footer"/>
    <w:basedOn w:val="Normal"/>
    <w:link w:val="PiedepginaCar"/>
    <w:uiPriority w:val="99"/>
    <w:unhideWhenUsed/>
    <w:rsid w:val="009A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72A"/>
  </w:style>
  <w:style w:type="paragraph" w:styleId="Textodeglobo">
    <w:name w:val="Balloon Text"/>
    <w:basedOn w:val="Normal"/>
    <w:link w:val="TextodegloboCar"/>
    <w:uiPriority w:val="99"/>
    <w:semiHidden/>
    <w:unhideWhenUsed/>
    <w:rsid w:val="009A5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2023-03-17T15:21:00Z</cp:lastPrinted>
  <dcterms:created xsi:type="dcterms:W3CDTF">2023-03-17T15:12:00Z</dcterms:created>
  <dcterms:modified xsi:type="dcterms:W3CDTF">2023-03-17T15:25:00Z</dcterms:modified>
</cp:coreProperties>
</file>