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27" w:rsidRDefault="00F24127" w:rsidP="009A19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24127" w:rsidRDefault="00F24127" w:rsidP="009A19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24127" w:rsidRDefault="00F24127" w:rsidP="009A19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24127" w:rsidRDefault="00F24127" w:rsidP="009A19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1974" w:rsidRDefault="00F24127" w:rsidP="009A19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127">
        <w:rPr>
          <w:rFonts w:ascii="Arial" w:hAnsi="Arial" w:cs="Arial"/>
          <w:b/>
          <w:sz w:val="24"/>
          <w:szCs w:val="24"/>
        </w:rPr>
        <w:t>RESULTADOS TOTALES DE VOTACIÓN</w:t>
      </w:r>
    </w:p>
    <w:p w:rsidR="00F24127" w:rsidRDefault="00F24127" w:rsidP="009A19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24127" w:rsidRPr="00F24127" w:rsidRDefault="00F24127" w:rsidP="009A1974">
      <w:pPr>
        <w:spacing w:after="0" w:line="240" w:lineRule="auto"/>
        <w:jc w:val="center"/>
        <w:rPr>
          <w:rFonts w:ascii="Arial" w:hAnsi="Arial" w:cs="Arial"/>
          <w:b/>
          <w:color w:val="92D050"/>
          <w:sz w:val="24"/>
          <w:szCs w:val="24"/>
        </w:rPr>
      </w:pPr>
      <w:r w:rsidRPr="00F24127">
        <w:rPr>
          <w:rFonts w:ascii="Arial" w:hAnsi="Arial" w:cs="Arial"/>
          <w:b/>
          <w:color w:val="92D050"/>
          <w:sz w:val="24"/>
          <w:szCs w:val="24"/>
        </w:rPr>
        <w:t>___________________________________________________________</w:t>
      </w:r>
    </w:p>
    <w:p w:rsidR="005A1ADE" w:rsidRPr="00F24127" w:rsidRDefault="005A1ADE" w:rsidP="005A1AD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A1ADE" w:rsidRPr="00F24127" w:rsidRDefault="005A1ADE" w:rsidP="005A1AD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A1ADE" w:rsidRPr="00F24127" w:rsidRDefault="00F24127" w:rsidP="005A1AD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24127">
        <w:rPr>
          <w:rFonts w:ascii="Arial" w:hAnsi="Arial" w:cs="Arial"/>
          <w:sz w:val="24"/>
          <w:szCs w:val="24"/>
        </w:rPr>
        <w:t>Se somete a votación por la Comisión Edilicia de Participación Ciudadana y Vecinal el PLAN DE TRABAJO DE LA COMISIÓN EDILICIA DE PARTICIPACIÓN CIUDADANA Y VECINAL POR EL PERIODO 2022-2023, mediante sesión ordinaria número 02 de fecha jueves 22 de diciembre del 2022.</w:t>
      </w:r>
    </w:p>
    <w:p w:rsidR="005A1ADE" w:rsidRDefault="005A1ADE" w:rsidP="005A1AD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24127" w:rsidRPr="00F24127" w:rsidRDefault="00F24127" w:rsidP="005A1AD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A1ADE" w:rsidRPr="00F24127" w:rsidRDefault="005A1ADE" w:rsidP="005A1AD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5"/>
        <w:gridCol w:w="2903"/>
        <w:gridCol w:w="2930"/>
      </w:tblGrid>
      <w:tr w:rsidR="005A1ADE" w:rsidRPr="00F24127" w:rsidTr="005C18D6">
        <w:tc>
          <w:tcPr>
            <w:tcW w:w="3209" w:type="dxa"/>
          </w:tcPr>
          <w:p w:rsidR="005A1ADE" w:rsidRPr="00F24127" w:rsidRDefault="005A1ADE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127">
              <w:rPr>
                <w:rFonts w:ascii="Arial" w:hAnsi="Arial" w:cs="Arial"/>
                <w:b/>
                <w:sz w:val="24"/>
                <w:szCs w:val="24"/>
              </w:rPr>
              <w:t>NOMBRE DEL REGIDOR</w:t>
            </w:r>
          </w:p>
        </w:tc>
        <w:tc>
          <w:tcPr>
            <w:tcW w:w="3210" w:type="dxa"/>
          </w:tcPr>
          <w:p w:rsidR="005A1ADE" w:rsidRPr="00F24127" w:rsidRDefault="005A1ADE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127">
              <w:rPr>
                <w:rFonts w:ascii="Arial" w:hAnsi="Arial" w:cs="Arial"/>
                <w:b/>
                <w:sz w:val="24"/>
                <w:szCs w:val="24"/>
              </w:rPr>
              <w:t>VOTO A FAVOR</w:t>
            </w:r>
          </w:p>
        </w:tc>
        <w:tc>
          <w:tcPr>
            <w:tcW w:w="3210" w:type="dxa"/>
          </w:tcPr>
          <w:p w:rsidR="005A1ADE" w:rsidRPr="00F24127" w:rsidRDefault="005A1ADE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127">
              <w:rPr>
                <w:rFonts w:ascii="Arial" w:hAnsi="Arial" w:cs="Arial"/>
                <w:b/>
                <w:sz w:val="24"/>
                <w:szCs w:val="24"/>
              </w:rPr>
              <w:t>VOTO EN CONTRA</w:t>
            </w:r>
          </w:p>
        </w:tc>
      </w:tr>
      <w:tr w:rsidR="005A1ADE" w:rsidRPr="00F24127" w:rsidTr="005C18D6">
        <w:tc>
          <w:tcPr>
            <w:tcW w:w="3209" w:type="dxa"/>
          </w:tcPr>
          <w:p w:rsidR="00F24127" w:rsidRDefault="00F24127" w:rsidP="00F2412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1ADE" w:rsidRDefault="00F24127" w:rsidP="00F2412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 ERNESTO SÁ</w:t>
            </w:r>
            <w:r w:rsidR="005A1ADE" w:rsidRPr="00F24127">
              <w:rPr>
                <w:rFonts w:ascii="Arial" w:hAnsi="Arial" w:cs="Arial"/>
                <w:b/>
                <w:sz w:val="24"/>
                <w:szCs w:val="24"/>
              </w:rPr>
              <w:t xml:space="preserve">NCHEZ </w:t>
            </w:r>
            <w:proofErr w:type="spellStart"/>
            <w:r w:rsidR="005A1ADE" w:rsidRPr="00F24127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Á</w:t>
            </w:r>
            <w:r w:rsidR="005A1ADE" w:rsidRPr="00F24127">
              <w:rPr>
                <w:rFonts w:ascii="Arial" w:hAnsi="Arial" w:cs="Arial"/>
                <w:b/>
                <w:sz w:val="24"/>
                <w:szCs w:val="24"/>
              </w:rPr>
              <w:t>NCHEZ</w:t>
            </w:r>
            <w:proofErr w:type="spellEnd"/>
          </w:p>
          <w:p w:rsidR="00F24127" w:rsidRPr="00F24127" w:rsidRDefault="00F24127" w:rsidP="00F2412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5A1ADE" w:rsidRPr="00F24127" w:rsidRDefault="00F24127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127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3210" w:type="dxa"/>
          </w:tcPr>
          <w:p w:rsidR="005A1ADE" w:rsidRPr="00F24127" w:rsidRDefault="00F24127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127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5A1ADE" w:rsidRPr="00F24127" w:rsidTr="005C18D6">
        <w:tc>
          <w:tcPr>
            <w:tcW w:w="3209" w:type="dxa"/>
          </w:tcPr>
          <w:p w:rsidR="00F24127" w:rsidRDefault="00F24127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1ADE" w:rsidRDefault="005A1ADE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127">
              <w:rPr>
                <w:rFonts w:ascii="Arial" w:hAnsi="Arial" w:cs="Arial"/>
                <w:b/>
                <w:sz w:val="24"/>
                <w:szCs w:val="24"/>
              </w:rPr>
              <w:t>C. EVA MA</w:t>
            </w:r>
            <w:r w:rsidR="00F24127">
              <w:rPr>
                <w:rFonts w:ascii="Arial" w:hAnsi="Arial" w:cs="Arial"/>
                <w:b/>
                <w:sz w:val="24"/>
                <w:szCs w:val="24"/>
              </w:rPr>
              <w:t>RÍA DE JESÚ</w:t>
            </w:r>
            <w:r w:rsidRPr="00F24127">
              <w:rPr>
                <w:rFonts w:ascii="Arial" w:hAnsi="Arial" w:cs="Arial"/>
                <w:b/>
                <w:sz w:val="24"/>
                <w:szCs w:val="24"/>
              </w:rPr>
              <w:t>S BARRETO</w:t>
            </w:r>
          </w:p>
          <w:p w:rsidR="00F24127" w:rsidRPr="00F24127" w:rsidRDefault="00F24127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5A1ADE" w:rsidRPr="00F24127" w:rsidRDefault="00F24127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127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3210" w:type="dxa"/>
          </w:tcPr>
          <w:p w:rsidR="005A1ADE" w:rsidRPr="00F24127" w:rsidRDefault="00F24127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127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5A1ADE" w:rsidRPr="00F24127" w:rsidTr="005C18D6">
        <w:tc>
          <w:tcPr>
            <w:tcW w:w="3209" w:type="dxa"/>
          </w:tcPr>
          <w:p w:rsidR="00F24127" w:rsidRDefault="00F24127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1ADE" w:rsidRDefault="00F24127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RAÚL CHÁVEZ GARCÍA.</w:t>
            </w:r>
          </w:p>
          <w:p w:rsidR="00F24127" w:rsidRPr="00F24127" w:rsidRDefault="00F24127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5A1ADE" w:rsidRPr="00F24127" w:rsidRDefault="00F24127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127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A1ADE" w:rsidRPr="00F241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</w:tcPr>
          <w:p w:rsidR="005A1ADE" w:rsidRPr="00F24127" w:rsidRDefault="00F24127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127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5A1ADE" w:rsidRPr="00F24127" w:rsidTr="005C18D6">
        <w:tc>
          <w:tcPr>
            <w:tcW w:w="3209" w:type="dxa"/>
          </w:tcPr>
          <w:p w:rsidR="00F24127" w:rsidRDefault="00F24127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1ADE" w:rsidRDefault="005A1ADE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127">
              <w:rPr>
                <w:rFonts w:ascii="Arial" w:hAnsi="Arial" w:cs="Arial"/>
                <w:b/>
                <w:sz w:val="24"/>
                <w:szCs w:val="24"/>
              </w:rPr>
              <w:t>RESULTADO DE LA VOTACIÓN</w:t>
            </w:r>
          </w:p>
          <w:p w:rsidR="00F24127" w:rsidRPr="00F24127" w:rsidRDefault="00F24127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5A1ADE" w:rsidRPr="00F24127" w:rsidRDefault="00F24127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F2412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:rsidR="005A1ADE" w:rsidRPr="00F24127" w:rsidRDefault="00F24127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</w:tbl>
    <w:p w:rsidR="005A1ADE" w:rsidRPr="00F24127" w:rsidRDefault="005A1ADE" w:rsidP="005A1AD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24B7C" w:rsidRPr="00F24127" w:rsidRDefault="00F24127">
      <w:pPr>
        <w:rPr>
          <w:rFonts w:ascii="Arial" w:hAnsi="Arial" w:cs="Arial"/>
        </w:rPr>
      </w:pPr>
    </w:p>
    <w:p w:rsidR="00F24127" w:rsidRPr="00F24127" w:rsidRDefault="00F24127">
      <w:pPr>
        <w:rPr>
          <w:rFonts w:ascii="Arial" w:hAnsi="Arial" w:cs="Arial"/>
        </w:rPr>
      </w:pPr>
    </w:p>
    <w:p w:rsidR="00F24127" w:rsidRPr="00F24127" w:rsidRDefault="00F24127" w:rsidP="00F24127">
      <w:pPr>
        <w:jc w:val="both"/>
        <w:rPr>
          <w:rFonts w:ascii="Arial" w:hAnsi="Arial" w:cs="Arial"/>
          <w:b/>
          <w:sz w:val="24"/>
          <w:szCs w:val="24"/>
        </w:rPr>
      </w:pPr>
      <w:r w:rsidRPr="00F24127">
        <w:rPr>
          <w:rFonts w:ascii="Arial" w:hAnsi="Arial" w:cs="Arial"/>
          <w:b/>
          <w:sz w:val="24"/>
          <w:szCs w:val="24"/>
        </w:rPr>
        <w:t>2 VOTOS A FAVOR DEL PLAN DE TRABAJO DE LA COMISIÓN EDILICIA DE PARTICIPACIÓN CIUDADANA Y VECINAL POR EL PERIODO 2022-2023.</w:t>
      </w:r>
    </w:p>
    <w:sectPr w:rsidR="00F24127" w:rsidRPr="00F2412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127" w:rsidRDefault="00F24127" w:rsidP="00F24127">
      <w:pPr>
        <w:spacing w:after="0" w:line="240" w:lineRule="auto"/>
      </w:pPr>
      <w:r>
        <w:separator/>
      </w:r>
    </w:p>
  </w:endnote>
  <w:endnote w:type="continuationSeparator" w:id="0">
    <w:p w:rsidR="00F24127" w:rsidRDefault="00F24127" w:rsidP="00F2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127" w:rsidRDefault="00F24127" w:rsidP="00F24127">
      <w:pPr>
        <w:spacing w:after="0" w:line="240" w:lineRule="auto"/>
      </w:pPr>
      <w:r>
        <w:separator/>
      </w:r>
    </w:p>
  </w:footnote>
  <w:footnote w:type="continuationSeparator" w:id="0">
    <w:p w:rsidR="00F24127" w:rsidRDefault="00F24127" w:rsidP="00F2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127" w:rsidRDefault="00F2412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style="position:absolute;margin-left:-85.05pt;margin-top:-71.5pt;width:612pt;height:810pt;z-index:-251658240;mso-wrap-edited:f;mso-position-horizontal-relative:margin;mso-position-vertical-relative:margin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DE"/>
    <w:rsid w:val="005A1ADE"/>
    <w:rsid w:val="00666496"/>
    <w:rsid w:val="009A1974"/>
    <w:rsid w:val="00DD2EEE"/>
    <w:rsid w:val="00E856CD"/>
    <w:rsid w:val="00F2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38059D3-3145-4958-89D7-E50A19BE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9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1AD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A1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24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4127"/>
  </w:style>
  <w:style w:type="paragraph" w:styleId="Piedepgina">
    <w:name w:val="footer"/>
    <w:basedOn w:val="Normal"/>
    <w:link w:val="PiedepginaCar"/>
    <w:uiPriority w:val="99"/>
    <w:unhideWhenUsed/>
    <w:rsid w:val="00F24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Saul Ramos Garcia</dc:creator>
  <cp:keywords/>
  <dc:description/>
  <cp:lastModifiedBy>Laura Guadalupe Gomez Pinto</cp:lastModifiedBy>
  <cp:revision>2</cp:revision>
  <dcterms:created xsi:type="dcterms:W3CDTF">2023-12-13T16:48:00Z</dcterms:created>
  <dcterms:modified xsi:type="dcterms:W3CDTF">2023-12-13T16:48:00Z</dcterms:modified>
</cp:coreProperties>
</file>