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DF056" w14:textId="77777777" w:rsidR="00515C21" w:rsidRDefault="00515C21" w:rsidP="00686BFF">
      <w:pPr>
        <w:spacing w:line="276" w:lineRule="auto"/>
        <w:jc w:val="both"/>
        <w:rPr>
          <w:rFonts w:ascii="Bookman Old Style" w:hAnsi="Bookman Old Style"/>
          <w:b/>
          <w:bCs/>
        </w:rPr>
      </w:pPr>
    </w:p>
    <w:p w14:paraId="19354667" w14:textId="77777777" w:rsidR="00515C21" w:rsidRDefault="00515C21" w:rsidP="00686BFF">
      <w:pPr>
        <w:spacing w:line="276" w:lineRule="auto"/>
        <w:jc w:val="both"/>
        <w:rPr>
          <w:rFonts w:ascii="Bookman Old Style" w:hAnsi="Bookman Old Style"/>
          <w:b/>
          <w:bCs/>
        </w:rPr>
      </w:pPr>
    </w:p>
    <w:p w14:paraId="499AB3BB" w14:textId="169D98C5" w:rsidR="00515C21" w:rsidRDefault="00515C21" w:rsidP="00686BFF">
      <w:pPr>
        <w:spacing w:line="276" w:lineRule="auto"/>
        <w:jc w:val="both"/>
        <w:rPr>
          <w:rFonts w:ascii="Bookman Old Style" w:hAnsi="Bookman Old Style"/>
          <w:b/>
          <w:bCs/>
        </w:rPr>
      </w:pPr>
      <w:r>
        <w:rPr>
          <w:rFonts w:ascii="Bookman Old Style" w:hAnsi="Bookman Old Style"/>
          <w:b/>
          <w:bCs/>
        </w:rPr>
        <w:t>ACTA DE SESION ORDINARIA NUMERO 0</w:t>
      </w:r>
      <w:r w:rsidR="00E119BA">
        <w:rPr>
          <w:rFonts w:ascii="Bookman Old Style" w:hAnsi="Bookman Old Style"/>
          <w:b/>
          <w:bCs/>
        </w:rPr>
        <w:t>2</w:t>
      </w:r>
      <w:r>
        <w:rPr>
          <w:rFonts w:ascii="Bookman Old Style" w:hAnsi="Bookman Old Style"/>
          <w:b/>
          <w:bCs/>
        </w:rPr>
        <w:t xml:space="preserve"> </w:t>
      </w:r>
      <w:r w:rsidRPr="006D72F3">
        <w:rPr>
          <w:rFonts w:ascii="Bookman Old Style" w:hAnsi="Bookman Old Style"/>
          <w:b/>
          <w:bCs/>
        </w:rPr>
        <w:t xml:space="preserve">DE LA COMISION EDILICIA PERMANENTE DE </w:t>
      </w:r>
      <w:r w:rsidR="007727D2">
        <w:rPr>
          <w:rFonts w:ascii="Bookman Old Style" w:hAnsi="Bookman Old Style"/>
          <w:b/>
          <w:bCs/>
        </w:rPr>
        <w:t>DESARROLLO AGROPECUARIO E INDUSTRIAL</w:t>
      </w:r>
      <w:r w:rsidRPr="006D72F3">
        <w:rPr>
          <w:rFonts w:ascii="Bookman Old Style" w:hAnsi="Bookman Old Style"/>
          <w:b/>
          <w:bCs/>
        </w:rPr>
        <w:t xml:space="preserve">. - - - - </w:t>
      </w:r>
    </w:p>
    <w:p w14:paraId="20F32E2C" w14:textId="77777777" w:rsidR="00515C21" w:rsidRPr="006D72F3" w:rsidRDefault="00515C21" w:rsidP="00686BFF">
      <w:pPr>
        <w:spacing w:line="276" w:lineRule="auto"/>
        <w:jc w:val="both"/>
        <w:rPr>
          <w:rFonts w:ascii="Bookman Old Style" w:hAnsi="Bookman Old Style"/>
          <w:b/>
          <w:bCs/>
        </w:rPr>
      </w:pPr>
    </w:p>
    <w:p w14:paraId="4EEDF90E" w14:textId="5DFE0845" w:rsidR="00515C21" w:rsidRDefault="00515C21" w:rsidP="00686BFF">
      <w:pPr>
        <w:spacing w:line="276" w:lineRule="auto"/>
        <w:jc w:val="both"/>
        <w:rPr>
          <w:rFonts w:ascii="Bookman Old Style" w:hAnsi="Bookman Old Style"/>
          <w:color w:val="000000"/>
        </w:rPr>
      </w:pPr>
      <w:r w:rsidRPr="006D72F3">
        <w:rPr>
          <w:rFonts w:ascii="Bookman Old Style" w:hAnsi="Bookman Old Style"/>
        </w:rPr>
        <w:t xml:space="preserve">El día </w:t>
      </w:r>
      <w:r w:rsidR="00E119BA">
        <w:rPr>
          <w:rFonts w:ascii="Bookman Old Style" w:hAnsi="Bookman Old Style"/>
        </w:rPr>
        <w:t>jueves 28 de noviembre</w:t>
      </w:r>
      <w:r w:rsidRPr="006D72F3">
        <w:rPr>
          <w:rFonts w:ascii="Bookman Old Style" w:hAnsi="Bookman Old Style"/>
        </w:rPr>
        <w:t xml:space="preserve"> del año 202</w:t>
      </w:r>
      <w:r>
        <w:rPr>
          <w:rFonts w:ascii="Bookman Old Style" w:hAnsi="Bookman Old Style"/>
        </w:rPr>
        <w:t>4</w:t>
      </w:r>
      <w:r w:rsidRPr="006D72F3">
        <w:rPr>
          <w:rFonts w:ascii="Bookman Old Style" w:hAnsi="Bookman Old Style"/>
        </w:rPr>
        <w:t xml:space="preserve"> dos mil veinti</w:t>
      </w:r>
      <w:r>
        <w:rPr>
          <w:rFonts w:ascii="Bookman Old Style" w:hAnsi="Bookman Old Style"/>
        </w:rPr>
        <w:t>cuatro</w:t>
      </w:r>
      <w:r w:rsidRPr="006D72F3">
        <w:rPr>
          <w:rFonts w:ascii="Bookman Old Style" w:hAnsi="Bookman Old Style"/>
        </w:rPr>
        <w:t xml:space="preserve">, </w:t>
      </w:r>
      <w:r w:rsidR="002E43D7">
        <w:rPr>
          <w:rFonts w:ascii="Bookman Old Style" w:hAnsi="Bookman Old Style"/>
        </w:rPr>
        <w:t xml:space="preserve">a las 12 doce horas con </w:t>
      </w:r>
      <w:r w:rsidR="007727D2">
        <w:rPr>
          <w:rFonts w:ascii="Bookman Old Style" w:hAnsi="Bookman Old Style"/>
        </w:rPr>
        <w:t>2</w:t>
      </w:r>
      <w:r w:rsidR="00E119BA">
        <w:rPr>
          <w:rFonts w:ascii="Bookman Old Style" w:hAnsi="Bookman Old Style"/>
        </w:rPr>
        <w:t>0</w:t>
      </w:r>
      <w:r w:rsidR="002E43D7">
        <w:rPr>
          <w:rFonts w:ascii="Bookman Old Style" w:hAnsi="Bookman Old Style"/>
        </w:rPr>
        <w:t xml:space="preserve"> </w:t>
      </w:r>
      <w:r w:rsidR="007727D2">
        <w:rPr>
          <w:rFonts w:ascii="Bookman Old Style" w:hAnsi="Bookman Old Style"/>
        </w:rPr>
        <w:t>veint</w:t>
      </w:r>
      <w:r w:rsidR="00E119BA">
        <w:rPr>
          <w:rFonts w:ascii="Bookman Old Style" w:hAnsi="Bookman Old Style"/>
        </w:rPr>
        <w:t>e</w:t>
      </w:r>
      <w:r w:rsidR="007727D2">
        <w:rPr>
          <w:rFonts w:ascii="Bookman Old Style" w:hAnsi="Bookman Old Style"/>
        </w:rPr>
        <w:t xml:space="preserve"> </w:t>
      </w:r>
      <w:r w:rsidR="002E43D7">
        <w:rPr>
          <w:rFonts w:ascii="Bookman Old Style" w:hAnsi="Bookman Old Style"/>
        </w:rPr>
        <w:t>minutos,</w:t>
      </w:r>
      <w:r w:rsidRPr="006D72F3">
        <w:rPr>
          <w:rFonts w:ascii="Bookman Old Style" w:hAnsi="Bookman Old Style"/>
        </w:rPr>
        <w:t xml:space="preserve"> fueron</w:t>
      </w:r>
      <w:r w:rsidR="002E43D7">
        <w:rPr>
          <w:rFonts w:ascii="Bookman Old Style" w:hAnsi="Bookman Old Style"/>
        </w:rPr>
        <w:t xml:space="preserve"> convocados</w:t>
      </w:r>
      <w:r w:rsidRPr="006D72F3">
        <w:rPr>
          <w:rFonts w:ascii="Bookman Old Style" w:hAnsi="Bookman Old Style"/>
        </w:rPr>
        <w:t xml:space="preserve"> los integrantes de esta comisión Edilicia Permanente de </w:t>
      </w:r>
      <w:r w:rsidR="007727D2">
        <w:rPr>
          <w:rFonts w:ascii="Bookman Old Style" w:hAnsi="Bookman Old Style"/>
        </w:rPr>
        <w:t>Desarrollo Agropecuario e Industrial</w:t>
      </w:r>
      <w:r w:rsidRPr="006D72F3">
        <w:rPr>
          <w:rFonts w:ascii="Bookman Old Style" w:hAnsi="Bookman Old Style"/>
        </w:rPr>
        <w:t xml:space="preserve"> en la sala</w:t>
      </w:r>
      <w:r>
        <w:rPr>
          <w:rFonts w:ascii="Bookman Old Style" w:hAnsi="Bookman Old Style"/>
        </w:rPr>
        <w:t xml:space="preserve"> de regidores</w:t>
      </w:r>
      <w:r w:rsidRPr="006D72F3">
        <w:rPr>
          <w:rFonts w:ascii="Bookman Old Style" w:hAnsi="Bookman Old Style"/>
        </w:rPr>
        <w:t xml:space="preserve"> ubicada en las instalaciones de Presidencia Municipal en atención a los numerales </w:t>
      </w:r>
      <w:r w:rsidRPr="006D72F3">
        <w:rPr>
          <w:rFonts w:ascii="Bookman Old Style" w:hAnsi="Bookman Old Style"/>
          <w:color w:val="000000"/>
        </w:rPr>
        <w:t xml:space="preserve">44, 45, 46, 47 y 49 del Reglamento Interior del Ayuntamiento de Zapotlán el Grande y </w:t>
      </w:r>
      <w:r w:rsidRPr="006D72F3">
        <w:rPr>
          <w:rFonts w:ascii="Bookman Old Style" w:hAnsi="Bookman Old Style"/>
        </w:rPr>
        <w:t>mediante oficio número</w:t>
      </w:r>
      <w:r>
        <w:rPr>
          <w:rFonts w:ascii="Bookman Old Style" w:hAnsi="Bookman Old Style"/>
        </w:rPr>
        <w:t xml:space="preserve"> </w:t>
      </w:r>
      <w:r w:rsidR="008606A6">
        <w:rPr>
          <w:rFonts w:ascii="Bookman Old Style" w:hAnsi="Bookman Old Style"/>
        </w:rPr>
        <w:t>1463</w:t>
      </w:r>
      <w:r>
        <w:rPr>
          <w:rFonts w:ascii="Bookman Old Style" w:hAnsi="Bookman Old Style"/>
        </w:rPr>
        <w:t xml:space="preserve">/2024. </w:t>
      </w:r>
      <w:r w:rsidRPr="006D72F3">
        <w:rPr>
          <w:rFonts w:ascii="Bookman Old Style" w:hAnsi="Bookman Old Style"/>
          <w:color w:val="000000"/>
        </w:rPr>
        <w:t xml:space="preserve">De acuerdo a las facultades que me confiere el artículo 60 del cuerpo normativo antes citado, como </w:t>
      </w:r>
      <w:r w:rsidR="00686BFF" w:rsidRPr="006D72F3">
        <w:rPr>
          <w:rFonts w:ascii="Bookman Old Style" w:hAnsi="Bookman Old Style"/>
          <w:color w:val="000000"/>
        </w:rPr>
        <w:t>presidente</w:t>
      </w:r>
      <w:r w:rsidRPr="006D72F3">
        <w:rPr>
          <w:rFonts w:ascii="Bookman Old Style" w:hAnsi="Bookman Old Style"/>
          <w:color w:val="000000"/>
        </w:rPr>
        <w:t xml:space="preserve"> de la Comisión Edilicia Permanente ya citada para dar cumplimiento con lo establecido en el artículo 48 del mismo cuerpo normativo es que se procedió a la toma de asistencia misma que fue en los términos siguientes: </w:t>
      </w:r>
      <w:r>
        <w:rPr>
          <w:rFonts w:ascii="Bookman Old Style" w:hAnsi="Bookman Old Style"/>
          <w:color w:val="000000"/>
        </w:rPr>
        <w:t xml:space="preserve">- - - - - - </w:t>
      </w:r>
      <w:r w:rsidR="008606A6">
        <w:rPr>
          <w:rFonts w:ascii="Bookman Old Style" w:hAnsi="Bookman Old Style"/>
          <w:color w:val="000000"/>
        </w:rPr>
        <w:t xml:space="preserve">- - - - - - - - - - - - - - - - - - - - - </w:t>
      </w:r>
    </w:p>
    <w:p w14:paraId="1881DEE1" w14:textId="77777777" w:rsidR="00515C21" w:rsidRPr="006D72F3" w:rsidRDefault="00515C21" w:rsidP="00686BFF">
      <w:pPr>
        <w:spacing w:line="276" w:lineRule="auto"/>
        <w:jc w:val="both"/>
        <w:rPr>
          <w:rFonts w:ascii="Bookman Old Style" w:hAnsi="Bookman Old Style"/>
          <w:color w:val="000000"/>
        </w:rPr>
      </w:pPr>
    </w:p>
    <w:tbl>
      <w:tblPr>
        <w:tblStyle w:val="Tabladelista3"/>
        <w:tblW w:w="0" w:type="auto"/>
        <w:tblLook w:val="04A0" w:firstRow="1" w:lastRow="0" w:firstColumn="1" w:lastColumn="0" w:noHBand="0" w:noVBand="1"/>
      </w:tblPr>
      <w:tblGrid>
        <w:gridCol w:w="5767"/>
        <w:gridCol w:w="1599"/>
        <w:gridCol w:w="1462"/>
      </w:tblGrid>
      <w:tr w:rsidR="00515C21" w:rsidRPr="006D72F3" w14:paraId="6574A661" w14:textId="77777777" w:rsidTr="00205CD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1A786C0C" w14:textId="77777777" w:rsidR="00515C21" w:rsidRPr="006D72F3" w:rsidRDefault="00515C21" w:rsidP="00686BFF">
            <w:pPr>
              <w:spacing w:line="276" w:lineRule="auto"/>
              <w:jc w:val="center"/>
              <w:rPr>
                <w:rFonts w:ascii="Bookman Old Style" w:hAnsi="Bookman Old Style"/>
                <w:b w:val="0"/>
                <w:bCs w:val="0"/>
                <w:sz w:val="24"/>
                <w:szCs w:val="24"/>
              </w:rPr>
            </w:pPr>
            <w:bookmarkStart w:id="0" w:name="_Hlk177031108"/>
            <w:r w:rsidRPr="006D72F3">
              <w:rPr>
                <w:rFonts w:ascii="Bookman Old Style" w:hAnsi="Bookman Old Style"/>
                <w:b w:val="0"/>
                <w:bCs w:val="0"/>
                <w:sz w:val="24"/>
                <w:szCs w:val="24"/>
              </w:rPr>
              <w:t>REGIDOR</w:t>
            </w:r>
          </w:p>
        </w:tc>
        <w:tc>
          <w:tcPr>
            <w:tcW w:w="1599" w:type="dxa"/>
          </w:tcPr>
          <w:p w14:paraId="18D5D9A9" w14:textId="77777777" w:rsidR="00515C21" w:rsidRPr="006D72F3"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PRESENTE</w:t>
            </w:r>
          </w:p>
        </w:tc>
        <w:tc>
          <w:tcPr>
            <w:tcW w:w="1462" w:type="dxa"/>
          </w:tcPr>
          <w:p w14:paraId="5F0BDEF1" w14:textId="77777777" w:rsidR="00515C21" w:rsidRPr="006D72F3"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AUSENTE</w:t>
            </w:r>
          </w:p>
        </w:tc>
      </w:tr>
      <w:bookmarkEnd w:id="0"/>
      <w:tr w:rsidR="00515C21" w:rsidRPr="006D72F3" w14:paraId="7AC5B98B" w14:textId="77777777" w:rsidTr="00205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471FC77B" w14:textId="68B80F5A" w:rsidR="00515C21" w:rsidRPr="006D72F3" w:rsidRDefault="00515C21" w:rsidP="00686BFF">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sidR="007727D2">
              <w:rPr>
                <w:rFonts w:ascii="Bookman Old Style" w:hAnsi="Bookman Old Style"/>
                <w:b w:val="0"/>
                <w:bCs w:val="0"/>
                <w:sz w:val="24"/>
                <w:szCs w:val="24"/>
              </w:rPr>
              <w:t>AURORA CECILIA ARAUJO ALVAREZ</w:t>
            </w:r>
          </w:p>
          <w:p w14:paraId="29349745" w14:textId="578D9C71" w:rsidR="00515C21" w:rsidRPr="006D72F3" w:rsidRDefault="00515C21" w:rsidP="00686BFF">
            <w:pPr>
              <w:spacing w:line="276" w:lineRule="auto"/>
              <w:jc w:val="both"/>
              <w:rPr>
                <w:rFonts w:ascii="Bookman Old Style" w:hAnsi="Bookman Old Style"/>
                <w:sz w:val="24"/>
                <w:szCs w:val="24"/>
              </w:rPr>
            </w:pPr>
            <w:r>
              <w:rPr>
                <w:rFonts w:ascii="Bookman Old Style" w:hAnsi="Bookman Old Style"/>
                <w:sz w:val="24"/>
                <w:szCs w:val="24"/>
              </w:rPr>
              <w:t>Regidor</w:t>
            </w:r>
            <w:r w:rsidR="002E43D7">
              <w:rPr>
                <w:rFonts w:ascii="Bookman Old Style" w:hAnsi="Bookman Old Style"/>
                <w:sz w:val="24"/>
                <w:szCs w:val="24"/>
              </w:rPr>
              <w:t>a</w:t>
            </w:r>
            <w:r>
              <w:rPr>
                <w:rFonts w:ascii="Bookman Old Style" w:hAnsi="Bookman Old Style"/>
                <w:sz w:val="24"/>
                <w:szCs w:val="24"/>
              </w:rPr>
              <w:t xml:space="preserve"> </w:t>
            </w:r>
            <w:r w:rsidR="007727D2">
              <w:rPr>
                <w:rFonts w:ascii="Bookman Old Style" w:hAnsi="Bookman Old Style"/>
                <w:sz w:val="24"/>
                <w:szCs w:val="24"/>
              </w:rPr>
              <w:t>presidenta</w:t>
            </w:r>
            <w:r w:rsidRPr="006D72F3">
              <w:rPr>
                <w:rFonts w:ascii="Bookman Old Style" w:hAnsi="Bookman Old Style"/>
                <w:sz w:val="24"/>
                <w:szCs w:val="24"/>
              </w:rPr>
              <w:t xml:space="preserve"> de la Comisión Edilicia Permanente de </w:t>
            </w:r>
            <w:r w:rsidR="007727D2">
              <w:rPr>
                <w:rFonts w:ascii="Bookman Old Style" w:hAnsi="Bookman Old Style"/>
                <w:sz w:val="24"/>
                <w:szCs w:val="24"/>
              </w:rPr>
              <w:t>Desarrollo Agropecuario</w:t>
            </w:r>
            <w:r w:rsidR="0020736E">
              <w:rPr>
                <w:rFonts w:ascii="Bookman Old Style" w:hAnsi="Bookman Old Style"/>
                <w:sz w:val="24"/>
                <w:szCs w:val="24"/>
              </w:rPr>
              <w:t>.</w:t>
            </w:r>
          </w:p>
        </w:tc>
        <w:tc>
          <w:tcPr>
            <w:tcW w:w="1599" w:type="dxa"/>
          </w:tcPr>
          <w:p w14:paraId="619C06E2"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39C0FD9E" w14:textId="77777777" w:rsidR="00515C21" w:rsidRPr="006D72F3"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3BCE775B"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515C21" w:rsidRPr="006D72F3" w14:paraId="5691DCE0" w14:textId="77777777" w:rsidTr="00205CD6">
        <w:tc>
          <w:tcPr>
            <w:cnfStyle w:val="001000000000" w:firstRow="0" w:lastRow="0" w:firstColumn="1" w:lastColumn="0" w:oddVBand="0" w:evenVBand="0" w:oddHBand="0" w:evenHBand="0" w:firstRowFirstColumn="0" w:firstRowLastColumn="0" w:lastRowFirstColumn="0" w:lastRowLastColumn="0"/>
            <w:tcW w:w="5767" w:type="dxa"/>
          </w:tcPr>
          <w:p w14:paraId="0E6C0162" w14:textId="1C2E5751" w:rsidR="00515C21" w:rsidRPr="006D72F3" w:rsidRDefault="00515C21" w:rsidP="00686BFF">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sidR="007727D2">
              <w:rPr>
                <w:rFonts w:ascii="Bookman Old Style" w:hAnsi="Bookman Old Style"/>
                <w:b w:val="0"/>
                <w:bCs w:val="0"/>
                <w:sz w:val="24"/>
                <w:szCs w:val="24"/>
              </w:rPr>
              <w:t>DUNIA CATALINA CRUZ MORENO</w:t>
            </w:r>
            <w:r w:rsidRPr="006D72F3">
              <w:rPr>
                <w:rFonts w:ascii="Bookman Old Style" w:hAnsi="Bookman Old Style"/>
                <w:b w:val="0"/>
                <w:bCs w:val="0"/>
                <w:sz w:val="24"/>
                <w:szCs w:val="24"/>
              </w:rPr>
              <w:t>.</w:t>
            </w:r>
            <w:r w:rsidRPr="006D72F3">
              <w:rPr>
                <w:rFonts w:ascii="Bookman Old Style" w:hAnsi="Bookman Old Style"/>
                <w:sz w:val="24"/>
                <w:szCs w:val="24"/>
              </w:rPr>
              <w:br/>
              <w:t xml:space="preserve">Vocal de la Comisión Edilicia Permanente de </w:t>
            </w:r>
            <w:r w:rsidR="00715321">
              <w:rPr>
                <w:rFonts w:ascii="Bookman Old Style" w:hAnsi="Bookman Old Style"/>
                <w:sz w:val="24"/>
                <w:szCs w:val="24"/>
              </w:rPr>
              <w:t>Desarrollo Agropecuario e Industrial.</w:t>
            </w:r>
          </w:p>
        </w:tc>
        <w:tc>
          <w:tcPr>
            <w:tcW w:w="1599" w:type="dxa"/>
          </w:tcPr>
          <w:p w14:paraId="607DD80D" w14:textId="77777777" w:rsidR="00515C21" w:rsidRPr="006D72F3"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p>
          <w:p w14:paraId="56D6678D" w14:textId="77777777" w:rsidR="00515C21" w:rsidRPr="006D72F3" w:rsidRDefault="00515C21" w:rsidP="00686BFF">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7A4F7D96" w14:textId="77777777" w:rsidR="00515C21" w:rsidRPr="006D72F3"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515C21" w:rsidRPr="006D72F3" w14:paraId="0C2C9694" w14:textId="77777777" w:rsidTr="00205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34D3611B" w14:textId="77775A11" w:rsidR="00515C21" w:rsidRPr="006D72F3" w:rsidRDefault="002E43D7" w:rsidP="00686BFF">
            <w:pPr>
              <w:spacing w:line="276" w:lineRule="auto"/>
              <w:jc w:val="both"/>
              <w:rPr>
                <w:rFonts w:ascii="Bookman Old Style" w:hAnsi="Bookman Old Style"/>
                <w:sz w:val="24"/>
                <w:szCs w:val="24"/>
              </w:rPr>
            </w:pPr>
            <w:r w:rsidRPr="002E43D7">
              <w:rPr>
                <w:rFonts w:ascii="Bookman Old Style" w:hAnsi="Bookman Old Style"/>
                <w:b w:val="0"/>
                <w:bCs w:val="0"/>
                <w:sz w:val="24"/>
                <w:szCs w:val="24"/>
              </w:rPr>
              <w:t xml:space="preserve">C. </w:t>
            </w:r>
            <w:r w:rsidR="00715321">
              <w:rPr>
                <w:rFonts w:ascii="Bookman Old Style" w:hAnsi="Bookman Old Style"/>
                <w:b w:val="0"/>
                <w:bCs w:val="0"/>
                <w:sz w:val="24"/>
                <w:szCs w:val="24"/>
              </w:rPr>
              <w:t xml:space="preserve">ERNESTO SANCHEZ </w:t>
            </w:r>
            <w:proofErr w:type="spellStart"/>
            <w:r w:rsidR="00715321">
              <w:rPr>
                <w:rFonts w:ascii="Bookman Old Style" w:hAnsi="Bookman Old Style"/>
                <w:b w:val="0"/>
                <w:bCs w:val="0"/>
                <w:sz w:val="24"/>
                <w:szCs w:val="24"/>
              </w:rPr>
              <w:t>SANCHEZ</w:t>
            </w:r>
            <w:proofErr w:type="spellEnd"/>
          </w:p>
          <w:p w14:paraId="2C411995" w14:textId="3C768921" w:rsidR="00515C21" w:rsidRPr="006D72F3" w:rsidRDefault="002E43D7" w:rsidP="00686BFF">
            <w:pPr>
              <w:spacing w:line="276" w:lineRule="auto"/>
              <w:jc w:val="both"/>
              <w:rPr>
                <w:rFonts w:ascii="Bookman Old Style" w:hAnsi="Bookman Old Style"/>
                <w:sz w:val="24"/>
                <w:szCs w:val="24"/>
              </w:rPr>
            </w:pPr>
            <w:r>
              <w:rPr>
                <w:rFonts w:ascii="Bookman Old Style" w:hAnsi="Bookman Old Style"/>
                <w:sz w:val="24"/>
                <w:szCs w:val="24"/>
              </w:rPr>
              <w:t xml:space="preserve">Vocal </w:t>
            </w:r>
            <w:r w:rsidR="00515C21" w:rsidRPr="006D72F3">
              <w:rPr>
                <w:rFonts w:ascii="Bookman Old Style" w:hAnsi="Bookman Old Style"/>
                <w:sz w:val="24"/>
                <w:szCs w:val="24"/>
              </w:rPr>
              <w:t xml:space="preserve">de la Comisión Edilicia Permanente de </w:t>
            </w:r>
            <w:r w:rsidR="00715321">
              <w:rPr>
                <w:rFonts w:ascii="Bookman Old Style" w:hAnsi="Bookman Old Style"/>
                <w:sz w:val="24"/>
                <w:szCs w:val="24"/>
              </w:rPr>
              <w:t>Desarrollo Agropecuario e Industrial</w:t>
            </w:r>
            <w:r>
              <w:rPr>
                <w:rFonts w:ascii="Bookman Old Style" w:hAnsi="Bookman Old Style"/>
                <w:sz w:val="24"/>
                <w:szCs w:val="24"/>
              </w:rPr>
              <w:t>.</w:t>
            </w:r>
          </w:p>
        </w:tc>
        <w:tc>
          <w:tcPr>
            <w:tcW w:w="1599" w:type="dxa"/>
          </w:tcPr>
          <w:p w14:paraId="587F3BA0"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241F4271" w14:textId="77777777" w:rsidR="00515C21" w:rsidRPr="006D72F3"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5E44B04E"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2E43D7" w:rsidRPr="006D72F3" w14:paraId="64C1241B" w14:textId="77777777" w:rsidTr="00205CD6">
        <w:tc>
          <w:tcPr>
            <w:cnfStyle w:val="001000000000" w:firstRow="0" w:lastRow="0" w:firstColumn="1" w:lastColumn="0" w:oddVBand="0" w:evenVBand="0" w:oddHBand="0" w:evenHBand="0" w:firstRowFirstColumn="0" w:firstRowLastColumn="0" w:lastRowFirstColumn="0" w:lastRowLastColumn="0"/>
            <w:tcW w:w="5767" w:type="dxa"/>
          </w:tcPr>
          <w:p w14:paraId="0CB4571F" w14:textId="41744136" w:rsidR="002E43D7" w:rsidRDefault="002E43D7" w:rsidP="00686BFF">
            <w:pPr>
              <w:spacing w:line="276" w:lineRule="auto"/>
              <w:jc w:val="both"/>
              <w:rPr>
                <w:rFonts w:ascii="Bookman Old Style" w:hAnsi="Bookman Old Style"/>
              </w:rPr>
            </w:pPr>
            <w:r>
              <w:rPr>
                <w:rFonts w:ascii="Bookman Old Style" w:hAnsi="Bookman Old Style"/>
                <w:b w:val="0"/>
                <w:bCs w:val="0"/>
              </w:rPr>
              <w:t xml:space="preserve">C. </w:t>
            </w:r>
            <w:r w:rsidR="00715321">
              <w:rPr>
                <w:rFonts w:ascii="Bookman Old Style" w:hAnsi="Bookman Old Style"/>
                <w:b w:val="0"/>
                <w:bCs w:val="0"/>
              </w:rPr>
              <w:t>GUSTAVO LOPEZ SANDOVAL</w:t>
            </w:r>
            <w:r>
              <w:rPr>
                <w:rFonts w:ascii="Bookman Old Style" w:hAnsi="Bookman Old Style"/>
                <w:b w:val="0"/>
                <w:bCs w:val="0"/>
              </w:rPr>
              <w:t>.</w:t>
            </w:r>
          </w:p>
          <w:p w14:paraId="3A5A9A7C" w14:textId="102EF8ED" w:rsidR="002E43D7" w:rsidRPr="002E43D7" w:rsidRDefault="002E43D7" w:rsidP="00686BFF">
            <w:pPr>
              <w:spacing w:line="276" w:lineRule="auto"/>
              <w:jc w:val="both"/>
              <w:rPr>
                <w:rFonts w:ascii="Bookman Old Style" w:hAnsi="Bookman Old Style"/>
              </w:rPr>
            </w:pPr>
            <w:r w:rsidRPr="002E43D7">
              <w:rPr>
                <w:rFonts w:ascii="Bookman Old Style" w:hAnsi="Bookman Old Style"/>
              </w:rPr>
              <w:t xml:space="preserve">Vocal de la Comisión Edilicia Permanente de </w:t>
            </w:r>
            <w:r w:rsidR="00715321">
              <w:rPr>
                <w:rFonts w:ascii="Bookman Old Style" w:hAnsi="Bookman Old Style"/>
              </w:rPr>
              <w:t>Desarrollo Agropecuario e Industrial</w:t>
            </w:r>
            <w:r w:rsidRPr="002E43D7">
              <w:rPr>
                <w:rFonts w:ascii="Bookman Old Style" w:hAnsi="Bookman Old Style"/>
              </w:rPr>
              <w:t>.</w:t>
            </w:r>
          </w:p>
        </w:tc>
        <w:tc>
          <w:tcPr>
            <w:tcW w:w="1599" w:type="dxa"/>
          </w:tcPr>
          <w:p w14:paraId="40E55353" w14:textId="6DD2103F" w:rsidR="002E43D7" w:rsidRPr="006D72F3" w:rsidRDefault="00715321" w:rsidP="00715321">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rPr>
            </w:pPr>
            <w:r>
              <w:rPr>
                <w:rFonts w:ascii="Bookman Old Style" w:hAnsi="Bookman Old Style"/>
                <w:b/>
                <w:bCs/>
              </w:rPr>
              <w:t>X</w:t>
            </w:r>
          </w:p>
        </w:tc>
        <w:tc>
          <w:tcPr>
            <w:tcW w:w="1462" w:type="dxa"/>
          </w:tcPr>
          <w:p w14:paraId="0332E0E9" w14:textId="77777777" w:rsidR="002E43D7" w:rsidRDefault="002E43D7"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p w14:paraId="38BA7902" w14:textId="25E56EA2" w:rsidR="002E43D7" w:rsidRPr="002E43D7" w:rsidRDefault="002E43D7" w:rsidP="00715321">
            <w:pPr>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bl>
    <w:p w14:paraId="25995102" w14:textId="77777777" w:rsidR="00515C21" w:rsidRDefault="00515C21" w:rsidP="00686BFF">
      <w:pPr>
        <w:spacing w:line="276" w:lineRule="auto"/>
      </w:pPr>
    </w:p>
    <w:p w14:paraId="12217B4E" w14:textId="04C73776" w:rsidR="00896A91" w:rsidRDefault="00515C21" w:rsidP="00686BFF">
      <w:pPr>
        <w:pStyle w:val="NormalWeb"/>
        <w:spacing w:before="0" w:beforeAutospacing="0" w:after="0" w:afterAutospacing="0" w:line="276" w:lineRule="auto"/>
        <w:jc w:val="both"/>
        <w:rPr>
          <w:rFonts w:ascii="Bookman Old Style" w:hAnsi="Bookman Old Style" w:cs="Arial"/>
          <w:color w:val="000000"/>
        </w:rPr>
      </w:pPr>
      <w:r w:rsidRPr="00986205">
        <w:rPr>
          <w:rFonts w:ascii="Bookman Old Style" w:hAnsi="Bookman Old Style" w:cs="Arial"/>
          <w:color w:val="000000"/>
        </w:rPr>
        <w:t>Una vez lo anterior se hace constar</w:t>
      </w:r>
      <w:r>
        <w:rPr>
          <w:rFonts w:ascii="Bookman Old Style" w:hAnsi="Bookman Old Style" w:cs="Arial"/>
          <w:color w:val="000000"/>
        </w:rPr>
        <w:t xml:space="preserve"> </w:t>
      </w:r>
      <w:r w:rsidR="00924249">
        <w:rPr>
          <w:rFonts w:ascii="Bookman Old Style" w:hAnsi="Bookman Old Style" w:cs="Arial"/>
          <w:color w:val="000000"/>
        </w:rPr>
        <w:t>l</w:t>
      </w:r>
      <w:r w:rsidRPr="00986205">
        <w:rPr>
          <w:rFonts w:ascii="Bookman Old Style" w:hAnsi="Bookman Old Style" w:cs="Arial"/>
          <w:color w:val="000000"/>
        </w:rPr>
        <w:t xml:space="preserve">a asistencia de </w:t>
      </w:r>
      <w:r w:rsidR="00715321">
        <w:rPr>
          <w:rFonts w:ascii="Bookman Old Style" w:hAnsi="Bookman Old Style" w:cs="Arial"/>
          <w:color w:val="000000"/>
        </w:rPr>
        <w:t>4</w:t>
      </w:r>
      <w:r w:rsidRPr="00986205">
        <w:rPr>
          <w:rFonts w:ascii="Bookman Old Style" w:hAnsi="Bookman Old Style" w:cs="Arial"/>
          <w:color w:val="000000"/>
        </w:rPr>
        <w:t xml:space="preserve"> de los integrantes de dicha comisión.</w:t>
      </w:r>
      <w:r>
        <w:rPr>
          <w:rFonts w:ascii="Bookman Old Style" w:hAnsi="Bookman Old Style" w:cs="Arial"/>
          <w:color w:val="000000"/>
        </w:rPr>
        <w:t xml:space="preserve"> </w:t>
      </w:r>
      <w:r w:rsidRPr="00986205">
        <w:rPr>
          <w:rFonts w:ascii="Bookman Old Style" w:hAnsi="Bookman Old Style" w:cs="Arial"/>
          <w:color w:val="000000"/>
        </w:rPr>
        <w:t>Por lo que se da la existencia de quórum legal y con ello la instalación de la presente sesión</w:t>
      </w:r>
      <w:r>
        <w:rPr>
          <w:rFonts w:ascii="Bookman Old Style" w:hAnsi="Bookman Old Style" w:cs="Arial"/>
          <w:color w:val="000000"/>
        </w:rPr>
        <w:t xml:space="preserve">; </w:t>
      </w:r>
      <w:r w:rsidRPr="00924249">
        <w:rPr>
          <w:rFonts w:ascii="Bookman Old Style" w:hAnsi="Bookman Old Style" w:cs="Arial"/>
          <w:b/>
          <w:bCs/>
          <w:color w:val="000000"/>
          <w:u w:val="single"/>
        </w:rPr>
        <w:t>segundo punto. -</w:t>
      </w:r>
      <w:r>
        <w:rPr>
          <w:rFonts w:ascii="Bookman Old Style" w:hAnsi="Bookman Old Style" w:cs="Arial"/>
          <w:color w:val="000000"/>
        </w:rPr>
        <w:t xml:space="preserve"> </w:t>
      </w:r>
      <w:r w:rsidRPr="00986205">
        <w:rPr>
          <w:rFonts w:ascii="Bookman Old Style" w:hAnsi="Bookman Old Style" w:cs="Arial"/>
          <w:color w:val="000000"/>
        </w:rPr>
        <w:t>se dará lectura y en su caso, aprobación del orden del día</w:t>
      </w:r>
      <w:r>
        <w:rPr>
          <w:rFonts w:ascii="Bookman Old Style" w:hAnsi="Bookman Old Style" w:cs="Arial"/>
          <w:color w:val="000000"/>
        </w:rPr>
        <w:t>.</w:t>
      </w:r>
      <w:r w:rsidRPr="00986205">
        <w:rPr>
          <w:rFonts w:ascii="Bookman Old Style" w:hAnsi="Bookman Old Style" w:cs="Arial"/>
          <w:color w:val="000000"/>
        </w:rPr>
        <w:t xml:space="preserve"> </w:t>
      </w:r>
      <w:r w:rsidRPr="00924249">
        <w:rPr>
          <w:rFonts w:ascii="Bookman Old Style" w:hAnsi="Bookman Old Style" w:cs="Arial"/>
          <w:b/>
          <w:bCs/>
          <w:color w:val="000000"/>
        </w:rPr>
        <w:t>Primer punto:</w:t>
      </w:r>
      <w:r>
        <w:rPr>
          <w:rFonts w:ascii="Bookman Old Style" w:hAnsi="Bookman Old Style" w:cs="Arial"/>
          <w:color w:val="000000"/>
        </w:rPr>
        <w:t xml:space="preserve"> </w:t>
      </w:r>
      <w:r w:rsidRPr="00986205">
        <w:rPr>
          <w:rFonts w:ascii="Bookman Old Style" w:hAnsi="Bookman Old Style" w:cs="Arial"/>
          <w:color w:val="000000"/>
        </w:rPr>
        <w:t>lista de asistencia y verificación de quórum e instalación de la sesión</w:t>
      </w:r>
      <w:r>
        <w:rPr>
          <w:rFonts w:ascii="Bookman Old Style" w:hAnsi="Bookman Old Style" w:cs="Arial"/>
          <w:color w:val="000000"/>
        </w:rPr>
        <w:t>;</w:t>
      </w:r>
      <w:r w:rsidRPr="00986205">
        <w:rPr>
          <w:rFonts w:ascii="Bookman Old Style" w:hAnsi="Bookman Old Style" w:cs="Arial"/>
          <w:color w:val="000000"/>
        </w:rPr>
        <w:t xml:space="preserve"> </w:t>
      </w:r>
      <w:r w:rsidR="008606A6">
        <w:rPr>
          <w:rFonts w:ascii="Bookman Old Style" w:hAnsi="Bookman Old Style" w:cs="Arial"/>
          <w:color w:val="000000"/>
        </w:rPr>
        <w:t>- - - - - - - - - - - - - - - - - -</w:t>
      </w:r>
    </w:p>
    <w:p w14:paraId="49AA748E" w14:textId="77777777" w:rsidR="00896A91" w:rsidRDefault="00896A91" w:rsidP="00686BFF">
      <w:pPr>
        <w:pStyle w:val="NormalWeb"/>
        <w:spacing w:before="0" w:beforeAutospacing="0" w:after="0" w:afterAutospacing="0" w:line="276" w:lineRule="auto"/>
        <w:jc w:val="both"/>
        <w:rPr>
          <w:rFonts w:ascii="Bookman Old Style" w:hAnsi="Bookman Old Style" w:cs="Arial"/>
          <w:color w:val="000000"/>
        </w:rPr>
      </w:pPr>
    </w:p>
    <w:p w14:paraId="422FD4C7" w14:textId="77777777" w:rsidR="00896A91" w:rsidRDefault="00896A91" w:rsidP="00686BFF">
      <w:pPr>
        <w:pStyle w:val="NormalWeb"/>
        <w:spacing w:before="0" w:beforeAutospacing="0" w:after="0" w:afterAutospacing="0" w:line="276" w:lineRule="auto"/>
        <w:jc w:val="both"/>
        <w:rPr>
          <w:rFonts w:ascii="Bookman Old Style" w:hAnsi="Bookman Old Style" w:cs="Arial"/>
          <w:color w:val="000000"/>
        </w:rPr>
      </w:pPr>
    </w:p>
    <w:p w14:paraId="42AD3434" w14:textId="77777777" w:rsidR="00896A91" w:rsidRDefault="00896A91" w:rsidP="00686BFF">
      <w:pPr>
        <w:pStyle w:val="NormalWeb"/>
        <w:spacing w:before="0" w:beforeAutospacing="0" w:after="0" w:afterAutospacing="0" w:line="276" w:lineRule="auto"/>
        <w:jc w:val="both"/>
        <w:rPr>
          <w:rFonts w:ascii="Bookman Old Style" w:hAnsi="Bookman Old Style" w:cs="Arial"/>
          <w:color w:val="000000"/>
        </w:rPr>
      </w:pPr>
    </w:p>
    <w:p w14:paraId="08455564" w14:textId="77777777" w:rsidR="00896A91" w:rsidRDefault="00896A91" w:rsidP="00686BFF">
      <w:pPr>
        <w:pStyle w:val="NormalWeb"/>
        <w:spacing w:before="0" w:beforeAutospacing="0" w:after="0" w:afterAutospacing="0" w:line="276" w:lineRule="auto"/>
        <w:jc w:val="both"/>
        <w:rPr>
          <w:rFonts w:ascii="Bookman Old Style" w:hAnsi="Bookman Old Style" w:cs="Arial"/>
          <w:color w:val="000000"/>
        </w:rPr>
      </w:pPr>
    </w:p>
    <w:p w14:paraId="59CEDB7C" w14:textId="77777777" w:rsidR="007B38E4" w:rsidRDefault="007B38E4" w:rsidP="00686BFF">
      <w:pPr>
        <w:pStyle w:val="NormalWeb"/>
        <w:spacing w:before="0" w:beforeAutospacing="0" w:after="0" w:afterAutospacing="0" w:line="276" w:lineRule="auto"/>
        <w:jc w:val="both"/>
        <w:rPr>
          <w:rFonts w:ascii="Bookman Old Style" w:hAnsi="Bookman Old Style" w:cs="Arial"/>
          <w:b/>
          <w:bCs/>
          <w:color w:val="000000"/>
        </w:rPr>
      </w:pPr>
    </w:p>
    <w:p w14:paraId="4109737F" w14:textId="77777777" w:rsidR="007B38E4" w:rsidRDefault="007B38E4" w:rsidP="00686BFF">
      <w:pPr>
        <w:pStyle w:val="NormalWeb"/>
        <w:spacing w:before="0" w:beforeAutospacing="0" w:after="0" w:afterAutospacing="0" w:line="276" w:lineRule="auto"/>
        <w:jc w:val="both"/>
        <w:rPr>
          <w:rFonts w:ascii="Bookman Old Style" w:hAnsi="Bookman Old Style" w:cs="Arial"/>
          <w:b/>
          <w:bCs/>
          <w:color w:val="000000"/>
        </w:rPr>
      </w:pPr>
    </w:p>
    <w:p w14:paraId="7F1FE2E1" w14:textId="3D2EF297"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sidRPr="00924249">
        <w:rPr>
          <w:rFonts w:ascii="Bookman Old Style" w:hAnsi="Bookman Old Style" w:cs="Arial"/>
          <w:b/>
          <w:bCs/>
          <w:color w:val="000000"/>
        </w:rPr>
        <w:t>segundo:</w:t>
      </w:r>
      <w:r w:rsidRPr="00986205">
        <w:rPr>
          <w:rFonts w:ascii="Bookman Old Style" w:hAnsi="Bookman Old Style" w:cs="Arial"/>
          <w:color w:val="000000"/>
        </w:rPr>
        <w:t xml:space="preserve"> </w:t>
      </w:r>
      <w:r w:rsidR="0014569A">
        <w:rPr>
          <w:rFonts w:ascii="Bookman Old Style" w:hAnsi="Bookman Old Style" w:cs="Arial"/>
          <w:color w:val="000000"/>
        </w:rPr>
        <w:t>L</w:t>
      </w:r>
      <w:r w:rsidRPr="00986205">
        <w:rPr>
          <w:rFonts w:ascii="Bookman Old Style" w:hAnsi="Bookman Old Style" w:cs="Arial"/>
          <w:color w:val="000000"/>
        </w:rPr>
        <w:t>ectura y aprobación del orden del día</w:t>
      </w:r>
      <w:r>
        <w:rPr>
          <w:rFonts w:ascii="Bookman Old Style" w:hAnsi="Bookman Old Style" w:cs="Arial"/>
          <w:color w:val="000000"/>
        </w:rPr>
        <w:t>;</w:t>
      </w:r>
      <w:r w:rsidRPr="00986205">
        <w:rPr>
          <w:rFonts w:ascii="Bookman Old Style" w:hAnsi="Bookman Old Style" w:cs="Arial"/>
          <w:color w:val="000000"/>
        </w:rPr>
        <w:t xml:space="preserve"> </w:t>
      </w:r>
      <w:r w:rsidRPr="00924249">
        <w:rPr>
          <w:rFonts w:ascii="Bookman Old Style" w:hAnsi="Bookman Old Style" w:cs="Arial"/>
          <w:b/>
          <w:bCs/>
          <w:color w:val="000000"/>
        </w:rPr>
        <w:t>tercero:</w:t>
      </w:r>
      <w:r w:rsidRPr="00986205">
        <w:rPr>
          <w:rFonts w:ascii="Bookman Old Style" w:hAnsi="Bookman Old Style" w:cs="Arial"/>
          <w:color w:val="000000"/>
        </w:rPr>
        <w:t xml:space="preserve"> </w:t>
      </w:r>
      <w:r>
        <w:rPr>
          <w:rFonts w:ascii="Bookman Old Style" w:hAnsi="Bookman Old Style" w:cs="Arial"/>
          <w:color w:val="000000"/>
        </w:rPr>
        <w:t>I</w:t>
      </w:r>
      <w:r w:rsidRPr="00986205">
        <w:rPr>
          <w:rFonts w:ascii="Bookman Old Style" w:hAnsi="Bookman Old Style" w:cs="Arial"/>
          <w:color w:val="000000"/>
        </w:rPr>
        <w:t xml:space="preserve">ntegración y toma de protesta de los integrantes de la Comisión </w:t>
      </w:r>
      <w:r>
        <w:rPr>
          <w:rFonts w:ascii="Bookman Old Style" w:hAnsi="Bookman Old Style" w:cs="Arial"/>
          <w:color w:val="000000"/>
        </w:rPr>
        <w:t>Edilicia</w:t>
      </w:r>
      <w:r w:rsidRPr="00986205">
        <w:rPr>
          <w:rFonts w:ascii="Bookman Old Style" w:hAnsi="Bookman Old Style" w:cs="Arial"/>
          <w:color w:val="000000"/>
        </w:rPr>
        <w:t xml:space="preserve"> de </w:t>
      </w:r>
      <w:r w:rsidR="00715321">
        <w:rPr>
          <w:rFonts w:ascii="Bookman Old Style" w:hAnsi="Bookman Old Style" w:cs="Arial"/>
          <w:color w:val="000000"/>
        </w:rPr>
        <w:t>Desarrollo Agropecuario e Industrial</w:t>
      </w:r>
      <w:r>
        <w:rPr>
          <w:rFonts w:ascii="Bookman Old Style" w:hAnsi="Bookman Old Style" w:cs="Arial"/>
          <w:color w:val="000000"/>
        </w:rPr>
        <w:t xml:space="preserve">; </w:t>
      </w:r>
      <w:r w:rsidRPr="00924249">
        <w:rPr>
          <w:rFonts w:ascii="Bookman Old Style" w:hAnsi="Bookman Old Style" w:cs="Arial"/>
          <w:b/>
          <w:bCs/>
          <w:color w:val="000000"/>
        </w:rPr>
        <w:t>Cuarto:</w:t>
      </w:r>
      <w:r>
        <w:rPr>
          <w:rFonts w:ascii="Bookman Old Style" w:hAnsi="Bookman Old Style" w:cs="Arial"/>
          <w:color w:val="000000"/>
        </w:rPr>
        <w:t xml:space="preserve"> </w:t>
      </w:r>
      <w:r w:rsidR="0014569A">
        <w:rPr>
          <w:rFonts w:ascii="Bookman Old Style" w:hAnsi="Bookman Old Style" w:cs="Arial"/>
          <w:color w:val="000000"/>
        </w:rPr>
        <w:t>A</w:t>
      </w:r>
      <w:r w:rsidRPr="00986205">
        <w:rPr>
          <w:rFonts w:ascii="Bookman Old Style" w:hAnsi="Bookman Old Style" w:cs="Arial"/>
          <w:color w:val="000000"/>
        </w:rPr>
        <w:t>suntos</w:t>
      </w:r>
      <w:r>
        <w:rPr>
          <w:rFonts w:ascii="Bookman Old Style" w:hAnsi="Bookman Old Style" w:cs="Arial"/>
          <w:color w:val="000000"/>
        </w:rPr>
        <w:t xml:space="preserve"> </w:t>
      </w:r>
      <w:r w:rsidRPr="00986205">
        <w:rPr>
          <w:rFonts w:ascii="Bookman Old Style" w:hAnsi="Bookman Old Style" w:cs="Arial"/>
          <w:color w:val="000000"/>
        </w:rPr>
        <w:t xml:space="preserve">varios. </w:t>
      </w:r>
      <w:r>
        <w:rPr>
          <w:rFonts w:ascii="Bookman Old Style" w:hAnsi="Bookman Old Style" w:cs="Arial"/>
          <w:color w:val="000000"/>
        </w:rPr>
        <w:t>En este punto se p</w:t>
      </w:r>
      <w:r w:rsidRPr="00986205">
        <w:rPr>
          <w:rFonts w:ascii="Bookman Old Style" w:hAnsi="Bookman Old Style" w:cs="Arial"/>
          <w:color w:val="000000"/>
        </w:rPr>
        <w:t xml:space="preserve">reguntó a los compañeros si hay algún asunto </w:t>
      </w:r>
      <w:r>
        <w:rPr>
          <w:rFonts w:ascii="Bookman Old Style" w:hAnsi="Bookman Old Style" w:cs="Arial"/>
          <w:color w:val="000000"/>
        </w:rPr>
        <w:t>vario</w:t>
      </w:r>
      <w:r w:rsidRPr="00986205">
        <w:rPr>
          <w:rFonts w:ascii="Bookman Old Style" w:hAnsi="Bookman Old Style" w:cs="Arial"/>
          <w:color w:val="000000"/>
        </w:rPr>
        <w:t xml:space="preserve"> que agendar </w:t>
      </w:r>
      <w:r>
        <w:rPr>
          <w:rFonts w:ascii="Bookman Old Style" w:hAnsi="Bookman Old Style" w:cs="Arial"/>
          <w:color w:val="000000"/>
        </w:rPr>
        <w:t xml:space="preserve">y se manifestó que </w:t>
      </w:r>
      <w:r w:rsidRPr="00986205">
        <w:rPr>
          <w:rFonts w:ascii="Bookman Old Style" w:hAnsi="Bookman Old Style" w:cs="Arial"/>
          <w:color w:val="000000"/>
        </w:rPr>
        <w:t>ningun</w:t>
      </w:r>
      <w:r>
        <w:rPr>
          <w:rFonts w:ascii="Bookman Old Style" w:hAnsi="Bookman Old Style" w:cs="Arial"/>
          <w:color w:val="000000"/>
        </w:rPr>
        <w:t>o</w:t>
      </w:r>
      <w:r w:rsidRPr="00986205">
        <w:rPr>
          <w:rFonts w:ascii="Bookman Old Style" w:hAnsi="Bookman Old Style" w:cs="Arial"/>
          <w:color w:val="000000"/>
        </w:rPr>
        <w:t>.</w:t>
      </w:r>
      <w:r>
        <w:rPr>
          <w:rFonts w:ascii="Bookman Old Style" w:hAnsi="Bookman Old Style" w:cs="Arial"/>
          <w:color w:val="000000"/>
        </w:rPr>
        <w:t xml:space="preserve"> </w:t>
      </w:r>
      <w:r w:rsidRPr="00924249">
        <w:rPr>
          <w:rFonts w:ascii="Bookman Old Style" w:hAnsi="Bookman Old Style" w:cs="Arial"/>
          <w:b/>
          <w:bCs/>
          <w:color w:val="000000"/>
        </w:rPr>
        <w:t xml:space="preserve">Y quinto </w:t>
      </w:r>
      <w:r w:rsidR="0014569A">
        <w:rPr>
          <w:rFonts w:ascii="Bookman Old Style" w:hAnsi="Bookman Old Style" w:cs="Arial"/>
          <w:color w:val="000000"/>
        </w:rPr>
        <w:t>C</w:t>
      </w:r>
      <w:r w:rsidRPr="00986205">
        <w:rPr>
          <w:rFonts w:ascii="Bookman Old Style" w:hAnsi="Bookman Old Style" w:cs="Arial"/>
          <w:color w:val="000000"/>
        </w:rPr>
        <w:t>lausura de la sesi</w:t>
      </w:r>
      <w:r>
        <w:rPr>
          <w:rFonts w:ascii="Bookman Old Style" w:hAnsi="Bookman Old Style" w:cs="Arial"/>
          <w:color w:val="000000"/>
        </w:rPr>
        <w:t>ón</w:t>
      </w:r>
      <w:r w:rsidRPr="00986205">
        <w:rPr>
          <w:rFonts w:ascii="Bookman Old Style" w:hAnsi="Bookman Old Style" w:cs="Arial"/>
          <w:color w:val="000000"/>
        </w:rPr>
        <w:t>.</w:t>
      </w:r>
      <w:r>
        <w:rPr>
          <w:rFonts w:ascii="Bookman Old Style" w:hAnsi="Bookman Old Style" w:cs="Arial"/>
          <w:color w:val="000000"/>
        </w:rPr>
        <w:t xml:space="preserve"> - - - - - - - - - - - - - </w:t>
      </w:r>
    </w:p>
    <w:p w14:paraId="07E8A063" w14:textId="7C29445B"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sidRPr="00986205">
        <w:rPr>
          <w:rFonts w:ascii="Bookman Old Style" w:hAnsi="Bookman Old Style" w:cs="Arial"/>
          <w:color w:val="000000"/>
        </w:rPr>
        <w:t>Compañeros, si alguien tiene algún comentario en estos momentos les pido me lo hagan saber.</w:t>
      </w:r>
      <w:r>
        <w:rPr>
          <w:rFonts w:ascii="Bookman Old Style" w:hAnsi="Bookman Old Style" w:cs="Arial"/>
          <w:color w:val="000000"/>
        </w:rPr>
        <w:t xml:space="preserve"> No existiendo</w:t>
      </w:r>
      <w:r w:rsidRPr="00986205">
        <w:rPr>
          <w:rFonts w:ascii="Bookman Old Style" w:hAnsi="Bookman Old Style" w:cs="Arial"/>
          <w:color w:val="000000"/>
        </w:rPr>
        <w:t xml:space="preserve"> comentarios</w:t>
      </w:r>
      <w:r>
        <w:rPr>
          <w:rFonts w:ascii="Bookman Old Style" w:hAnsi="Bookman Old Style" w:cs="Arial"/>
          <w:color w:val="000000"/>
        </w:rPr>
        <w:t xml:space="preserve"> al respecto</w:t>
      </w:r>
      <w:r w:rsidRPr="00986205">
        <w:rPr>
          <w:rFonts w:ascii="Bookman Old Style" w:hAnsi="Bookman Old Style" w:cs="Arial"/>
          <w:color w:val="000000"/>
        </w:rPr>
        <w:t xml:space="preserve">, les pregunto </w:t>
      </w:r>
      <w:r>
        <w:rPr>
          <w:rFonts w:ascii="Bookman Old Style" w:hAnsi="Bookman Old Style" w:cs="Arial"/>
          <w:color w:val="000000"/>
        </w:rPr>
        <w:t xml:space="preserve">esta </w:t>
      </w:r>
    </w:p>
    <w:p w14:paraId="03908355" w14:textId="1C581FD6"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a su </w:t>
      </w:r>
      <w:r w:rsidRPr="00986205">
        <w:rPr>
          <w:rFonts w:ascii="Bookman Old Style" w:hAnsi="Bookman Old Style" w:cs="Arial"/>
          <w:color w:val="000000"/>
        </w:rPr>
        <w:t xml:space="preserve">consideración la aprobación del orden del día, si están en </w:t>
      </w:r>
      <w:r w:rsidR="00924249">
        <w:rPr>
          <w:rFonts w:ascii="Bookman Old Style" w:hAnsi="Bookman Old Style" w:cs="Arial"/>
          <w:color w:val="000000"/>
        </w:rPr>
        <w:t xml:space="preserve">la afirmativa de </w:t>
      </w:r>
      <w:r w:rsidRPr="00986205">
        <w:rPr>
          <w:rFonts w:ascii="Bookman Old Style" w:hAnsi="Bookman Old Style" w:cs="Arial"/>
          <w:color w:val="000000"/>
        </w:rPr>
        <w:t>aprobar el orden del día, les pido que por votación económica lo expresen levantando su mano.</w:t>
      </w:r>
      <w:r>
        <w:rPr>
          <w:rFonts w:ascii="Bookman Old Style" w:hAnsi="Bookman Old Style" w:cs="Arial"/>
          <w:color w:val="000000"/>
        </w:rPr>
        <w:t xml:space="preserve"> </w:t>
      </w:r>
      <w:r w:rsidRPr="00986205">
        <w:rPr>
          <w:rFonts w:ascii="Bookman Old Style" w:hAnsi="Bookman Old Style" w:cs="Arial"/>
          <w:color w:val="000000"/>
        </w:rPr>
        <w:t xml:space="preserve">Aprobado por unanimidad de los presentes y una vez que fueron agotados los puntos 1 y 2 del orden del día, me permito pasar al </w:t>
      </w:r>
    </w:p>
    <w:p w14:paraId="5A0B0149" w14:textId="77777777"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p>
    <w:p w14:paraId="00DA3FD2" w14:textId="6FE36FDB" w:rsidR="00896A91" w:rsidRDefault="0014569A" w:rsidP="0014569A">
      <w:pPr>
        <w:spacing w:line="276" w:lineRule="auto"/>
        <w:jc w:val="both"/>
        <w:rPr>
          <w:rFonts w:ascii="Bookman Old Style" w:hAnsi="Bookman Old Style" w:cs="Arial"/>
          <w:color w:val="000000"/>
        </w:rPr>
      </w:pPr>
      <w:r w:rsidRPr="0014569A">
        <w:rPr>
          <w:rFonts w:ascii="Bookman Old Style" w:hAnsi="Bookman Old Style" w:cs="Arial"/>
          <w:b/>
          <w:bCs/>
          <w:color w:val="000000"/>
        </w:rPr>
        <w:t>T</w:t>
      </w:r>
      <w:r w:rsidR="00515C21" w:rsidRPr="0014569A">
        <w:rPr>
          <w:rFonts w:ascii="Bookman Old Style" w:hAnsi="Bookman Old Style" w:cs="Arial"/>
          <w:b/>
          <w:bCs/>
          <w:color w:val="000000"/>
        </w:rPr>
        <w:t>ercer punto.</w:t>
      </w:r>
      <w:r w:rsidR="00515C21" w:rsidRPr="0014569A">
        <w:rPr>
          <w:rFonts w:ascii="Bookman Old Style" w:hAnsi="Bookman Old Style" w:cs="Arial"/>
          <w:color w:val="000000"/>
        </w:rPr>
        <w:t xml:space="preserve"> </w:t>
      </w:r>
      <w:r w:rsidRPr="0014569A">
        <w:rPr>
          <w:rFonts w:ascii="Bookman Old Style" w:hAnsi="Bookman Old Style" w:cs="Calibri"/>
        </w:rPr>
        <w:t>Presentación del plan de trabajo respecto de la Comisión Edilicia de Desarrollo Agropecuario e Industrial.</w:t>
      </w:r>
      <w:r>
        <w:rPr>
          <w:rFonts w:ascii="Bookman Old Style" w:hAnsi="Bookman Old Style" w:cs="Calibri"/>
        </w:rPr>
        <w:t xml:space="preserve"> </w:t>
      </w:r>
      <w:r>
        <w:rPr>
          <w:rFonts w:ascii="Bookman Old Style" w:eastAsia="Times New Roman" w:hAnsi="Bookman Old Style" w:cs="Arial"/>
          <w:color w:val="000000"/>
          <w:kern w:val="0"/>
          <w:lang w:eastAsia="es-MX"/>
          <w14:ligatures w14:val="none"/>
        </w:rPr>
        <w:t xml:space="preserve">El cual se realizó en los siguientes términos La de la voz comento que les hizo llegar a cada uno de los integrantes de la comisión el plan para que lo analizaran y cualquier situación ya sea duda o aclaración estaba a la orden para dialogar, </w:t>
      </w:r>
      <w:r w:rsidR="00C1326C">
        <w:rPr>
          <w:rFonts w:ascii="Bookman Old Style" w:eastAsia="Times New Roman" w:hAnsi="Bookman Old Style" w:cs="Arial"/>
          <w:color w:val="000000"/>
          <w:kern w:val="0"/>
          <w:lang w:eastAsia="es-MX"/>
          <w14:ligatures w14:val="none"/>
        </w:rPr>
        <w:t>continúo</w:t>
      </w:r>
      <w:r>
        <w:rPr>
          <w:rFonts w:ascii="Bookman Old Style" w:eastAsia="Times New Roman" w:hAnsi="Bookman Old Style" w:cs="Arial"/>
          <w:color w:val="000000"/>
          <w:kern w:val="0"/>
          <w:lang w:eastAsia="es-MX"/>
          <w14:ligatures w14:val="none"/>
        </w:rPr>
        <w:t xml:space="preserve"> leyendo: </w:t>
      </w:r>
      <w:r w:rsidR="00C1326C">
        <w:rPr>
          <w:rFonts w:ascii="Bookman Old Style" w:hAnsi="Bookman Old Style" w:cs="Arial"/>
        </w:rPr>
        <w:t>La comisión edilicia de</w:t>
      </w:r>
      <w:r w:rsidR="00C1326C">
        <w:rPr>
          <w:rFonts w:ascii="Bookman Old Style" w:hAnsi="Bookman Old Style"/>
        </w:rPr>
        <w:t xml:space="preserve"> </w:t>
      </w:r>
      <w:r w:rsidR="00C1326C">
        <w:rPr>
          <w:rFonts w:ascii="Bookman Old Style" w:hAnsi="Bookman Old Style" w:cs="Arial"/>
        </w:rPr>
        <w:t>Desarrollo Agropecuario e Industrial presenta su plan anual de trabajo correspondiente al periodo 2024-2025. El tema del desarrollo agropecuario e industrial en el estado de jalisco y de manera particular en Zapotlán el Grande, representa un reto importante, ante el panorama social. Es un reto a afrontar y una responsabilidad enorme que tenemos con la ciudadanía, ya que seremos los encargados de atender la problemática que se pueda presentar en estos temas, proponiendo ante el ayuntamiento posibles soluciones para estos, implementado las políticas públicas más adecuadas y de esta manera dándole a las áreas operativas las herramientas adecuadas para que puedan desempeñar su trabajo responsablemente</w:t>
      </w:r>
      <w:r w:rsidR="00515C21" w:rsidRPr="00986205">
        <w:rPr>
          <w:rFonts w:ascii="Bookman Old Style" w:hAnsi="Bookman Old Style" w:cs="Arial"/>
          <w:color w:val="000000"/>
        </w:rPr>
        <w:t>.</w:t>
      </w:r>
      <w:r w:rsidR="00515C21">
        <w:rPr>
          <w:rFonts w:ascii="Bookman Old Style" w:hAnsi="Bookman Old Style" w:cs="Arial"/>
          <w:color w:val="000000"/>
        </w:rPr>
        <w:t xml:space="preserve"> </w:t>
      </w:r>
      <w:r w:rsidR="00C1326C">
        <w:rPr>
          <w:rFonts w:ascii="Bookman Old Style" w:hAnsi="Bookman Old Style" w:cs="Arial"/>
          <w:color w:val="000000"/>
        </w:rPr>
        <w:t xml:space="preserve">Señalo que en el plan se pueden ver </w:t>
      </w:r>
      <w:proofErr w:type="spellStart"/>
      <w:r w:rsidR="00C1326C">
        <w:rPr>
          <w:rFonts w:ascii="Bookman Old Style" w:hAnsi="Bookman Old Style" w:cs="Arial"/>
          <w:color w:val="000000"/>
        </w:rPr>
        <w:t>cuales</w:t>
      </w:r>
      <w:proofErr w:type="spellEnd"/>
      <w:r w:rsidR="00C1326C">
        <w:rPr>
          <w:rFonts w:ascii="Bookman Old Style" w:hAnsi="Bookman Old Style" w:cs="Arial"/>
          <w:color w:val="000000"/>
        </w:rPr>
        <w:t xml:space="preserve"> son las problemáticas y las soluciones a lo mismo, y conforme a lo que se vaya presentando se ira dando respuesta a los problemas o escenarios, y por lo que pidió se</w:t>
      </w:r>
      <w:r w:rsidR="00515C21">
        <w:rPr>
          <w:rFonts w:ascii="Bookman Old Style" w:hAnsi="Bookman Old Style" w:cs="Arial"/>
          <w:color w:val="000000"/>
        </w:rPr>
        <w:t>- - - - - - - - - - - -</w:t>
      </w:r>
      <w:r w:rsidR="00F22B2A">
        <w:rPr>
          <w:rFonts w:ascii="Bookman Old Style" w:hAnsi="Bookman Old Style" w:cs="Arial"/>
          <w:color w:val="000000"/>
        </w:rPr>
        <w:t xml:space="preserve"> - - - - - - - - - - - - - - - - - - - - - - - - - - - - - - - </w:t>
      </w:r>
    </w:p>
    <w:p w14:paraId="62995CBE" w14:textId="77777777" w:rsidR="00F22B2A" w:rsidRDefault="00F22B2A" w:rsidP="00686BFF">
      <w:pPr>
        <w:pStyle w:val="NormalWeb"/>
        <w:spacing w:before="0" w:beforeAutospacing="0" w:after="0" w:afterAutospacing="0" w:line="276" w:lineRule="auto"/>
        <w:jc w:val="both"/>
        <w:rPr>
          <w:rFonts w:ascii="Bookman Old Style" w:hAnsi="Bookman Old Style" w:cs="Arial"/>
          <w:b/>
          <w:bCs/>
          <w:color w:val="000000"/>
        </w:rPr>
      </w:pPr>
    </w:p>
    <w:p w14:paraId="1B46C81B" w14:textId="5D0EE079"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C</w:t>
      </w:r>
      <w:r w:rsidRPr="0095196E">
        <w:rPr>
          <w:rFonts w:ascii="Bookman Old Style" w:hAnsi="Bookman Old Style" w:cs="Arial"/>
          <w:b/>
          <w:bCs/>
          <w:color w:val="000000"/>
        </w:rPr>
        <w:t xml:space="preserve">uarto </w:t>
      </w:r>
      <w:proofErr w:type="gramStart"/>
      <w:r w:rsidRPr="0095196E">
        <w:rPr>
          <w:rFonts w:ascii="Bookman Old Style" w:hAnsi="Bookman Old Style" w:cs="Arial"/>
          <w:b/>
          <w:bCs/>
          <w:color w:val="000000"/>
        </w:rPr>
        <w:t>punto</w:t>
      </w:r>
      <w:r w:rsidRPr="00896A91">
        <w:rPr>
          <w:rFonts w:ascii="Bookman Old Style" w:hAnsi="Bookman Old Style" w:cs="Arial"/>
          <w:color w:val="000000"/>
        </w:rPr>
        <w:t>.-</w:t>
      </w:r>
      <w:proofErr w:type="gramEnd"/>
      <w:r w:rsidRPr="00896A91">
        <w:rPr>
          <w:rFonts w:ascii="Bookman Old Style" w:hAnsi="Bookman Old Style" w:cs="Arial"/>
          <w:color w:val="000000"/>
        </w:rPr>
        <w:t xml:space="preserve"> asuntos varios, como en la aprobación del orden del día, no se agendo ninguno punto </w:t>
      </w:r>
      <w:r w:rsidR="00AD513C" w:rsidRPr="00896A91">
        <w:rPr>
          <w:rFonts w:ascii="Bookman Old Style" w:hAnsi="Bookman Old Style" w:cs="Arial"/>
          <w:color w:val="000000"/>
        </w:rPr>
        <w:t xml:space="preserve">que trata. </w:t>
      </w:r>
      <w:r w:rsidRPr="00896A91">
        <w:rPr>
          <w:rFonts w:ascii="Bookman Old Style" w:hAnsi="Bookman Old Style" w:cs="Arial"/>
          <w:color w:val="000000"/>
        </w:rPr>
        <w:t>Por lo anterior es que se pasa al punto final.</w:t>
      </w:r>
      <w:r>
        <w:rPr>
          <w:rFonts w:ascii="Bookman Old Style" w:hAnsi="Bookman Old Style" w:cs="Arial"/>
          <w:color w:val="000000"/>
        </w:rPr>
        <w:t xml:space="preserve"> - </w:t>
      </w:r>
      <w:r w:rsidR="0020736E">
        <w:rPr>
          <w:rFonts w:ascii="Bookman Old Style" w:hAnsi="Bookman Old Style" w:cs="Arial"/>
          <w:color w:val="000000"/>
        </w:rPr>
        <w:t>- - - - - - - - - - - - - - - - - - - - - - - - - - - - - - - - - - - - - - - - - - - - - -</w:t>
      </w:r>
    </w:p>
    <w:p w14:paraId="5273E989" w14:textId="77777777" w:rsidR="00896A91" w:rsidRDefault="00896A91" w:rsidP="00686BFF">
      <w:pPr>
        <w:pStyle w:val="NormalWeb"/>
        <w:spacing w:before="0" w:beforeAutospacing="0" w:after="0" w:afterAutospacing="0" w:line="276" w:lineRule="auto"/>
        <w:jc w:val="both"/>
        <w:rPr>
          <w:rFonts w:ascii="Bookman Old Style" w:hAnsi="Bookman Old Style" w:cs="Arial"/>
          <w:b/>
          <w:bCs/>
          <w:color w:val="000000"/>
        </w:rPr>
      </w:pPr>
    </w:p>
    <w:p w14:paraId="0D04755E" w14:textId="034728D0" w:rsidR="00F22B2A" w:rsidRDefault="00515C21" w:rsidP="00686BFF">
      <w:pPr>
        <w:pStyle w:val="NormalWeb"/>
        <w:spacing w:before="0" w:beforeAutospacing="0" w:after="0" w:afterAutospacing="0" w:line="276" w:lineRule="auto"/>
        <w:jc w:val="both"/>
        <w:rPr>
          <w:rFonts w:ascii="Bookman Old Style" w:hAnsi="Bookman Old Style" w:cs="Arial"/>
          <w:color w:val="000000"/>
        </w:rPr>
      </w:pPr>
      <w:proofErr w:type="gramStart"/>
      <w:r>
        <w:rPr>
          <w:rFonts w:ascii="Bookman Old Style" w:hAnsi="Bookman Old Style" w:cs="Arial"/>
          <w:b/>
          <w:bCs/>
          <w:color w:val="000000"/>
        </w:rPr>
        <w:lastRenderedPageBreak/>
        <w:t>Q</w:t>
      </w:r>
      <w:r w:rsidRPr="0095196E">
        <w:rPr>
          <w:rFonts w:ascii="Bookman Old Style" w:hAnsi="Bookman Old Style" w:cs="Arial"/>
          <w:b/>
          <w:bCs/>
          <w:color w:val="000000"/>
        </w:rPr>
        <w:t>uinto</w:t>
      </w:r>
      <w:r>
        <w:rPr>
          <w:rFonts w:ascii="Bookman Old Style" w:hAnsi="Bookman Old Style" w:cs="Arial"/>
          <w:b/>
          <w:bCs/>
          <w:color w:val="000000"/>
        </w:rPr>
        <w:t>.-</w:t>
      </w:r>
      <w:proofErr w:type="gramEnd"/>
      <w:r w:rsidRPr="00986205">
        <w:rPr>
          <w:rFonts w:ascii="Bookman Old Style" w:hAnsi="Bookman Old Style" w:cs="Arial"/>
          <w:color w:val="000000"/>
        </w:rPr>
        <w:t xml:space="preserve"> clausura de esta sesión, toda vez que ya quedó</w:t>
      </w:r>
      <w:r w:rsidR="00F22B2A">
        <w:rPr>
          <w:rFonts w:ascii="Bookman Old Style" w:hAnsi="Bookman Old Style" w:cs="Arial"/>
          <w:color w:val="000000"/>
        </w:rPr>
        <w:t xml:space="preserve"> i</w:t>
      </w:r>
      <w:r w:rsidRPr="00986205">
        <w:rPr>
          <w:rFonts w:ascii="Bookman Old Style" w:hAnsi="Bookman Old Style" w:cs="Arial"/>
          <w:color w:val="000000"/>
        </w:rPr>
        <w:t>nstalada dicha comisión</w:t>
      </w:r>
      <w:r w:rsidR="00F22B2A">
        <w:rPr>
          <w:rFonts w:ascii="Bookman Old Style" w:hAnsi="Bookman Old Style" w:cs="Arial"/>
          <w:color w:val="000000"/>
        </w:rPr>
        <w:t xml:space="preserve">. </w:t>
      </w:r>
      <w:r w:rsidRPr="00986205">
        <w:rPr>
          <w:rFonts w:ascii="Bookman Old Style" w:hAnsi="Bookman Old Style" w:cs="Arial"/>
          <w:color w:val="000000"/>
        </w:rPr>
        <w:t xml:space="preserve">En estos momentos </w:t>
      </w:r>
      <w:r>
        <w:rPr>
          <w:rFonts w:ascii="Bookman Old Style" w:hAnsi="Bookman Old Style" w:cs="Arial"/>
          <w:color w:val="000000"/>
        </w:rPr>
        <w:t>siendo las 1</w:t>
      </w:r>
      <w:r w:rsidR="00896A91">
        <w:rPr>
          <w:rFonts w:ascii="Bookman Old Style" w:hAnsi="Bookman Old Style" w:cs="Arial"/>
          <w:color w:val="000000"/>
        </w:rPr>
        <w:t>2</w:t>
      </w:r>
      <w:r w:rsidRPr="00986205">
        <w:rPr>
          <w:rFonts w:ascii="Bookman Old Style" w:hAnsi="Bookman Old Style" w:cs="Arial"/>
          <w:color w:val="000000"/>
        </w:rPr>
        <w:t>:</w:t>
      </w:r>
      <w:r w:rsidR="0020736E">
        <w:rPr>
          <w:rFonts w:ascii="Bookman Old Style" w:hAnsi="Bookman Old Style" w:cs="Arial"/>
          <w:color w:val="000000"/>
        </w:rPr>
        <w:t>2</w:t>
      </w:r>
      <w:r w:rsidR="00EE1FDF">
        <w:rPr>
          <w:rFonts w:ascii="Bookman Old Style" w:hAnsi="Bookman Old Style" w:cs="Arial"/>
          <w:color w:val="000000"/>
        </w:rPr>
        <w:t>4</w:t>
      </w:r>
      <w:r w:rsidRPr="00986205">
        <w:rPr>
          <w:rFonts w:ascii="Bookman Old Style" w:hAnsi="Bookman Old Style" w:cs="Arial"/>
          <w:color w:val="000000"/>
        </w:rPr>
        <w:t xml:space="preserve"> </w:t>
      </w:r>
      <w:r w:rsidR="00896A91">
        <w:rPr>
          <w:rFonts w:ascii="Bookman Old Style" w:hAnsi="Bookman Old Style" w:cs="Arial"/>
          <w:color w:val="000000"/>
        </w:rPr>
        <w:t>doce</w:t>
      </w:r>
      <w:r>
        <w:rPr>
          <w:rFonts w:ascii="Bookman Old Style" w:hAnsi="Bookman Old Style" w:cs="Arial"/>
          <w:color w:val="000000"/>
        </w:rPr>
        <w:t xml:space="preserve"> horas con </w:t>
      </w:r>
      <w:r w:rsidR="0020736E">
        <w:rPr>
          <w:rFonts w:ascii="Bookman Old Style" w:hAnsi="Bookman Old Style" w:cs="Arial"/>
          <w:color w:val="000000"/>
        </w:rPr>
        <w:t>veinti</w:t>
      </w:r>
      <w:r w:rsidR="00EE1FDF">
        <w:rPr>
          <w:rFonts w:ascii="Bookman Old Style" w:hAnsi="Bookman Old Style" w:cs="Arial"/>
          <w:color w:val="000000"/>
        </w:rPr>
        <w:t>cuatro</w:t>
      </w:r>
      <w:r>
        <w:rPr>
          <w:rFonts w:ascii="Bookman Old Style" w:hAnsi="Bookman Old Style" w:cs="Arial"/>
          <w:color w:val="000000"/>
        </w:rPr>
        <w:t xml:space="preserve"> </w:t>
      </w:r>
      <w:r w:rsidRPr="00986205">
        <w:rPr>
          <w:rFonts w:ascii="Bookman Old Style" w:hAnsi="Bookman Old Style" w:cs="Arial"/>
          <w:color w:val="000000"/>
        </w:rPr>
        <w:t xml:space="preserve">minutos del día </w:t>
      </w:r>
      <w:r w:rsidR="00EE1FDF">
        <w:rPr>
          <w:rFonts w:ascii="Bookman Old Style" w:hAnsi="Bookman Old Style" w:cs="Arial"/>
          <w:color w:val="000000"/>
        </w:rPr>
        <w:t>jueves 28</w:t>
      </w:r>
      <w:r w:rsidRPr="00986205">
        <w:rPr>
          <w:rFonts w:ascii="Bookman Old Style" w:hAnsi="Bookman Old Style" w:cs="Arial"/>
          <w:color w:val="000000"/>
        </w:rPr>
        <w:t xml:space="preserve"> de </w:t>
      </w:r>
      <w:r w:rsidR="00EE1FDF">
        <w:rPr>
          <w:rFonts w:ascii="Bookman Old Style" w:hAnsi="Bookman Old Style" w:cs="Arial"/>
          <w:color w:val="000000"/>
        </w:rPr>
        <w:t>noviembre</w:t>
      </w:r>
      <w:r w:rsidRPr="00986205">
        <w:rPr>
          <w:rFonts w:ascii="Bookman Old Style" w:hAnsi="Bookman Old Style" w:cs="Arial"/>
          <w:color w:val="000000"/>
        </w:rPr>
        <w:t xml:space="preserve"> </w:t>
      </w:r>
      <w:r>
        <w:rPr>
          <w:rFonts w:ascii="Bookman Old Style" w:hAnsi="Bookman Old Style" w:cs="Arial"/>
          <w:color w:val="000000"/>
        </w:rPr>
        <w:t xml:space="preserve">nos </w:t>
      </w:r>
      <w:r w:rsidRPr="00986205">
        <w:rPr>
          <w:rFonts w:ascii="Bookman Old Style" w:hAnsi="Bookman Old Style" w:cs="Arial"/>
          <w:color w:val="000000"/>
        </w:rPr>
        <w:t>ponemos de pie</w:t>
      </w:r>
      <w:r>
        <w:rPr>
          <w:rFonts w:ascii="Bookman Old Style" w:hAnsi="Bookman Old Style" w:cs="Arial"/>
          <w:color w:val="000000"/>
        </w:rPr>
        <w:t xml:space="preserve"> </w:t>
      </w:r>
      <w:r w:rsidR="00F22B2A">
        <w:rPr>
          <w:rFonts w:ascii="Bookman Old Style" w:hAnsi="Bookman Old Style" w:cs="Arial"/>
          <w:color w:val="000000"/>
        </w:rPr>
        <w:t xml:space="preserve">para dar por </w:t>
      </w:r>
    </w:p>
    <w:p w14:paraId="05776CFC" w14:textId="342E026E" w:rsidR="00515C21" w:rsidRDefault="00F22B2A"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concluida la presente sesión </w:t>
      </w:r>
      <w:r w:rsidR="00515C21" w:rsidRPr="00986205">
        <w:rPr>
          <w:rFonts w:ascii="Bookman Old Style" w:hAnsi="Bookman Old Style" w:cs="Arial"/>
          <w:color w:val="000000"/>
        </w:rPr>
        <w:t xml:space="preserve">y válidos los trabajos </w:t>
      </w:r>
      <w:r>
        <w:rPr>
          <w:rFonts w:ascii="Bookman Old Style" w:hAnsi="Bookman Old Style" w:cs="Arial"/>
          <w:color w:val="000000"/>
        </w:rPr>
        <w:t xml:space="preserve">de esta </w:t>
      </w:r>
      <w:r w:rsidR="00515C21" w:rsidRPr="00986205">
        <w:rPr>
          <w:rFonts w:ascii="Bookman Old Style" w:hAnsi="Bookman Old Style" w:cs="Arial"/>
          <w:color w:val="000000"/>
        </w:rPr>
        <w:t xml:space="preserve">Comisión Edilicia permanente de </w:t>
      </w:r>
      <w:r w:rsidR="0020736E">
        <w:rPr>
          <w:rFonts w:ascii="Bookman Old Style" w:hAnsi="Bookman Old Style" w:cs="Arial"/>
          <w:color w:val="000000"/>
        </w:rPr>
        <w:t>Desarrollo Agropecuario e Industrial</w:t>
      </w:r>
      <w:r w:rsidR="00515C21" w:rsidRPr="00986205">
        <w:rPr>
          <w:rFonts w:ascii="Bookman Old Style" w:hAnsi="Bookman Old Style" w:cs="Arial"/>
          <w:color w:val="000000"/>
        </w:rPr>
        <w:t xml:space="preserve">. De antemano, muchísimas gracias </w:t>
      </w:r>
      <w:proofErr w:type="gramStart"/>
      <w:r w:rsidR="00515C21" w:rsidRPr="00986205">
        <w:rPr>
          <w:rFonts w:ascii="Bookman Old Style" w:hAnsi="Bookman Old Style" w:cs="Arial"/>
          <w:color w:val="000000"/>
        </w:rPr>
        <w:t>compañeros</w:t>
      </w:r>
      <w:r w:rsidR="00515C21">
        <w:rPr>
          <w:rFonts w:ascii="Bookman Old Style" w:hAnsi="Bookman Old Style" w:cs="Arial"/>
          <w:color w:val="000000"/>
        </w:rPr>
        <w:t>.-</w:t>
      </w:r>
      <w:proofErr w:type="gramEnd"/>
      <w:r w:rsidR="00515C21">
        <w:rPr>
          <w:rFonts w:ascii="Bookman Old Style" w:hAnsi="Bookman Old Style" w:cs="Arial"/>
          <w:color w:val="000000"/>
        </w:rPr>
        <w:t xml:space="preserve"> - - - - - - - - </w:t>
      </w:r>
      <w:r w:rsidR="00DF6C3B">
        <w:rPr>
          <w:rFonts w:ascii="Bookman Old Style" w:hAnsi="Bookman Old Style" w:cs="Arial"/>
          <w:color w:val="000000"/>
        </w:rPr>
        <w:t>- - - - - - -</w:t>
      </w:r>
      <w:r w:rsidR="008606A6">
        <w:rPr>
          <w:rFonts w:ascii="Bookman Old Style" w:hAnsi="Bookman Old Style" w:cs="Arial"/>
          <w:color w:val="000000"/>
        </w:rPr>
        <w:t xml:space="preserve"> - - - - - - - - - - - - </w:t>
      </w:r>
      <w:bookmarkStart w:id="1" w:name="_GoBack"/>
      <w:bookmarkEnd w:id="1"/>
    </w:p>
    <w:p w14:paraId="4C05FDCC" w14:textId="1CE65DDE" w:rsidR="00896A91" w:rsidRDefault="00896A91" w:rsidP="00686BFF">
      <w:pPr>
        <w:pStyle w:val="NormalWeb"/>
        <w:spacing w:before="0" w:beforeAutospacing="0" w:after="0" w:afterAutospacing="0" w:line="276" w:lineRule="auto"/>
        <w:jc w:val="both"/>
        <w:rPr>
          <w:rFonts w:ascii="Bookman Old Style" w:hAnsi="Bookman Old Style" w:cs="Arial"/>
          <w:color w:val="000000"/>
        </w:rPr>
      </w:pPr>
    </w:p>
    <w:p w14:paraId="4CABD08F" w14:textId="77777777" w:rsidR="00896A91" w:rsidRPr="0095196E" w:rsidRDefault="00896A91" w:rsidP="00686BFF">
      <w:pPr>
        <w:pStyle w:val="NormalWeb"/>
        <w:spacing w:before="0" w:beforeAutospacing="0" w:after="0" w:afterAutospacing="0" w:line="276" w:lineRule="auto"/>
        <w:jc w:val="both"/>
        <w:rPr>
          <w:rFonts w:ascii="Bookman Old Style" w:hAnsi="Bookman Old Style" w:cs="Arial"/>
          <w:color w:val="000000"/>
        </w:rPr>
      </w:pPr>
    </w:p>
    <w:p w14:paraId="129C740B" w14:textId="77777777" w:rsidR="00896A91" w:rsidRPr="009E7176" w:rsidRDefault="00896A91" w:rsidP="00896A91">
      <w:pPr>
        <w:jc w:val="center"/>
        <w:rPr>
          <w:rFonts w:ascii="Bookman Old Style" w:hAnsi="Bookman Old Style" w:cs="Microsoft Sans Serif"/>
        </w:rPr>
      </w:pPr>
      <w:r w:rsidRPr="009E7176">
        <w:rPr>
          <w:rFonts w:ascii="Bookman Old Style" w:hAnsi="Bookman Old Style" w:cs="Microsoft Sans Serif"/>
        </w:rPr>
        <w:t>A T E N T A M E N T E.</w:t>
      </w:r>
    </w:p>
    <w:p w14:paraId="171C741C" w14:textId="77777777" w:rsidR="00896A91" w:rsidRPr="009E7176" w:rsidRDefault="00896A91" w:rsidP="00896A91">
      <w:pPr>
        <w:jc w:val="center"/>
        <w:rPr>
          <w:rFonts w:ascii="Bookman Old Style" w:hAnsi="Bookman Old Style"/>
        </w:rPr>
      </w:pPr>
      <w:r w:rsidRPr="009E7176">
        <w:rPr>
          <w:rFonts w:ascii="Bookman Old Style" w:hAnsi="Bookman Old Style"/>
        </w:rPr>
        <w:t>“2024, Año Del 85 Aniversario De La Escuela Secundaria Federal Benito Juárez”</w:t>
      </w:r>
    </w:p>
    <w:p w14:paraId="399F0CCC" w14:textId="6EAEDAFB" w:rsidR="00896A91" w:rsidRDefault="00896A91" w:rsidP="00896A91">
      <w:pPr>
        <w:jc w:val="center"/>
        <w:rPr>
          <w:rFonts w:ascii="Bookman Old Style" w:hAnsi="Bookman Old Style"/>
        </w:rPr>
      </w:pPr>
      <w:r w:rsidRPr="009E7176">
        <w:rPr>
          <w:rFonts w:ascii="Bookman Old Style" w:hAnsi="Bookman Old Style"/>
        </w:rPr>
        <w:t>“2024, Bicentenario En Que Se Otorga El Título De “Ciudad” A La Antigua Zapotlán El Grande</w:t>
      </w:r>
      <w:r w:rsidRPr="009E7176">
        <w:rPr>
          <w:rFonts w:ascii="Bookman Old Style" w:hAnsi="Bookman Old Style" w:cs="Microsoft Sans Serif"/>
        </w:rPr>
        <w:t xml:space="preserve"> Ciudad Guzmán, Municipio de Zapotlán el Grande, Jalisco.</w:t>
      </w:r>
      <w:r w:rsidRPr="009E7176">
        <w:rPr>
          <w:rFonts w:ascii="Bookman Old Style" w:hAnsi="Bookman Old Style" w:cs="Microsoft Sans Serif"/>
        </w:rPr>
        <w:br/>
        <w:t xml:space="preserve">   Al </w:t>
      </w:r>
      <w:r w:rsidR="00EE1FDF">
        <w:rPr>
          <w:rFonts w:ascii="Bookman Old Style" w:hAnsi="Bookman Old Style" w:cs="Microsoft Sans Serif"/>
        </w:rPr>
        <w:t>28 de noviembre</w:t>
      </w:r>
      <w:r w:rsidRPr="009E7176">
        <w:rPr>
          <w:rFonts w:ascii="Bookman Old Style" w:hAnsi="Bookman Old Style" w:cs="Microsoft Sans Serif"/>
        </w:rPr>
        <w:t xml:space="preserve"> del año 2024</w:t>
      </w:r>
      <w:r w:rsidRPr="009E7176">
        <w:rPr>
          <w:rFonts w:ascii="Bookman Old Style" w:hAnsi="Bookman Old Style"/>
        </w:rPr>
        <w:t>”</w:t>
      </w:r>
    </w:p>
    <w:p w14:paraId="53092798" w14:textId="2140D2A7" w:rsidR="0020736E" w:rsidRDefault="0020736E" w:rsidP="0020736E">
      <w:pPr>
        <w:jc w:val="center"/>
        <w:rPr>
          <w:rFonts w:ascii="Bookman Old Style" w:hAnsi="Bookman Old Style"/>
        </w:rPr>
      </w:pPr>
    </w:p>
    <w:p w14:paraId="4EDE21BD" w14:textId="77777777" w:rsidR="0020736E" w:rsidRDefault="0020736E" w:rsidP="0020736E">
      <w:pPr>
        <w:jc w:val="center"/>
        <w:rPr>
          <w:rFonts w:ascii="Bookman Old Style" w:hAnsi="Bookman Old Style"/>
        </w:rPr>
      </w:pPr>
    </w:p>
    <w:p w14:paraId="3385A358" w14:textId="77777777" w:rsidR="00896A91" w:rsidRPr="009E7176" w:rsidRDefault="00896A91" w:rsidP="0020736E">
      <w:pPr>
        <w:jc w:val="center"/>
        <w:rPr>
          <w:rFonts w:ascii="Bookman Old Style" w:hAnsi="Bookman Old Style"/>
        </w:rPr>
      </w:pPr>
    </w:p>
    <w:p w14:paraId="519CA35D" w14:textId="5C3C0B3F" w:rsidR="00515C21" w:rsidRPr="00986205" w:rsidRDefault="00515C21" w:rsidP="0020736E">
      <w:pPr>
        <w:jc w:val="center"/>
      </w:pPr>
    </w:p>
    <w:p w14:paraId="711E837F" w14:textId="77777777" w:rsidR="0020736E" w:rsidRDefault="0020736E" w:rsidP="0020736E">
      <w:pPr>
        <w:spacing w:line="276" w:lineRule="auto"/>
        <w:jc w:val="center"/>
        <w:rPr>
          <w:rFonts w:ascii="Bookman Old Style" w:hAnsi="Bookman Old Style"/>
          <w:b/>
          <w:bCs/>
        </w:rPr>
        <w:sectPr w:rsidR="0020736E" w:rsidSect="005B0788">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pPr>
    </w:p>
    <w:p w14:paraId="6D3C8878" w14:textId="77777777" w:rsidR="0020736E" w:rsidRDefault="0020736E" w:rsidP="0020736E">
      <w:pPr>
        <w:jc w:val="center"/>
        <w:rPr>
          <w:rFonts w:ascii="Bookman Old Style" w:hAnsi="Bookman Old Style"/>
          <w:b/>
          <w:bCs/>
        </w:rPr>
      </w:pPr>
      <w:r w:rsidRPr="0020736E">
        <w:rPr>
          <w:rFonts w:ascii="Bookman Old Style" w:hAnsi="Bookman Old Style"/>
          <w:b/>
          <w:bCs/>
        </w:rPr>
        <w:t>C.</w:t>
      </w:r>
      <w:r w:rsidRPr="006D72F3">
        <w:rPr>
          <w:rFonts w:ascii="Bookman Old Style" w:hAnsi="Bookman Old Style"/>
        </w:rPr>
        <w:t xml:space="preserve"> </w:t>
      </w:r>
      <w:r>
        <w:rPr>
          <w:rFonts w:ascii="Bookman Old Style" w:hAnsi="Bookman Old Style"/>
          <w:b/>
          <w:bCs/>
        </w:rPr>
        <w:t>AURORA CECILIA ARAUJO ALVAREZ.</w:t>
      </w:r>
    </w:p>
    <w:p w14:paraId="3587BA69" w14:textId="464C6645" w:rsidR="0020736E" w:rsidRDefault="0020736E" w:rsidP="0020736E">
      <w:pPr>
        <w:jc w:val="center"/>
      </w:pPr>
      <w:r>
        <w:rPr>
          <w:rFonts w:ascii="Bookman Old Style" w:hAnsi="Bookman Old Style"/>
        </w:rPr>
        <w:t>Regidora presidenta</w:t>
      </w:r>
      <w:r w:rsidRPr="006D72F3">
        <w:rPr>
          <w:rFonts w:ascii="Bookman Old Style" w:hAnsi="Bookman Old Style"/>
        </w:rPr>
        <w:t xml:space="preserve"> de la Comisión Edilicia Permanente de </w:t>
      </w:r>
      <w:r>
        <w:rPr>
          <w:rFonts w:ascii="Bookman Old Style" w:hAnsi="Bookman Old Style"/>
        </w:rPr>
        <w:t>Desarrollo Agropecuario.</w:t>
      </w:r>
    </w:p>
    <w:p w14:paraId="4912F704" w14:textId="121CACD1" w:rsidR="0020736E" w:rsidRDefault="0020736E" w:rsidP="0020736E">
      <w:pPr>
        <w:spacing w:line="276" w:lineRule="auto"/>
        <w:jc w:val="center"/>
        <w:rPr>
          <w:rFonts w:ascii="Bookman Old Style" w:hAnsi="Bookman Old Style"/>
          <w:b/>
          <w:bCs/>
        </w:rPr>
      </w:pPr>
    </w:p>
    <w:p w14:paraId="1490CD32" w14:textId="77777777" w:rsidR="0020736E" w:rsidRPr="006D72F3" w:rsidRDefault="0020736E" w:rsidP="0020736E">
      <w:pPr>
        <w:spacing w:line="276" w:lineRule="auto"/>
        <w:jc w:val="center"/>
        <w:rPr>
          <w:rFonts w:ascii="Bookman Old Style" w:hAnsi="Bookman Old Style"/>
        </w:rPr>
      </w:pPr>
    </w:p>
    <w:p w14:paraId="1022784D" w14:textId="77777777" w:rsidR="00896A91" w:rsidRDefault="00896A91" w:rsidP="0020736E">
      <w:pPr>
        <w:spacing w:line="276" w:lineRule="auto"/>
        <w:jc w:val="center"/>
        <w:rPr>
          <w:rFonts w:ascii="Bookman Old Style" w:hAnsi="Bookman Old Style"/>
          <w:b/>
          <w:bCs/>
        </w:rPr>
        <w:sectPr w:rsidR="00896A91" w:rsidSect="0020736E">
          <w:type w:val="continuous"/>
          <w:pgSz w:w="12240" w:h="15840"/>
          <w:pgMar w:top="1417" w:right="1701" w:bottom="1417" w:left="1701" w:header="708" w:footer="708" w:gutter="0"/>
          <w:cols w:num="2" w:space="708"/>
          <w:docGrid w:linePitch="360"/>
        </w:sectPr>
      </w:pPr>
    </w:p>
    <w:p w14:paraId="18A5436B" w14:textId="0B7B1E79" w:rsidR="003A19A1" w:rsidRDefault="003A19A1" w:rsidP="0020736E">
      <w:pPr>
        <w:jc w:val="center"/>
        <w:rPr>
          <w:rFonts w:ascii="Bookman Old Style" w:hAnsi="Bookman Old Style"/>
          <w:b/>
          <w:bCs/>
        </w:rPr>
      </w:pPr>
    </w:p>
    <w:p w14:paraId="0D4CAE06" w14:textId="219CE56E" w:rsidR="0020736E" w:rsidRDefault="0020736E" w:rsidP="0020736E">
      <w:pPr>
        <w:jc w:val="center"/>
        <w:rPr>
          <w:rFonts w:ascii="Bookman Old Style" w:hAnsi="Bookman Old Style"/>
          <w:b/>
          <w:bCs/>
        </w:rPr>
      </w:pPr>
    </w:p>
    <w:p w14:paraId="1B1A5F2A" w14:textId="77777777" w:rsidR="0020736E" w:rsidRDefault="0020736E" w:rsidP="0020736E">
      <w:pPr>
        <w:jc w:val="center"/>
        <w:rPr>
          <w:rFonts w:ascii="Bookman Old Style" w:hAnsi="Bookman Old Style"/>
          <w:b/>
          <w:bCs/>
        </w:rPr>
      </w:pPr>
    </w:p>
    <w:p w14:paraId="1E6900DB" w14:textId="3D528E1A" w:rsidR="0020736E" w:rsidRDefault="0020736E" w:rsidP="0020736E">
      <w:pPr>
        <w:jc w:val="center"/>
        <w:rPr>
          <w:rFonts w:ascii="Bookman Old Style" w:hAnsi="Bookman Old Style"/>
          <w:b/>
          <w:bCs/>
        </w:rPr>
      </w:pPr>
    </w:p>
    <w:p w14:paraId="23224C4C" w14:textId="77777777" w:rsidR="0020736E" w:rsidRDefault="0020736E" w:rsidP="0020736E">
      <w:pPr>
        <w:jc w:val="center"/>
        <w:rPr>
          <w:rFonts w:ascii="Bookman Old Style" w:hAnsi="Bookman Old Style"/>
          <w:b/>
          <w:bCs/>
        </w:rPr>
      </w:pPr>
    </w:p>
    <w:p w14:paraId="2F448BAC" w14:textId="3AC13E08" w:rsidR="003A19A1" w:rsidRDefault="0020736E" w:rsidP="0020736E">
      <w:pPr>
        <w:jc w:val="center"/>
        <w:rPr>
          <w:rFonts w:ascii="Bookman Old Style" w:hAnsi="Bookman Old Style"/>
        </w:rPr>
      </w:pPr>
      <w:r>
        <w:rPr>
          <w:rFonts w:ascii="Bookman Old Style" w:hAnsi="Bookman Old Style"/>
          <w:b/>
          <w:bCs/>
        </w:rPr>
        <w:t>C. DUNIA CATALINA CRUZ MORENO</w:t>
      </w:r>
      <w:r w:rsidRPr="006D72F3">
        <w:rPr>
          <w:rFonts w:ascii="Bookman Old Style" w:hAnsi="Bookman Old Style"/>
        </w:rPr>
        <w:t>.</w:t>
      </w:r>
      <w:r w:rsidRPr="006D72F3">
        <w:rPr>
          <w:rFonts w:ascii="Bookman Old Style" w:hAnsi="Bookman Old Style"/>
        </w:rPr>
        <w:br/>
        <w:t xml:space="preserve">Vocal de la Comisión Edilicia Permanente de </w:t>
      </w:r>
      <w:r>
        <w:rPr>
          <w:rFonts w:ascii="Bookman Old Style" w:hAnsi="Bookman Old Style"/>
        </w:rPr>
        <w:t>Desarrollo Agropecuario e Industrial.</w:t>
      </w:r>
    </w:p>
    <w:p w14:paraId="227581BD" w14:textId="10FEF86B" w:rsidR="0020736E" w:rsidRDefault="0020736E" w:rsidP="0020736E">
      <w:pPr>
        <w:jc w:val="center"/>
        <w:rPr>
          <w:rFonts w:ascii="Bookman Old Style" w:hAnsi="Bookman Old Style"/>
        </w:rPr>
      </w:pPr>
    </w:p>
    <w:p w14:paraId="208CE2A9" w14:textId="57E0334D" w:rsidR="0020736E" w:rsidRDefault="0020736E" w:rsidP="0020736E">
      <w:pPr>
        <w:jc w:val="center"/>
        <w:rPr>
          <w:rFonts w:ascii="Bookman Old Style" w:hAnsi="Bookman Old Style"/>
        </w:rPr>
      </w:pPr>
    </w:p>
    <w:p w14:paraId="377EE72C" w14:textId="77777777" w:rsidR="0020736E" w:rsidRDefault="0020736E" w:rsidP="0020736E">
      <w:pPr>
        <w:spacing w:line="276" w:lineRule="auto"/>
        <w:jc w:val="center"/>
        <w:rPr>
          <w:rFonts w:ascii="Bookman Old Style" w:hAnsi="Bookman Old Style"/>
        </w:rPr>
      </w:pPr>
    </w:p>
    <w:p w14:paraId="6D14A025" w14:textId="77777777" w:rsidR="0020736E" w:rsidRDefault="0020736E" w:rsidP="0020736E">
      <w:pPr>
        <w:spacing w:line="276" w:lineRule="auto"/>
        <w:jc w:val="center"/>
        <w:rPr>
          <w:rFonts w:ascii="Bookman Old Style" w:hAnsi="Bookman Old Style"/>
        </w:rPr>
      </w:pPr>
    </w:p>
    <w:p w14:paraId="6F5D1B8D" w14:textId="77777777" w:rsidR="0020736E" w:rsidRDefault="0020736E" w:rsidP="0020736E">
      <w:pPr>
        <w:spacing w:line="276" w:lineRule="auto"/>
        <w:jc w:val="center"/>
        <w:rPr>
          <w:rFonts w:ascii="Bookman Old Style" w:hAnsi="Bookman Old Style"/>
        </w:rPr>
      </w:pPr>
    </w:p>
    <w:p w14:paraId="59CB7369" w14:textId="77777777" w:rsidR="0020736E" w:rsidRDefault="0020736E" w:rsidP="0020736E">
      <w:pPr>
        <w:spacing w:line="276" w:lineRule="auto"/>
        <w:jc w:val="center"/>
        <w:rPr>
          <w:rFonts w:ascii="Bookman Old Style" w:hAnsi="Bookman Old Style"/>
        </w:rPr>
      </w:pPr>
    </w:p>
    <w:p w14:paraId="34769FCC" w14:textId="77777777" w:rsidR="0020736E" w:rsidRDefault="0020736E" w:rsidP="0020736E">
      <w:pPr>
        <w:spacing w:line="276" w:lineRule="auto"/>
        <w:jc w:val="center"/>
        <w:rPr>
          <w:rFonts w:ascii="Bookman Old Style" w:hAnsi="Bookman Old Style"/>
        </w:rPr>
      </w:pPr>
    </w:p>
    <w:p w14:paraId="50453E9F" w14:textId="77777777" w:rsidR="0020736E" w:rsidRDefault="0020736E" w:rsidP="0020736E">
      <w:pPr>
        <w:spacing w:line="276" w:lineRule="auto"/>
        <w:jc w:val="center"/>
        <w:rPr>
          <w:rFonts w:ascii="Bookman Old Style" w:hAnsi="Bookman Old Style"/>
        </w:rPr>
      </w:pPr>
    </w:p>
    <w:p w14:paraId="533F4A79" w14:textId="77777777" w:rsidR="0020736E" w:rsidRDefault="0020736E" w:rsidP="0020736E">
      <w:pPr>
        <w:spacing w:line="276" w:lineRule="auto"/>
        <w:jc w:val="center"/>
        <w:rPr>
          <w:rFonts w:ascii="Bookman Old Style" w:hAnsi="Bookman Old Style"/>
        </w:rPr>
      </w:pPr>
    </w:p>
    <w:p w14:paraId="5E9F4323" w14:textId="77777777" w:rsidR="0020736E" w:rsidRDefault="0020736E" w:rsidP="0020736E">
      <w:pPr>
        <w:spacing w:line="276" w:lineRule="auto"/>
        <w:jc w:val="center"/>
        <w:rPr>
          <w:rFonts w:ascii="Bookman Old Style" w:hAnsi="Bookman Old Style"/>
        </w:rPr>
      </w:pPr>
    </w:p>
    <w:p w14:paraId="757CF752" w14:textId="69AD5B0F" w:rsidR="0020736E" w:rsidRPr="006D72F3" w:rsidRDefault="0020736E" w:rsidP="0020736E">
      <w:pPr>
        <w:spacing w:line="276" w:lineRule="auto"/>
        <w:jc w:val="center"/>
        <w:rPr>
          <w:rFonts w:ascii="Bookman Old Style" w:hAnsi="Bookman Old Style"/>
        </w:rPr>
      </w:pPr>
      <w:r>
        <w:rPr>
          <w:rFonts w:ascii="Bookman Old Style" w:hAnsi="Bookman Old Style"/>
          <w:b/>
          <w:bCs/>
        </w:rPr>
        <w:t xml:space="preserve">C. ERNESTO SANCHEZ </w:t>
      </w:r>
      <w:proofErr w:type="spellStart"/>
      <w:r>
        <w:rPr>
          <w:rFonts w:ascii="Bookman Old Style" w:hAnsi="Bookman Old Style"/>
          <w:b/>
          <w:bCs/>
        </w:rPr>
        <w:t>SANCHEZ</w:t>
      </w:r>
      <w:proofErr w:type="spellEnd"/>
    </w:p>
    <w:p w14:paraId="4E43B3F1" w14:textId="0B8F02C7" w:rsidR="003A19A1" w:rsidRDefault="0020736E" w:rsidP="0020736E">
      <w:pPr>
        <w:jc w:val="center"/>
        <w:rPr>
          <w:rFonts w:ascii="Bookman Old Style" w:hAnsi="Bookman Old Style"/>
        </w:rPr>
      </w:pPr>
      <w:r>
        <w:rPr>
          <w:rFonts w:ascii="Bookman Old Style" w:hAnsi="Bookman Old Style"/>
        </w:rPr>
        <w:t xml:space="preserve">Vocal </w:t>
      </w:r>
      <w:r w:rsidRPr="006D72F3">
        <w:rPr>
          <w:rFonts w:ascii="Bookman Old Style" w:hAnsi="Bookman Old Style"/>
        </w:rPr>
        <w:t xml:space="preserve">de la Comisión Edilicia Permanente de </w:t>
      </w:r>
      <w:r>
        <w:rPr>
          <w:rFonts w:ascii="Bookman Old Style" w:hAnsi="Bookman Old Style"/>
        </w:rPr>
        <w:t>Desarrollo Agropecuario e Industrial.</w:t>
      </w:r>
    </w:p>
    <w:p w14:paraId="086A3E46" w14:textId="6EE3BCD2" w:rsidR="0020736E" w:rsidRDefault="0020736E" w:rsidP="0020736E">
      <w:pPr>
        <w:jc w:val="center"/>
        <w:rPr>
          <w:rFonts w:ascii="Bookman Old Style" w:hAnsi="Bookman Old Style"/>
        </w:rPr>
      </w:pPr>
    </w:p>
    <w:p w14:paraId="31CFC9BD" w14:textId="7BFC3683" w:rsidR="0020736E" w:rsidRDefault="0020736E" w:rsidP="0020736E">
      <w:pPr>
        <w:jc w:val="center"/>
        <w:rPr>
          <w:rFonts w:ascii="Bookman Old Style" w:hAnsi="Bookman Old Style"/>
          <w:b/>
          <w:bCs/>
        </w:rPr>
      </w:pPr>
    </w:p>
    <w:p w14:paraId="15C42A71" w14:textId="00EF0B70" w:rsidR="0020736E" w:rsidRDefault="0020736E" w:rsidP="0020736E">
      <w:pPr>
        <w:jc w:val="center"/>
        <w:rPr>
          <w:rFonts w:ascii="Bookman Old Style" w:hAnsi="Bookman Old Style"/>
          <w:b/>
          <w:bCs/>
        </w:rPr>
      </w:pPr>
    </w:p>
    <w:p w14:paraId="6D96704C" w14:textId="77777777" w:rsidR="0020736E" w:rsidRDefault="0020736E" w:rsidP="0020736E">
      <w:pPr>
        <w:jc w:val="center"/>
        <w:rPr>
          <w:rFonts w:ascii="Bookman Old Style" w:hAnsi="Bookman Old Style"/>
          <w:b/>
          <w:bCs/>
        </w:rPr>
      </w:pPr>
    </w:p>
    <w:p w14:paraId="3F47ECAF" w14:textId="347670DD" w:rsidR="003A19A1" w:rsidRDefault="003A19A1" w:rsidP="0020736E">
      <w:pPr>
        <w:jc w:val="center"/>
        <w:rPr>
          <w:rFonts w:ascii="Bookman Old Style" w:hAnsi="Bookman Old Style"/>
          <w:b/>
          <w:bCs/>
        </w:rPr>
      </w:pPr>
    </w:p>
    <w:p w14:paraId="4CFC9608" w14:textId="77777777" w:rsidR="0020736E" w:rsidRDefault="0020736E" w:rsidP="0020736E">
      <w:pPr>
        <w:spacing w:line="276" w:lineRule="auto"/>
        <w:jc w:val="center"/>
        <w:rPr>
          <w:rFonts w:ascii="Bookman Old Style" w:hAnsi="Bookman Old Style"/>
        </w:rPr>
      </w:pPr>
      <w:r>
        <w:rPr>
          <w:rFonts w:ascii="Bookman Old Style" w:hAnsi="Bookman Old Style"/>
          <w:b/>
          <w:bCs/>
        </w:rPr>
        <w:t>C. GUSTAVO LOPEZ SANDOVAL.</w:t>
      </w:r>
    </w:p>
    <w:p w14:paraId="74A08433" w14:textId="11149457" w:rsidR="0020736E" w:rsidRDefault="0020736E" w:rsidP="0020736E">
      <w:pPr>
        <w:jc w:val="center"/>
        <w:rPr>
          <w:rFonts w:ascii="Bookman Old Style" w:hAnsi="Bookman Old Style"/>
          <w:b/>
          <w:bCs/>
        </w:rPr>
      </w:pPr>
      <w:r w:rsidRPr="002E43D7">
        <w:rPr>
          <w:rFonts w:ascii="Bookman Old Style" w:hAnsi="Bookman Old Style"/>
        </w:rPr>
        <w:t xml:space="preserve">Vocal de la Comisión Edilicia Permanente de </w:t>
      </w:r>
      <w:r>
        <w:rPr>
          <w:rFonts w:ascii="Bookman Old Style" w:hAnsi="Bookman Old Style"/>
        </w:rPr>
        <w:t>Desarrollo Agropecuario e Industrial</w:t>
      </w:r>
      <w:r w:rsidRPr="002E43D7">
        <w:rPr>
          <w:rFonts w:ascii="Bookman Old Style" w:hAnsi="Bookman Old Style"/>
        </w:rPr>
        <w:t>.</w:t>
      </w:r>
    </w:p>
    <w:p w14:paraId="03896D68" w14:textId="77777777" w:rsidR="0020736E" w:rsidRDefault="0020736E" w:rsidP="00686BFF">
      <w:pPr>
        <w:jc w:val="center"/>
        <w:rPr>
          <w:rFonts w:ascii="Bookman Old Style" w:hAnsi="Bookman Old Style"/>
          <w:b/>
          <w:bCs/>
        </w:rPr>
      </w:pPr>
    </w:p>
    <w:p w14:paraId="3819BE10" w14:textId="77777777" w:rsidR="0020736E" w:rsidRDefault="0020736E" w:rsidP="00686BFF">
      <w:pPr>
        <w:jc w:val="center"/>
        <w:rPr>
          <w:rFonts w:ascii="Bookman Old Style" w:hAnsi="Bookman Old Style"/>
          <w:b/>
          <w:bCs/>
        </w:rPr>
      </w:pPr>
    </w:p>
    <w:p w14:paraId="7EF3D276" w14:textId="77777777" w:rsidR="0020736E" w:rsidRDefault="0020736E" w:rsidP="00686BFF">
      <w:pPr>
        <w:jc w:val="center"/>
        <w:rPr>
          <w:rFonts w:ascii="Bookman Old Style" w:hAnsi="Bookman Old Style"/>
          <w:b/>
          <w:bCs/>
        </w:rPr>
      </w:pPr>
    </w:p>
    <w:p w14:paraId="1AF60DE7" w14:textId="77777777" w:rsidR="0020736E" w:rsidRDefault="0020736E" w:rsidP="007B38E4">
      <w:pPr>
        <w:rPr>
          <w:rFonts w:ascii="Bookman Old Style" w:hAnsi="Bookman Old Style"/>
          <w:b/>
          <w:bCs/>
        </w:rPr>
      </w:pPr>
    </w:p>
    <w:p w14:paraId="0A90EE89" w14:textId="77777777" w:rsidR="0020736E" w:rsidRDefault="0020736E" w:rsidP="00686BFF">
      <w:pPr>
        <w:jc w:val="center"/>
        <w:rPr>
          <w:rFonts w:ascii="Bookman Old Style" w:hAnsi="Bookman Old Style"/>
          <w:b/>
          <w:bCs/>
        </w:rPr>
      </w:pPr>
    </w:p>
    <w:p w14:paraId="41E195C4" w14:textId="77777777" w:rsidR="0020736E" w:rsidRDefault="0020736E" w:rsidP="00686BFF">
      <w:pPr>
        <w:jc w:val="center"/>
        <w:rPr>
          <w:rFonts w:ascii="Bookman Old Style" w:hAnsi="Bookman Old Style"/>
          <w:b/>
          <w:bCs/>
        </w:rPr>
      </w:pPr>
    </w:p>
    <w:p w14:paraId="2ED49FD7" w14:textId="77777777" w:rsidR="0020736E" w:rsidRDefault="0020736E" w:rsidP="00686BFF">
      <w:pPr>
        <w:jc w:val="center"/>
        <w:rPr>
          <w:rFonts w:ascii="Bookman Old Style" w:hAnsi="Bookman Old Style"/>
          <w:b/>
          <w:bCs/>
        </w:rPr>
      </w:pPr>
    </w:p>
    <w:p w14:paraId="0967653B" w14:textId="77777777" w:rsidR="0020736E" w:rsidRDefault="0020736E" w:rsidP="00686BFF">
      <w:pPr>
        <w:jc w:val="center"/>
        <w:rPr>
          <w:rFonts w:ascii="Bookman Old Style" w:hAnsi="Bookman Old Style"/>
          <w:b/>
          <w:bCs/>
        </w:rPr>
      </w:pPr>
    </w:p>
    <w:p w14:paraId="35444214" w14:textId="77777777" w:rsidR="0020736E" w:rsidRDefault="0020736E" w:rsidP="00686BFF">
      <w:pPr>
        <w:jc w:val="center"/>
        <w:rPr>
          <w:rFonts w:ascii="Bookman Old Style" w:hAnsi="Bookman Old Style"/>
          <w:b/>
          <w:bCs/>
        </w:rPr>
      </w:pPr>
    </w:p>
    <w:p w14:paraId="3EBF4B77" w14:textId="77777777" w:rsidR="0020736E" w:rsidRDefault="0020736E" w:rsidP="00686BFF">
      <w:pPr>
        <w:jc w:val="center"/>
        <w:rPr>
          <w:rFonts w:ascii="Bookman Old Style" w:hAnsi="Bookman Old Style"/>
          <w:b/>
          <w:bCs/>
        </w:rPr>
      </w:pPr>
    </w:p>
    <w:p w14:paraId="7589882D" w14:textId="77777777" w:rsidR="0020736E" w:rsidRDefault="0020736E" w:rsidP="00686BFF">
      <w:pPr>
        <w:jc w:val="center"/>
        <w:rPr>
          <w:rFonts w:ascii="Bookman Old Style" w:hAnsi="Bookman Old Style"/>
          <w:b/>
          <w:bCs/>
        </w:rPr>
      </w:pPr>
    </w:p>
    <w:p w14:paraId="278A1C21" w14:textId="77777777" w:rsidR="0020736E" w:rsidRDefault="0020736E" w:rsidP="00686BFF">
      <w:pPr>
        <w:jc w:val="center"/>
        <w:rPr>
          <w:rFonts w:ascii="Bookman Old Style" w:hAnsi="Bookman Old Style"/>
          <w:b/>
          <w:bCs/>
        </w:rPr>
      </w:pPr>
    </w:p>
    <w:p w14:paraId="11F73DA0" w14:textId="77777777" w:rsidR="0020736E" w:rsidRDefault="0020736E" w:rsidP="007B38E4">
      <w:pPr>
        <w:rPr>
          <w:rFonts w:ascii="Bookman Old Style" w:hAnsi="Bookman Old Style"/>
          <w:b/>
          <w:bCs/>
        </w:rPr>
      </w:pPr>
    </w:p>
    <w:p w14:paraId="11AE0834" w14:textId="77777777" w:rsidR="0020736E" w:rsidRDefault="0020736E" w:rsidP="00686BFF">
      <w:pPr>
        <w:jc w:val="center"/>
        <w:rPr>
          <w:rFonts w:ascii="Bookman Old Style" w:hAnsi="Bookman Old Style"/>
          <w:b/>
          <w:bCs/>
        </w:rPr>
      </w:pPr>
    </w:p>
    <w:p w14:paraId="4ADDC6D5" w14:textId="5503E67C" w:rsidR="0020736E" w:rsidRDefault="0020736E" w:rsidP="00686BFF">
      <w:pPr>
        <w:jc w:val="center"/>
        <w:rPr>
          <w:rFonts w:ascii="Bookman Old Style" w:hAnsi="Bookman Old Style"/>
          <w:b/>
          <w:bCs/>
        </w:rPr>
        <w:sectPr w:rsidR="0020736E" w:rsidSect="0020736E">
          <w:type w:val="continuous"/>
          <w:pgSz w:w="12240" w:h="15840"/>
          <w:pgMar w:top="1417" w:right="1701" w:bottom="1417" w:left="1701" w:header="708" w:footer="708" w:gutter="0"/>
          <w:cols w:num="2" w:space="708"/>
          <w:docGrid w:linePitch="360"/>
        </w:sectPr>
      </w:pPr>
    </w:p>
    <w:p w14:paraId="2A05B5E8" w14:textId="3A2DEF60" w:rsidR="00A964D5" w:rsidRDefault="008606A6" w:rsidP="00686BFF">
      <w:pPr>
        <w:jc w:val="center"/>
        <w:rPr>
          <w:rFonts w:ascii="Bookman Old Style" w:hAnsi="Bookman Old Style"/>
          <w:b/>
          <w:bCs/>
        </w:rPr>
      </w:pPr>
      <w:r>
        <w:rPr>
          <w:noProof/>
        </w:rPr>
        <w:drawing>
          <wp:anchor distT="0" distB="0" distL="114300" distR="114300" simplePos="0" relativeHeight="251658240" behindDoc="1" locked="0" layoutInCell="1" allowOverlap="1" wp14:anchorId="52E3C415" wp14:editId="285B3C65">
            <wp:simplePos x="0" y="0"/>
            <wp:positionH relativeFrom="column">
              <wp:posOffset>572491</wp:posOffset>
            </wp:positionH>
            <wp:positionV relativeFrom="paragraph">
              <wp:posOffset>180340</wp:posOffset>
            </wp:positionV>
            <wp:extent cx="4447540" cy="2435860"/>
            <wp:effectExtent l="0" t="0" r="0" b="254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47540" cy="2435860"/>
                    </a:xfrm>
                    <a:prstGeom prst="rect">
                      <a:avLst/>
                    </a:prstGeom>
                    <a:noFill/>
                    <a:ln>
                      <a:noFill/>
                    </a:ln>
                  </pic:spPr>
                </pic:pic>
              </a:graphicData>
            </a:graphic>
            <wp14:sizeRelH relativeFrom="page">
              <wp14:pctWidth>0</wp14:pctWidth>
            </wp14:sizeRelH>
            <wp14:sizeRelV relativeFrom="page">
              <wp14:pctHeight>0</wp14:pctHeight>
            </wp14:sizeRelV>
          </wp:anchor>
        </w:drawing>
      </w:r>
      <w:r w:rsidR="00686BFF" w:rsidRPr="00686BFF">
        <w:rPr>
          <w:rFonts w:ascii="Bookman Old Style" w:hAnsi="Bookman Old Style"/>
          <w:b/>
          <w:bCs/>
        </w:rPr>
        <w:t>MATERIAL FOTOGRAFICO DE LA SESION.</w:t>
      </w:r>
    </w:p>
    <w:p w14:paraId="650ABF25" w14:textId="4EDE1DE6" w:rsidR="0020736E" w:rsidRDefault="0020736E" w:rsidP="00686BFF">
      <w:pPr>
        <w:jc w:val="center"/>
        <w:rPr>
          <w:rFonts w:ascii="Bookman Old Style" w:hAnsi="Bookman Old Style"/>
          <w:b/>
          <w:bCs/>
        </w:rPr>
      </w:pPr>
    </w:p>
    <w:p w14:paraId="1676A8DC" w14:textId="41C1FC76" w:rsidR="00567CA3" w:rsidRPr="00567CA3" w:rsidRDefault="00567CA3" w:rsidP="00567CA3">
      <w:pPr>
        <w:rPr>
          <w:rFonts w:ascii="Bookman Old Style" w:hAnsi="Bookman Old Style"/>
        </w:rPr>
      </w:pPr>
    </w:p>
    <w:p w14:paraId="59FEC26E" w14:textId="65802897" w:rsidR="00567CA3" w:rsidRPr="00567CA3" w:rsidRDefault="00567CA3" w:rsidP="00567CA3">
      <w:pPr>
        <w:rPr>
          <w:rFonts w:ascii="Bookman Old Style" w:hAnsi="Bookman Old Style"/>
        </w:rPr>
      </w:pPr>
    </w:p>
    <w:p w14:paraId="4BA63DA9" w14:textId="66608960" w:rsidR="00567CA3" w:rsidRPr="00567CA3" w:rsidRDefault="00567CA3" w:rsidP="00567CA3">
      <w:pPr>
        <w:rPr>
          <w:rFonts w:ascii="Bookman Old Style" w:hAnsi="Bookman Old Style"/>
        </w:rPr>
      </w:pPr>
    </w:p>
    <w:p w14:paraId="489831CB" w14:textId="2C4F5E0A" w:rsidR="00567CA3" w:rsidRDefault="00567CA3" w:rsidP="00567CA3">
      <w:pPr>
        <w:rPr>
          <w:rFonts w:ascii="Bookman Old Style" w:hAnsi="Bookman Old Style"/>
          <w:b/>
          <w:bCs/>
        </w:rPr>
      </w:pPr>
    </w:p>
    <w:p w14:paraId="7BD76CE3" w14:textId="63E93FC0" w:rsidR="008606A6" w:rsidRDefault="008606A6" w:rsidP="00567CA3">
      <w:pPr>
        <w:rPr>
          <w:rFonts w:ascii="Bookman Old Style" w:hAnsi="Bookman Old Style"/>
          <w:b/>
          <w:bCs/>
        </w:rPr>
      </w:pPr>
    </w:p>
    <w:p w14:paraId="063FA3A3" w14:textId="5275537E" w:rsidR="008606A6" w:rsidRDefault="008606A6" w:rsidP="00567CA3">
      <w:pPr>
        <w:rPr>
          <w:rFonts w:ascii="Bookman Old Style" w:hAnsi="Bookman Old Style"/>
          <w:b/>
          <w:bCs/>
        </w:rPr>
      </w:pPr>
    </w:p>
    <w:p w14:paraId="7A10FA36" w14:textId="785BE9F7" w:rsidR="008606A6" w:rsidRDefault="008606A6" w:rsidP="00567CA3">
      <w:pPr>
        <w:rPr>
          <w:rFonts w:ascii="Bookman Old Style" w:hAnsi="Bookman Old Style"/>
          <w:b/>
          <w:bCs/>
        </w:rPr>
      </w:pPr>
    </w:p>
    <w:p w14:paraId="792BAEC6" w14:textId="1BDCE07C" w:rsidR="008606A6" w:rsidRDefault="008606A6" w:rsidP="00567CA3">
      <w:pPr>
        <w:rPr>
          <w:rFonts w:ascii="Bookman Old Style" w:hAnsi="Bookman Old Style"/>
          <w:b/>
          <w:bCs/>
        </w:rPr>
      </w:pPr>
    </w:p>
    <w:p w14:paraId="039CC6F3" w14:textId="3088F9D9" w:rsidR="008606A6" w:rsidRDefault="008606A6" w:rsidP="00567CA3">
      <w:pPr>
        <w:rPr>
          <w:rFonts w:ascii="Bookman Old Style" w:hAnsi="Bookman Old Style"/>
          <w:b/>
          <w:bCs/>
        </w:rPr>
      </w:pPr>
    </w:p>
    <w:p w14:paraId="11E5BBB2" w14:textId="355E688B" w:rsidR="008606A6" w:rsidRDefault="008606A6" w:rsidP="00567CA3">
      <w:pPr>
        <w:rPr>
          <w:rFonts w:ascii="Bookman Old Style" w:hAnsi="Bookman Old Style"/>
          <w:b/>
          <w:bCs/>
        </w:rPr>
      </w:pPr>
    </w:p>
    <w:p w14:paraId="01DD5DEA" w14:textId="24687D14" w:rsidR="008606A6" w:rsidRDefault="008606A6" w:rsidP="00567CA3">
      <w:pPr>
        <w:rPr>
          <w:rFonts w:ascii="Bookman Old Style" w:hAnsi="Bookman Old Style"/>
          <w:b/>
          <w:bCs/>
        </w:rPr>
      </w:pPr>
    </w:p>
    <w:p w14:paraId="57931C0B" w14:textId="0805D232" w:rsidR="008606A6" w:rsidRDefault="008606A6" w:rsidP="00567CA3">
      <w:pPr>
        <w:rPr>
          <w:rFonts w:ascii="Bookman Old Style" w:hAnsi="Bookman Old Style"/>
          <w:b/>
          <w:bCs/>
        </w:rPr>
      </w:pPr>
    </w:p>
    <w:p w14:paraId="591EBAE9" w14:textId="01CDEA8B" w:rsidR="008606A6" w:rsidRDefault="008606A6" w:rsidP="00567CA3">
      <w:pPr>
        <w:rPr>
          <w:rFonts w:ascii="Bookman Old Style" w:hAnsi="Bookman Old Style"/>
          <w:b/>
          <w:bCs/>
        </w:rPr>
      </w:pPr>
    </w:p>
    <w:p w14:paraId="055EF28B" w14:textId="4B3C78D5" w:rsidR="008606A6" w:rsidRDefault="008606A6" w:rsidP="00567CA3">
      <w:pPr>
        <w:rPr>
          <w:rFonts w:ascii="Bookman Old Style" w:hAnsi="Bookman Old Style"/>
          <w:b/>
          <w:bCs/>
        </w:rPr>
      </w:pPr>
      <w:r>
        <w:rPr>
          <w:noProof/>
        </w:rPr>
        <w:drawing>
          <wp:anchor distT="0" distB="0" distL="114300" distR="114300" simplePos="0" relativeHeight="251659264" behindDoc="1" locked="0" layoutInCell="1" allowOverlap="1" wp14:anchorId="2D457D81" wp14:editId="3DC461F8">
            <wp:simplePos x="0" y="0"/>
            <wp:positionH relativeFrom="column">
              <wp:posOffset>572990</wp:posOffset>
            </wp:positionH>
            <wp:positionV relativeFrom="paragraph">
              <wp:posOffset>51206</wp:posOffset>
            </wp:positionV>
            <wp:extent cx="4447641" cy="2647673"/>
            <wp:effectExtent l="0" t="0" r="0"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47641" cy="26476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C4D62A" w14:textId="0AD5E846" w:rsidR="00567CA3" w:rsidRDefault="00567CA3" w:rsidP="00567CA3">
      <w:pPr>
        <w:rPr>
          <w:rFonts w:ascii="Bookman Old Style" w:hAnsi="Bookman Old Style"/>
          <w:b/>
          <w:bCs/>
        </w:rPr>
      </w:pPr>
    </w:p>
    <w:p w14:paraId="2EFBC888" w14:textId="3CC61D78" w:rsidR="00567CA3" w:rsidRDefault="00567CA3" w:rsidP="00567CA3">
      <w:pPr>
        <w:ind w:firstLine="708"/>
        <w:rPr>
          <w:rFonts w:ascii="Bookman Old Style" w:hAnsi="Bookman Old Style"/>
        </w:rPr>
      </w:pPr>
    </w:p>
    <w:p w14:paraId="612651DF" w14:textId="1B22D917" w:rsidR="00567CA3" w:rsidRDefault="00567CA3" w:rsidP="00567CA3">
      <w:pPr>
        <w:ind w:firstLine="708"/>
        <w:rPr>
          <w:rFonts w:ascii="Bookman Old Style" w:hAnsi="Bookman Old Style"/>
        </w:rPr>
      </w:pPr>
    </w:p>
    <w:p w14:paraId="5A04FDB6" w14:textId="58AEBD9C" w:rsidR="00567CA3" w:rsidRPr="00567CA3" w:rsidRDefault="00567CA3" w:rsidP="00567CA3">
      <w:pPr>
        <w:ind w:firstLine="708"/>
        <w:rPr>
          <w:rFonts w:ascii="Bookman Old Style" w:hAnsi="Bookman Old Style"/>
        </w:rPr>
      </w:pPr>
    </w:p>
    <w:sectPr w:rsidR="00567CA3" w:rsidRPr="00567CA3" w:rsidSect="00896A9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E26FA" w14:textId="77777777" w:rsidR="007E2CD9" w:rsidRDefault="007E2CD9" w:rsidP="00A964D5">
      <w:r>
        <w:separator/>
      </w:r>
    </w:p>
  </w:endnote>
  <w:endnote w:type="continuationSeparator" w:id="0">
    <w:p w14:paraId="12061E9D" w14:textId="77777777" w:rsidR="007E2CD9" w:rsidRDefault="007E2CD9"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C7C05" w14:textId="77777777" w:rsidR="00A964D5" w:rsidRDefault="00A964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713F8" w14:textId="77777777" w:rsidR="00A964D5" w:rsidRDefault="00A964D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411A1" w14:textId="77777777" w:rsidR="00A964D5" w:rsidRDefault="00A964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06125" w14:textId="77777777" w:rsidR="007E2CD9" w:rsidRDefault="007E2CD9" w:rsidP="00A964D5">
      <w:r>
        <w:separator/>
      </w:r>
    </w:p>
  </w:footnote>
  <w:footnote w:type="continuationSeparator" w:id="0">
    <w:p w14:paraId="02074A44" w14:textId="77777777" w:rsidR="007E2CD9" w:rsidRDefault="007E2CD9"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C79E9" w14:textId="77777777" w:rsidR="00A964D5" w:rsidRDefault="008606A6">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F9DE6" w14:textId="77777777" w:rsidR="00A964D5" w:rsidRDefault="008606A6">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36132" w14:textId="77777777" w:rsidR="00A964D5" w:rsidRDefault="008606A6">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495369"/>
    <w:multiLevelType w:val="hybridMultilevel"/>
    <w:tmpl w:val="6EBCC2F8"/>
    <w:lvl w:ilvl="0" w:tplc="F4589180">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2378D"/>
    <w:rsid w:val="0014569A"/>
    <w:rsid w:val="0020736E"/>
    <w:rsid w:val="002E43D7"/>
    <w:rsid w:val="003A19A1"/>
    <w:rsid w:val="003F7026"/>
    <w:rsid w:val="005025A3"/>
    <w:rsid w:val="00515C21"/>
    <w:rsid w:val="00516399"/>
    <w:rsid w:val="00517844"/>
    <w:rsid w:val="00567CA3"/>
    <w:rsid w:val="005B0788"/>
    <w:rsid w:val="00686BFF"/>
    <w:rsid w:val="00715321"/>
    <w:rsid w:val="007224A8"/>
    <w:rsid w:val="007727D2"/>
    <w:rsid w:val="007B38E4"/>
    <w:rsid w:val="007E2CD9"/>
    <w:rsid w:val="008606A6"/>
    <w:rsid w:val="00896A91"/>
    <w:rsid w:val="00923192"/>
    <w:rsid w:val="00924249"/>
    <w:rsid w:val="009E7176"/>
    <w:rsid w:val="00A4059A"/>
    <w:rsid w:val="00A964D5"/>
    <w:rsid w:val="00AD513C"/>
    <w:rsid w:val="00C1326C"/>
    <w:rsid w:val="00CC7E70"/>
    <w:rsid w:val="00D82993"/>
    <w:rsid w:val="00DF6C3B"/>
    <w:rsid w:val="00E119BA"/>
    <w:rsid w:val="00EE1FDF"/>
    <w:rsid w:val="00F22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Prrafodelista">
    <w:name w:val="List Paragraph"/>
    <w:basedOn w:val="Normal"/>
    <w:uiPriority w:val="34"/>
    <w:qFormat/>
    <w:rsid w:val="0014569A"/>
    <w:pPr>
      <w:ind w:left="720"/>
      <w:contextualSpacing/>
    </w:pPr>
    <w:rPr>
      <w:rFonts w:ascii="Arial" w:eastAsia="Arial" w:hAnsi="Arial" w:cs="Arial"/>
      <w:kern w:val="0"/>
      <w:sz w:val="20"/>
      <w:szCs w:val="2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F1E5F-2654-4301-BF30-6A7D4EFC6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861</Words>
  <Characters>4740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3</cp:revision>
  <cp:lastPrinted>2024-10-07T15:15:00Z</cp:lastPrinted>
  <dcterms:created xsi:type="dcterms:W3CDTF">2024-12-16T18:50:00Z</dcterms:created>
  <dcterms:modified xsi:type="dcterms:W3CDTF">2024-12-16T19:16:00Z</dcterms:modified>
</cp:coreProperties>
</file>