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1"/>
        <w:rPr>
          <w:rFonts w:ascii="Times New Roman"/>
          <w:sz w:val="78"/>
        </w:rPr>
      </w:pPr>
      <w:r>
        <w:rPr>
          <w:rFonts w:ascii="Times New Roman"/>
          <w:sz w:val="78"/>
        </w:rPr>
        <w:drawing>
          <wp:anchor distT="0" distB="0" distL="0" distR="0" allowOverlap="1" layoutInCell="1" locked="0" behindDoc="1" simplePos="0" relativeHeight="487428608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spacing w:val="-28"/>
          <w:w w:val="110"/>
        </w:rPr>
        <w:t>Informe</w:t>
      </w:r>
      <w:r>
        <w:rPr>
          <w:spacing w:val="-104"/>
          <w:w w:val="110"/>
        </w:rPr>
        <w:t> </w:t>
      </w:r>
      <w:r>
        <w:rPr>
          <w:spacing w:val="-28"/>
          <w:w w:val="110"/>
        </w:rPr>
        <w:t>de</w:t>
      </w:r>
      <w:r>
        <w:rPr>
          <w:spacing w:val="-104"/>
          <w:w w:val="110"/>
        </w:rPr>
        <w:t> </w:t>
      </w:r>
      <w:r>
        <w:rPr>
          <w:spacing w:val="-28"/>
          <w:w w:val="110"/>
        </w:rPr>
        <w:t>actividades</w:t>
      </w:r>
    </w:p>
    <w:p>
      <w:pPr>
        <w:spacing w:before="378"/>
        <w:ind w:left="1243" w:right="0" w:firstLine="0"/>
        <w:jc w:val="left"/>
        <w:rPr>
          <w:rFonts w:ascii="Georgia" w:hAnsi="Georgia"/>
          <w:sz w:val="42"/>
        </w:rPr>
      </w:pPr>
      <w:r>
        <w:rPr>
          <w:rFonts w:ascii="Georgia" w:hAnsi="Georgia"/>
          <w:spacing w:val="18"/>
          <w:w w:val="105"/>
          <w:sz w:val="42"/>
        </w:rPr>
        <w:t>REGIDOR</w:t>
      </w:r>
      <w:r>
        <w:rPr>
          <w:rFonts w:ascii="Georgia" w:hAnsi="Georgia"/>
          <w:spacing w:val="55"/>
          <w:w w:val="105"/>
          <w:sz w:val="42"/>
        </w:rPr>
        <w:t> </w:t>
      </w:r>
      <w:r>
        <w:rPr>
          <w:rFonts w:ascii="Georgia" w:hAnsi="Georgia"/>
          <w:spacing w:val="18"/>
          <w:w w:val="105"/>
          <w:sz w:val="42"/>
        </w:rPr>
        <w:t>HIGINIO</w:t>
      </w:r>
      <w:r>
        <w:rPr>
          <w:rFonts w:ascii="Georgia" w:hAnsi="Georgia"/>
          <w:spacing w:val="55"/>
          <w:w w:val="105"/>
          <w:sz w:val="42"/>
        </w:rPr>
        <w:t> </w:t>
      </w:r>
      <w:r>
        <w:rPr>
          <w:rFonts w:ascii="Georgia" w:hAnsi="Georgia"/>
          <w:spacing w:val="14"/>
          <w:w w:val="105"/>
          <w:sz w:val="42"/>
        </w:rPr>
        <w:t>DEL</w:t>
      </w:r>
      <w:r>
        <w:rPr>
          <w:rFonts w:ascii="Georgia" w:hAnsi="Georgia"/>
          <w:spacing w:val="55"/>
          <w:w w:val="105"/>
          <w:sz w:val="42"/>
        </w:rPr>
        <w:t> </w:t>
      </w:r>
      <w:r>
        <w:rPr>
          <w:rFonts w:ascii="Georgia" w:hAnsi="Georgia"/>
          <w:spacing w:val="15"/>
          <w:w w:val="105"/>
          <w:sz w:val="42"/>
        </w:rPr>
        <w:t>TORO</w:t>
      </w:r>
      <w:r>
        <w:rPr>
          <w:rFonts w:ascii="Georgia" w:hAnsi="Georgia"/>
          <w:spacing w:val="55"/>
          <w:w w:val="105"/>
          <w:sz w:val="42"/>
        </w:rPr>
        <w:t> </w:t>
      </w:r>
      <w:r>
        <w:rPr>
          <w:rFonts w:ascii="Georgia" w:hAnsi="Georgia"/>
          <w:spacing w:val="14"/>
          <w:w w:val="105"/>
          <w:sz w:val="42"/>
        </w:rPr>
        <w:t>PÉREZ</w:t>
      </w:r>
    </w:p>
    <w:p>
      <w:pPr>
        <w:pStyle w:val="BodyText"/>
        <w:spacing w:before="375"/>
        <w:rPr>
          <w:rFonts w:ascii="Georgia"/>
          <w:sz w:val="42"/>
        </w:rPr>
      </w:pPr>
    </w:p>
    <w:p>
      <w:pPr>
        <w:spacing w:line="216" w:lineRule="auto" w:before="1"/>
        <w:ind w:left="906" w:right="450" w:firstLine="0"/>
        <w:jc w:val="both"/>
        <w:rPr>
          <w:sz w:val="26"/>
        </w:rPr>
      </w:pPr>
      <w:r>
        <w:rPr>
          <w:sz w:val="26"/>
        </w:rPr>
        <w:t>El que suscribe, C. Higinio del Toro Pérez, en cumplimiento del artículo 8 </w:t>
      </w:r>
      <w:r>
        <w:rPr>
          <w:spacing w:val="-4"/>
          <w:sz w:val="26"/>
        </w:rPr>
        <w:t>fracción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VI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inciso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I)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la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Ley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de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Transparencia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y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Acceso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la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Información</w:t>
      </w:r>
      <w:r>
        <w:rPr>
          <w:spacing w:val="-14"/>
          <w:sz w:val="26"/>
        </w:rPr>
        <w:t> </w:t>
      </w:r>
      <w:r>
        <w:rPr>
          <w:spacing w:val="-4"/>
          <w:sz w:val="26"/>
        </w:rPr>
        <w:t>Pública </w:t>
      </w:r>
      <w:r>
        <w:rPr>
          <w:sz w:val="26"/>
        </w:rPr>
        <w:t>del</w:t>
      </w:r>
      <w:r>
        <w:rPr>
          <w:spacing w:val="-3"/>
          <w:sz w:val="26"/>
        </w:rPr>
        <w:t> </w:t>
      </w:r>
      <w:r>
        <w:rPr>
          <w:sz w:val="26"/>
        </w:rPr>
        <w:t>Estado</w:t>
      </w:r>
      <w:r>
        <w:rPr>
          <w:spacing w:val="-3"/>
          <w:sz w:val="26"/>
        </w:rPr>
        <w:t> </w:t>
      </w:r>
      <w:r>
        <w:rPr>
          <w:sz w:val="26"/>
        </w:rPr>
        <w:t>de</w:t>
      </w:r>
      <w:r>
        <w:rPr>
          <w:spacing w:val="-3"/>
          <w:sz w:val="26"/>
        </w:rPr>
        <w:t> </w:t>
      </w:r>
      <w:r>
        <w:rPr>
          <w:sz w:val="26"/>
        </w:rPr>
        <w:t>Jalisco</w:t>
      </w:r>
      <w:r>
        <w:rPr>
          <w:spacing w:val="-3"/>
          <w:sz w:val="26"/>
        </w:rPr>
        <w:t> </w:t>
      </w:r>
      <w:r>
        <w:rPr>
          <w:sz w:val="26"/>
        </w:rPr>
        <w:t>y</w:t>
      </w:r>
      <w:r>
        <w:rPr>
          <w:spacing w:val="-3"/>
          <w:sz w:val="26"/>
        </w:rPr>
        <w:t> </w:t>
      </w:r>
      <w:r>
        <w:rPr>
          <w:sz w:val="26"/>
        </w:rPr>
        <w:t>sus</w:t>
      </w:r>
      <w:r>
        <w:rPr>
          <w:spacing w:val="-3"/>
          <w:sz w:val="26"/>
        </w:rPr>
        <w:t> </w:t>
      </w:r>
      <w:r>
        <w:rPr>
          <w:sz w:val="26"/>
        </w:rPr>
        <w:t>municipios.</w:t>
      </w:r>
      <w:r>
        <w:rPr>
          <w:spacing w:val="40"/>
          <w:sz w:val="26"/>
        </w:rPr>
        <w:t> </w:t>
      </w:r>
      <w:r>
        <w:rPr>
          <w:sz w:val="26"/>
        </w:rPr>
        <w:t>Remito,</w:t>
      </w:r>
      <w:r>
        <w:rPr>
          <w:spacing w:val="-3"/>
          <w:sz w:val="26"/>
        </w:rPr>
        <w:t> </w:t>
      </w:r>
      <w:r>
        <w:rPr>
          <w:sz w:val="26"/>
        </w:rPr>
        <w:t>el</w:t>
      </w:r>
      <w:r>
        <w:rPr>
          <w:spacing w:val="-3"/>
          <w:sz w:val="26"/>
        </w:rPr>
        <w:t> </w:t>
      </w:r>
      <w:r>
        <w:rPr>
          <w:sz w:val="26"/>
        </w:rPr>
        <w:t>informe</w:t>
      </w:r>
      <w:r>
        <w:rPr>
          <w:spacing w:val="-3"/>
          <w:sz w:val="26"/>
        </w:rPr>
        <w:t> </w:t>
      </w:r>
      <w:r>
        <w:rPr>
          <w:sz w:val="26"/>
        </w:rPr>
        <w:t>de</w:t>
      </w:r>
      <w:r>
        <w:rPr>
          <w:spacing w:val="-3"/>
          <w:sz w:val="26"/>
        </w:rPr>
        <w:t> </w:t>
      </w:r>
      <w:r>
        <w:rPr>
          <w:sz w:val="26"/>
        </w:rPr>
        <w:t>actividades</w:t>
      </w:r>
      <w:r>
        <w:rPr>
          <w:spacing w:val="-3"/>
          <w:sz w:val="26"/>
        </w:rPr>
        <w:t> </w:t>
      </w:r>
      <w:r>
        <w:rPr>
          <w:sz w:val="26"/>
        </w:rPr>
        <w:t>del </w:t>
      </w:r>
      <w:r>
        <w:rPr>
          <w:spacing w:val="-2"/>
          <w:sz w:val="26"/>
        </w:rPr>
        <w:t>mes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de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agosto,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septiembre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y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octubre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2025.</w:t>
      </w:r>
    </w:p>
    <w:p>
      <w:pPr>
        <w:spacing w:line="216" w:lineRule="auto" w:before="362"/>
        <w:ind w:left="906" w:right="450" w:firstLine="0"/>
        <w:jc w:val="both"/>
        <w:rPr>
          <w:sz w:val="26"/>
        </w:rPr>
      </w:pPr>
      <w:r>
        <w:rPr>
          <w:spacing w:val="-2"/>
          <w:sz w:val="26"/>
        </w:rPr>
        <w:t>De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conformidad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a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las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actividades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y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funciones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establecidas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en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los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artículos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49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y 50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de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la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Ley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del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Gobierno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y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la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Administración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Pública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y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del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Reglamento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Interior </w:t>
      </w:r>
      <w:r>
        <w:rPr>
          <w:sz w:val="26"/>
        </w:rPr>
        <w:t>del</w:t>
      </w:r>
      <w:r>
        <w:rPr>
          <w:spacing w:val="-12"/>
          <w:sz w:val="26"/>
        </w:rPr>
        <w:t> </w:t>
      </w:r>
      <w:r>
        <w:rPr>
          <w:sz w:val="26"/>
        </w:rPr>
        <w:t>Ayuntamiento</w:t>
      </w:r>
      <w:r>
        <w:rPr>
          <w:spacing w:val="-12"/>
          <w:sz w:val="26"/>
        </w:rPr>
        <w:t> </w:t>
      </w:r>
      <w:r>
        <w:rPr>
          <w:sz w:val="26"/>
        </w:rPr>
        <w:t>de</w:t>
      </w:r>
      <w:r>
        <w:rPr>
          <w:spacing w:val="-12"/>
          <w:sz w:val="26"/>
        </w:rPr>
        <w:t> </w:t>
      </w:r>
      <w:r>
        <w:rPr>
          <w:sz w:val="26"/>
        </w:rPr>
        <w:t>Zapotlán</w:t>
      </w:r>
      <w:r>
        <w:rPr>
          <w:spacing w:val="-12"/>
          <w:sz w:val="26"/>
        </w:rPr>
        <w:t> </w:t>
      </w:r>
      <w:r>
        <w:rPr>
          <w:sz w:val="26"/>
        </w:rPr>
        <w:t>el</w:t>
      </w:r>
      <w:r>
        <w:rPr>
          <w:spacing w:val="-12"/>
          <w:sz w:val="26"/>
        </w:rPr>
        <w:t> </w:t>
      </w:r>
      <w:r>
        <w:rPr>
          <w:sz w:val="26"/>
        </w:rPr>
        <w:t>Grande.</w:t>
      </w:r>
    </w:p>
    <w:p>
      <w:pPr>
        <w:pStyle w:val="BodyText"/>
        <w:rPr>
          <w:sz w:val="26"/>
        </w:rPr>
      </w:pPr>
    </w:p>
    <w:p>
      <w:pPr>
        <w:pStyle w:val="BodyText"/>
        <w:spacing w:before="298"/>
        <w:rPr>
          <w:sz w:val="26"/>
        </w:rPr>
      </w:pPr>
    </w:p>
    <w:p>
      <w:pPr>
        <w:spacing w:before="0"/>
        <w:ind w:left="6815" w:right="0" w:firstLine="0"/>
        <w:jc w:val="left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845579</wp:posOffset>
            </wp:positionH>
            <wp:positionV relativeFrom="paragraph">
              <wp:posOffset>28339</wp:posOffset>
            </wp:positionV>
            <wp:extent cx="3106320" cy="232497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6320" cy="2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15"/>
          <w:w w:val="105"/>
          <w:sz w:val="35"/>
        </w:rPr>
        <w:t>Presentación</w:t>
      </w:r>
      <w:r>
        <w:rPr>
          <w:rFonts w:ascii="Arial" w:hAnsi="Arial"/>
          <w:b/>
          <w:spacing w:val="-30"/>
          <w:w w:val="105"/>
          <w:sz w:val="35"/>
        </w:rPr>
        <w:t> </w:t>
      </w:r>
      <w:r>
        <w:rPr>
          <w:rFonts w:ascii="Arial" w:hAnsi="Arial"/>
          <w:b/>
          <w:spacing w:val="-2"/>
          <w:w w:val="110"/>
          <w:sz w:val="35"/>
        </w:rPr>
        <w:t>iniciativas</w:t>
      </w:r>
    </w:p>
    <w:p>
      <w:pPr>
        <w:pStyle w:val="BodyText"/>
        <w:spacing w:line="216" w:lineRule="auto" w:before="381"/>
        <w:ind w:left="6579" w:right="127"/>
        <w:jc w:val="both"/>
      </w:pPr>
      <w:r>
        <w:rPr/>
        <w:t>Una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las</w:t>
      </w:r>
      <w:r>
        <w:rPr>
          <w:spacing w:val="-11"/>
        </w:rPr>
        <w:t> </w:t>
      </w:r>
      <w:r>
        <w:rPr/>
        <w:t>facultades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tienen</w:t>
      </w:r>
      <w:r>
        <w:rPr>
          <w:spacing w:val="-11"/>
        </w:rPr>
        <w:t> </w:t>
      </w:r>
      <w:r>
        <w:rPr/>
        <w:t>las</w:t>
      </w:r>
      <w:r>
        <w:rPr>
          <w:spacing w:val="-11"/>
        </w:rPr>
        <w:t> </w:t>
      </w:r>
      <w:r>
        <w:rPr/>
        <w:t>y los regidores es presentar iniciativas ante</w:t>
      </w:r>
      <w:r>
        <w:rPr>
          <w:spacing w:val="-19"/>
        </w:rPr>
        <w:t> </w:t>
      </w:r>
      <w:r>
        <w:rPr/>
        <w:t>el</w:t>
      </w:r>
      <w:r>
        <w:rPr>
          <w:spacing w:val="-19"/>
        </w:rPr>
        <w:t> </w:t>
      </w:r>
      <w:r>
        <w:rPr/>
        <w:t>pleno</w:t>
      </w:r>
      <w:r>
        <w:rPr>
          <w:spacing w:val="-19"/>
        </w:rPr>
        <w:t> </w:t>
      </w:r>
      <w:r>
        <w:rPr/>
        <w:t>del</w:t>
      </w:r>
      <w:r>
        <w:rPr>
          <w:spacing w:val="-19"/>
        </w:rPr>
        <w:t> </w:t>
      </w:r>
      <w:r>
        <w:rPr/>
        <w:t>Ayuntamiento.</w:t>
      </w:r>
      <w:r>
        <w:rPr>
          <w:spacing w:val="-19"/>
        </w:rPr>
        <w:t> </w:t>
      </w:r>
      <w:r>
        <w:rPr/>
        <w:t>Estos </w:t>
      </w:r>
      <w:r>
        <w:rPr>
          <w:spacing w:val="-4"/>
        </w:rPr>
        <w:t>proyectos</w:t>
      </w:r>
      <w:r>
        <w:rPr>
          <w:spacing w:val="-15"/>
        </w:rPr>
        <w:t> </w:t>
      </w:r>
      <w:r>
        <w:rPr>
          <w:spacing w:val="-4"/>
        </w:rPr>
        <w:t>legislativos</w:t>
      </w:r>
      <w:r>
        <w:rPr>
          <w:spacing w:val="-15"/>
        </w:rPr>
        <w:t> </w:t>
      </w:r>
      <w:r>
        <w:rPr>
          <w:spacing w:val="-4"/>
        </w:rPr>
        <w:t>son</w:t>
      </w:r>
      <w:r>
        <w:rPr>
          <w:spacing w:val="-15"/>
        </w:rPr>
        <w:t> </w:t>
      </w:r>
      <w:r>
        <w:rPr>
          <w:spacing w:val="-4"/>
        </w:rPr>
        <w:t>orientados</w:t>
      </w:r>
      <w:r>
        <w:rPr>
          <w:spacing w:val="-15"/>
        </w:rPr>
        <w:t> </w:t>
      </w:r>
      <w:r>
        <w:rPr>
          <w:spacing w:val="-4"/>
        </w:rPr>
        <w:t>a </w:t>
      </w:r>
      <w:r>
        <w:rPr/>
        <w:t>la creación, reforma o derogación de reglamentos</w:t>
      </w:r>
      <w:r>
        <w:rPr>
          <w:spacing w:val="-19"/>
        </w:rPr>
        <w:t> </w:t>
      </w:r>
      <w:r>
        <w:rPr/>
        <w:t>municipales,</w:t>
      </w:r>
      <w:r>
        <w:rPr>
          <w:spacing w:val="-19"/>
        </w:rPr>
        <w:t> </w:t>
      </w:r>
      <w:r>
        <w:rPr/>
        <w:t>así</w:t>
      </w:r>
      <w:r>
        <w:rPr>
          <w:spacing w:val="-19"/>
        </w:rPr>
        <w:t> </w:t>
      </w:r>
      <w:r>
        <w:rPr/>
        <w:t>como</w:t>
      </w:r>
      <w:r>
        <w:rPr>
          <w:spacing w:val="-19"/>
        </w:rPr>
        <w:t> </w:t>
      </w:r>
      <w:r>
        <w:rPr/>
        <w:t>la posición del edil o de la fracción edilicia conforme al un tema en específico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interés</w:t>
      </w:r>
      <w:r>
        <w:rPr>
          <w:spacing w:val="-4"/>
        </w:rPr>
        <w:t> </w:t>
      </w:r>
      <w:r>
        <w:rPr/>
        <w:t>público.</w:t>
      </w:r>
    </w:p>
    <w:p>
      <w:pPr>
        <w:pStyle w:val="BodyText"/>
        <w:spacing w:after="0" w:line="216" w:lineRule="auto"/>
        <w:jc w:val="both"/>
        <w:sectPr>
          <w:type w:val="continuous"/>
          <w:pgSz w:w="11910" w:h="16850"/>
          <w:pgMar w:top="1940" w:bottom="280" w:left="425" w:right="425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429632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spacing w:line="216" w:lineRule="auto"/>
        <w:ind w:left="5529" w:right="301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811012</wp:posOffset>
            </wp:positionH>
            <wp:positionV relativeFrom="paragraph">
              <wp:posOffset>3837</wp:posOffset>
            </wp:positionV>
            <wp:extent cx="2582247" cy="344934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247" cy="3449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Dentro de este periodo presenté </w:t>
      </w:r>
      <w:r>
        <w:rPr/>
        <w:t>dos proyectos legislativos con la intención de modificar, estructurar y fortalecer nuestro Reglamento</w:t>
      </w:r>
      <w:r>
        <w:rPr>
          <w:spacing w:val="-6"/>
        </w:rPr>
        <w:t> </w:t>
      </w:r>
      <w:r>
        <w:rPr/>
        <w:t>Interior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Rastro</w:t>
      </w:r>
      <w:r>
        <w:rPr>
          <w:spacing w:val="-6"/>
        </w:rPr>
        <w:t> </w:t>
      </w:r>
      <w:r>
        <w:rPr/>
        <w:t>Municipal</w:t>
      </w:r>
      <w:r>
        <w:rPr>
          <w:spacing w:val="-6"/>
        </w:rPr>
        <w:t> </w:t>
      </w:r>
      <w:r>
        <w:rPr/>
        <w:t>tipo TIF,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Zapotlán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Grande,</w:t>
      </w:r>
      <w:r>
        <w:rPr>
          <w:spacing w:val="-14"/>
        </w:rPr>
        <w:t> </w:t>
      </w:r>
      <w:r>
        <w:rPr/>
        <w:t>Jalisco.</w:t>
      </w:r>
    </w:p>
    <w:p>
      <w:pPr>
        <w:pStyle w:val="ListParagraph"/>
        <w:numPr>
          <w:ilvl w:val="0"/>
          <w:numId w:val="1"/>
        </w:numPr>
        <w:tabs>
          <w:tab w:pos="5937" w:val="left" w:leader="none"/>
        </w:tabs>
        <w:spacing w:line="216" w:lineRule="auto" w:before="321" w:after="0"/>
        <w:ind w:left="5937" w:right="301" w:hanging="273"/>
        <w:jc w:val="both"/>
        <w:rPr>
          <w:sz w:val="24"/>
        </w:rPr>
      </w:pPr>
      <w:r>
        <w:rPr>
          <w:sz w:val="24"/>
        </w:rPr>
        <w:t>Iniciativa</w:t>
      </w:r>
      <w:r>
        <w:rPr>
          <w:spacing w:val="-19"/>
          <w:sz w:val="24"/>
        </w:rPr>
        <w:t> </w:t>
      </w:r>
      <w:r>
        <w:rPr>
          <w:sz w:val="24"/>
        </w:rPr>
        <w:t>de</w:t>
      </w:r>
      <w:r>
        <w:rPr>
          <w:spacing w:val="-19"/>
          <w:sz w:val="24"/>
        </w:rPr>
        <w:t> </w:t>
      </w:r>
      <w:r>
        <w:rPr>
          <w:sz w:val="24"/>
        </w:rPr>
        <w:t>turno</w:t>
      </w:r>
      <w:r>
        <w:rPr>
          <w:spacing w:val="-19"/>
          <w:sz w:val="24"/>
        </w:rPr>
        <w:t> </w:t>
      </w:r>
      <w:r>
        <w:rPr>
          <w:sz w:val="24"/>
        </w:rPr>
        <w:t>a</w:t>
      </w:r>
      <w:r>
        <w:rPr>
          <w:spacing w:val="-19"/>
          <w:sz w:val="24"/>
        </w:rPr>
        <w:t> </w:t>
      </w:r>
      <w:r>
        <w:rPr>
          <w:sz w:val="24"/>
        </w:rPr>
        <w:t>la</w:t>
      </w:r>
      <w:r>
        <w:rPr>
          <w:spacing w:val="-19"/>
          <w:sz w:val="24"/>
        </w:rPr>
        <w:t> </w:t>
      </w:r>
      <w:r>
        <w:rPr>
          <w:sz w:val="24"/>
        </w:rPr>
        <w:t>Comisión</w:t>
      </w:r>
      <w:r>
        <w:rPr>
          <w:spacing w:val="-19"/>
          <w:sz w:val="24"/>
        </w:rPr>
        <w:t> </w:t>
      </w:r>
      <w:r>
        <w:rPr>
          <w:sz w:val="24"/>
        </w:rPr>
        <w:t>de</w:t>
      </w:r>
      <w:r>
        <w:rPr>
          <w:spacing w:val="-19"/>
          <w:sz w:val="24"/>
        </w:rPr>
        <w:t> </w:t>
      </w:r>
      <w:r>
        <w:rPr>
          <w:sz w:val="24"/>
        </w:rPr>
        <w:t>Rastro Municipal como convocante, y a la comisión de Reglamentos y Gobierno como coadyuvante, la propuesta de reforma de los artículos 26, 70 y 72 del Reglamento Interior de Rastro Municipal tipo TIF del Municipio de Zapotlán el Grande, Jalisco, en Sesión Ordinaria de Ayuntamiento no.15 con fecha del 02 de Agosto de 2025.</w:t>
      </w:r>
    </w:p>
    <w:p>
      <w:pPr>
        <w:pStyle w:val="ListParagraph"/>
        <w:numPr>
          <w:ilvl w:val="0"/>
          <w:numId w:val="1"/>
        </w:numPr>
        <w:tabs>
          <w:tab w:pos="5937" w:val="left" w:leader="none"/>
        </w:tabs>
        <w:spacing w:line="216" w:lineRule="auto" w:before="312" w:after="0"/>
        <w:ind w:left="5937" w:right="301" w:hanging="273"/>
        <w:jc w:val="both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811012</wp:posOffset>
            </wp:positionH>
            <wp:positionV relativeFrom="paragraph">
              <wp:posOffset>196744</wp:posOffset>
            </wp:positionV>
            <wp:extent cx="2582247" cy="322066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247" cy="322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Iniciativa</w:t>
      </w:r>
      <w:r>
        <w:rPr>
          <w:spacing w:val="-19"/>
          <w:sz w:val="24"/>
        </w:rPr>
        <w:t> </w:t>
      </w:r>
      <w:r>
        <w:rPr>
          <w:sz w:val="24"/>
        </w:rPr>
        <w:t>de</w:t>
      </w:r>
      <w:r>
        <w:rPr>
          <w:spacing w:val="-19"/>
          <w:sz w:val="24"/>
        </w:rPr>
        <w:t> </w:t>
      </w:r>
      <w:r>
        <w:rPr>
          <w:sz w:val="24"/>
        </w:rPr>
        <w:t>turno</w:t>
      </w:r>
      <w:r>
        <w:rPr>
          <w:spacing w:val="-19"/>
          <w:sz w:val="24"/>
        </w:rPr>
        <w:t> </w:t>
      </w:r>
      <w:r>
        <w:rPr>
          <w:sz w:val="24"/>
        </w:rPr>
        <w:t>a</w:t>
      </w:r>
      <w:r>
        <w:rPr>
          <w:spacing w:val="-19"/>
          <w:sz w:val="24"/>
        </w:rPr>
        <w:t> </w:t>
      </w:r>
      <w:r>
        <w:rPr>
          <w:sz w:val="24"/>
        </w:rPr>
        <w:t>la</w:t>
      </w:r>
      <w:r>
        <w:rPr>
          <w:spacing w:val="-19"/>
          <w:sz w:val="24"/>
        </w:rPr>
        <w:t> </w:t>
      </w:r>
      <w:r>
        <w:rPr>
          <w:sz w:val="24"/>
        </w:rPr>
        <w:t>Comisión</w:t>
      </w:r>
      <w:r>
        <w:rPr>
          <w:spacing w:val="-19"/>
          <w:sz w:val="24"/>
        </w:rPr>
        <w:t> </w:t>
      </w:r>
      <w:r>
        <w:rPr>
          <w:sz w:val="24"/>
        </w:rPr>
        <w:t>de</w:t>
      </w:r>
      <w:r>
        <w:rPr>
          <w:spacing w:val="-19"/>
          <w:sz w:val="24"/>
        </w:rPr>
        <w:t> </w:t>
      </w:r>
      <w:r>
        <w:rPr>
          <w:sz w:val="24"/>
        </w:rPr>
        <w:t>Rastro Municipal como convocante, y a la Comisión de Reglamentos y Gobierno como coadyuvante, la propuesta de reforma de los artículos 19 y 20 del Reglamento Interior del Rastro Municipal tipo TIF del Municipio de Zapotlán el Grande, Jalisco, en Sesión Ordinaria de Ayuntamiento no.15 con fecha del 02 de Agosto del 2025.</w:t>
      </w:r>
    </w:p>
    <w:p>
      <w:pPr>
        <w:pStyle w:val="ListParagraph"/>
        <w:spacing w:after="0" w:line="216" w:lineRule="auto"/>
        <w:jc w:val="both"/>
        <w:rPr>
          <w:sz w:val="24"/>
        </w:rPr>
        <w:sectPr>
          <w:pgSz w:w="11910" w:h="16850"/>
          <w:pgMar w:top="1940" w:bottom="280" w:left="425" w:right="425"/>
        </w:sectPr>
      </w:pPr>
    </w:p>
    <w:p>
      <w:pPr>
        <w:pStyle w:val="BodyText"/>
        <w:spacing w:before="226"/>
      </w:pPr>
      <w:r>
        <w:rPr/>
        <w:drawing>
          <wp:anchor distT="0" distB="0" distL="0" distR="0" allowOverlap="1" layoutInCell="1" locked="0" behindDoc="1" simplePos="0" relativeHeight="487431168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16" w:lineRule="auto"/>
        <w:ind w:left="1" w:right="5873"/>
        <w:jc w:val="both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3893792</wp:posOffset>
            </wp:positionH>
            <wp:positionV relativeFrom="paragraph">
              <wp:posOffset>3858</wp:posOffset>
            </wp:positionV>
            <wp:extent cx="3039620" cy="2277332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9620" cy="227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Asimismo,</w:t>
      </w:r>
      <w:r>
        <w:rPr>
          <w:spacing w:val="-13"/>
        </w:rPr>
        <w:t> </w:t>
      </w:r>
      <w:r>
        <w:rPr/>
        <w:t>participé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diversas</w:t>
      </w:r>
      <w:r>
        <w:rPr>
          <w:spacing w:val="-13"/>
        </w:rPr>
        <w:t> </w:t>
      </w:r>
      <w:r>
        <w:rPr/>
        <w:t>sesiones</w:t>
      </w:r>
      <w:r>
        <w:rPr>
          <w:spacing w:val="-13"/>
        </w:rPr>
        <w:t> </w:t>
      </w:r>
      <w:r>
        <w:rPr/>
        <w:t>del pleno del ayuntamiento donde aprobamos obras públicas para colonias de la ciudad trámites y convenios sobre administración municipal,</w:t>
      </w:r>
      <w:r>
        <w:rPr>
          <w:spacing w:val="-19"/>
        </w:rPr>
        <w:t> </w:t>
      </w:r>
      <w:r>
        <w:rPr/>
        <w:t>y</w:t>
      </w:r>
      <w:r>
        <w:rPr>
          <w:spacing w:val="-19"/>
        </w:rPr>
        <w:t> </w:t>
      </w:r>
      <w:r>
        <w:rPr/>
        <w:t>reformas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varios</w:t>
      </w:r>
      <w:r>
        <w:rPr>
          <w:spacing w:val="-19"/>
        </w:rPr>
        <w:t> </w:t>
      </w:r>
      <w:r>
        <w:rPr/>
        <w:t>reglamentos.</w:t>
      </w:r>
    </w:p>
    <w:p>
      <w:pPr>
        <w:pStyle w:val="Heading2"/>
        <w:spacing w:before="294"/>
        <w:rPr>
          <w:b w:val="0"/>
        </w:rPr>
      </w:pPr>
      <w:r>
        <w:rPr>
          <w:b w:val="0"/>
          <w:w w:val="85"/>
        </w:rPr>
        <w:t>Sesiones</w:t>
      </w:r>
      <w:r>
        <w:rPr>
          <w:b w:val="0"/>
          <w:spacing w:val="5"/>
        </w:rPr>
        <w:t> </w:t>
      </w:r>
      <w:r>
        <w:rPr>
          <w:b w:val="0"/>
          <w:spacing w:val="-2"/>
        </w:rPr>
        <w:t>Ordinarias</w:t>
      </w:r>
    </w:p>
    <w:p>
      <w:pPr>
        <w:pStyle w:val="BodyText"/>
        <w:spacing w:before="10"/>
        <w:rPr>
          <w:rFonts w:ascii="Arial Black"/>
        </w:rPr>
      </w:pP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1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27"/>
          <w:sz w:val="24"/>
        </w:rPr>
        <w:t> </w:t>
      </w:r>
      <w:r>
        <w:rPr>
          <w:sz w:val="24"/>
        </w:rPr>
        <w:t>Ordinaria</w:t>
      </w:r>
      <w:r>
        <w:rPr>
          <w:spacing w:val="27"/>
          <w:sz w:val="24"/>
        </w:rPr>
        <w:t> </w:t>
      </w:r>
      <w:r>
        <w:rPr>
          <w:sz w:val="24"/>
        </w:rPr>
        <w:t>no.</w:t>
      </w:r>
      <w:r>
        <w:rPr>
          <w:spacing w:val="27"/>
          <w:sz w:val="24"/>
        </w:rPr>
        <w:t> </w:t>
      </w:r>
      <w:r>
        <w:rPr>
          <w:sz w:val="24"/>
        </w:rPr>
        <w:t>15</w:t>
      </w:r>
      <w:r>
        <w:rPr>
          <w:spacing w:val="27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fecha</w:t>
      </w:r>
      <w:r>
        <w:rPr>
          <w:spacing w:val="27"/>
          <w:sz w:val="24"/>
        </w:rPr>
        <w:t> </w:t>
      </w:r>
      <w:r>
        <w:rPr>
          <w:sz w:val="24"/>
        </w:rPr>
        <w:t>02</w:t>
      </w:r>
      <w:r>
        <w:rPr>
          <w:spacing w:val="27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3893792</wp:posOffset>
            </wp:positionH>
            <wp:positionV relativeFrom="paragraph">
              <wp:posOffset>329301</wp:posOffset>
            </wp:positionV>
            <wp:extent cx="3039620" cy="219157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9620" cy="219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Sesión</w:t>
      </w:r>
      <w:r>
        <w:rPr>
          <w:spacing w:val="27"/>
          <w:sz w:val="24"/>
        </w:rPr>
        <w:t> </w:t>
      </w:r>
      <w:r>
        <w:rPr>
          <w:sz w:val="24"/>
        </w:rPr>
        <w:t>Ordinaria</w:t>
      </w:r>
      <w:r>
        <w:rPr>
          <w:spacing w:val="27"/>
          <w:sz w:val="24"/>
        </w:rPr>
        <w:t> </w:t>
      </w:r>
      <w:r>
        <w:rPr>
          <w:sz w:val="24"/>
        </w:rPr>
        <w:t>no.</w:t>
      </w:r>
      <w:r>
        <w:rPr>
          <w:spacing w:val="27"/>
          <w:sz w:val="24"/>
        </w:rPr>
        <w:t> </w:t>
      </w:r>
      <w:r>
        <w:rPr>
          <w:sz w:val="24"/>
        </w:rPr>
        <w:t>16</w:t>
      </w:r>
      <w:r>
        <w:rPr>
          <w:spacing w:val="27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fecha</w:t>
      </w:r>
      <w:r>
        <w:rPr>
          <w:spacing w:val="27"/>
          <w:sz w:val="24"/>
        </w:rPr>
        <w:t> </w:t>
      </w:r>
      <w:r>
        <w:rPr>
          <w:sz w:val="24"/>
        </w:rPr>
        <w:t>21</w:t>
      </w:r>
      <w:r>
        <w:rPr>
          <w:spacing w:val="27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27"/>
          <w:sz w:val="24"/>
        </w:rPr>
        <w:t> </w:t>
      </w:r>
      <w:r>
        <w:rPr>
          <w:sz w:val="24"/>
        </w:rPr>
        <w:t>Ordinaria</w:t>
      </w:r>
      <w:r>
        <w:rPr>
          <w:spacing w:val="27"/>
          <w:sz w:val="24"/>
        </w:rPr>
        <w:t> </w:t>
      </w:r>
      <w:r>
        <w:rPr>
          <w:sz w:val="24"/>
        </w:rPr>
        <w:t>no.</w:t>
      </w:r>
      <w:r>
        <w:rPr>
          <w:spacing w:val="27"/>
          <w:sz w:val="24"/>
        </w:rPr>
        <w:t> </w:t>
      </w:r>
      <w:r>
        <w:rPr>
          <w:sz w:val="24"/>
        </w:rPr>
        <w:t>17</w:t>
      </w:r>
      <w:r>
        <w:rPr>
          <w:spacing w:val="27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fecha</w:t>
      </w:r>
      <w:r>
        <w:rPr>
          <w:spacing w:val="27"/>
          <w:sz w:val="24"/>
        </w:rPr>
        <w:t> </w:t>
      </w:r>
      <w:r>
        <w:rPr>
          <w:sz w:val="24"/>
        </w:rPr>
        <w:t>25</w:t>
      </w:r>
      <w:r>
        <w:rPr>
          <w:spacing w:val="27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septiembre.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27"/>
          <w:sz w:val="24"/>
        </w:rPr>
        <w:t> </w:t>
      </w:r>
      <w:r>
        <w:rPr>
          <w:sz w:val="24"/>
        </w:rPr>
        <w:t>Ordinaria</w:t>
      </w:r>
      <w:r>
        <w:rPr>
          <w:spacing w:val="27"/>
          <w:sz w:val="24"/>
        </w:rPr>
        <w:t> </w:t>
      </w:r>
      <w:r>
        <w:rPr>
          <w:sz w:val="24"/>
        </w:rPr>
        <w:t>no.</w:t>
      </w:r>
      <w:r>
        <w:rPr>
          <w:spacing w:val="27"/>
          <w:sz w:val="24"/>
        </w:rPr>
        <w:t> </w:t>
      </w:r>
      <w:r>
        <w:rPr>
          <w:sz w:val="24"/>
        </w:rPr>
        <w:t>18</w:t>
      </w:r>
      <w:r>
        <w:rPr>
          <w:spacing w:val="27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fecha</w:t>
      </w:r>
      <w:r>
        <w:rPr>
          <w:spacing w:val="27"/>
          <w:sz w:val="24"/>
        </w:rPr>
        <w:t> </w:t>
      </w:r>
      <w:r>
        <w:rPr>
          <w:sz w:val="24"/>
        </w:rPr>
        <w:t>30</w:t>
      </w:r>
      <w:r>
        <w:rPr>
          <w:spacing w:val="27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octubre.</w:t>
      </w:r>
    </w:p>
    <w:p>
      <w:pPr>
        <w:pStyle w:val="Heading2"/>
        <w:spacing w:before="288"/>
        <w:rPr>
          <w:b w:val="0"/>
        </w:rPr>
      </w:pPr>
      <w:r>
        <w:rPr>
          <w:b w:val="0"/>
          <w:w w:val="85"/>
        </w:rPr>
        <w:t>Sesiones</w:t>
      </w:r>
      <w:r>
        <w:rPr>
          <w:b w:val="0"/>
          <w:spacing w:val="5"/>
        </w:rPr>
        <w:t> </w:t>
      </w:r>
      <w:r>
        <w:rPr>
          <w:b w:val="0"/>
          <w:spacing w:val="-2"/>
          <w:w w:val="95"/>
        </w:rPr>
        <w:t>Extraordinarias</w:t>
      </w:r>
    </w:p>
    <w:p>
      <w:pPr>
        <w:pStyle w:val="BodyText"/>
        <w:spacing w:before="11"/>
        <w:rPr>
          <w:rFonts w:ascii="Arial Black"/>
        </w:rPr>
      </w:pP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-1"/>
          <w:sz w:val="24"/>
        </w:rPr>
        <w:t> </w:t>
      </w:r>
      <w:r>
        <w:rPr>
          <w:sz w:val="24"/>
        </w:rPr>
        <w:t>Extraordinaria</w:t>
      </w:r>
      <w:r>
        <w:rPr>
          <w:spacing w:val="-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31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fecha</w:t>
      </w:r>
      <w:r>
        <w:rPr>
          <w:spacing w:val="-1"/>
          <w:sz w:val="24"/>
        </w:rPr>
        <w:t> </w:t>
      </w:r>
      <w:r>
        <w:rPr>
          <w:sz w:val="24"/>
        </w:rPr>
        <w:t>02 de 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3893792</wp:posOffset>
            </wp:positionH>
            <wp:positionV relativeFrom="paragraph">
              <wp:posOffset>371959</wp:posOffset>
            </wp:positionV>
            <wp:extent cx="2915748" cy="2849048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748" cy="2849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Sesión</w:t>
      </w:r>
      <w:r>
        <w:rPr>
          <w:spacing w:val="-1"/>
          <w:sz w:val="24"/>
        </w:rPr>
        <w:t> </w:t>
      </w:r>
      <w:r>
        <w:rPr>
          <w:sz w:val="24"/>
        </w:rPr>
        <w:t>Extraordinaria</w:t>
      </w:r>
      <w:r>
        <w:rPr>
          <w:spacing w:val="-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32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fecha</w:t>
      </w:r>
      <w:r>
        <w:rPr>
          <w:spacing w:val="-1"/>
          <w:sz w:val="24"/>
        </w:rPr>
        <w:t> </w:t>
      </w:r>
      <w:r>
        <w:rPr>
          <w:sz w:val="24"/>
        </w:rPr>
        <w:t>15 de 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-1"/>
          <w:sz w:val="24"/>
        </w:rPr>
        <w:t> </w:t>
      </w:r>
      <w:r>
        <w:rPr>
          <w:sz w:val="24"/>
        </w:rPr>
        <w:t>Extraordinaria</w:t>
      </w:r>
      <w:r>
        <w:rPr>
          <w:spacing w:val="-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33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fecha</w:t>
      </w:r>
      <w:r>
        <w:rPr>
          <w:spacing w:val="-1"/>
          <w:sz w:val="24"/>
        </w:rPr>
        <w:t> </w:t>
      </w:r>
      <w:r>
        <w:rPr>
          <w:sz w:val="24"/>
        </w:rPr>
        <w:t>22 de 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-1"/>
          <w:sz w:val="24"/>
        </w:rPr>
        <w:t> </w:t>
      </w:r>
      <w:r>
        <w:rPr>
          <w:sz w:val="24"/>
        </w:rPr>
        <w:t>Extraordinaria</w:t>
      </w:r>
      <w:r>
        <w:rPr>
          <w:spacing w:val="-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34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fecha</w:t>
      </w:r>
      <w:r>
        <w:rPr>
          <w:spacing w:val="-1"/>
          <w:sz w:val="24"/>
        </w:rPr>
        <w:t> </w:t>
      </w:r>
      <w:r>
        <w:rPr>
          <w:sz w:val="24"/>
        </w:rPr>
        <w:t>26 de 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-1"/>
          <w:sz w:val="24"/>
        </w:rPr>
        <w:t> </w:t>
      </w:r>
      <w:r>
        <w:rPr>
          <w:sz w:val="24"/>
        </w:rPr>
        <w:t>Extraordinaria</w:t>
      </w:r>
      <w:r>
        <w:rPr>
          <w:spacing w:val="-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37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fecha</w:t>
      </w:r>
      <w:r>
        <w:rPr>
          <w:spacing w:val="-1"/>
          <w:sz w:val="24"/>
        </w:rPr>
        <w:t> </w:t>
      </w:r>
      <w:r>
        <w:rPr>
          <w:sz w:val="24"/>
        </w:rPr>
        <w:t>01 de septiembre.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216" w:lineRule="auto" w:before="0" w:after="0"/>
        <w:ind w:left="408" w:right="5873" w:hanging="273"/>
        <w:jc w:val="left"/>
        <w:rPr>
          <w:sz w:val="24"/>
        </w:rPr>
      </w:pPr>
      <w:r>
        <w:rPr>
          <w:sz w:val="24"/>
        </w:rPr>
        <w:t>Sesión</w:t>
      </w:r>
      <w:r>
        <w:rPr>
          <w:spacing w:val="-1"/>
          <w:sz w:val="24"/>
        </w:rPr>
        <w:t> </w:t>
      </w:r>
      <w:r>
        <w:rPr>
          <w:sz w:val="24"/>
        </w:rPr>
        <w:t>Extraordinaria</w:t>
      </w:r>
      <w:r>
        <w:rPr>
          <w:spacing w:val="-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40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fecha</w:t>
      </w:r>
      <w:r>
        <w:rPr>
          <w:spacing w:val="-1"/>
          <w:sz w:val="24"/>
        </w:rPr>
        <w:t> </w:t>
      </w:r>
      <w:r>
        <w:rPr>
          <w:sz w:val="24"/>
        </w:rPr>
        <w:t>10 de septiembre.</w:t>
      </w:r>
    </w:p>
    <w:p>
      <w:pPr>
        <w:pStyle w:val="Heading2"/>
        <w:spacing w:line="335" w:lineRule="exact" w:before="281"/>
        <w:rPr>
          <w:b w:val="0"/>
        </w:rPr>
      </w:pPr>
      <w:r>
        <w:rPr>
          <w:b w:val="0"/>
          <w:w w:val="85"/>
        </w:rPr>
        <w:t>Sesiones</w:t>
      </w:r>
      <w:r>
        <w:rPr>
          <w:b w:val="0"/>
          <w:spacing w:val="5"/>
        </w:rPr>
        <w:t> </w:t>
      </w:r>
      <w:r>
        <w:rPr>
          <w:b w:val="0"/>
          <w:spacing w:val="-2"/>
        </w:rPr>
        <w:t>Solemnes: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346" w:lineRule="exact" w:before="0" w:after="0"/>
        <w:ind w:left="408" w:right="0" w:hanging="272"/>
        <w:jc w:val="left"/>
        <w:rPr>
          <w:sz w:val="24"/>
        </w:rPr>
      </w:pPr>
      <w:r>
        <w:rPr>
          <w:spacing w:val="-4"/>
          <w:sz w:val="24"/>
        </w:rPr>
        <w:t>Sesión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Solemne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fecha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12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330" w:lineRule="exact" w:before="0" w:after="0"/>
        <w:ind w:left="408" w:right="0" w:hanging="272"/>
        <w:jc w:val="left"/>
        <w:rPr>
          <w:sz w:val="24"/>
        </w:rPr>
      </w:pPr>
      <w:r>
        <w:rPr>
          <w:spacing w:val="-4"/>
          <w:sz w:val="24"/>
        </w:rPr>
        <w:t>Sesión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Solemne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fecha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15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Agosto.</w:t>
      </w:r>
    </w:p>
    <w:p>
      <w:pPr>
        <w:pStyle w:val="ListParagraph"/>
        <w:numPr>
          <w:ilvl w:val="0"/>
          <w:numId w:val="2"/>
        </w:numPr>
        <w:tabs>
          <w:tab w:pos="408" w:val="left" w:leader="none"/>
          <w:tab w:pos="1465" w:val="left" w:leader="none"/>
          <w:tab w:pos="2766" w:val="left" w:leader="none"/>
          <w:tab w:pos="3371" w:val="left" w:leader="none"/>
          <w:tab w:pos="4305" w:val="left" w:leader="none"/>
          <w:tab w:pos="4902" w:val="left" w:leader="none"/>
        </w:tabs>
        <w:spacing w:line="216" w:lineRule="auto" w:before="7" w:after="0"/>
        <w:ind w:left="408" w:right="5873" w:hanging="273"/>
        <w:jc w:val="left"/>
        <w:rPr>
          <w:sz w:val="24"/>
        </w:rPr>
      </w:pPr>
      <w:r>
        <w:rPr>
          <w:spacing w:val="-2"/>
          <w:sz w:val="24"/>
        </w:rPr>
        <w:t>Sesión</w:t>
      </w:r>
      <w:r>
        <w:rPr>
          <w:sz w:val="24"/>
        </w:rPr>
        <w:tab/>
      </w:r>
      <w:r>
        <w:rPr>
          <w:spacing w:val="-2"/>
          <w:sz w:val="24"/>
        </w:rPr>
        <w:t>Solemne</w:t>
      </w:r>
      <w:r>
        <w:rPr>
          <w:sz w:val="24"/>
        </w:rPr>
        <w:tab/>
      </w:r>
      <w:r>
        <w:rPr>
          <w:spacing w:val="-6"/>
          <w:sz w:val="24"/>
        </w:rPr>
        <w:t>de</w:t>
      </w:r>
      <w:r>
        <w:rPr>
          <w:sz w:val="24"/>
        </w:rPr>
        <w:tab/>
      </w:r>
      <w:r>
        <w:rPr>
          <w:spacing w:val="-2"/>
          <w:sz w:val="24"/>
        </w:rPr>
        <w:t>fecha</w:t>
      </w:r>
      <w:r>
        <w:rPr>
          <w:sz w:val="24"/>
        </w:rPr>
        <w:tab/>
      </w:r>
      <w:r>
        <w:rPr>
          <w:spacing w:val="-6"/>
          <w:sz w:val="24"/>
        </w:rPr>
        <w:t>03</w:t>
      </w:r>
      <w:r>
        <w:rPr>
          <w:sz w:val="24"/>
        </w:rPr>
        <w:tab/>
      </w:r>
      <w:r>
        <w:rPr>
          <w:spacing w:val="-6"/>
          <w:sz w:val="24"/>
        </w:rPr>
        <w:t>de </w:t>
      </w:r>
      <w:r>
        <w:rPr>
          <w:spacing w:val="-2"/>
          <w:sz w:val="24"/>
        </w:rPr>
        <w:t>septiembre.</w:t>
      </w:r>
    </w:p>
    <w:p>
      <w:pPr>
        <w:pStyle w:val="ListParagraph"/>
        <w:spacing w:after="0" w:line="216" w:lineRule="auto"/>
        <w:jc w:val="left"/>
        <w:rPr>
          <w:sz w:val="24"/>
        </w:rPr>
        <w:sectPr>
          <w:pgSz w:w="11910" w:h="16850"/>
          <w:pgMar w:top="1940" w:bottom="280" w:left="425" w:right="425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433216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spacing w:line="216" w:lineRule="auto"/>
        <w:ind w:left="6060" w:right="368"/>
        <w:jc w:val="both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664726</wp:posOffset>
            </wp:positionH>
            <wp:positionV relativeFrom="paragraph">
              <wp:posOffset>-979153</wp:posOffset>
            </wp:positionV>
            <wp:extent cx="3115848" cy="2334504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5848" cy="2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El</w:t>
      </w:r>
      <w:r>
        <w:rPr>
          <w:spacing w:val="-13"/>
        </w:rPr>
        <w:t> </w:t>
      </w:r>
      <w:r>
        <w:rPr/>
        <w:t>actuar</w:t>
      </w:r>
      <w:r>
        <w:rPr>
          <w:spacing w:val="-13"/>
        </w:rPr>
        <w:t> </w:t>
      </w:r>
      <w:r>
        <w:rPr/>
        <w:t>dentro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sesiones,</w:t>
      </w:r>
      <w:r>
        <w:rPr>
          <w:spacing w:val="-13"/>
        </w:rPr>
        <w:t> </w:t>
      </w:r>
      <w:r>
        <w:rPr/>
        <w:t>ha</w:t>
      </w:r>
      <w:r>
        <w:rPr>
          <w:spacing w:val="-13"/>
        </w:rPr>
        <w:t> </w:t>
      </w:r>
      <w:r>
        <w:rPr/>
        <w:t>sido con participación activa y abonando al debate parlamentario con argumentos sólidos, sustentados en el análisis </w:t>
      </w:r>
      <w:r>
        <w:rPr>
          <w:spacing w:val="-2"/>
        </w:rPr>
        <w:t>técnico</w:t>
      </w:r>
      <w:r>
        <w:rPr>
          <w:spacing w:val="-17"/>
        </w:rPr>
        <w:t> </w:t>
      </w:r>
      <w:r>
        <w:rPr>
          <w:spacing w:val="-2"/>
        </w:rPr>
        <w:t>y</w:t>
      </w:r>
      <w:r>
        <w:rPr>
          <w:spacing w:val="-17"/>
        </w:rPr>
        <w:t> </w:t>
      </w:r>
      <w:r>
        <w:rPr>
          <w:spacing w:val="-2"/>
        </w:rPr>
        <w:t>en</w:t>
      </w:r>
      <w:r>
        <w:rPr>
          <w:spacing w:val="-17"/>
        </w:rPr>
        <w:t> </w:t>
      </w:r>
      <w:r>
        <w:rPr>
          <w:spacing w:val="-2"/>
        </w:rPr>
        <w:t>las</w:t>
      </w:r>
      <w:r>
        <w:rPr>
          <w:spacing w:val="-17"/>
        </w:rPr>
        <w:t> </w:t>
      </w:r>
      <w:r>
        <w:rPr>
          <w:spacing w:val="-2"/>
        </w:rPr>
        <w:t>necesidades</w:t>
      </w:r>
      <w:r>
        <w:rPr>
          <w:spacing w:val="-17"/>
        </w:rPr>
        <w:t> </w:t>
      </w:r>
      <w:r>
        <w:rPr>
          <w:spacing w:val="-2"/>
        </w:rPr>
        <w:t>ciudadanas.</w:t>
      </w:r>
    </w:p>
    <w:p>
      <w:pPr>
        <w:pStyle w:val="BodyText"/>
        <w:spacing w:line="216" w:lineRule="auto" w:before="321"/>
        <w:ind w:left="6060" w:right="368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641057</wp:posOffset>
            </wp:positionH>
            <wp:positionV relativeFrom="paragraph">
              <wp:posOffset>459351</wp:posOffset>
            </wp:positionV>
            <wp:extent cx="3144434" cy="2353561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4434" cy="2353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Ejerciendo con responsabilidad </w:t>
      </w:r>
      <w:r>
        <w:rPr/>
        <w:t>el mandato de representar a quienes confiaron en su servidor, bajo los principios fundamentales de la función pública, legalidad, transparencia y rendición de cuentas.</w:t>
      </w:r>
    </w:p>
    <w:p>
      <w:pPr>
        <w:pStyle w:val="BodyText"/>
        <w:spacing w:line="216" w:lineRule="auto" w:before="320"/>
        <w:ind w:left="6060" w:right="368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652892</wp:posOffset>
            </wp:positionH>
            <wp:positionV relativeFrom="paragraph">
              <wp:posOffset>1498670</wp:posOffset>
            </wp:positionV>
            <wp:extent cx="3125377" cy="233450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5377" cy="2334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Privilegiando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diálogo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bien</w:t>
      </w:r>
      <w:r>
        <w:rPr>
          <w:spacing w:val="-9"/>
        </w:rPr>
        <w:t> </w:t>
      </w:r>
      <w:r>
        <w:rPr/>
        <w:t>común por nuestro Zapotlán. Realizando una revisión detallada de los puntos agendados para cada sesión, la </w:t>
      </w:r>
      <w:r>
        <w:rPr>
          <w:spacing w:val="-2"/>
        </w:rPr>
        <w:t>presentación</w:t>
      </w:r>
      <w:r>
        <w:rPr>
          <w:spacing w:val="-17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iniciativas</w:t>
      </w:r>
      <w:r>
        <w:rPr>
          <w:spacing w:val="-17"/>
        </w:rPr>
        <w:t> </w:t>
      </w:r>
      <w:r>
        <w:rPr>
          <w:spacing w:val="-2"/>
        </w:rPr>
        <w:t>y</w:t>
      </w:r>
      <w:r>
        <w:rPr>
          <w:spacing w:val="-17"/>
        </w:rPr>
        <w:t> </w:t>
      </w:r>
      <w:r>
        <w:rPr>
          <w:spacing w:val="-2"/>
        </w:rPr>
        <w:t>propuestas, </w:t>
      </w:r>
      <w:r>
        <w:rPr/>
        <w:t>y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señalamiento</w:t>
      </w:r>
      <w:r>
        <w:rPr>
          <w:spacing w:val="-13"/>
        </w:rPr>
        <w:t> </w:t>
      </w:r>
      <w:r>
        <w:rPr/>
        <w:t>puntual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decisiones que</w:t>
      </w:r>
      <w:r>
        <w:rPr>
          <w:spacing w:val="-7"/>
        </w:rPr>
        <w:t> </w:t>
      </w:r>
      <w:r>
        <w:rPr/>
        <w:t>pudieran</w:t>
      </w:r>
      <w:r>
        <w:rPr>
          <w:spacing w:val="-7"/>
        </w:rPr>
        <w:t> </w:t>
      </w:r>
      <w:r>
        <w:rPr/>
        <w:t>afectar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interés</w:t>
      </w:r>
      <w:r>
        <w:rPr>
          <w:spacing w:val="-7"/>
        </w:rPr>
        <w:t> </w:t>
      </w:r>
      <w:r>
        <w:rPr/>
        <w:t>público.</w:t>
      </w:r>
    </w:p>
    <w:p>
      <w:pPr>
        <w:pStyle w:val="BodyText"/>
        <w:spacing w:line="216" w:lineRule="auto" w:before="317"/>
        <w:ind w:left="6060" w:right="368"/>
        <w:jc w:val="both"/>
      </w:pPr>
      <w:r>
        <w:rPr>
          <w:spacing w:val="-2"/>
        </w:rPr>
        <w:t>Procurando</w:t>
      </w:r>
      <w:r>
        <w:rPr>
          <w:spacing w:val="-15"/>
        </w:rPr>
        <w:t> </w:t>
      </w:r>
      <w:r>
        <w:rPr>
          <w:spacing w:val="-2"/>
        </w:rPr>
        <w:t>que</w:t>
      </w:r>
      <w:r>
        <w:rPr>
          <w:spacing w:val="-15"/>
        </w:rPr>
        <w:t> </w:t>
      </w:r>
      <w:r>
        <w:rPr>
          <w:spacing w:val="-2"/>
        </w:rPr>
        <w:t>el</w:t>
      </w:r>
      <w:r>
        <w:rPr>
          <w:spacing w:val="-15"/>
        </w:rPr>
        <w:t> </w:t>
      </w:r>
      <w:r>
        <w:rPr>
          <w:spacing w:val="-2"/>
        </w:rPr>
        <w:t>trabajo</w:t>
      </w:r>
      <w:r>
        <w:rPr>
          <w:spacing w:val="-15"/>
        </w:rPr>
        <w:t> </w:t>
      </w:r>
      <w:r>
        <w:rPr>
          <w:spacing w:val="-2"/>
        </w:rPr>
        <w:t>legislativo</w:t>
      </w:r>
      <w:r>
        <w:rPr>
          <w:spacing w:val="-15"/>
        </w:rPr>
        <w:t> </w:t>
      </w:r>
      <w:r>
        <w:rPr>
          <w:spacing w:val="-2"/>
        </w:rPr>
        <w:t>sea </w:t>
      </w:r>
      <w:r>
        <w:rPr/>
        <w:t>una herramienta de desarrollo para nuestra ciudad.</w:t>
      </w:r>
    </w:p>
    <w:p>
      <w:pPr>
        <w:pStyle w:val="BodyText"/>
        <w:spacing w:after="0" w:line="216" w:lineRule="auto"/>
        <w:jc w:val="both"/>
        <w:sectPr>
          <w:pgSz w:w="11910" w:h="16850"/>
          <w:pgMar w:top="1940" w:bottom="280" w:left="425" w:right="425"/>
        </w:sectPr>
      </w:pPr>
    </w:p>
    <w:p>
      <w:pPr>
        <w:pStyle w:val="BodyText"/>
        <w:spacing w:before="30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36288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6020" w:val="left" w:leader="none"/>
        </w:tabs>
        <w:spacing w:line="240" w:lineRule="auto"/>
        <w:ind w:left="7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965313" cy="2231135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5313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2977999" cy="223113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7999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6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688210</wp:posOffset>
            </wp:positionH>
            <wp:positionV relativeFrom="paragraph">
              <wp:posOffset>313735</wp:posOffset>
            </wp:positionV>
            <wp:extent cx="3012055" cy="2377440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205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4093101</wp:posOffset>
            </wp:positionH>
            <wp:positionV relativeFrom="paragraph">
              <wp:posOffset>411230</wp:posOffset>
            </wp:positionV>
            <wp:extent cx="3069196" cy="2304288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9196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8"/>
        <w:rPr>
          <w:sz w:val="37"/>
        </w:rPr>
      </w:pPr>
    </w:p>
    <w:p>
      <w:pPr>
        <w:pStyle w:val="Heading1"/>
      </w:pPr>
      <w:r>
        <w:rPr>
          <w:spacing w:val="-2"/>
          <w:w w:val="105"/>
        </w:rPr>
        <w:t>Trabajo</w:t>
      </w:r>
      <w:r>
        <w:rPr>
          <w:spacing w:val="-43"/>
          <w:w w:val="105"/>
        </w:rPr>
        <w:t> </w:t>
      </w:r>
      <w:r>
        <w:rPr>
          <w:spacing w:val="-2"/>
          <w:w w:val="105"/>
        </w:rPr>
        <w:t>en</w:t>
      </w:r>
      <w:r>
        <w:rPr>
          <w:spacing w:val="-43"/>
          <w:w w:val="105"/>
        </w:rPr>
        <w:t> </w:t>
      </w:r>
      <w:r>
        <w:rPr>
          <w:spacing w:val="-2"/>
          <w:w w:val="105"/>
        </w:rPr>
        <w:t>comisiones</w:t>
      </w:r>
    </w:p>
    <w:p>
      <w:pPr>
        <w:pStyle w:val="BodyText"/>
        <w:spacing w:before="153"/>
        <w:rPr>
          <w:rFonts w:ascii="Arial"/>
          <w:b/>
          <w:sz w:val="37"/>
        </w:rPr>
      </w:pPr>
    </w:p>
    <w:p>
      <w:pPr>
        <w:pStyle w:val="BodyText"/>
        <w:spacing w:line="216" w:lineRule="auto"/>
        <w:ind w:left="765" w:right="164"/>
        <w:jc w:val="both"/>
      </w:pPr>
      <w:r>
        <w:rPr/>
        <w:t>Hemos trabajado en los órganos técnicos de estudio y dictaminación con un </w:t>
      </w:r>
      <w:r>
        <w:rPr/>
        <w:t>enfoque técnico y ético, garantizando que cada dictamen y decisión impulse el desarrollo de Zapotlán</w:t>
      </w:r>
      <w:r>
        <w:rPr>
          <w:spacing w:val="-17"/>
        </w:rPr>
        <w:t> </w:t>
      </w:r>
      <w:r>
        <w:rPr/>
        <w:t>el</w:t>
      </w:r>
      <w:r>
        <w:rPr>
          <w:spacing w:val="-17"/>
        </w:rPr>
        <w:t> </w:t>
      </w:r>
      <w:r>
        <w:rPr/>
        <w:t>Grande</w:t>
      </w:r>
      <w:r>
        <w:rPr>
          <w:spacing w:val="-17"/>
        </w:rPr>
        <w:t> </w:t>
      </w:r>
      <w:r>
        <w:rPr/>
        <w:t>y</w:t>
      </w:r>
      <w:r>
        <w:rPr>
          <w:spacing w:val="-17"/>
        </w:rPr>
        <w:t> </w:t>
      </w:r>
      <w:r>
        <w:rPr/>
        <w:t>mejore</w:t>
      </w:r>
      <w:r>
        <w:rPr>
          <w:spacing w:val="-17"/>
        </w:rPr>
        <w:t> </w:t>
      </w:r>
      <w:r>
        <w:rPr/>
        <w:t>la</w:t>
      </w:r>
      <w:r>
        <w:rPr>
          <w:spacing w:val="-17"/>
        </w:rPr>
        <w:t> </w:t>
      </w:r>
      <w:r>
        <w:rPr/>
        <w:t>calidad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vida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sus</w:t>
      </w:r>
      <w:r>
        <w:rPr>
          <w:spacing w:val="-17"/>
        </w:rPr>
        <w:t> </w:t>
      </w:r>
      <w:r>
        <w:rPr/>
        <w:t>ciudadanos.</w:t>
      </w:r>
    </w:p>
    <w:p>
      <w:pPr>
        <w:pStyle w:val="BodyText"/>
        <w:spacing w:before="298"/>
        <w:ind w:left="765"/>
        <w:jc w:val="both"/>
      </w:pPr>
      <w:r>
        <w:rPr>
          <w:spacing w:val="-6"/>
        </w:rPr>
        <w:t>Participando</w:t>
      </w:r>
      <w:r>
        <w:rPr>
          <w:spacing w:val="-5"/>
        </w:rPr>
        <w:t> </w:t>
      </w:r>
      <w:r>
        <w:rPr>
          <w:spacing w:val="-6"/>
        </w:rPr>
        <w:t>en</w:t>
      </w:r>
      <w:r>
        <w:rPr>
          <w:spacing w:val="-5"/>
        </w:rPr>
        <w:t> </w:t>
      </w:r>
      <w:r>
        <w:rPr>
          <w:spacing w:val="-6"/>
        </w:rPr>
        <w:t>sesiones</w:t>
      </w:r>
      <w:r>
        <w:rPr>
          <w:spacing w:val="-5"/>
        </w:rPr>
        <w:t> </w:t>
      </w:r>
      <w:r>
        <w:rPr>
          <w:spacing w:val="-6"/>
        </w:rPr>
        <w:t>de</w:t>
      </w:r>
      <w:r>
        <w:rPr>
          <w:spacing w:val="-5"/>
        </w:rPr>
        <w:t> </w:t>
      </w:r>
      <w:r>
        <w:rPr>
          <w:spacing w:val="-6"/>
        </w:rPr>
        <w:t>las</w:t>
      </w:r>
      <w:r>
        <w:rPr>
          <w:spacing w:val="-5"/>
        </w:rPr>
        <w:t> </w:t>
      </w:r>
      <w:r>
        <w:rPr>
          <w:spacing w:val="-6"/>
        </w:rPr>
        <w:t>siguientes</w:t>
      </w:r>
      <w:r>
        <w:rPr>
          <w:spacing w:val="-5"/>
        </w:rPr>
        <w:t> </w:t>
      </w:r>
      <w:r>
        <w:rPr>
          <w:spacing w:val="-6"/>
        </w:rPr>
        <w:t>comisiones:</w:t>
      </w:r>
    </w:p>
    <w:p>
      <w:pPr>
        <w:pStyle w:val="BodyText"/>
        <w:spacing w:after="0"/>
        <w:jc w:val="both"/>
        <w:sectPr>
          <w:pgSz w:w="11910" w:h="16850"/>
          <w:pgMar w:top="1940" w:bottom="280" w:left="425" w:right="425"/>
        </w:sectPr>
      </w:pPr>
    </w:p>
    <w:p>
      <w:pPr>
        <w:pStyle w:val="ListParagraph"/>
        <w:numPr>
          <w:ilvl w:val="0"/>
          <w:numId w:val="3"/>
        </w:numPr>
        <w:tabs>
          <w:tab w:pos="1043" w:val="left" w:leader="none"/>
        </w:tabs>
        <w:spacing w:line="240" w:lineRule="auto" w:before="263" w:after="0"/>
        <w:ind w:left="1043" w:right="0" w:hanging="272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438848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4"/>
        </w:rPr>
        <w:t>Comisión de Desarrollo Económico y Turistico.</w:t>
      </w:r>
    </w:p>
    <w:p>
      <w:pPr>
        <w:pStyle w:val="ListParagraph"/>
        <w:numPr>
          <w:ilvl w:val="0"/>
          <w:numId w:val="3"/>
        </w:numPr>
        <w:tabs>
          <w:tab w:pos="1043" w:val="left" w:leader="none"/>
        </w:tabs>
        <w:spacing w:line="240" w:lineRule="auto" w:before="292" w:after="0"/>
        <w:ind w:left="1043" w:right="0" w:hanging="272"/>
        <w:jc w:val="left"/>
        <w:rPr>
          <w:sz w:val="24"/>
        </w:rPr>
      </w:pPr>
      <w:r>
        <w:rPr>
          <w:spacing w:val="-6"/>
          <w:sz w:val="24"/>
        </w:rPr>
        <w:t>Comisión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de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Reglamentos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y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Gobernación.</w:t>
      </w:r>
    </w:p>
    <w:p>
      <w:pPr>
        <w:pStyle w:val="ListParagraph"/>
        <w:numPr>
          <w:ilvl w:val="0"/>
          <w:numId w:val="3"/>
        </w:numPr>
        <w:tabs>
          <w:tab w:pos="1043" w:val="left" w:leader="none"/>
        </w:tabs>
        <w:spacing w:line="240" w:lineRule="auto" w:before="291" w:after="0"/>
        <w:ind w:left="1043" w:right="0" w:hanging="272"/>
        <w:jc w:val="left"/>
        <w:rPr>
          <w:sz w:val="24"/>
        </w:rPr>
      </w:pPr>
      <w:r>
        <w:rPr>
          <w:spacing w:val="-6"/>
          <w:sz w:val="24"/>
        </w:rPr>
        <w:t>Comisión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de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Calles,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Alumbrado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Público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y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Cementerios.</w:t>
      </w:r>
    </w:p>
    <w:p>
      <w:pPr>
        <w:pStyle w:val="ListParagraph"/>
        <w:numPr>
          <w:ilvl w:val="0"/>
          <w:numId w:val="3"/>
        </w:numPr>
        <w:tabs>
          <w:tab w:pos="1043" w:val="left" w:leader="none"/>
        </w:tabs>
        <w:spacing w:line="240" w:lineRule="auto" w:before="292" w:after="0"/>
        <w:ind w:left="1043" w:right="0" w:hanging="272"/>
        <w:jc w:val="left"/>
        <w:rPr>
          <w:sz w:val="24"/>
        </w:rPr>
      </w:pPr>
      <w:r>
        <w:rPr>
          <w:spacing w:val="-6"/>
          <w:sz w:val="24"/>
        </w:rPr>
        <w:t>Comisión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de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Cultura,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Educación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y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Festivdades.</w:t>
      </w:r>
    </w:p>
    <w:p>
      <w:pPr>
        <w:pStyle w:val="ListParagraph"/>
        <w:numPr>
          <w:ilvl w:val="0"/>
          <w:numId w:val="3"/>
        </w:numPr>
        <w:tabs>
          <w:tab w:pos="1044" w:val="left" w:leader="none"/>
        </w:tabs>
        <w:spacing w:line="216" w:lineRule="auto" w:before="317" w:after="0"/>
        <w:ind w:left="1044" w:right="294" w:hanging="273"/>
        <w:jc w:val="left"/>
        <w:rPr>
          <w:sz w:val="24"/>
        </w:rPr>
      </w:pPr>
      <w:r>
        <w:rPr>
          <w:spacing w:val="-4"/>
          <w:sz w:val="24"/>
        </w:rPr>
        <w:t>Comisión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Transparencia,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Acceso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Información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Pública,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Combate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Corrupción </w:t>
      </w:r>
      <w:r>
        <w:rPr>
          <w:sz w:val="24"/>
        </w:rPr>
        <w:t>y Protección de Datos Personales.</w:t>
      </w:r>
    </w:p>
    <w:p>
      <w:pPr>
        <w:pStyle w:val="BodyText"/>
        <w:spacing w:before="13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673893</wp:posOffset>
            </wp:positionH>
            <wp:positionV relativeFrom="paragraph">
              <wp:posOffset>111394</wp:posOffset>
            </wp:positionV>
            <wp:extent cx="2987589" cy="2155602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589" cy="2155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3981849</wp:posOffset>
            </wp:positionH>
            <wp:positionV relativeFrom="paragraph">
              <wp:posOffset>111394</wp:posOffset>
            </wp:positionV>
            <wp:extent cx="2877312" cy="2157983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312" cy="2157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645962</wp:posOffset>
            </wp:positionH>
            <wp:positionV relativeFrom="paragraph">
              <wp:posOffset>2504534</wp:posOffset>
            </wp:positionV>
            <wp:extent cx="3038738" cy="2190940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738" cy="219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3981849</wp:posOffset>
            </wp:positionH>
            <wp:positionV relativeFrom="paragraph">
              <wp:posOffset>2504534</wp:posOffset>
            </wp:positionV>
            <wp:extent cx="2880439" cy="2157984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439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50"/>
          <w:pgMar w:top="1940" w:bottom="280" w:left="425" w:right="425"/>
        </w:sect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39360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3974673</wp:posOffset>
            </wp:positionH>
            <wp:positionV relativeFrom="page">
              <wp:posOffset>1257489</wp:posOffset>
            </wp:positionV>
            <wp:extent cx="3082117" cy="2064257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117" cy="20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4040284</wp:posOffset>
            </wp:positionH>
            <wp:positionV relativeFrom="page">
              <wp:posOffset>4899893</wp:posOffset>
            </wp:positionV>
            <wp:extent cx="3020439" cy="2267712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439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756284</wp:posOffset>
            </wp:positionH>
            <wp:positionV relativeFrom="page">
              <wp:posOffset>6687826</wp:posOffset>
            </wp:positionV>
            <wp:extent cx="3031394" cy="2143696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1394" cy="2143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spacing w:line="240" w:lineRule="auto"/>
        <w:ind w:left="4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27548" cy="234086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548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1940" w:bottom="280" w:left="425" w:right="425"/>
        </w:sectPr>
      </w:pPr>
    </w:p>
    <w:p>
      <w:pPr>
        <w:pStyle w:val="Heading1"/>
        <w:spacing w:before="478"/>
        <w:ind w:left="964" w:right="380"/>
      </w:pPr>
      <w:r>
        <w:rPr/>
        <w:drawing>
          <wp:anchor distT="0" distB="0" distL="0" distR="0" allowOverlap="1" layoutInCell="1" locked="0" behindDoc="1" simplePos="0" relativeHeight="487441408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589875</wp:posOffset>
            </wp:positionH>
            <wp:positionV relativeFrom="paragraph">
              <wp:posOffset>775935</wp:posOffset>
            </wp:positionV>
            <wp:extent cx="3058677" cy="229639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677" cy="2296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Atención</w:t>
      </w:r>
      <w:r>
        <w:rPr>
          <w:spacing w:val="-30"/>
        </w:rPr>
        <w:t> </w:t>
      </w:r>
      <w:r>
        <w:rPr/>
        <w:t>Ciudadana</w:t>
      </w:r>
      <w:r>
        <w:rPr>
          <w:spacing w:val="-29"/>
        </w:rPr>
        <w:t> </w:t>
      </w:r>
      <w:r>
        <w:rPr/>
        <w:t>y</w:t>
      </w:r>
      <w:r>
        <w:rPr>
          <w:spacing w:val="-29"/>
        </w:rPr>
        <w:t> </w:t>
      </w:r>
      <w:r>
        <w:rPr/>
        <w:t>Gestión</w:t>
      </w:r>
      <w:r>
        <w:rPr>
          <w:spacing w:val="-29"/>
        </w:rPr>
        <w:t> </w:t>
      </w:r>
      <w:r>
        <w:rPr>
          <w:spacing w:val="-2"/>
        </w:rPr>
        <w:t>Social</w:t>
      </w:r>
    </w:p>
    <w:p>
      <w:pPr>
        <w:pStyle w:val="BodyText"/>
        <w:rPr>
          <w:rFonts w:ascii="Arial"/>
          <w:b/>
          <w:sz w:val="37"/>
        </w:rPr>
      </w:pPr>
    </w:p>
    <w:p>
      <w:pPr>
        <w:pStyle w:val="BodyText"/>
        <w:rPr>
          <w:rFonts w:ascii="Arial"/>
          <w:b/>
          <w:sz w:val="37"/>
        </w:rPr>
      </w:pPr>
    </w:p>
    <w:p>
      <w:pPr>
        <w:pStyle w:val="BodyText"/>
        <w:spacing w:before="171"/>
        <w:rPr>
          <w:rFonts w:ascii="Arial"/>
          <w:b/>
          <w:sz w:val="37"/>
        </w:rPr>
      </w:pPr>
    </w:p>
    <w:p>
      <w:pPr>
        <w:pStyle w:val="BodyText"/>
        <w:spacing w:line="235" w:lineRule="auto"/>
        <w:ind w:left="5822" w:right="266"/>
        <w:jc w:val="both"/>
      </w:pPr>
      <w:r>
        <w:rPr>
          <w:spacing w:val="-2"/>
        </w:rPr>
        <w:t>Durante</w:t>
      </w:r>
      <w:r>
        <w:rPr>
          <w:spacing w:val="-15"/>
        </w:rPr>
        <w:t> </w:t>
      </w:r>
      <w:r>
        <w:rPr>
          <w:spacing w:val="-2"/>
        </w:rPr>
        <w:t>este</w:t>
      </w:r>
      <w:r>
        <w:rPr>
          <w:spacing w:val="-15"/>
        </w:rPr>
        <w:t> </w:t>
      </w:r>
      <w:r>
        <w:rPr>
          <w:spacing w:val="-2"/>
        </w:rPr>
        <w:t>periodo,</w:t>
      </w:r>
      <w:r>
        <w:rPr>
          <w:spacing w:val="-15"/>
        </w:rPr>
        <w:t> </w:t>
      </w:r>
      <w:r>
        <w:rPr>
          <w:spacing w:val="-2"/>
        </w:rPr>
        <w:t>he</w:t>
      </w:r>
      <w:r>
        <w:rPr>
          <w:spacing w:val="-15"/>
        </w:rPr>
        <w:t> </w:t>
      </w:r>
      <w:r>
        <w:rPr>
          <w:spacing w:val="-2"/>
        </w:rPr>
        <w:t>enfocado</w:t>
      </w:r>
      <w:r>
        <w:rPr>
          <w:spacing w:val="-15"/>
        </w:rPr>
        <w:t> </w:t>
      </w:r>
      <w:r>
        <w:rPr>
          <w:spacing w:val="-2"/>
        </w:rPr>
        <w:t>mi</w:t>
      </w:r>
      <w:r>
        <w:rPr>
          <w:spacing w:val="-15"/>
        </w:rPr>
        <w:t> </w:t>
      </w:r>
      <w:r>
        <w:rPr>
          <w:spacing w:val="-2"/>
        </w:rPr>
        <w:t>labor </w:t>
      </w:r>
      <w:r>
        <w:rPr/>
        <w:t>pública en ser un puente directo y constante de comunicación con la </w:t>
      </w:r>
      <w:r>
        <w:rPr>
          <w:spacing w:val="-2"/>
        </w:rPr>
        <w:t>ciudadanía.</w:t>
      </w:r>
    </w:p>
    <w:p>
      <w:pPr>
        <w:pStyle w:val="BodyText"/>
        <w:spacing w:line="235" w:lineRule="auto" w:before="355"/>
        <w:ind w:left="5822" w:right="266"/>
        <w:jc w:val="both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589875</wp:posOffset>
            </wp:positionH>
            <wp:positionV relativeFrom="paragraph">
              <wp:posOffset>785481</wp:posOffset>
            </wp:positionV>
            <wp:extent cx="3058677" cy="229639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677" cy="2296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Manteniendo un canal abierto con </w:t>
      </w:r>
      <w:r>
        <w:rPr/>
        <w:t>los habitantes de Zapotlán el Grande, he brindado atención, acompañamiento y gestión a sus solicitudes, asegurando que </w:t>
      </w:r>
      <w:r>
        <w:rPr>
          <w:spacing w:val="-2"/>
        </w:rPr>
        <w:t>sus</w:t>
      </w:r>
      <w:r>
        <w:rPr>
          <w:spacing w:val="-17"/>
        </w:rPr>
        <w:t> </w:t>
      </w:r>
      <w:r>
        <w:rPr>
          <w:spacing w:val="-2"/>
        </w:rPr>
        <w:t>voces</w:t>
      </w:r>
      <w:r>
        <w:rPr>
          <w:spacing w:val="-17"/>
        </w:rPr>
        <w:t> </w:t>
      </w:r>
      <w:r>
        <w:rPr>
          <w:spacing w:val="-2"/>
        </w:rPr>
        <w:t>sean</w:t>
      </w:r>
      <w:r>
        <w:rPr>
          <w:spacing w:val="-17"/>
        </w:rPr>
        <w:t> </w:t>
      </w:r>
      <w:r>
        <w:rPr>
          <w:spacing w:val="-2"/>
        </w:rPr>
        <w:t>escuchadas</w:t>
      </w:r>
      <w:r>
        <w:rPr>
          <w:spacing w:val="-17"/>
        </w:rPr>
        <w:t> </w:t>
      </w:r>
      <w:r>
        <w:rPr>
          <w:spacing w:val="-2"/>
        </w:rPr>
        <w:t>y</w:t>
      </w:r>
      <w:r>
        <w:rPr>
          <w:spacing w:val="-17"/>
        </w:rPr>
        <w:t> </w:t>
      </w:r>
      <w:r>
        <w:rPr>
          <w:spacing w:val="-2"/>
        </w:rPr>
        <w:t>que</w:t>
      </w:r>
      <w:r>
        <w:rPr>
          <w:spacing w:val="-17"/>
        </w:rPr>
        <w:t> </w:t>
      </w:r>
      <w:r>
        <w:rPr>
          <w:spacing w:val="-2"/>
        </w:rPr>
        <w:t>mi</w:t>
      </w:r>
      <w:r>
        <w:rPr>
          <w:spacing w:val="-17"/>
        </w:rPr>
        <w:t> </w:t>
      </w:r>
      <w:r>
        <w:rPr>
          <w:spacing w:val="-2"/>
        </w:rPr>
        <w:t>trabajo </w:t>
      </w:r>
      <w:r>
        <w:rPr/>
        <w:t>refleje sus necesidades reales.</w:t>
      </w:r>
    </w:p>
    <w:p>
      <w:pPr>
        <w:pStyle w:val="BodyText"/>
        <w:spacing w:line="235" w:lineRule="auto" w:before="352"/>
        <w:ind w:left="5822" w:right="266"/>
        <w:jc w:val="both"/>
      </w:pPr>
      <w:r>
        <w:rPr/>
        <w:t>En</w:t>
      </w:r>
      <w:r>
        <w:rPr>
          <w:spacing w:val="-19"/>
        </w:rPr>
        <w:t> </w:t>
      </w:r>
      <w:r>
        <w:rPr/>
        <w:t>este</w:t>
      </w:r>
      <w:r>
        <w:rPr>
          <w:spacing w:val="-19"/>
        </w:rPr>
        <w:t> </w:t>
      </w:r>
      <w:r>
        <w:rPr/>
        <w:t>sentido,</w:t>
      </w:r>
      <w:r>
        <w:rPr>
          <w:spacing w:val="-19"/>
        </w:rPr>
        <w:t> </w:t>
      </w:r>
      <w:r>
        <w:rPr/>
        <w:t>he</w:t>
      </w:r>
      <w:r>
        <w:rPr>
          <w:spacing w:val="-19"/>
        </w:rPr>
        <w:t> </w:t>
      </w:r>
      <w:r>
        <w:rPr/>
        <w:t>impulsado</w:t>
      </w:r>
      <w:r>
        <w:rPr>
          <w:spacing w:val="-19"/>
        </w:rPr>
        <w:t> </w:t>
      </w:r>
      <w:r>
        <w:rPr/>
        <w:t>gestiones</w:t>
      </w:r>
      <w:r>
        <w:rPr>
          <w:spacing w:val="-19"/>
        </w:rPr>
        <w:t> </w:t>
      </w:r>
      <w:r>
        <w:rPr/>
        <w:t>en áreas como el deporte, la educación, las juventudes, la asistencia social y las </w:t>
      </w:r>
      <w:r>
        <w:rPr>
          <w:spacing w:val="-2"/>
        </w:rPr>
        <w:t>mujeres.</w:t>
      </w:r>
    </w:p>
    <w:p>
      <w:pPr>
        <w:pStyle w:val="BodyText"/>
        <w:spacing w:line="235" w:lineRule="auto" w:before="355"/>
        <w:ind w:left="5822" w:right="266"/>
        <w:jc w:val="both"/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589875</wp:posOffset>
            </wp:positionH>
            <wp:positionV relativeFrom="paragraph">
              <wp:posOffset>499664</wp:posOffset>
            </wp:positionV>
            <wp:extent cx="3039620" cy="222969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9620" cy="2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Además, he desempeñado un canal </w:t>
      </w:r>
      <w:r>
        <w:rPr/>
        <w:t>de vinculación entre la sociedad civil y los </w:t>
      </w:r>
      <w:r>
        <w:rPr>
          <w:spacing w:val="-4"/>
        </w:rPr>
        <w:t>organismos</w:t>
      </w:r>
      <w:r>
        <w:rPr>
          <w:spacing w:val="-7"/>
        </w:rPr>
        <w:t> </w:t>
      </w:r>
      <w:r>
        <w:rPr>
          <w:spacing w:val="-4"/>
        </w:rPr>
        <w:t>gubernamentales,</w:t>
      </w:r>
      <w:r>
        <w:rPr>
          <w:spacing w:val="-7"/>
        </w:rPr>
        <w:t> </w:t>
      </w:r>
      <w:r>
        <w:rPr>
          <w:spacing w:val="-4"/>
        </w:rPr>
        <w:t>facilitando</w:t>
      </w:r>
      <w:r>
        <w:rPr>
          <w:spacing w:val="-7"/>
        </w:rPr>
        <w:t> </w:t>
      </w:r>
      <w:r>
        <w:rPr>
          <w:spacing w:val="-4"/>
        </w:rPr>
        <w:t>el </w:t>
      </w:r>
      <w:r>
        <w:rPr/>
        <w:t>acceso a apoyos sociales y organizando visitas para estudiantes y académicos a </w:t>
      </w:r>
      <w:r>
        <w:rPr>
          <w:spacing w:val="-2"/>
        </w:rPr>
        <w:t>distintas</w:t>
      </w:r>
      <w:r>
        <w:rPr>
          <w:spacing w:val="-17"/>
        </w:rPr>
        <w:t> </w:t>
      </w:r>
      <w:r>
        <w:rPr>
          <w:spacing w:val="-2"/>
        </w:rPr>
        <w:t>instituciones,</w:t>
      </w:r>
      <w:r>
        <w:rPr>
          <w:spacing w:val="-17"/>
        </w:rPr>
        <w:t> </w:t>
      </w:r>
      <w:r>
        <w:rPr>
          <w:spacing w:val="-2"/>
        </w:rPr>
        <w:t>lo</w:t>
      </w:r>
      <w:r>
        <w:rPr>
          <w:spacing w:val="-17"/>
        </w:rPr>
        <w:t> </w:t>
      </w:r>
      <w:r>
        <w:rPr>
          <w:spacing w:val="-2"/>
        </w:rPr>
        <w:t>que</w:t>
      </w:r>
      <w:r>
        <w:rPr>
          <w:spacing w:val="-17"/>
        </w:rPr>
        <w:t> </w:t>
      </w:r>
      <w:r>
        <w:rPr>
          <w:spacing w:val="-2"/>
        </w:rPr>
        <w:t>ha</w:t>
      </w:r>
      <w:r>
        <w:rPr>
          <w:spacing w:val="-17"/>
        </w:rPr>
        <w:t> </w:t>
      </w:r>
      <w:r>
        <w:rPr>
          <w:spacing w:val="-2"/>
        </w:rPr>
        <w:t>fortalecido </w:t>
      </w:r>
      <w:r>
        <w:rPr/>
        <w:t>la transparencia y la participación </w:t>
      </w:r>
      <w:r>
        <w:rPr>
          <w:spacing w:val="-2"/>
        </w:rPr>
        <w:t>ciudadana.</w:t>
      </w:r>
    </w:p>
    <w:p>
      <w:pPr>
        <w:pStyle w:val="BodyText"/>
        <w:spacing w:after="0" w:line="235" w:lineRule="auto"/>
        <w:jc w:val="both"/>
        <w:sectPr>
          <w:pgSz w:w="11910" w:h="16850"/>
          <w:pgMar w:top="1940" w:bottom="280" w:left="425" w:right="425"/>
        </w:sectPr>
      </w:pPr>
    </w:p>
    <w:p>
      <w:pPr>
        <w:tabs>
          <w:tab w:pos="5987" w:val="left" w:leader="none"/>
        </w:tabs>
        <w:spacing w:line="240" w:lineRule="auto"/>
        <w:ind w:left="521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45504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3236153" cy="2288286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6153" cy="228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069196" cy="2304288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9196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601116</wp:posOffset>
            </wp:positionH>
            <wp:positionV relativeFrom="paragraph">
              <wp:posOffset>280365</wp:posOffset>
            </wp:positionV>
            <wp:extent cx="3238662" cy="2376297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662" cy="237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4071722</wp:posOffset>
            </wp:positionH>
            <wp:positionV relativeFrom="paragraph">
              <wp:posOffset>280365</wp:posOffset>
            </wp:positionV>
            <wp:extent cx="3049316" cy="2441352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9316" cy="2441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540356</wp:posOffset>
            </wp:positionH>
            <wp:positionV relativeFrom="paragraph">
              <wp:posOffset>2892211</wp:posOffset>
            </wp:positionV>
            <wp:extent cx="3275278" cy="2361247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278" cy="2361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4071722</wp:posOffset>
            </wp:positionH>
            <wp:positionV relativeFrom="paragraph">
              <wp:posOffset>2923281</wp:posOffset>
            </wp:positionV>
            <wp:extent cx="3078680" cy="2304288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8680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pgSz w:w="11910" w:h="16850"/>
          <w:pgMar w:top="1940" w:bottom="280" w:left="425" w:right="425"/>
        </w:sect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47040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264"/>
        <w:rPr>
          <w:sz w:val="20"/>
        </w:rPr>
      </w:pPr>
    </w:p>
    <w:p>
      <w:pPr>
        <w:tabs>
          <w:tab w:pos="5818" w:val="left" w:leader="none"/>
        </w:tabs>
        <w:spacing w:line="240" w:lineRule="auto"/>
        <w:ind w:left="766" w:right="0" w:firstLine="0"/>
        <w:rPr>
          <w:sz w:val="20"/>
        </w:rPr>
      </w:pPr>
      <w:r>
        <w:rPr>
          <w:position w:val="3"/>
          <w:sz w:val="20"/>
        </w:rPr>
        <w:drawing>
          <wp:inline distT="0" distB="0" distL="0" distR="0">
            <wp:extent cx="2933375" cy="2394013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375" cy="239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</w:r>
      <w:r>
        <w:rPr>
          <w:position w:val="3"/>
          <w:sz w:val="20"/>
        </w:rPr>
        <w:tab/>
      </w:r>
      <w:r>
        <w:rPr>
          <w:sz w:val="20"/>
        </w:rPr>
        <w:drawing>
          <wp:inline distT="0" distB="0" distL="0" distR="0">
            <wp:extent cx="2976968" cy="2414016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968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756284</wp:posOffset>
            </wp:positionH>
            <wp:positionV relativeFrom="paragraph">
              <wp:posOffset>336755</wp:posOffset>
            </wp:positionV>
            <wp:extent cx="2941369" cy="2732627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1369" cy="2732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3964461</wp:posOffset>
            </wp:positionH>
            <wp:positionV relativeFrom="paragraph">
              <wp:posOffset>336756</wp:posOffset>
            </wp:positionV>
            <wp:extent cx="2971799" cy="2743200"/>
            <wp:effectExtent l="0" t="0" r="0" b="0"/>
            <wp:wrapTopAndBottom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799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50"/>
          <w:pgMar w:top="1940" w:bottom="280" w:left="425" w:right="425"/>
        </w:sectPr>
      </w:pPr>
    </w:p>
    <w:p>
      <w:pPr>
        <w:pStyle w:val="BodyText"/>
        <w:spacing w:before="3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448576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50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413759" cy="256032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759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390281</wp:posOffset>
            </wp:positionH>
            <wp:positionV relativeFrom="paragraph">
              <wp:posOffset>204794</wp:posOffset>
            </wp:positionV>
            <wp:extent cx="3657600" cy="2743200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4225293</wp:posOffset>
            </wp:positionH>
            <wp:positionV relativeFrom="paragraph">
              <wp:posOffset>1868810</wp:posOffset>
            </wp:positionV>
            <wp:extent cx="2788407" cy="3224688"/>
            <wp:effectExtent l="0" t="0" r="0" b="0"/>
            <wp:wrapTopAndBottom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407" cy="3224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9"/>
        </w:rPr>
        <w:sectPr>
          <w:pgSz w:w="11910" w:h="16850"/>
          <w:pgMar w:top="1940" w:bottom="280" w:left="425" w:right="425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449088">
            <wp:simplePos x="0" y="0"/>
            <wp:positionH relativeFrom="page">
              <wp:posOffset>0</wp:posOffset>
            </wp:positionH>
            <wp:positionV relativeFrom="page">
              <wp:posOffset>429204</wp:posOffset>
            </wp:positionV>
            <wp:extent cx="7562850" cy="10034709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88"/>
      </w:pPr>
    </w:p>
    <w:p>
      <w:pPr>
        <w:pStyle w:val="BodyText"/>
        <w:ind w:left="901" w:right="382"/>
        <w:jc w:val="center"/>
      </w:pPr>
      <w:bookmarkStart w:name="ATENTAMENTE" w:id="1"/>
      <w:bookmarkEnd w:id="1"/>
      <w:r>
        <w:rPr/>
      </w:r>
      <w:bookmarkStart w:name="“2025, AÑO DEL 130 ANIVERSARIO DEL NATAL" w:id="2"/>
      <w:bookmarkEnd w:id="2"/>
      <w:r>
        <w:rPr/>
      </w:r>
      <w:bookmarkStart w:name="Ciudad Guzmán, Municipio de Zapotlán el " w:id="3"/>
      <w:bookmarkEnd w:id="3"/>
      <w:r>
        <w:rPr/>
      </w:r>
      <w:bookmarkStart w:name="HIGINIO DEL TORO PÉREZ" w:id="4"/>
      <w:bookmarkEnd w:id="4"/>
      <w:r>
        <w:rPr/>
      </w:r>
      <w:bookmarkStart w:name="Regidor del Ayuntamiento de Zapotlán el " w:id="5"/>
      <w:bookmarkEnd w:id="5"/>
      <w:r>
        <w:rPr/>
      </w:r>
      <w:bookmarkStart w:name="La presente foja de firma pertenece al I" w:id="6"/>
      <w:bookmarkEnd w:id="6"/>
      <w:r>
        <w:rPr/>
      </w:r>
      <w:r>
        <w:rPr>
          <w:spacing w:val="-2"/>
        </w:rPr>
        <w:t>ATENTAMENTE</w:t>
      </w:r>
    </w:p>
    <w:p>
      <w:pPr>
        <w:pStyle w:val="BodyText"/>
        <w:spacing w:line="216" w:lineRule="auto" w:before="325"/>
        <w:ind w:left="901" w:right="380"/>
        <w:jc w:val="center"/>
      </w:pPr>
      <w:r>
        <w:rPr>
          <w:spacing w:val="-16"/>
        </w:rPr>
        <w:t>“2025,</w:t>
      </w:r>
      <w:r>
        <w:rPr>
          <w:spacing w:val="-35"/>
        </w:rPr>
        <w:t> </w:t>
      </w:r>
      <w:r>
        <w:rPr>
          <w:spacing w:val="-16"/>
        </w:rPr>
        <w:t>AÑO</w:t>
      </w:r>
      <w:r>
        <w:rPr>
          <w:spacing w:val="-35"/>
        </w:rPr>
        <w:t> </w:t>
      </w:r>
      <w:r>
        <w:rPr>
          <w:spacing w:val="-16"/>
        </w:rPr>
        <w:t>DEL</w:t>
      </w:r>
      <w:r>
        <w:rPr>
          <w:spacing w:val="-35"/>
        </w:rPr>
        <w:t> </w:t>
      </w:r>
      <w:r>
        <w:rPr>
          <w:spacing w:val="-16"/>
        </w:rPr>
        <w:t>130</w:t>
      </w:r>
      <w:r>
        <w:rPr>
          <w:spacing w:val="-35"/>
        </w:rPr>
        <w:t> </w:t>
      </w:r>
      <w:r>
        <w:rPr>
          <w:spacing w:val="-16"/>
        </w:rPr>
        <w:t>ANIVERSARIO</w:t>
      </w:r>
      <w:r>
        <w:rPr>
          <w:spacing w:val="-35"/>
        </w:rPr>
        <w:t> </w:t>
      </w:r>
      <w:r>
        <w:rPr>
          <w:spacing w:val="-16"/>
        </w:rPr>
        <w:t>DEL</w:t>
      </w:r>
      <w:r>
        <w:rPr>
          <w:spacing w:val="-35"/>
        </w:rPr>
        <w:t> </w:t>
      </w:r>
      <w:r>
        <w:rPr>
          <w:spacing w:val="-16"/>
        </w:rPr>
        <w:t>NATALICIO</w:t>
      </w:r>
      <w:r>
        <w:rPr>
          <w:spacing w:val="-35"/>
        </w:rPr>
        <w:t> </w:t>
      </w:r>
      <w:r>
        <w:rPr>
          <w:spacing w:val="-16"/>
        </w:rPr>
        <w:t>DE</w:t>
      </w:r>
      <w:r>
        <w:rPr>
          <w:spacing w:val="-35"/>
        </w:rPr>
        <w:t> </w:t>
      </w:r>
      <w:r>
        <w:rPr>
          <w:spacing w:val="-16"/>
        </w:rPr>
        <w:t>LA</w:t>
      </w:r>
      <w:r>
        <w:rPr>
          <w:spacing w:val="-35"/>
        </w:rPr>
        <w:t> </w:t>
      </w:r>
      <w:r>
        <w:rPr>
          <w:spacing w:val="-16"/>
        </w:rPr>
        <w:t>MUSA</w:t>
      </w:r>
      <w:r>
        <w:rPr>
          <w:spacing w:val="-35"/>
        </w:rPr>
        <w:t> </w:t>
      </w:r>
      <w:r>
        <w:rPr>
          <w:spacing w:val="-16"/>
        </w:rPr>
        <w:t>Y</w:t>
      </w:r>
      <w:r>
        <w:rPr>
          <w:spacing w:val="-35"/>
        </w:rPr>
        <w:t> </w:t>
      </w:r>
      <w:r>
        <w:rPr>
          <w:spacing w:val="-16"/>
        </w:rPr>
        <w:t>ESCRITORA</w:t>
      </w:r>
      <w:r>
        <w:rPr>
          <w:spacing w:val="-35"/>
        </w:rPr>
        <w:t> </w:t>
      </w:r>
      <w:r>
        <w:rPr>
          <w:spacing w:val="-16"/>
        </w:rPr>
        <w:t>ZAPOTLENSE </w:t>
      </w:r>
      <w:r>
        <w:rPr>
          <w:spacing w:val="-8"/>
        </w:rPr>
        <w:t>MARÍA</w:t>
      </w:r>
      <w:r>
        <w:rPr>
          <w:spacing w:val="-34"/>
        </w:rPr>
        <w:t> </w:t>
      </w:r>
      <w:r>
        <w:rPr>
          <w:spacing w:val="-8"/>
        </w:rPr>
        <w:t>GUADALUPE</w:t>
      </w:r>
      <w:r>
        <w:rPr>
          <w:spacing w:val="-34"/>
        </w:rPr>
        <w:t> </w:t>
      </w:r>
      <w:r>
        <w:rPr>
          <w:spacing w:val="-8"/>
        </w:rPr>
        <w:t>MARÍN</w:t>
      </w:r>
      <w:r>
        <w:rPr>
          <w:spacing w:val="-34"/>
        </w:rPr>
        <w:t> </w:t>
      </w:r>
      <w:r>
        <w:rPr>
          <w:spacing w:val="-8"/>
        </w:rPr>
        <w:t>PRECIADO”</w:t>
      </w:r>
    </w:p>
    <w:p>
      <w:pPr>
        <w:pStyle w:val="BodyText"/>
        <w:spacing w:line="346" w:lineRule="exact"/>
        <w:ind w:left="901" w:right="382"/>
        <w:jc w:val="center"/>
      </w:pPr>
      <w:r>
        <w:rPr>
          <w:spacing w:val="-16"/>
        </w:rPr>
        <w:t>Ciudad</w:t>
      </w:r>
      <w:r>
        <w:rPr>
          <w:spacing w:val="-36"/>
        </w:rPr>
        <w:t> </w:t>
      </w:r>
      <w:r>
        <w:rPr>
          <w:spacing w:val="-16"/>
        </w:rPr>
        <w:t>Guzmán,</w:t>
      </w:r>
      <w:r>
        <w:rPr>
          <w:spacing w:val="-35"/>
        </w:rPr>
        <w:t> </w:t>
      </w:r>
      <w:r>
        <w:rPr>
          <w:spacing w:val="-16"/>
        </w:rPr>
        <w:t>Municipio</w:t>
      </w:r>
      <w:r>
        <w:rPr>
          <w:spacing w:val="-35"/>
        </w:rPr>
        <w:t> </w:t>
      </w:r>
      <w:r>
        <w:rPr>
          <w:spacing w:val="-16"/>
        </w:rPr>
        <w:t>de</w:t>
      </w:r>
      <w:r>
        <w:rPr>
          <w:spacing w:val="-35"/>
        </w:rPr>
        <w:t> </w:t>
      </w:r>
      <w:r>
        <w:rPr>
          <w:spacing w:val="-16"/>
        </w:rPr>
        <w:t>Zapotlán</w:t>
      </w:r>
      <w:r>
        <w:rPr>
          <w:spacing w:val="-36"/>
        </w:rPr>
        <w:t> </w:t>
      </w:r>
      <w:r>
        <w:rPr>
          <w:spacing w:val="-16"/>
        </w:rPr>
        <w:t>el</w:t>
      </w:r>
      <w:r>
        <w:rPr>
          <w:spacing w:val="-35"/>
        </w:rPr>
        <w:t> </w:t>
      </w:r>
      <w:r>
        <w:rPr>
          <w:spacing w:val="-16"/>
        </w:rPr>
        <w:t>Grande,</w:t>
      </w:r>
      <w:r>
        <w:rPr>
          <w:spacing w:val="-35"/>
        </w:rPr>
        <w:t> </w:t>
      </w:r>
      <w:r>
        <w:rPr>
          <w:spacing w:val="-16"/>
        </w:rPr>
        <w:t>Jalisco,</w:t>
      </w:r>
      <w:r>
        <w:rPr>
          <w:spacing w:val="-35"/>
        </w:rPr>
        <w:t> </w:t>
      </w:r>
      <w:r>
        <w:rPr>
          <w:spacing w:val="-16"/>
        </w:rPr>
        <w:t>a</w:t>
      </w:r>
      <w:r>
        <w:rPr>
          <w:spacing w:val="-36"/>
        </w:rPr>
        <w:t> </w:t>
      </w:r>
      <w:r>
        <w:rPr>
          <w:spacing w:val="-16"/>
        </w:rPr>
        <w:t>la</w:t>
      </w:r>
      <w:r>
        <w:rPr>
          <w:spacing w:val="-35"/>
        </w:rPr>
        <w:t> </w:t>
      </w:r>
      <w:r>
        <w:rPr>
          <w:spacing w:val="-16"/>
        </w:rPr>
        <w:t>fecha</w:t>
      </w:r>
      <w:r>
        <w:rPr>
          <w:spacing w:val="-35"/>
        </w:rPr>
        <w:t> </w:t>
      </w:r>
      <w:r>
        <w:rPr>
          <w:spacing w:val="-16"/>
        </w:rPr>
        <w:t>de</w:t>
      </w:r>
      <w:r>
        <w:rPr>
          <w:spacing w:val="-35"/>
        </w:rPr>
        <w:t> </w:t>
      </w:r>
      <w:r>
        <w:rPr>
          <w:spacing w:val="-16"/>
        </w:rPr>
        <w:t>su</w:t>
      </w:r>
      <w:r>
        <w:rPr>
          <w:spacing w:val="-35"/>
        </w:rPr>
        <w:t> </w:t>
      </w:r>
      <w:r>
        <w:rPr>
          <w:spacing w:val="-16"/>
        </w:rPr>
        <w:t>presentación.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2"/>
        <w:spacing w:line="336" w:lineRule="exact"/>
        <w:ind w:left="901" w:right="382"/>
        <w:jc w:val="center"/>
        <w:rPr>
          <w:b w:val="0"/>
        </w:rPr>
      </w:pPr>
      <w:r>
        <w:rPr>
          <w:b w:val="0"/>
          <w:spacing w:val="-4"/>
          <w:w w:val="85"/>
        </w:rPr>
        <w:t>HIGINIO</w:t>
      </w:r>
      <w:r>
        <w:rPr>
          <w:b w:val="0"/>
          <w:spacing w:val="-29"/>
          <w:w w:val="85"/>
        </w:rPr>
        <w:t> </w:t>
      </w:r>
      <w:r>
        <w:rPr>
          <w:b w:val="0"/>
          <w:spacing w:val="-4"/>
          <w:w w:val="85"/>
        </w:rPr>
        <w:t>DEL</w:t>
      </w:r>
      <w:r>
        <w:rPr>
          <w:b w:val="0"/>
          <w:spacing w:val="-29"/>
          <w:w w:val="85"/>
        </w:rPr>
        <w:t> </w:t>
      </w:r>
      <w:r>
        <w:rPr>
          <w:b w:val="0"/>
          <w:spacing w:val="-4"/>
          <w:w w:val="85"/>
        </w:rPr>
        <w:t>TORO</w:t>
      </w:r>
      <w:r>
        <w:rPr>
          <w:b w:val="0"/>
          <w:spacing w:val="-29"/>
          <w:w w:val="85"/>
        </w:rPr>
        <w:t> </w:t>
      </w:r>
      <w:r>
        <w:rPr>
          <w:b w:val="0"/>
          <w:spacing w:val="-4"/>
          <w:w w:val="85"/>
        </w:rPr>
        <w:t>PÉREZ</w:t>
      </w:r>
    </w:p>
    <w:p>
      <w:pPr>
        <w:spacing w:line="336" w:lineRule="exact" w:before="0"/>
        <w:ind w:left="901" w:right="382" w:firstLine="0"/>
        <w:jc w:val="center"/>
        <w:rPr>
          <w:rFonts w:ascii="Arial Black" w:hAnsi="Arial Black"/>
          <w:sz w:val="24"/>
        </w:rPr>
      </w:pPr>
      <w:r>
        <w:rPr>
          <w:rFonts w:ascii="Arial Black" w:hAnsi="Arial Black"/>
          <w:spacing w:val="-10"/>
          <w:w w:val="90"/>
          <w:sz w:val="24"/>
        </w:rPr>
        <w:t>Regidor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del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Ayuntamiento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de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Zapotlán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el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Grande,</w:t>
      </w:r>
      <w:r>
        <w:rPr>
          <w:rFonts w:ascii="Arial Black" w:hAnsi="Arial Black"/>
          <w:spacing w:val="-23"/>
          <w:w w:val="90"/>
          <w:sz w:val="24"/>
        </w:rPr>
        <w:t> </w:t>
      </w:r>
      <w:r>
        <w:rPr>
          <w:rFonts w:ascii="Arial Black" w:hAnsi="Arial Black"/>
          <w:spacing w:val="-10"/>
          <w:w w:val="90"/>
          <w:sz w:val="24"/>
        </w:rPr>
        <w:t>Jalisco.</w:t>
      </w:r>
    </w:p>
    <w:p>
      <w:pPr>
        <w:pStyle w:val="BodyText"/>
        <w:rPr>
          <w:rFonts w:ascii="Arial Black"/>
        </w:rPr>
      </w:pPr>
    </w:p>
    <w:p>
      <w:pPr>
        <w:pStyle w:val="BodyText"/>
        <w:rPr>
          <w:rFonts w:ascii="Arial Black"/>
        </w:rPr>
      </w:pPr>
    </w:p>
    <w:p>
      <w:pPr>
        <w:pStyle w:val="BodyText"/>
        <w:spacing w:before="334"/>
        <w:rPr>
          <w:rFonts w:ascii="Arial Black"/>
        </w:rPr>
      </w:pPr>
    </w:p>
    <w:p>
      <w:pPr>
        <w:spacing w:line="216" w:lineRule="auto" w:before="0"/>
        <w:ind w:left="884" w:right="237" w:firstLine="0"/>
        <w:jc w:val="left"/>
        <w:rPr>
          <w:sz w:val="18"/>
        </w:rPr>
      </w:pPr>
      <w:r>
        <w:rPr>
          <w:spacing w:val="-10"/>
          <w:sz w:val="18"/>
        </w:rPr>
        <w:t>La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presente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foja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de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firma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pertenece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al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Informe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Trimestral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correspondiente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a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los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meses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de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agosto,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septiembre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y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octubre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del</w:t>
      </w:r>
      <w:r>
        <w:rPr>
          <w:spacing w:val="-29"/>
          <w:sz w:val="18"/>
        </w:rPr>
        <w:t> </w:t>
      </w:r>
      <w:r>
        <w:rPr>
          <w:spacing w:val="-10"/>
          <w:sz w:val="18"/>
        </w:rPr>
        <w:t>año </w:t>
      </w:r>
      <w:r>
        <w:rPr>
          <w:spacing w:val="-8"/>
          <w:sz w:val="18"/>
        </w:rPr>
        <w:t>2025</w:t>
      </w:r>
      <w:r>
        <w:rPr>
          <w:spacing w:val="-29"/>
          <w:sz w:val="18"/>
        </w:rPr>
        <w:t> </w:t>
      </w:r>
      <w:r>
        <w:rPr>
          <w:spacing w:val="-8"/>
          <w:sz w:val="18"/>
        </w:rPr>
        <w:t>del</w:t>
      </w:r>
      <w:r>
        <w:rPr>
          <w:spacing w:val="-29"/>
          <w:sz w:val="18"/>
        </w:rPr>
        <w:t> </w:t>
      </w:r>
      <w:r>
        <w:rPr>
          <w:spacing w:val="-8"/>
          <w:sz w:val="18"/>
        </w:rPr>
        <w:t>Regidor</w:t>
      </w:r>
      <w:r>
        <w:rPr>
          <w:spacing w:val="-29"/>
          <w:sz w:val="18"/>
        </w:rPr>
        <w:t> </w:t>
      </w:r>
      <w:r>
        <w:rPr>
          <w:spacing w:val="-8"/>
          <w:sz w:val="18"/>
        </w:rPr>
        <w:t>Higinio</w:t>
      </w:r>
      <w:r>
        <w:rPr>
          <w:spacing w:val="-29"/>
          <w:sz w:val="18"/>
        </w:rPr>
        <w:t> </w:t>
      </w:r>
      <w:r>
        <w:rPr>
          <w:spacing w:val="-8"/>
          <w:sz w:val="18"/>
        </w:rPr>
        <w:t>del</w:t>
      </w:r>
      <w:r>
        <w:rPr>
          <w:spacing w:val="-29"/>
          <w:sz w:val="18"/>
        </w:rPr>
        <w:t> </w:t>
      </w:r>
      <w:r>
        <w:rPr>
          <w:spacing w:val="-8"/>
          <w:sz w:val="18"/>
        </w:rPr>
        <w:t>Toro</w:t>
      </w:r>
      <w:r>
        <w:rPr>
          <w:spacing w:val="-29"/>
          <w:sz w:val="18"/>
        </w:rPr>
        <w:t> </w:t>
      </w:r>
      <w:r>
        <w:rPr>
          <w:spacing w:val="-8"/>
          <w:sz w:val="18"/>
        </w:rPr>
        <w:t>Pérez.</w:t>
      </w:r>
    </w:p>
    <w:p>
      <w:pPr>
        <w:pStyle w:val="BodyText"/>
        <w:spacing w:before="210"/>
        <w:rPr>
          <w:sz w:val="18"/>
        </w:rPr>
      </w:pPr>
    </w:p>
    <w:p>
      <w:pPr>
        <w:spacing w:before="0"/>
        <w:ind w:left="884" w:right="0" w:firstLine="0"/>
        <w:jc w:val="left"/>
        <w:rPr>
          <w:sz w:val="10"/>
        </w:rPr>
      </w:pPr>
      <w:r>
        <w:rPr>
          <w:spacing w:val="-2"/>
          <w:sz w:val="10"/>
        </w:rPr>
        <w:t>HDELT/mlmt</w:t>
      </w:r>
    </w:p>
    <w:sectPr>
      <w:pgSz w:w="11910" w:h="16850"/>
      <w:pgMar w:top="19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9.000000pt;height:9.000000pt" o:bullet="t">
        <v:imagedata r:id="rId1" o:title="image4.png"/>
      </v:shape>
    </w:pict>
  </w:numPicBullet>
  <w:numPicBullet w:numPicBulletId="1">
    <w:pict>
      <v:shape id="_x0000_i1076" type="#_x0000_t75" style="width:9.000000pt;height:9.000000pt" o:bullet="t">
        <v:imagedata r:id="rId1" o:title="image4.png"/>
      </v:shape>
    </w:pict>
  </w:numPicBullet>
  <w:numPicBullet w:numPicBulletId="2">
    <w:pict>
      <v:shape id="_x0000_i1077" type="#_x0000_t75" style="width:9.000000pt;height:9.000000pt" o:bullet="t">
        <v:imagedata r:id="rId1" o:title="image4.png"/>
      </v:shape>
    </w:pict>
  </w:numPicBullet>
  <w:abstractNum w:abstractNumId="2">
    <w:multiLevelType w:val="hybridMultilevel"/>
    <w:lvl w:ilvl="0">
      <w:start w:val="0"/>
      <w:numFmt w:val="bullet"/>
      <w:lvlText w:val="&amp;"/>
      <w:lvlPicBulletId w:val="2"/>
      <w:lvlJc w:val="left"/>
      <w:pPr>
        <w:ind w:left="1044" w:hanging="27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2" w:hanging="27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44" w:hanging="2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46" w:hanging="2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8" w:hanging="2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50" w:hanging="2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52" w:hanging="2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54" w:hanging="2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56" w:hanging="273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408" w:hanging="27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66" w:hanging="27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32" w:hanging="2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98" w:hanging="2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64" w:hanging="2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30" w:hanging="2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96" w:hanging="2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62" w:hanging="2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28" w:hanging="273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937" w:hanging="27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452" w:hanging="27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964" w:hanging="2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7476" w:hanging="2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988" w:hanging="2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500" w:hanging="2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12" w:hanging="2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524" w:hanging="2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036" w:hanging="273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37"/>
      <w:szCs w:val="37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Arial Black" w:hAnsi="Arial Black" w:eastAsia="Arial Black" w:cs="Arial Black"/>
      <w:b/>
      <w:bCs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221"/>
    </w:pPr>
    <w:rPr>
      <w:rFonts w:ascii="Arial" w:hAnsi="Arial" w:eastAsia="Arial" w:cs="Arial"/>
      <w:b/>
      <w:bCs/>
      <w:sz w:val="78"/>
      <w:szCs w:val="7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08" w:right="5873" w:hanging="273"/>
    </w:pPr>
    <w:rPr>
      <w:rFonts w:ascii="Lucida Sans Unicode" w:hAnsi="Lucida Sans Unicode" w:eastAsia="Lucida Sans Unicode" w:cs="Lucida Sans Unicode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image" Target="media/image11.jpeg"/><Relationship Id="rId15" Type="http://schemas.openxmlformats.org/officeDocument/2006/relationships/image" Target="media/image12.jpeg"/><Relationship Id="rId16" Type="http://schemas.openxmlformats.org/officeDocument/2006/relationships/image" Target="media/image13.jpeg"/><Relationship Id="rId17" Type="http://schemas.openxmlformats.org/officeDocument/2006/relationships/image" Target="media/image14.jpeg"/><Relationship Id="rId18" Type="http://schemas.openxmlformats.org/officeDocument/2006/relationships/image" Target="media/image15.jpeg"/><Relationship Id="rId19" Type="http://schemas.openxmlformats.org/officeDocument/2006/relationships/image" Target="media/image16.jpeg"/><Relationship Id="rId20" Type="http://schemas.openxmlformats.org/officeDocument/2006/relationships/image" Target="media/image17.jpeg"/><Relationship Id="rId21" Type="http://schemas.openxmlformats.org/officeDocument/2006/relationships/image" Target="media/image18.jpeg"/><Relationship Id="rId22" Type="http://schemas.openxmlformats.org/officeDocument/2006/relationships/image" Target="media/image19.jpeg"/><Relationship Id="rId23" Type="http://schemas.openxmlformats.org/officeDocument/2006/relationships/image" Target="media/image20.jpeg"/><Relationship Id="rId24" Type="http://schemas.openxmlformats.org/officeDocument/2006/relationships/image" Target="media/image21.jpeg"/><Relationship Id="rId25" Type="http://schemas.openxmlformats.org/officeDocument/2006/relationships/image" Target="media/image22.jpeg"/><Relationship Id="rId26" Type="http://schemas.openxmlformats.org/officeDocument/2006/relationships/image" Target="media/image23.jpeg"/><Relationship Id="rId27" Type="http://schemas.openxmlformats.org/officeDocument/2006/relationships/image" Target="media/image24.jpeg"/><Relationship Id="rId28" Type="http://schemas.openxmlformats.org/officeDocument/2006/relationships/image" Target="media/image25.jpeg"/><Relationship Id="rId29" Type="http://schemas.openxmlformats.org/officeDocument/2006/relationships/image" Target="media/image26.jpeg"/><Relationship Id="rId30" Type="http://schemas.openxmlformats.org/officeDocument/2006/relationships/image" Target="media/image27.jpeg"/><Relationship Id="rId31" Type="http://schemas.openxmlformats.org/officeDocument/2006/relationships/image" Target="media/image28.jpeg"/><Relationship Id="rId32" Type="http://schemas.openxmlformats.org/officeDocument/2006/relationships/image" Target="media/image29.jpeg"/><Relationship Id="rId33" Type="http://schemas.openxmlformats.org/officeDocument/2006/relationships/image" Target="media/image30.jpeg"/><Relationship Id="rId34" Type="http://schemas.openxmlformats.org/officeDocument/2006/relationships/image" Target="media/image31.jpeg"/><Relationship Id="rId35" Type="http://schemas.openxmlformats.org/officeDocument/2006/relationships/image" Target="media/image32.jpeg"/><Relationship Id="rId36" Type="http://schemas.openxmlformats.org/officeDocument/2006/relationships/image" Target="media/image33.jpeg"/><Relationship Id="rId37" Type="http://schemas.openxmlformats.org/officeDocument/2006/relationships/image" Target="media/image34.jpeg"/><Relationship Id="rId38" Type="http://schemas.openxmlformats.org/officeDocument/2006/relationships/image" Target="media/image35.jpeg"/><Relationship Id="rId39" Type="http://schemas.openxmlformats.org/officeDocument/2006/relationships/image" Target="media/image36.jpeg"/><Relationship Id="rId40" Type="http://schemas.openxmlformats.org/officeDocument/2006/relationships/image" Target="media/image37.jpeg"/><Relationship Id="rId41" Type="http://schemas.openxmlformats.org/officeDocument/2006/relationships/image" Target="media/image38.jpeg"/><Relationship Id="rId42" Type="http://schemas.openxmlformats.org/officeDocument/2006/relationships/image" Target="media/image39.jpeg"/><Relationship Id="rId4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Ana Preciado</dc:creator>
  <cp:keywords>DAG-UaFIZeo,BAFdBFfopI8</cp:keywords>
  <dc:title>Informe ago-sep-oct 2025</dc:title>
  <dcterms:created xsi:type="dcterms:W3CDTF">2026-10-02T20:27:37Z</dcterms:created>
  <dcterms:modified xsi:type="dcterms:W3CDTF">2026-10-02T20:27:37Z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2026-10-02T00:00:00Z</vt:filetime>
  </property>
  <property fmtid="{D5CDD505-2E9C-101B-9397-08002B2CF9AE}" pid="6" name="Producer">
    <vt:lpwstr>Canva</vt:lpwstr>
  </property>
</Properties>
</file>