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9D4BE" w14:textId="513CC14C" w:rsidR="00301ADF" w:rsidRPr="00470FB6" w:rsidRDefault="00270268" w:rsidP="000B6152">
      <w:pPr>
        <w:spacing w:line="360" w:lineRule="auto"/>
        <w:jc w:val="both"/>
        <w:rPr>
          <w:rFonts w:ascii="Arial" w:hAnsi="Arial" w:cs="Arial"/>
          <w:sz w:val="28"/>
          <w:szCs w:val="28"/>
        </w:rPr>
      </w:pPr>
      <w:r w:rsidRPr="00A343C9">
        <w:rPr>
          <w:rFonts w:ascii="Arial" w:hAnsi="Arial" w:cs="Arial"/>
          <w:sz w:val="28"/>
          <w:szCs w:val="28"/>
        </w:rPr>
        <w:t xml:space="preserve">En Ciudad Guzmán, Municipio de Zapotlán el Grande, Jalisco, siendo las </w:t>
      </w:r>
      <w:r>
        <w:rPr>
          <w:rFonts w:ascii="Arial" w:hAnsi="Arial" w:cs="Arial"/>
          <w:sz w:val="28"/>
          <w:szCs w:val="28"/>
        </w:rPr>
        <w:t>1</w:t>
      </w:r>
      <w:r w:rsidR="00F61632">
        <w:rPr>
          <w:rFonts w:ascii="Arial" w:hAnsi="Arial" w:cs="Arial"/>
          <w:sz w:val="28"/>
          <w:szCs w:val="28"/>
        </w:rPr>
        <w:t>4</w:t>
      </w:r>
      <w:r>
        <w:rPr>
          <w:rFonts w:ascii="Arial" w:hAnsi="Arial" w:cs="Arial"/>
          <w:sz w:val="28"/>
          <w:szCs w:val="28"/>
        </w:rPr>
        <w:t>:</w:t>
      </w:r>
      <w:r w:rsidR="00F61632">
        <w:rPr>
          <w:rFonts w:ascii="Arial" w:hAnsi="Arial" w:cs="Arial"/>
          <w:sz w:val="28"/>
          <w:szCs w:val="28"/>
        </w:rPr>
        <w:t>45</w:t>
      </w:r>
      <w:r w:rsidRPr="00A343C9">
        <w:rPr>
          <w:rFonts w:ascii="Arial" w:hAnsi="Arial" w:cs="Arial"/>
          <w:sz w:val="28"/>
          <w:szCs w:val="28"/>
        </w:rPr>
        <w:t xml:space="preserve"> hrs.</w:t>
      </w:r>
      <w:r>
        <w:rPr>
          <w:rFonts w:ascii="Arial" w:hAnsi="Arial" w:cs="Arial"/>
          <w:sz w:val="28"/>
          <w:szCs w:val="28"/>
        </w:rPr>
        <w:t xml:space="preserve"> </w:t>
      </w:r>
      <w:r w:rsidR="00F61632">
        <w:rPr>
          <w:rFonts w:ascii="Arial" w:hAnsi="Arial" w:cs="Arial"/>
          <w:sz w:val="28"/>
          <w:szCs w:val="28"/>
        </w:rPr>
        <w:t>catorce</w:t>
      </w:r>
      <w:r w:rsidRPr="00A343C9">
        <w:rPr>
          <w:rFonts w:ascii="Arial" w:hAnsi="Arial" w:cs="Arial"/>
          <w:sz w:val="28"/>
          <w:szCs w:val="28"/>
        </w:rPr>
        <w:t xml:space="preserve"> h</w:t>
      </w:r>
      <w:r>
        <w:rPr>
          <w:rFonts w:ascii="Arial" w:hAnsi="Arial" w:cs="Arial"/>
          <w:sz w:val="28"/>
          <w:szCs w:val="28"/>
        </w:rPr>
        <w:t>oras</w:t>
      </w:r>
      <w:r w:rsidRPr="00A343C9">
        <w:rPr>
          <w:rFonts w:ascii="Arial" w:hAnsi="Arial" w:cs="Arial"/>
          <w:sz w:val="28"/>
          <w:szCs w:val="28"/>
        </w:rPr>
        <w:t>,</w:t>
      </w:r>
      <w:r>
        <w:rPr>
          <w:rFonts w:ascii="Arial" w:hAnsi="Arial" w:cs="Arial"/>
          <w:sz w:val="28"/>
          <w:szCs w:val="28"/>
        </w:rPr>
        <w:t xml:space="preserve"> con </w:t>
      </w:r>
      <w:r w:rsidR="00F61632">
        <w:rPr>
          <w:rFonts w:ascii="Arial" w:hAnsi="Arial" w:cs="Arial"/>
          <w:sz w:val="28"/>
          <w:szCs w:val="28"/>
        </w:rPr>
        <w:t>cuarenta y cinco</w:t>
      </w:r>
      <w:r>
        <w:rPr>
          <w:rFonts w:ascii="Arial" w:hAnsi="Arial" w:cs="Arial"/>
          <w:sz w:val="28"/>
          <w:szCs w:val="28"/>
        </w:rPr>
        <w:t xml:space="preserve"> minutos</w:t>
      </w:r>
      <w:r w:rsidRPr="00A343C9">
        <w:rPr>
          <w:rFonts w:ascii="Arial" w:hAnsi="Arial" w:cs="Arial"/>
          <w:sz w:val="28"/>
          <w:szCs w:val="28"/>
        </w:rPr>
        <w:t xml:space="preserve"> del día</w:t>
      </w:r>
      <w:r>
        <w:rPr>
          <w:rFonts w:ascii="Arial" w:hAnsi="Arial" w:cs="Arial"/>
          <w:sz w:val="28"/>
          <w:szCs w:val="28"/>
        </w:rPr>
        <w:t xml:space="preserve"> </w:t>
      </w:r>
      <w:r w:rsidR="00F61632">
        <w:rPr>
          <w:rFonts w:ascii="Arial" w:hAnsi="Arial" w:cs="Arial"/>
          <w:sz w:val="28"/>
          <w:szCs w:val="28"/>
        </w:rPr>
        <w:t>viernes</w:t>
      </w:r>
      <w:r>
        <w:rPr>
          <w:rFonts w:ascii="Arial" w:hAnsi="Arial" w:cs="Arial"/>
          <w:sz w:val="28"/>
          <w:szCs w:val="28"/>
        </w:rPr>
        <w:t xml:space="preserve"> </w:t>
      </w:r>
      <w:r w:rsidR="00F61632">
        <w:rPr>
          <w:rFonts w:ascii="Arial" w:hAnsi="Arial" w:cs="Arial"/>
          <w:sz w:val="28"/>
          <w:szCs w:val="28"/>
        </w:rPr>
        <w:t>31 treinta y uno</w:t>
      </w:r>
      <w:r w:rsidRPr="00A343C9">
        <w:rPr>
          <w:rFonts w:ascii="Arial" w:hAnsi="Arial" w:cs="Arial"/>
          <w:sz w:val="28"/>
          <w:szCs w:val="28"/>
        </w:rPr>
        <w:t xml:space="preserve"> de </w:t>
      </w:r>
      <w:r>
        <w:rPr>
          <w:rFonts w:ascii="Arial" w:hAnsi="Arial" w:cs="Arial"/>
          <w:sz w:val="28"/>
          <w:szCs w:val="28"/>
        </w:rPr>
        <w:t>Julio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 </w:t>
      </w:r>
      <w:r>
        <w:rPr>
          <w:rFonts w:ascii="Arial" w:hAnsi="Arial" w:cs="Arial"/>
          <w:sz w:val="28"/>
          <w:szCs w:val="28"/>
        </w:rPr>
        <w:t xml:space="preserve">y el Artículo 21.4 del Reglamento Interior del Ayuntamiento de Zapotlán el Grande, Jalisco, </w:t>
      </w:r>
      <w:r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Pr="00E1376C">
        <w:rPr>
          <w:rFonts w:ascii="Arial" w:hAnsi="Arial" w:cs="Arial"/>
          <w:b/>
          <w:bCs/>
          <w:sz w:val="28"/>
          <w:szCs w:val="28"/>
        </w:rPr>
        <w:t>Sesión Extraordinaria de Ayuntamiento No. 6</w:t>
      </w:r>
      <w:r w:rsidR="00F61632">
        <w:rPr>
          <w:rFonts w:ascii="Arial" w:hAnsi="Arial" w:cs="Arial"/>
          <w:b/>
          <w:bCs/>
          <w:sz w:val="28"/>
          <w:szCs w:val="28"/>
        </w:rPr>
        <w:t>9</w:t>
      </w:r>
      <w:r w:rsidRPr="00E1376C">
        <w:rPr>
          <w:rFonts w:ascii="Arial" w:hAnsi="Arial" w:cs="Arial"/>
          <w:b/>
          <w:bCs/>
          <w:sz w:val="28"/>
          <w:szCs w:val="28"/>
        </w:rPr>
        <w:t xml:space="preserve"> sesenta y </w:t>
      </w:r>
      <w:r w:rsidR="00F61632">
        <w:rPr>
          <w:rFonts w:ascii="Arial" w:hAnsi="Arial" w:cs="Arial"/>
          <w:b/>
          <w:bCs/>
          <w:sz w:val="28"/>
          <w:szCs w:val="28"/>
        </w:rPr>
        <w:t>nueve</w:t>
      </w:r>
      <w:r w:rsidRPr="00E1376C">
        <w:rPr>
          <w:rFonts w:ascii="Arial" w:hAnsi="Arial" w:cs="Arial"/>
          <w:b/>
          <w:bCs/>
          <w:sz w:val="28"/>
          <w:szCs w:val="28"/>
        </w:rPr>
        <w:t>.</w:t>
      </w:r>
      <w:r>
        <w:rPr>
          <w:rFonts w:ascii="Arial" w:hAnsi="Arial" w:cs="Arial"/>
          <w:sz w:val="28"/>
          <w:szCs w:val="28"/>
        </w:rPr>
        <w:t xml:space="preserve"> - - - - - - - - - - - - - - - - </w:t>
      </w:r>
      <w:r w:rsidR="00F61632">
        <w:rPr>
          <w:rFonts w:ascii="Arial" w:hAnsi="Arial" w:cs="Arial"/>
          <w:sz w:val="28"/>
          <w:szCs w:val="28"/>
        </w:rPr>
        <w:t xml:space="preserve">- - - - - - - - - - - - -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Secretaria de Ayuntamiento Karla Cisneros Torres: </w:t>
      </w:r>
      <w:r w:rsidRPr="00A343C9">
        <w:rPr>
          <w:rFonts w:ascii="Arial" w:hAnsi="Arial" w:cs="Arial"/>
          <w:sz w:val="28"/>
          <w:szCs w:val="28"/>
        </w:rPr>
        <w:t>Bue</w:t>
      </w:r>
      <w:r>
        <w:rPr>
          <w:rFonts w:ascii="Arial" w:hAnsi="Arial" w:cs="Arial"/>
          <w:sz w:val="28"/>
          <w:szCs w:val="28"/>
        </w:rPr>
        <w:t>nas tardes</w:t>
      </w:r>
      <w:r w:rsidRPr="00A343C9">
        <w:rPr>
          <w:rFonts w:ascii="Arial" w:hAnsi="Arial" w:cs="Arial"/>
          <w:sz w:val="28"/>
          <w:szCs w:val="28"/>
        </w:rPr>
        <w:t xml:space="preserve"> Presidenta, Señoras y Señores Regidores, vamos a dar inicio a esta Sesión </w:t>
      </w:r>
      <w:r>
        <w:rPr>
          <w:rFonts w:ascii="Arial" w:hAnsi="Arial" w:cs="Arial"/>
          <w:sz w:val="28"/>
          <w:szCs w:val="28"/>
        </w:rPr>
        <w:t>Extrao</w:t>
      </w:r>
      <w:r w:rsidRPr="00A343C9">
        <w:rPr>
          <w:rFonts w:ascii="Arial" w:hAnsi="Arial" w:cs="Arial"/>
          <w:sz w:val="28"/>
          <w:szCs w:val="28"/>
        </w:rPr>
        <w:t xml:space="preserve">rdinaria de Ayuntamiento, permitiéndome como primer punto, pasar lista de asistencia. C. Presidenta Municipal Magali Casillas Contreras. C. Síndica Municipal Claudia Margarita Robles Gómez. Regidores: C. Miguel Marentes. C. Adrián Briseño Esparza. C. Dunia Catalina Cruz Moreno. </w:t>
      </w:r>
      <w:r>
        <w:rPr>
          <w:rFonts w:ascii="Arial" w:hAnsi="Arial" w:cs="Arial"/>
          <w:sz w:val="28"/>
          <w:szCs w:val="28"/>
        </w:rPr>
        <w:t xml:space="preserve">C. Regidora María Hidania Romero Rodríguez. </w:t>
      </w:r>
      <w:r w:rsidRPr="00A343C9">
        <w:rPr>
          <w:rFonts w:ascii="Arial" w:hAnsi="Arial" w:cs="Arial"/>
          <w:sz w:val="28"/>
          <w:szCs w:val="28"/>
        </w:rPr>
        <w:t xml:space="preserve">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C. Oscar Murguía Torres. C. Bertha Silvia Gómez Ramos. C. Higinio del Toro Pérez. C. María Olga García Ayala. C. Gustavo López Sandoval. C. Aurora Cecilia Araujo Álvarez. Señora Presidenta, le informo a Usted la asistencia de</w:t>
      </w:r>
      <w:r>
        <w:rPr>
          <w:rFonts w:ascii="Arial" w:hAnsi="Arial" w:cs="Arial"/>
          <w:sz w:val="28"/>
          <w:szCs w:val="28"/>
        </w:rPr>
        <w:t xml:space="preserve"> </w:t>
      </w:r>
      <w:r w:rsidRPr="00252A1E">
        <w:rPr>
          <w:rFonts w:ascii="Arial" w:hAnsi="Arial" w:cs="Arial"/>
          <w:b/>
          <w:bCs/>
          <w:sz w:val="28"/>
          <w:szCs w:val="28"/>
        </w:rPr>
        <w:t>1</w:t>
      </w:r>
      <w:r>
        <w:rPr>
          <w:rFonts w:ascii="Arial" w:hAnsi="Arial" w:cs="Arial"/>
          <w:b/>
          <w:bCs/>
          <w:sz w:val="28"/>
          <w:szCs w:val="28"/>
        </w:rPr>
        <w:t>5 quince</w:t>
      </w:r>
      <w:r w:rsidRPr="00A343C9">
        <w:rPr>
          <w:rFonts w:ascii="Arial" w:hAnsi="Arial" w:cs="Arial"/>
          <w:b/>
          <w:sz w:val="28"/>
          <w:szCs w:val="28"/>
        </w:rPr>
        <w:t xml:space="preserve"> Integrantes</w:t>
      </w:r>
      <w:r w:rsidRPr="00A343C9">
        <w:rPr>
          <w:rFonts w:ascii="Arial" w:hAnsi="Arial" w:cs="Arial"/>
          <w:sz w:val="28"/>
          <w:szCs w:val="28"/>
        </w:rPr>
        <w:t xml:space="preserve"> de este </w:t>
      </w:r>
      <w:r w:rsidRPr="00A343C9">
        <w:rPr>
          <w:rFonts w:ascii="Arial" w:hAnsi="Arial" w:cs="Arial"/>
          <w:sz w:val="28"/>
          <w:szCs w:val="28"/>
        </w:rPr>
        <w:lastRenderedPageBreak/>
        <w:t>Ayuntamiento, por lo cual certifico la existencia de quórum legal.</w:t>
      </w:r>
      <w:r>
        <w:rPr>
          <w:rFonts w:ascii="Arial" w:hAnsi="Arial" w:cs="Arial"/>
          <w:sz w:val="28"/>
          <w:szCs w:val="28"/>
        </w:rPr>
        <w:t xml:space="preserve"> (1 inasistencia justificada: De</w:t>
      </w:r>
      <w:r w:rsidR="00F61632">
        <w:rPr>
          <w:rFonts w:ascii="Arial" w:hAnsi="Arial" w:cs="Arial"/>
          <w:sz w:val="28"/>
          <w:szCs w:val="28"/>
        </w:rPr>
        <w:t xml:space="preserve"> la C. Regidora Marisol Mendoza Pinto</w:t>
      </w:r>
      <w:r>
        <w:rPr>
          <w:rFonts w:ascii="Arial" w:hAnsi="Arial" w:cs="Arial"/>
          <w:sz w:val="28"/>
          <w:szCs w:val="28"/>
        </w:rPr>
        <w:t>.</w:t>
      </w:r>
      <w:r>
        <w:rPr>
          <w:rFonts w:ascii="Arial" w:hAnsi="Arial" w:cs="Arial"/>
          <w:iCs/>
          <w:sz w:val="28"/>
          <w:szCs w:val="28"/>
        </w:rPr>
        <w:t xml:space="preserve">) </w:t>
      </w:r>
      <w:r w:rsidRPr="00A343C9">
        <w:rPr>
          <w:rFonts w:ascii="Arial" w:hAnsi="Arial" w:cs="Arial"/>
          <w:b/>
          <w:i/>
          <w:sz w:val="28"/>
          <w:szCs w:val="28"/>
        </w:rPr>
        <w:t>C. Presidenta Municipal Magali Casillas Contreras:</w:t>
      </w:r>
      <w:r w:rsidR="00470FB6">
        <w:rPr>
          <w:rFonts w:ascii="Arial" w:hAnsi="Arial" w:cs="Arial"/>
          <w:bCs/>
          <w:iCs/>
          <w:sz w:val="28"/>
          <w:szCs w:val="28"/>
        </w:rPr>
        <w:t xml:space="preserve"> </w:t>
      </w:r>
      <w:r w:rsidRPr="00A343C9">
        <w:rPr>
          <w:rFonts w:ascii="Arial" w:hAnsi="Arial" w:cs="Arial"/>
          <w:sz w:val="28"/>
          <w:szCs w:val="28"/>
        </w:rPr>
        <w:t xml:space="preserve">Una vez integrado este Ayuntamiento, declaro formalmente instalada esta Sesión </w:t>
      </w:r>
      <w:r>
        <w:rPr>
          <w:rFonts w:ascii="Arial" w:hAnsi="Arial" w:cs="Arial"/>
          <w:sz w:val="28"/>
          <w:szCs w:val="28"/>
        </w:rPr>
        <w:t>Extrao</w:t>
      </w:r>
      <w:r w:rsidRPr="00A343C9">
        <w:rPr>
          <w:rFonts w:ascii="Arial" w:hAnsi="Arial" w:cs="Arial"/>
          <w:sz w:val="28"/>
          <w:szCs w:val="28"/>
        </w:rPr>
        <w:t xml:space="preserve">rdinaria de Ayuntamiento No. </w:t>
      </w:r>
      <w:r>
        <w:rPr>
          <w:rFonts w:ascii="Arial" w:hAnsi="Arial" w:cs="Arial"/>
          <w:sz w:val="28"/>
          <w:szCs w:val="28"/>
        </w:rPr>
        <w:t>6</w:t>
      </w:r>
      <w:r w:rsidR="00470FB6">
        <w:rPr>
          <w:rFonts w:ascii="Arial" w:hAnsi="Arial" w:cs="Arial"/>
          <w:sz w:val="28"/>
          <w:szCs w:val="28"/>
        </w:rPr>
        <w:t>9</w:t>
      </w:r>
      <w:r>
        <w:rPr>
          <w:rFonts w:ascii="Arial" w:hAnsi="Arial" w:cs="Arial"/>
          <w:sz w:val="28"/>
          <w:szCs w:val="28"/>
        </w:rPr>
        <w:t xml:space="preserve"> sesenta y </w:t>
      </w:r>
      <w:r w:rsidR="00470FB6">
        <w:rPr>
          <w:rFonts w:ascii="Arial" w:hAnsi="Arial" w:cs="Arial"/>
          <w:sz w:val="28"/>
          <w:szCs w:val="28"/>
        </w:rPr>
        <w:t>nueve</w:t>
      </w:r>
      <w:r w:rsidRPr="00A343C9">
        <w:rPr>
          <w:rFonts w:ascii="Arial" w:hAnsi="Arial" w:cs="Arial"/>
          <w:sz w:val="28"/>
          <w:szCs w:val="28"/>
        </w:rPr>
        <w:t>, proceda al desahogo de la Sesión, Secretaria.</w:t>
      </w:r>
      <w:r>
        <w:rPr>
          <w:rFonts w:ascii="Arial" w:hAnsi="Arial" w:cs="Arial"/>
          <w:sz w:val="28"/>
          <w:szCs w:val="28"/>
        </w:rPr>
        <w:t xml:space="preserve"> </w:t>
      </w:r>
      <w:r>
        <w:rPr>
          <w:rFonts w:ascii="Arial" w:hAnsi="Arial" w:cs="Arial"/>
          <w:b/>
          <w:bCs/>
          <w:i/>
          <w:iCs/>
          <w:sz w:val="28"/>
          <w:szCs w:val="28"/>
        </w:rPr>
        <w:t xml:space="preserve">C. Secretaria de Ayuntamiento Karla Cisneros Torres: </w:t>
      </w:r>
      <w:r w:rsidR="00470FB6">
        <w:rPr>
          <w:rFonts w:ascii="Arial" w:hAnsi="Arial" w:cs="Arial"/>
          <w:sz w:val="28"/>
          <w:szCs w:val="28"/>
        </w:rPr>
        <w:t>Gracias Presidenta. A</w:t>
      </w:r>
      <w:r>
        <w:rPr>
          <w:rFonts w:ascii="Arial" w:hAnsi="Arial" w:cs="Arial"/>
          <w:sz w:val="28"/>
          <w:szCs w:val="28"/>
        </w:rPr>
        <w:t xml:space="preserve">ntes de continuar con el desahogo de la Sesión, quiero dar </w:t>
      </w:r>
      <w:r w:rsidR="00470FB6">
        <w:rPr>
          <w:rFonts w:ascii="Arial" w:hAnsi="Arial" w:cs="Arial"/>
          <w:sz w:val="28"/>
          <w:szCs w:val="28"/>
        </w:rPr>
        <w:t xml:space="preserve">cuenta a este Honorable Pleno del oficio No. 866/2026, mediante el cual la Regidora Marisol Mendoza Pinto, solicita la justificación de su inasistencia por tener compromisos previos. Por lo cual solicito a todos Ustedes, si están por la afirmativa de autorizar su inasistencia, sírvanse manifestarlo levantando su mano….   </w:t>
      </w:r>
      <w:r w:rsidR="00F61632">
        <w:rPr>
          <w:rFonts w:ascii="Arial" w:hAnsi="Arial" w:cs="Arial"/>
          <w:b/>
          <w:bCs/>
          <w:sz w:val="28"/>
          <w:szCs w:val="28"/>
        </w:rPr>
        <w:t xml:space="preserve">10 votos a favor. 1 voto en contra: </w:t>
      </w:r>
      <w:r w:rsidR="00F61632">
        <w:rPr>
          <w:rFonts w:ascii="Arial" w:hAnsi="Arial" w:cs="Arial"/>
          <w:sz w:val="28"/>
          <w:szCs w:val="28"/>
        </w:rPr>
        <w:t xml:space="preserve">Del C. Regidor José Bertín Chávez Vargas. </w:t>
      </w:r>
      <w:r w:rsidR="00F61632">
        <w:rPr>
          <w:rFonts w:ascii="Arial" w:hAnsi="Arial" w:cs="Arial"/>
          <w:b/>
          <w:bCs/>
          <w:sz w:val="28"/>
          <w:szCs w:val="28"/>
        </w:rPr>
        <w:t xml:space="preserve">4 votos en abstención. </w:t>
      </w:r>
      <w:r w:rsidR="00F61632">
        <w:rPr>
          <w:rFonts w:ascii="Arial" w:hAnsi="Arial" w:cs="Arial"/>
          <w:sz w:val="28"/>
          <w:szCs w:val="28"/>
        </w:rPr>
        <w:t>Del C. Regidor Higinio del Toro Pérez, de la C. Regidora Aurora Cecilia Araujo Álvarez, del C. Regidor Gustavo López Sandoval y de la C. Regidora María Olga García Ayala</w:t>
      </w:r>
      <w:r w:rsidR="00470FB6">
        <w:rPr>
          <w:rFonts w:ascii="Arial" w:hAnsi="Arial" w:cs="Arial"/>
          <w:sz w:val="28"/>
          <w:szCs w:val="28"/>
        </w:rPr>
        <w:t>, mismos que no se suman a la mayoría</w:t>
      </w:r>
      <w:r w:rsidR="00F61632">
        <w:rPr>
          <w:rFonts w:ascii="Arial" w:hAnsi="Arial" w:cs="Arial"/>
          <w:sz w:val="28"/>
          <w:szCs w:val="28"/>
        </w:rPr>
        <w:t xml:space="preserve">. </w:t>
      </w:r>
      <w:r w:rsidR="00F61632">
        <w:rPr>
          <w:rFonts w:ascii="Arial" w:hAnsi="Arial" w:cs="Arial"/>
          <w:b/>
          <w:bCs/>
          <w:sz w:val="28"/>
          <w:szCs w:val="28"/>
        </w:rPr>
        <w:t xml:space="preserve">Aprobado por mayoría simple. </w:t>
      </w:r>
      <w:r w:rsidR="00470FB6">
        <w:rPr>
          <w:rFonts w:ascii="Arial" w:hAnsi="Arial" w:cs="Arial"/>
          <w:b/>
          <w:bCs/>
          <w:sz w:val="28"/>
          <w:szCs w:val="28"/>
        </w:rPr>
        <w:t>- - - - - - - - - -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w:t>
      </w:r>
      <w:r>
        <w:rPr>
          <w:rFonts w:ascii="Arial" w:hAnsi="Arial" w:cs="Arial"/>
          <w:sz w:val="28"/>
          <w:szCs w:val="28"/>
        </w:rPr>
        <w:t xml:space="preserve"> - - - - - - -</w:t>
      </w:r>
      <w:r>
        <w:rPr>
          <w:rFonts w:ascii="Arial" w:hAnsi="Arial" w:cs="Arial"/>
          <w:b/>
          <w:sz w:val="28"/>
          <w:szCs w:val="28"/>
        </w:rPr>
        <w:t>TERCERO:</w:t>
      </w:r>
      <w:r w:rsidR="00644DAA">
        <w:rPr>
          <w:rFonts w:ascii="Arial" w:hAnsi="Arial" w:cs="Arial"/>
          <w:b/>
          <w:sz w:val="28"/>
          <w:szCs w:val="28"/>
        </w:rPr>
        <w:t xml:space="preserve"> </w:t>
      </w:r>
      <w:r w:rsidR="00644DAA" w:rsidRPr="00644DAA">
        <w:rPr>
          <w:rFonts w:ascii="Arial" w:hAnsi="Arial" w:cs="Arial"/>
          <w:sz w:val="28"/>
          <w:szCs w:val="28"/>
        </w:rPr>
        <w:t xml:space="preserve">Dictamen que propone la </w:t>
      </w:r>
      <w:r w:rsidR="00644DAA">
        <w:rPr>
          <w:rFonts w:ascii="Arial" w:hAnsi="Arial" w:cs="Arial"/>
          <w:sz w:val="28"/>
          <w:szCs w:val="28"/>
        </w:rPr>
        <w:t>M</w:t>
      </w:r>
      <w:r w:rsidR="00644DAA" w:rsidRPr="00644DAA">
        <w:rPr>
          <w:rFonts w:ascii="Arial" w:hAnsi="Arial" w:cs="Arial"/>
          <w:sz w:val="28"/>
          <w:szCs w:val="28"/>
        </w:rPr>
        <w:t xml:space="preserve">odalidad de </w:t>
      </w:r>
      <w:r w:rsidR="00644DAA">
        <w:rPr>
          <w:rFonts w:ascii="Arial" w:hAnsi="Arial" w:cs="Arial"/>
          <w:sz w:val="28"/>
          <w:szCs w:val="28"/>
        </w:rPr>
        <w:t>C</w:t>
      </w:r>
      <w:r w:rsidR="00644DAA" w:rsidRPr="00644DAA">
        <w:rPr>
          <w:rFonts w:ascii="Arial" w:hAnsi="Arial" w:cs="Arial"/>
          <w:sz w:val="28"/>
          <w:szCs w:val="28"/>
        </w:rPr>
        <w:t xml:space="preserve">ontratación por </w:t>
      </w:r>
      <w:r w:rsidR="00644DAA">
        <w:rPr>
          <w:rFonts w:ascii="Arial" w:hAnsi="Arial" w:cs="Arial"/>
          <w:sz w:val="28"/>
          <w:szCs w:val="28"/>
        </w:rPr>
        <w:t>C</w:t>
      </w:r>
      <w:r w:rsidR="00644DAA" w:rsidRPr="00644DAA">
        <w:rPr>
          <w:rFonts w:ascii="Arial" w:hAnsi="Arial" w:cs="Arial"/>
          <w:sz w:val="28"/>
          <w:szCs w:val="28"/>
        </w:rPr>
        <w:t xml:space="preserve">oncurso </w:t>
      </w:r>
      <w:r w:rsidR="00644DAA">
        <w:rPr>
          <w:rFonts w:ascii="Arial" w:hAnsi="Arial" w:cs="Arial"/>
          <w:sz w:val="28"/>
          <w:szCs w:val="28"/>
        </w:rPr>
        <w:t>S</w:t>
      </w:r>
      <w:r w:rsidR="00644DAA" w:rsidRPr="00644DAA">
        <w:rPr>
          <w:rFonts w:ascii="Arial" w:hAnsi="Arial" w:cs="Arial"/>
          <w:sz w:val="28"/>
          <w:szCs w:val="28"/>
        </w:rPr>
        <w:t xml:space="preserve">implificado </w:t>
      </w:r>
      <w:r w:rsidR="00644DAA">
        <w:rPr>
          <w:rFonts w:ascii="Arial" w:hAnsi="Arial" w:cs="Arial"/>
          <w:sz w:val="28"/>
          <w:szCs w:val="28"/>
        </w:rPr>
        <w:t>S</w:t>
      </w:r>
      <w:r w:rsidR="00644DAA" w:rsidRPr="00644DAA">
        <w:rPr>
          <w:rFonts w:ascii="Arial" w:hAnsi="Arial" w:cs="Arial"/>
          <w:sz w:val="28"/>
          <w:szCs w:val="28"/>
        </w:rPr>
        <w:t xml:space="preserve">umario, propuesta por el </w:t>
      </w:r>
      <w:r w:rsidR="00644DAA">
        <w:rPr>
          <w:rFonts w:ascii="Arial" w:hAnsi="Arial" w:cs="Arial"/>
          <w:sz w:val="28"/>
          <w:szCs w:val="28"/>
        </w:rPr>
        <w:t>Á</w:t>
      </w:r>
      <w:r w:rsidR="00644DAA" w:rsidRPr="00644DAA">
        <w:rPr>
          <w:rFonts w:ascii="Arial" w:hAnsi="Arial" w:cs="Arial"/>
          <w:sz w:val="28"/>
          <w:szCs w:val="28"/>
        </w:rPr>
        <w:t xml:space="preserve">rea </w:t>
      </w:r>
      <w:r w:rsidR="00644DAA">
        <w:rPr>
          <w:rFonts w:ascii="Arial" w:hAnsi="Arial" w:cs="Arial"/>
          <w:sz w:val="28"/>
          <w:szCs w:val="28"/>
        </w:rPr>
        <w:t>T</w:t>
      </w:r>
      <w:r w:rsidR="00644DAA" w:rsidRPr="00644DAA">
        <w:rPr>
          <w:rFonts w:ascii="Arial" w:hAnsi="Arial" w:cs="Arial"/>
          <w:sz w:val="28"/>
          <w:szCs w:val="28"/>
        </w:rPr>
        <w:t xml:space="preserve">écnica y aprobada por el </w:t>
      </w:r>
      <w:r w:rsidR="00644DAA">
        <w:rPr>
          <w:rFonts w:ascii="Arial" w:hAnsi="Arial" w:cs="Arial"/>
          <w:sz w:val="28"/>
          <w:szCs w:val="28"/>
        </w:rPr>
        <w:t>C</w:t>
      </w:r>
      <w:r w:rsidR="00644DAA" w:rsidRPr="00644DAA">
        <w:rPr>
          <w:rFonts w:ascii="Arial" w:hAnsi="Arial" w:cs="Arial"/>
          <w:sz w:val="28"/>
          <w:szCs w:val="28"/>
        </w:rPr>
        <w:t xml:space="preserve">omité de </w:t>
      </w:r>
      <w:r w:rsidR="00644DAA">
        <w:rPr>
          <w:rFonts w:ascii="Arial" w:hAnsi="Arial" w:cs="Arial"/>
          <w:sz w:val="28"/>
          <w:szCs w:val="28"/>
        </w:rPr>
        <w:t>O</w:t>
      </w:r>
      <w:r w:rsidR="00644DAA" w:rsidRPr="00644DAA">
        <w:rPr>
          <w:rFonts w:ascii="Arial" w:hAnsi="Arial" w:cs="Arial"/>
          <w:sz w:val="28"/>
          <w:szCs w:val="28"/>
        </w:rPr>
        <w:t xml:space="preserve">bra </w:t>
      </w:r>
      <w:r w:rsidR="00644DAA">
        <w:rPr>
          <w:rFonts w:ascii="Arial" w:hAnsi="Arial" w:cs="Arial"/>
          <w:sz w:val="28"/>
          <w:szCs w:val="28"/>
        </w:rPr>
        <w:t>P</w:t>
      </w:r>
      <w:r w:rsidR="00644DAA" w:rsidRPr="00644DAA">
        <w:rPr>
          <w:rFonts w:ascii="Arial" w:hAnsi="Arial" w:cs="Arial"/>
          <w:sz w:val="28"/>
          <w:szCs w:val="28"/>
        </w:rPr>
        <w:t xml:space="preserve">ública del </w:t>
      </w:r>
      <w:r w:rsidR="00644DAA">
        <w:rPr>
          <w:rFonts w:ascii="Arial" w:hAnsi="Arial" w:cs="Arial"/>
          <w:sz w:val="28"/>
          <w:szCs w:val="28"/>
        </w:rPr>
        <w:t>G</w:t>
      </w:r>
      <w:r w:rsidR="00644DAA" w:rsidRPr="00644DAA">
        <w:rPr>
          <w:rFonts w:ascii="Arial" w:hAnsi="Arial" w:cs="Arial"/>
          <w:sz w:val="28"/>
          <w:szCs w:val="28"/>
        </w:rPr>
        <w:t xml:space="preserve">obierno </w:t>
      </w:r>
      <w:r w:rsidR="00644DAA">
        <w:rPr>
          <w:rFonts w:ascii="Arial" w:hAnsi="Arial" w:cs="Arial"/>
          <w:sz w:val="28"/>
          <w:szCs w:val="28"/>
        </w:rPr>
        <w:t>M</w:t>
      </w:r>
      <w:r w:rsidR="00644DAA" w:rsidRPr="00644DAA">
        <w:rPr>
          <w:rFonts w:ascii="Arial" w:hAnsi="Arial" w:cs="Arial"/>
          <w:sz w:val="28"/>
          <w:szCs w:val="28"/>
        </w:rPr>
        <w:t xml:space="preserve">unicipal de </w:t>
      </w:r>
      <w:r w:rsidR="00644DAA">
        <w:rPr>
          <w:rFonts w:ascii="Arial" w:hAnsi="Arial" w:cs="Arial"/>
          <w:sz w:val="28"/>
          <w:szCs w:val="28"/>
        </w:rPr>
        <w:t>Z</w:t>
      </w:r>
      <w:r w:rsidR="00644DAA" w:rsidRPr="00644DAA">
        <w:rPr>
          <w:rFonts w:ascii="Arial" w:hAnsi="Arial" w:cs="Arial"/>
          <w:sz w:val="28"/>
          <w:szCs w:val="28"/>
        </w:rPr>
        <w:t xml:space="preserve">apotlán el </w:t>
      </w:r>
      <w:r w:rsidR="00644DAA">
        <w:rPr>
          <w:rFonts w:ascii="Arial" w:hAnsi="Arial" w:cs="Arial"/>
          <w:sz w:val="28"/>
          <w:szCs w:val="28"/>
        </w:rPr>
        <w:t>G</w:t>
      </w:r>
      <w:r w:rsidR="00644DAA" w:rsidRPr="00644DAA">
        <w:rPr>
          <w:rFonts w:ascii="Arial" w:hAnsi="Arial" w:cs="Arial"/>
          <w:sz w:val="28"/>
          <w:szCs w:val="28"/>
        </w:rPr>
        <w:t xml:space="preserve">rande, </w:t>
      </w:r>
      <w:r w:rsidR="00644DAA">
        <w:rPr>
          <w:rFonts w:ascii="Arial" w:hAnsi="Arial" w:cs="Arial"/>
          <w:sz w:val="28"/>
          <w:szCs w:val="28"/>
        </w:rPr>
        <w:t>J</w:t>
      </w:r>
      <w:r w:rsidR="00644DAA" w:rsidRPr="00644DAA">
        <w:rPr>
          <w:rFonts w:ascii="Arial" w:hAnsi="Arial" w:cs="Arial"/>
          <w:sz w:val="28"/>
          <w:szCs w:val="28"/>
        </w:rPr>
        <w:t>alisco</w:t>
      </w:r>
      <w:r w:rsidR="00644DAA">
        <w:rPr>
          <w:rFonts w:ascii="Arial" w:hAnsi="Arial" w:cs="Arial"/>
          <w:sz w:val="28"/>
          <w:szCs w:val="28"/>
        </w:rPr>
        <w:t>,</w:t>
      </w:r>
      <w:r w:rsidR="00644DAA" w:rsidRPr="00644DAA">
        <w:rPr>
          <w:rFonts w:ascii="Arial" w:hAnsi="Arial" w:cs="Arial"/>
          <w:sz w:val="28"/>
          <w:szCs w:val="28"/>
        </w:rPr>
        <w:t xml:space="preserve"> respecto del </w:t>
      </w:r>
      <w:r w:rsidR="00644DAA">
        <w:rPr>
          <w:rFonts w:ascii="Arial" w:hAnsi="Arial" w:cs="Arial"/>
          <w:sz w:val="28"/>
          <w:szCs w:val="28"/>
        </w:rPr>
        <w:t>P</w:t>
      </w:r>
      <w:r w:rsidR="00644DAA" w:rsidRPr="00644DAA">
        <w:rPr>
          <w:rFonts w:ascii="Arial" w:hAnsi="Arial" w:cs="Arial"/>
          <w:sz w:val="28"/>
          <w:szCs w:val="28"/>
        </w:rPr>
        <w:t xml:space="preserve">royecto de </w:t>
      </w:r>
      <w:r w:rsidR="00644DAA">
        <w:rPr>
          <w:rFonts w:ascii="Arial" w:hAnsi="Arial" w:cs="Arial"/>
          <w:sz w:val="28"/>
          <w:szCs w:val="28"/>
        </w:rPr>
        <w:t>O</w:t>
      </w:r>
      <w:r w:rsidR="00644DAA" w:rsidRPr="00644DAA">
        <w:rPr>
          <w:rFonts w:ascii="Arial" w:hAnsi="Arial" w:cs="Arial"/>
          <w:sz w:val="28"/>
          <w:szCs w:val="28"/>
        </w:rPr>
        <w:t xml:space="preserve">bra </w:t>
      </w:r>
      <w:r w:rsidR="00644DAA">
        <w:rPr>
          <w:rFonts w:ascii="Arial" w:hAnsi="Arial" w:cs="Arial"/>
          <w:sz w:val="28"/>
          <w:szCs w:val="28"/>
        </w:rPr>
        <w:t>P</w:t>
      </w:r>
      <w:r w:rsidR="00644DAA" w:rsidRPr="00644DAA">
        <w:rPr>
          <w:rFonts w:ascii="Arial" w:hAnsi="Arial" w:cs="Arial"/>
          <w:sz w:val="28"/>
          <w:szCs w:val="28"/>
        </w:rPr>
        <w:t xml:space="preserve">ública número: </w:t>
      </w:r>
      <w:r w:rsidR="00644DAA">
        <w:rPr>
          <w:rFonts w:ascii="Arial" w:hAnsi="Arial" w:cs="Arial"/>
          <w:sz w:val="28"/>
          <w:szCs w:val="28"/>
        </w:rPr>
        <w:t>PP</w:t>
      </w:r>
      <w:r w:rsidR="00644DAA" w:rsidRPr="00644DAA">
        <w:rPr>
          <w:rFonts w:ascii="Arial" w:hAnsi="Arial" w:cs="Arial"/>
          <w:sz w:val="28"/>
          <w:szCs w:val="28"/>
        </w:rPr>
        <w:t xml:space="preserve">-02-2026, proveniente de </w:t>
      </w:r>
      <w:r w:rsidR="00644DAA">
        <w:rPr>
          <w:rFonts w:ascii="Arial" w:hAnsi="Arial" w:cs="Arial"/>
          <w:sz w:val="28"/>
          <w:szCs w:val="28"/>
        </w:rPr>
        <w:t>R</w:t>
      </w:r>
      <w:r w:rsidR="00644DAA" w:rsidRPr="00644DAA">
        <w:rPr>
          <w:rFonts w:ascii="Arial" w:hAnsi="Arial" w:cs="Arial"/>
          <w:sz w:val="28"/>
          <w:szCs w:val="28"/>
        </w:rPr>
        <w:t xml:space="preserve">ecursos </w:t>
      </w:r>
      <w:r w:rsidR="00644DAA">
        <w:rPr>
          <w:rFonts w:ascii="Arial" w:hAnsi="Arial" w:cs="Arial"/>
          <w:sz w:val="28"/>
          <w:szCs w:val="28"/>
        </w:rPr>
        <w:t>P</w:t>
      </w:r>
      <w:r w:rsidR="00644DAA" w:rsidRPr="00644DAA">
        <w:rPr>
          <w:rFonts w:ascii="Arial" w:hAnsi="Arial" w:cs="Arial"/>
          <w:sz w:val="28"/>
          <w:szCs w:val="28"/>
        </w:rPr>
        <w:t xml:space="preserve">ropios para el </w:t>
      </w:r>
      <w:r w:rsidR="00644DAA">
        <w:rPr>
          <w:rFonts w:ascii="Arial" w:hAnsi="Arial" w:cs="Arial"/>
          <w:sz w:val="28"/>
          <w:szCs w:val="28"/>
        </w:rPr>
        <w:t>P</w:t>
      </w:r>
      <w:r w:rsidR="00644DAA" w:rsidRPr="00644DAA">
        <w:rPr>
          <w:rFonts w:ascii="Arial" w:hAnsi="Arial" w:cs="Arial"/>
          <w:sz w:val="28"/>
          <w:szCs w:val="28"/>
        </w:rPr>
        <w:t xml:space="preserve">resupuesto </w:t>
      </w:r>
      <w:r w:rsidR="00644DAA">
        <w:rPr>
          <w:rFonts w:ascii="Arial" w:hAnsi="Arial" w:cs="Arial"/>
          <w:sz w:val="28"/>
          <w:szCs w:val="28"/>
        </w:rPr>
        <w:lastRenderedPageBreak/>
        <w:t>P</w:t>
      </w:r>
      <w:r w:rsidR="00644DAA" w:rsidRPr="00644DAA">
        <w:rPr>
          <w:rFonts w:ascii="Arial" w:hAnsi="Arial" w:cs="Arial"/>
          <w:sz w:val="28"/>
          <w:szCs w:val="28"/>
        </w:rPr>
        <w:t xml:space="preserve">articipativo del </w:t>
      </w:r>
      <w:r w:rsidR="00644DAA">
        <w:rPr>
          <w:rFonts w:ascii="Arial" w:hAnsi="Arial" w:cs="Arial"/>
          <w:sz w:val="28"/>
          <w:szCs w:val="28"/>
        </w:rPr>
        <w:t>E</w:t>
      </w:r>
      <w:r w:rsidR="00644DAA" w:rsidRPr="00644DAA">
        <w:rPr>
          <w:rFonts w:ascii="Arial" w:hAnsi="Arial" w:cs="Arial"/>
          <w:sz w:val="28"/>
          <w:szCs w:val="28"/>
        </w:rPr>
        <w:t xml:space="preserve">jercicio 2026.  </w:t>
      </w:r>
      <w:r w:rsidR="00644DAA">
        <w:rPr>
          <w:rFonts w:ascii="Arial" w:hAnsi="Arial" w:cs="Arial"/>
          <w:sz w:val="28"/>
          <w:szCs w:val="28"/>
        </w:rPr>
        <w:t>M</w:t>
      </w:r>
      <w:r w:rsidR="00644DAA" w:rsidRPr="00644DAA">
        <w:rPr>
          <w:rFonts w:ascii="Arial" w:hAnsi="Arial" w:cs="Arial"/>
          <w:sz w:val="28"/>
          <w:szCs w:val="28"/>
        </w:rPr>
        <w:t xml:space="preserve">otiva la </w:t>
      </w:r>
      <w:r w:rsidR="00644DAA">
        <w:rPr>
          <w:rFonts w:ascii="Arial" w:hAnsi="Arial" w:cs="Arial"/>
          <w:sz w:val="28"/>
          <w:szCs w:val="28"/>
        </w:rPr>
        <w:t>C. Presidenta Municipal Magali Casillas Contreras. - - - - - - - - - - - - - - - - - -</w:t>
      </w:r>
      <w:r w:rsidR="00644DAA">
        <w:rPr>
          <w:rFonts w:ascii="Arial" w:hAnsi="Arial" w:cs="Arial"/>
          <w:b/>
          <w:bCs/>
          <w:sz w:val="28"/>
          <w:szCs w:val="28"/>
        </w:rPr>
        <w:t xml:space="preserve">CUARTO: </w:t>
      </w:r>
      <w:r w:rsidR="00644DAA" w:rsidRPr="00644DAA">
        <w:rPr>
          <w:rFonts w:ascii="Arial" w:hAnsi="Arial" w:cs="Arial"/>
          <w:sz w:val="28"/>
          <w:szCs w:val="28"/>
        </w:rPr>
        <w:t xml:space="preserve">Dictamen que propone la </w:t>
      </w:r>
      <w:r w:rsidR="00644DAA">
        <w:rPr>
          <w:rFonts w:ascii="Arial" w:hAnsi="Arial" w:cs="Arial"/>
          <w:sz w:val="28"/>
          <w:szCs w:val="28"/>
        </w:rPr>
        <w:t>M</w:t>
      </w:r>
      <w:r w:rsidR="00644DAA" w:rsidRPr="00644DAA">
        <w:rPr>
          <w:rFonts w:ascii="Arial" w:hAnsi="Arial" w:cs="Arial"/>
          <w:sz w:val="28"/>
          <w:szCs w:val="28"/>
        </w:rPr>
        <w:t xml:space="preserve">odalidad de </w:t>
      </w:r>
      <w:r w:rsidR="00644DAA">
        <w:rPr>
          <w:rFonts w:ascii="Arial" w:hAnsi="Arial" w:cs="Arial"/>
          <w:sz w:val="28"/>
          <w:szCs w:val="28"/>
        </w:rPr>
        <w:t>C</w:t>
      </w:r>
      <w:r w:rsidR="00644DAA" w:rsidRPr="00644DAA">
        <w:rPr>
          <w:rFonts w:ascii="Arial" w:hAnsi="Arial" w:cs="Arial"/>
          <w:sz w:val="28"/>
          <w:szCs w:val="28"/>
        </w:rPr>
        <w:t xml:space="preserve">ontratación por </w:t>
      </w:r>
      <w:r w:rsidR="00644DAA">
        <w:rPr>
          <w:rFonts w:ascii="Arial" w:hAnsi="Arial" w:cs="Arial"/>
          <w:sz w:val="28"/>
          <w:szCs w:val="28"/>
        </w:rPr>
        <w:t>C</w:t>
      </w:r>
      <w:r w:rsidR="00644DAA" w:rsidRPr="00644DAA">
        <w:rPr>
          <w:rFonts w:ascii="Arial" w:hAnsi="Arial" w:cs="Arial"/>
          <w:sz w:val="28"/>
          <w:szCs w:val="28"/>
        </w:rPr>
        <w:t xml:space="preserve">oncurso </w:t>
      </w:r>
      <w:r w:rsidR="00644DAA">
        <w:rPr>
          <w:rFonts w:ascii="Arial" w:hAnsi="Arial" w:cs="Arial"/>
          <w:sz w:val="28"/>
          <w:szCs w:val="28"/>
        </w:rPr>
        <w:t>S</w:t>
      </w:r>
      <w:r w:rsidR="00644DAA" w:rsidRPr="00644DAA">
        <w:rPr>
          <w:rFonts w:ascii="Arial" w:hAnsi="Arial" w:cs="Arial"/>
          <w:sz w:val="28"/>
          <w:szCs w:val="28"/>
        </w:rPr>
        <w:t xml:space="preserve">implificado </w:t>
      </w:r>
      <w:r w:rsidR="00644DAA">
        <w:rPr>
          <w:rFonts w:ascii="Arial" w:hAnsi="Arial" w:cs="Arial"/>
          <w:sz w:val="28"/>
          <w:szCs w:val="28"/>
        </w:rPr>
        <w:t>S</w:t>
      </w:r>
      <w:r w:rsidR="00644DAA" w:rsidRPr="00644DAA">
        <w:rPr>
          <w:rFonts w:ascii="Arial" w:hAnsi="Arial" w:cs="Arial"/>
          <w:sz w:val="28"/>
          <w:szCs w:val="28"/>
        </w:rPr>
        <w:t xml:space="preserve">umario, propuesta por el </w:t>
      </w:r>
      <w:r w:rsidR="00644DAA">
        <w:rPr>
          <w:rFonts w:ascii="Arial" w:hAnsi="Arial" w:cs="Arial"/>
          <w:sz w:val="28"/>
          <w:szCs w:val="28"/>
        </w:rPr>
        <w:t>Á</w:t>
      </w:r>
      <w:r w:rsidR="00644DAA" w:rsidRPr="00644DAA">
        <w:rPr>
          <w:rFonts w:ascii="Arial" w:hAnsi="Arial" w:cs="Arial"/>
          <w:sz w:val="28"/>
          <w:szCs w:val="28"/>
        </w:rPr>
        <w:t xml:space="preserve">rea </w:t>
      </w:r>
      <w:r w:rsidR="00644DAA">
        <w:rPr>
          <w:rFonts w:ascii="Arial" w:hAnsi="Arial" w:cs="Arial"/>
          <w:sz w:val="28"/>
          <w:szCs w:val="28"/>
        </w:rPr>
        <w:t>T</w:t>
      </w:r>
      <w:r w:rsidR="00644DAA" w:rsidRPr="00644DAA">
        <w:rPr>
          <w:rFonts w:ascii="Arial" w:hAnsi="Arial" w:cs="Arial"/>
          <w:sz w:val="28"/>
          <w:szCs w:val="28"/>
        </w:rPr>
        <w:t xml:space="preserve">écnica y aprobada por el </w:t>
      </w:r>
      <w:r w:rsidR="00644DAA">
        <w:rPr>
          <w:rFonts w:ascii="Arial" w:hAnsi="Arial" w:cs="Arial"/>
          <w:sz w:val="28"/>
          <w:szCs w:val="28"/>
        </w:rPr>
        <w:t>C</w:t>
      </w:r>
      <w:r w:rsidR="00644DAA" w:rsidRPr="00644DAA">
        <w:rPr>
          <w:rFonts w:ascii="Arial" w:hAnsi="Arial" w:cs="Arial"/>
          <w:sz w:val="28"/>
          <w:szCs w:val="28"/>
        </w:rPr>
        <w:t xml:space="preserve">omité de </w:t>
      </w:r>
      <w:r w:rsidR="00644DAA">
        <w:rPr>
          <w:rFonts w:ascii="Arial" w:hAnsi="Arial" w:cs="Arial"/>
          <w:sz w:val="28"/>
          <w:szCs w:val="28"/>
        </w:rPr>
        <w:t>O</w:t>
      </w:r>
      <w:r w:rsidR="00644DAA" w:rsidRPr="00644DAA">
        <w:rPr>
          <w:rFonts w:ascii="Arial" w:hAnsi="Arial" w:cs="Arial"/>
          <w:sz w:val="28"/>
          <w:szCs w:val="28"/>
        </w:rPr>
        <w:t xml:space="preserve">bra </w:t>
      </w:r>
      <w:r w:rsidR="00644DAA">
        <w:rPr>
          <w:rFonts w:ascii="Arial" w:hAnsi="Arial" w:cs="Arial"/>
          <w:sz w:val="28"/>
          <w:szCs w:val="28"/>
        </w:rPr>
        <w:t>P</w:t>
      </w:r>
      <w:r w:rsidR="00644DAA" w:rsidRPr="00644DAA">
        <w:rPr>
          <w:rFonts w:ascii="Arial" w:hAnsi="Arial" w:cs="Arial"/>
          <w:sz w:val="28"/>
          <w:szCs w:val="28"/>
        </w:rPr>
        <w:t xml:space="preserve">ública del </w:t>
      </w:r>
      <w:r w:rsidR="00644DAA">
        <w:rPr>
          <w:rFonts w:ascii="Arial" w:hAnsi="Arial" w:cs="Arial"/>
          <w:sz w:val="28"/>
          <w:szCs w:val="28"/>
        </w:rPr>
        <w:t>G</w:t>
      </w:r>
      <w:r w:rsidR="00644DAA" w:rsidRPr="00644DAA">
        <w:rPr>
          <w:rFonts w:ascii="Arial" w:hAnsi="Arial" w:cs="Arial"/>
          <w:sz w:val="28"/>
          <w:szCs w:val="28"/>
        </w:rPr>
        <w:t xml:space="preserve">obierno </w:t>
      </w:r>
      <w:r w:rsidR="00644DAA">
        <w:rPr>
          <w:rFonts w:ascii="Arial" w:hAnsi="Arial" w:cs="Arial"/>
          <w:sz w:val="28"/>
          <w:szCs w:val="28"/>
        </w:rPr>
        <w:t>M</w:t>
      </w:r>
      <w:r w:rsidR="00644DAA" w:rsidRPr="00644DAA">
        <w:rPr>
          <w:rFonts w:ascii="Arial" w:hAnsi="Arial" w:cs="Arial"/>
          <w:sz w:val="28"/>
          <w:szCs w:val="28"/>
        </w:rPr>
        <w:t xml:space="preserve">unicipal de </w:t>
      </w:r>
      <w:r w:rsidR="00644DAA">
        <w:rPr>
          <w:rFonts w:ascii="Arial" w:hAnsi="Arial" w:cs="Arial"/>
          <w:sz w:val="28"/>
          <w:szCs w:val="28"/>
        </w:rPr>
        <w:t>Z</w:t>
      </w:r>
      <w:r w:rsidR="00644DAA" w:rsidRPr="00644DAA">
        <w:rPr>
          <w:rFonts w:ascii="Arial" w:hAnsi="Arial" w:cs="Arial"/>
          <w:sz w:val="28"/>
          <w:szCs w:val="28"/>
        </w:rPr>
        <w:t xml:space="preserve">apotlán el </w:t>
      </w:r>
      <w:r w:rsidR="00644DAA">
        <w:rPr>
          <w:rFonts w:ascii="Arial" w:hAnsi="Arial" w:cs="Arial"/>
          <w:sz w:val="28"/>
          <w:szCs w:val="28"/>
        </w:rPr>
        <w:t>G</w:t>
      </w:r>
      <w:r w:rsidR="00644DAA" w:rsidRPr="00644DAA">
        <w:rPr>
          <w:rFonts w:ascii="Arial" w:hAnsi="Arial" w:cs="Arial"/>
          <w:sz w:val="28"/>
          <w:szCs w:val="28"/>
        </w:rPr>
        <w:t xml:space="preserve">rande, </w:t>
      </w:r>
      <w:r w:rsidR="00644DAA">
        <w:rPr>
          <w:rFonts w:ascii="Arial" w:hAnsi="Arial" w:cs="Arial"/>
          <w:sz w:val="28"/>
          <w:szCs w:val="28"/>
        </w:rPr>
        <w:t>J</w:t>
      </w:r>
      <w:r w:rsidR="00644DAA" w:rsidRPr="00644DAA">
        <w:rPr>
          <w:rFonts w:ascii="Arial" w:hAnsi="Arial" w:cs="Arial"/>
          <w:sz w:val="28"/>
          <w:szCs w:val="28"/>
        </w:rPr>
        <w:t>alisco</w:t>
      </w:r>
      <w:r w:rsidR="00644DAA">
        <w:rPr>
          <w:rFonts w:ascii="Arial" w:hAnsi="Arial" w:cs="Arial"/>
          <w:sz w:val="28"/>
          <w:szCs w:val="28"/>
        </w:rPr>
        <w:t>,</w:t>
      </w:r>
      <w:r w:rsidR="00644DAA" w:rsidRPr="00644DAA">
        <w:rPr>
          <w:rFonts w:ascii="Arial" w:hAnsi="Arial" w:cs="Arial"/>
          <w:sz w:val="28"/>
          <w:szCs w:val="28"/>
        </w:rPr>
        <w:t xml:space="preserve"> respecto del </w:t>
      </w:r>
      <w:r w:rsidR="00A33817">
        <w:rPr>
          <w:rFonts w:ascii="Arial" w:hAnsi="Arial" w:cs="Arial"/>
          <w:sz w:val="28"/>
          <w:szCs w:val="28"/>
        </w:rPr>
        <w:t>P</w:t>
      </w:r>
      <w:r w:rsidR="00644DAA" w:rsidRPr="00644DAA">
        <w:rPr>
          <w:rFonts w:ascii="Arial" w:hAnsi="Arial" w:cs="Arial"/>
          <w:sz w:val="28"/>
          <w:szCs w:val="28"/>
        </w:rPr>
        <w:t xml:space="preserve">royecto de </w:t>
      </w:r>
      <w:r w:rsidR="00A33817">
        <w:rPr>
          <w:rFonts w:ascii="Arial" w:hAnsi="Arial" w:cs="Arial"/>
          <w:sz w:val="28"/>
          <w:szCs w:val="28"/>
        </w:rPr>
        <w:t>O</w:t>
      </w:r>
      <w:r w:rsidR="00644DAA" w:rsidRPr="00644DAA">
        <w:rPr>
          <w:rFonts w:ascii="Arial" w:hAnsi="Arial" w:cs="Arial"/>
          <w:sz w:val="28"/>
          <w:szCs w:val="28"/>
        </w:rPr>
        <w:t xml:space="preserve">bra </w:t>
      </w:r>
      <w:r w:rsidR="00A33817">
        <w:rPr>
          <w:rFonts w:ascii="Arial" w:hAnsi="Arial" w:cs="Arial"/>
          <w:sz w:val="28"/>
          <w:szCs w:val="28"/>
        </w:rPr>
        <w:t>P</w:t>
      </w:r>
      <w:r w:rsidR="00644DAA" w:rsidRPr="00644DAA">
        <w:rPr>
          <w:rFonts w:ascii="Arial" w:hAnsi="Arial" w:cs="Arial"/>
          <w:sz w:val="28"/>
          <w:szCs w:val="28"/>
        </w:rPr>
        <w:t xml:space="preserve">ública número: </w:t>
      </w:r>
      <w:r w:rsidR="00A33817">
        <w:rPr>
          <w:rFonts w:ascii="Arial" w:hAnsi="Arial" w:cs="Arial"/>
          <w:sz w:val="28"/>
          <w:szCs w:val="28"/>
        </w:rPr>
        <w:t>FORTA</w:t>
      </w:r>
      <w:r w:rsidR="00644DAA" w:rsidRPr="00644DAA">
        <w:rPr>
          <w:rFonts w:ascii="Arial" w:hAnsi="Arial" w:cs="Arial"/>
          <w:sz w:val="28"/>
          <w:szCs w:val="28"/>
        </w:rPr>
        <w:t xml:space="preserve">-18-2026, proveniente de </w:t>
      </w:r>
      <w:r w:rsidR="00A33817">
        <w:rPr>
          <w:rFonts w:ascii="Arial" w:hAnsi="Arial" w:cs="Arial"/>
          <w:sz w:val="28"/>
          <w:szCs w:val="28"/>
        </w:rPr>
        <w:t>R</w:t>
      </w:r>
      <w:r w:rsidR="00644DAA" w:rsidRPr="00644DAA">
        <w:rPr>
          <w:rFonts w:ascii="Arial" w:hAnsi="Arial" w:cs="Arial"/>
          <w:sz w:val="28"/>
          <w:szCs w:val="28"/>
        </w:rPr>
        <w:t xml:space="preserve">ecursos </w:t>
      </w:r>
      <w:r w:rsidR="00A33817">
        <w:rPr>
          <w:rFonts w:ascii="Arial" w:hAnsi="Arial" w:cs="Arial"/>
          <w:sz w:val="28"/>
          <w:szCs w:val="28"/>
        </w:rPr>
        <w:t>F</w:t>
      </w:r>
      <w:r w:rsidR="00644DAA" w:rsidRPr="00644DAA">
        <w:rPr>
          <w:rFonts w:ascii="Arial" w:hAnsi="Arial" w:cs="Arial"/>
          <w:sz w:val="28"/>
          <w:szCs w:val="28"/>
        </w:rPr>
        <w:t xml:space="preserve">ederales del </w:t>
      </w:r>
      <w:r w:rsidR="00A33817">
        <w:rPr>
          <w:rFonts w:ascii="Arial" w:hAnsi="Arial" w:cs="Arial"/>
          <w:sz w:val="28"/>
          <w:szCs w:val="28"/>
        </w:rPr>
        <w:t>F</w:t>
      </w:r>
      <w:r w:rsidR="00644DAA" w:rsidRPr="00644DAA">
        <w:rPr>
          <w:rFonts w:ascii="Arial" w:hAnsi="Arial" w:cs="Arial"/>
          <w:sz w:val="28"/>
          <w:szCs w:val="28"/>
        </w:rPr>
        <w:t xml:space="preserve">ondo de </w:t>
      </w:r>
      <w:r w:rsidR="00A33817">
        <w:rPr>
          <w:rFonts w:ascii="Arial" w:hAnsi="Arial" w:cs="Arial"/>
          <w:sz w:val="28"/>
          <w:szCs w:val="28"/>
        </w:rPr>
        <w:t>A</w:t>
      </w:r>
      <w:r w:rsidR="00644DAA" w:rsidRPr="00644DAA">
        <w:rPr>
          <w:rFonts w:ascii="Arial" w:hAnsi="Arial" w:cs="Arial"/>
          <w:sz w:val="28"/>
          <w:szCs w:val="28"/>
        </w:rPr>
        <w:t xml:space="preserve">portaciones para el </w:t>
      </w:r>
      <w:r w:rsidR="00A33817">
        <w:rPr>
          <w:rFonts w:ascii="Arial" w:hAnsi="Arial" w:cs="Arial"/>
          <w:sz w:val="28"/>
          <w:szCs w:val="28"/>
        </w:rPr>
        <w:t>F</w:t>
      </w:r>
      <w:r w:rsidR="00644DAA" w:rsidRPr="00644DAA">
        <w:rPr>
          <w:rFonts w:ascii="Arial" w:hAnsi="Arial" w:cs="Arial"/>
          <w:sz w:val="28"/>
          <w:szCs w:val="28"/>
        </w:rPr>
        <w:t xml:space="preserve">ortalecimiento de los </w:t>
      </w:r>
      <w:r w:rsidR="00A33817">
        <w:rPr>
          <w:rFonts w:ascii="Arial" w:hAnsi="Arial" w:cs="Arial"/>
          <w:sz w:val="28"/>
          <w:szCs w:val="28"/>
        </w:rPr>
        <w:t>M</w:t>
      </w:r>
      <w:r w:rsidR="00644DAA" w:rsidRPr="00644DAA">
        <w:rPr>
          <w:rFonts w:ascii="Arial" w:hAnsi="Arial" w:cs="Arial"/>
          <w:sz w:val="28"/>
          <w:szCs w:val="28"/>
        </w:rPr>
        <w:t xml:space="preserve">unicipios y de las </w:t>
      </w:r>
      <w:r w:rsidR="00A33817">
        <w:rPr>
          <w:rFonts w:ascii="Arial" w:hAnsi="Arial" w:cs="Arial"/>
          <w:sz w:val="28"/>
          <w:szCs w:val="28"/>
        </w:rPr>
        <w:t>D</w:t>
      </w:r>
      <w:r w:rsidR="00644DAA" w:rsidRPr="00644DAA">
        <w:rPr>
          <w:rFonts w:ascii="Arial" w:hAnsi="Arial" w:cs="Arial"/>
          <w:sz w:val="28"/>
          <w:szCs w:val="28"/>
        </w:rPr>
        <w:t xml:space="preserve">emarcaciones </w:t>
      </w:r>
      <w:r w:rsidR="00A33817">
        <w:rPr>
          <w:rFonts w:ascii="Arial" w:hAnsi="Arial" w:cs="Arial"/>
          <w:sz w:val="28"/>
          <w:szCs w:val="28"/>
        </w:rPr>
        <w:t>T</w:t>
      </w:r>
      <w:r w:rsidR="00644DAA" w:rsidRPr="00644DAA">
        <w:rPr>
          <w:rFonts w:ascii="Arial" w:hAnsi="Arial" w:cs="Arial"/>
          <w:sz w:val="28"/>
          <w:szCs w:val="28"/>
        </w:rPr>
        <w:t xml:space="preserve">erritoriales del </w:t>
      </w:r>
      <w:r w:rsidR="00A33817">
        <w:rPr>
          <w:rFonts w:ascii="Arial" w:hAnsi="Arial" w:cs="Arial"/>
          <w:sz w:val="28"/>
          <w:szCs w:val="28"/>
        </w:rPr>
        <w:t>D</w:t>
      </w:r>
      <w:r w:rsidR="00644DAA" w:rsidRPr="00644DAA">
        <w:rPr>
          <w:rFonts w:ascii="Arial" w:hAnsi="Arial" w:cs="Arial"/>
          <w:sz w:val="28"/>
          <w:szCs w:val="28"/>
        </w:rPr>
        <w:t xml:space="preserve">istrito </w:t>
      </w:r>
      <w:r w:rsidR="00A33817">
        <w:rPr>
          <w:rFonts w:ascii="Arial" w:hAnsi="Arial" w:cs="Arial"/>
          <w:sz w:val="28"/>
          <w:szCs w:val="28"/>
        </w:rPr>
        <w:t>F</w:t>
      </w:r>
      <w:r w:rsidR="00644DAA" w:rsidRPr="00644DAA">
        <w:rPr>
          <w:rFonts w:ascii="Arial" w:hAnsi="Arial" w:cs="Arial"/>
          <w:sz w:val="28"/>
          <w:szCs w:val="28"/>
        </w:rPr>
        <w:t>ederal (</w:t>
      </w:r>
      <w:r w:rsidR="00A33817">
        <w:rPr>
          <w:rFonts w:ascii="Arial" w:hAnsi="Arial" w:cs="Arial"/>
          <w:sz w:val="28"/>
          <w:szCs w:val="28"/>
        </w:rPr>
        <w:t>FORTAMUN</w:t>
      </w:r>
      <w:r w:rsidR="00644DAA" w:rsidRPr="00644DAA">
        <w:rPr>
          <w:rFonts w:ascii="Arial" w:hAnsi="Arial" w:cs="Arial"/>
          <w:sz w:val="28"/>
          <w:szCs w:val="28"/>
        </w:rPr>
        <w:t xml:space="preserve">). </w:t>
      </w:r>
      <w:r w:rsidR="00A33817">
        <w:rPr>
          <w:rFonts w:ascii="Arial" w:hAnsi="Arial" w:cs="Arial"/>
          <w:sz w:val="28"/>
          <w:szCs w:val="28"/>
        </w:rPr>
        <w:t>M</w:t>
      </w:r>
      <w:r w:rsidR="00644DAA" w:rsidRPr="00644DAA">
        <w:rPr>
          <w:rFonts w:ascii="Arial" w:hAnsi="Arial" w:cs="Arial"/>
          <w:sz w:val="28"/>
          <w:szCs w:val="28"/>
        </w:rPr>
        <w:t xml:space="preserve">otiva la </w:t>
      </w:r>
      <w:r w:rsidR="00A33817">
        <w:rPr>
          <w:rFonts w:ascii="Arial" w:hAnsi="Arial" w:cs="Arial"/>
          <w:sz w:val="28"/>
          <w:szCs w:val="28"/>
        </w:rPr>
        <w:t>C. Presidenta Municipal Magali Casillas Contreras. -</w:t>
      </w:r>
      <w:r w:rsidR="00A33817">
        <w:rPr>
          <w:rFonts w:ascii="Arial" w:hAnsi="Arial" w:cs="Arial"/>
          <w:b/>
          <w:bCs/>
          <w:sz w:val="28"/>
          <w:szCs w:val="28"/>
        </w:rPr>
        <w:t xml:space="preserve">QUINTO: </w:t>
      </w:r>
      <w:r w:rsidR="00A33817" w:rsidRPr="00A33817">
        <w:rPr>
          <w:rFonts w:ascii="Arial" w:hAnsi="Arial" w:cs="Arial"/>
          <w:sz w:val="28"/>
          <w:szCs w:val="28"/>
        </w:rPr>
        <w:t>D</w:t>
      </w:r>
      <w:r w:rsidR="00644DAA" w:rsidRPr="00A33817">
        <w:rPr>
          <w:rFonts w:ascii="Arial" w:hAnsi="Arial" w:cs="Arial"/>
          <w:sz w:val="28"/>
          <w:szCs w:val="28"/>
        </w:rPr>
        <w:t xml:space="preserve">ictamen que contiene el </w:t>
      </w:r>
      <w:r w:rsidR="00A33817">
        <w:rPr>
          <w:rFonts w:ascii="Arial" w:hAnsi="Arial" w:cs="Arial"/>
          <w:sz w:val="28"/>
          <w:szCs w:val="28"/>
        </w:rPr>
        <w:t>F</w:t>
      </w:r>
      <w:r w:rsidR="00644DAA" w:rsidRPr="00A33817">
        <w:rPr>
          <w:rFonts w:ascii="Arial" w:hAnsi="Arial" w:cs="Arial"/>
          <w:sz w:val="28"/>
          <w:szCs w:val="28"/>
        </w:rPr>
        <w:t xml:space="preserve">allo </w:t>
      </w:r>
      <w:r w:rsidR="00A33817">
        <w:rPr>
          <w:rFonts w:ascii="Arial" w:hAnsi="Arial" w:cs="Arial"/>
          <w:sz w:val="28"/>
          <w:szCs w:val="28"/>
        </w:rPr>
        <w:t>F</w:t>
      </w:r>
      <w:r w:rsidR="00644DAA" w:rsidRPr="00A33817">
        <w:rPr>
          <w:rFonts w:ascii="Arial" w:hAnsi="Arial" w:cs="Arial"/>
          <w:sz w:val="28"/>
          <w:szCs w:val="28"/>
        </w:rPr>
        <w:t xml:space="preserve">inal respecto de la </w:t>
      </w:r>
      <w:r w:rsidR="00A33817">
        <w:rPr>
          <w:rFonts w:ascii="Arial" w:hAnsi="Arial" w:cs="Arial"/>
          <w:sz w:val="28"/>
          <w:szCs w:val="28"/>
        </w:rPr>
        <w:t>O</w:t>
      </w:r>
      <w:r w:rsidR="00644DAA" w:rsidRPr="00A33817">
        <w:rPr>
          <w:rFonts w:ascii="Arial" w:hAnsi="Arial" w:cs="Arial"/>
          <w:sz w:val="28"/>
          <w:szCs w:val="28"/>
        </w:rPr>
        <w:t xml:space="preserve">bra </w:t>
      </w:r>
      <w:r w:rsidR="00A33817">
        <w:rPr>
          <w:rFonts w:ascii="Arial" w:hAnsi="Arial" w:cs="Arial"/>
          <w:sz w:val="28"/>
          <w:szCs w:val="28"/>
        </w:rPr>
        <w:t>P</w:t>
      </w:r>
      <w:r w:rsidR="00644DAA" w:rsidRPr="00A33817">
        <w:rPr>
          <w:rFonts w:ascii="Arial" w:hAnsi="Arial" w:cs="Arial"/>
          <w:sz w:val="28"/>
          <w:szCs w:val="28"/>
        </w:rPr>
        <w:t xml:space="preserve">ública </w:t>
      </w:r>
      <w:r w:rsidR="00A33817">
        <w:rPr>
          <w:rFonts w:ascii="Arial" w:hAnsi="Arial" w:cs="Arial"/>
          <w:sz w:val="28"/>
          <w:szCs w:val="28"/>
        </w:rPr>
        <w:t>FORTA</w:t>
      </w:r>
      <w:r w:rsidR="00644DAA" w:rsidRPr="00A33817">
        <w:rPr>
          <w:rFonts w:ascii="Arial" w:hAnsi="Arial" w:cs="Arial"/>
          <w:sz w:val="28"/>
          <w:szCs w:val="28"/>
        </w:rPr>
        <w:t>-17-2026, denominada: “</w:t>
      </w:r>
      <w:r w:rsidR="00A33817">
        <w:rPr>
          <w:rFonts w:ascii="Arial" w:hAnsi="Arial" w:cs="Arial"/>
          <w:sz w:val="28"/>
          <w:szCs w:val="28"/>
        </w:rPr>
        <w:t>C</w:t>
      </w:r>
      <w:r w:rsidR="00644DAA" w:rsidRPr="00A33817">
        <w:rPr>
          <w:rFonts w:ascii="Arial" w:hAnsi="Arial" w:cs="Arial"/>
          <w:sz w:val="28"/>
          <w:szCs w:val="28"/>
        </w:rPr>
        <w:t xml:space="preserve">onstrucción de muro bajo e instalación de malla cercasel para delimitación de polígono, construcción de módulo de fosas, instalación de luminarias solares y conexión de baja tensión en las instalaciones del nuevo </w:t>
      </w:r>
      <w:r w:rsidR="00A33817">
        <w:rPr>
          <w:rFonts w:ascii="Arial" w:hAnsi="Arial" w:cs="Arial"/>
          <w:sz w:val="28"/>
          <w:szCs w:val="28"/>
        </w:rPr>
        <w:t>P</w:t>
      </w:r>
      <w:r w:rsidR="00644DAA" w:rsidRPr="00A33817">
        <w:rPr>
          <w:rFonts w:ascii="Arial" w:hAnsi="Arial" w:cs="Arial"/>
          <w:sz w:val="28"/>
          <w:szCs w:val="28"/>
        </w:rPr>
        <w:t xml:space="preserve">anteón </w:t>
      </w:r>
      <w:r w:rsidR="00A33817">
        <w:rPr>
          <w:rFonts w:ascii="Arial" w:hAnsi="Arial" w:cs="Arial"/>
          <w:sz w:val="28"/>
          <w:szCs w:val="28"/>
        </w:rPr>
        <w:t>M</w:t>
      </w:r>
      <w:r w:rsidR="00644DAA" w:rsidRPr="00A33817">
        <w:rPr>
          <w:rFonts w:ascii="Arial" w:hAnsi="Arial" w:cs="Arial"/>
          <w:sz w:val="28"/>
          <w:szCs w:val="28"/>
        </w:rPr>
        <w:t>unicipal (</w:t>
      </w:r>
      <w:r w:rsidR="00A33817">
        <w:rPr>
          <w:rFonts w:ascii="Arial" w:hAnsi="Arial" w:cs="Arial"/>
          <w:sz w:val="28"/>
          <w:szCs w:val="28"/>
        </w:rPr>
        <w:t>S</w:t>
      </w:r>
      <w:r w:rsidR="00644DAA" w:rsidRPr="00A33817">
        <w:rPr>
          <w:rFonts w:ascii="Arial" w:hAnsi="Arial" w:cs="Arial"/>
          <w:sz w:val="28"/>
          <w:szCs w:val="28"/>
        </w:rPr>
        <w:t xml:space="preserve">egunda </w:t>
      </w:r>
      <w:r w:rsidR="00A33817">
        <w:rPr>
          <w:rFonts w:ascii="Arial" w:hAnsi="Arial" w:cs="Arial"/>
          <w:sz w:val="28"/>
          <w:szCs w:val="28"/>
        </w:rPr>
        <w:t>E</w:t>
      </w:r>
      <w:r w:rsidR="00644DAA" w:rsidRPr="00A33817">
        <w:rPr>
          <w:rFonts w:ascii="Arial" w:hAnsi="Arial" w:cs="Arial"/>
          <w:sz w:val="28"/>
          <w:szCs w:val="28"/>
        </w:rPr>
        <w:t xml:space="preserve">tapa), ubicado sobre la </w:t>
      </w:r>
      <w:r w:rsidR="00A33817">
        <w:rPr>
          <w:rFonts w:ascii="Arial" w:hAnsi="Arial" w:cs="Arial"/>
          <w:sz w:val="28"/>
          <w:szCs w:val="28"/>
        </w:rPr>
        <w:t>C</w:t>
      </w:r>
      <w:r w:rsidR="00644DAA" w:rsidRPr="00A33817">
        <w:rPr>
          <w:rFonts w:ascii="Arial" w:hAnsi="Arial" w:cs="Arial"/>
          <w:sz w:val="28"/>
          <w:szCs w:val="28"/>
        </w:rPr>
        <w:t xml:space="preserve">arretera </w:t>
      </w:r>
      <w:r w:rsidR="00A33817">
        <w:rPr>
          <w:rFonts w:ascii="Arial" w:hAnsi="Arial" w:cs="Arial"/>
          <w:sz w:val="28"/>
          <w:szCs w:val="28"/>
        </w:rPr>
        <w:t>E</w:t>
      </w:r>
      <w:r w:rsidR="00644DAA" w:rsidRPr="00A33817">
        <w:rPr>
          <w:rFonts w:ascii="Arial" w:hAnsi="Arial" w:cs="Arial"/>
          <w:sz w:val="28"/>
          <w:szCs w:val="28"/>
        </w:rPr>
        <w:t xml:space="preserve">statal </w:t>
      </w:r>
      <w:r w:rsidR="00A33817">
        <w:rPr>
          <w:rFonts w:ascii="Arial" w:hAnsi="Arial" w:cs="Arial"/>
          <w:sz w:val="28"/>
          <w:szCs w:val="28"/>
        </w:rPr>
        <w:t>E</w:t>
      </w:r>
      <w:r w:rsidR="00644DAA" w:rsidRPr="00A33817">
        <w:rPr>
          <w:rFonts w:ascii="Arial" w:hAnsi="Arial" w:cs="Arial"/>
          <w:sz w:val="28"/>
          <w:szCs w:val="28"/>
        </w:rPr>
        <w:t xml:space="preserve">l </w:t>
      </w:r>
      <w:r w:rsidR="00A33817">
        <w:rPr>
          <w:rFonts w:ascii="Arial" w:hAnsi="Arial" w:cs="Arial"/>
          <w:sz w:val="28"/>
          <w:szCs w:val="28"/>
        </w:rPr>
        <w:t>G</w:t>
      </w:r>
      <w:r w:rsidR="00644DAA" w:rsidRPr="00A33817">
        <w:rPr>
          <w:rFonts w:ascii="Arial" w:hAnsi="Arial" w:cs="Arial"/>
          <w:sz w:val="28"/>
          <w:szCs w:val="28"/>
        </w:rPr>
        <w:t xml:space="preserve">rullo – </w:t>
      </w:r>
      <w:r w:rsidR="00A33817">
        <w:rPr>
          <w:rFonts w:ascii="Arial" w:hAnsi="Arial" w:cs="Arial"/>
          <w:sz w:val="28"/>
          <w:szCs w:val="28"/>
        </w:rPr>
        <w:t>C</w:t>
      </w:r>
      <w:r w:rsidR="00644DAA" w:rsidRPr="00A33817">
        <w:rPr>
          <w:rFonts w:ascii="Arial" w:hAnsi="Arial" w:cs="Arial"/>
          <w:sz w:val="28"/>
          <w:szCs w:val="28"/>
        </w:rPr>
        <w:t xml:space="preserve">iudad </w:t>
      </w:r>
      <w:r w:rsidR="00A33817">
        <w:rPr>
          <w:rFonts w:ascii="Arial" w:hAnsi="Arial" w:cs="Arial"/>
          <w:sz w:val="28"/>
          <w:szCs w:val="28"/>
        </w:rPr>
        <w:t>G</w:t>
      </w:r>
      <w:r w:rsidR="00644DAA" w:rsidRPr="00A33817">
        <w:rPr>
          <w:rFonts w:ascii="Arial" w:hAnsi="Arial" w:cs="Arial"/>
          <w:sz w:val="28"/>
          <w:szCs w:val="28"/>
        </w:rPr>
        <w:t xml:space="preserve">uzmán, entre el </w:t>
      </w:r>
      <w:r w:rsidR="00A33817">
        <w:rPr>
          <w:rFonts w:ascii="Arial" w:hAnsi="Arial" w:cs="Arial"/>
          <w:sz w:val="28"/>
          <w:szCs w:val="28"/>
        </w:rPr>
        <w:t>R</w:t>
      </w:r>
      <w:r w:rsidR="00644DAA" w:rsidRPr="00A33817">
        <w:rPr>
          <w:rFonts w:ascii="Arial" w:hAnsi="Arial" w:cs="Arial"/>
          <w:sz w:val="28"/>
          <w:szCs w:val="28"/>
        </w:rPr>
        <w:t xml:space="preserve">astro </w:t>
      </w:r>
      <w:r w:rsidR="00A33817">
        <w:rPr>
          <w:rFonts w:ascii="Arial" w:hAnsi="Arial" w:cs="Arial"/>
          <w:sz w:val="28"/>
          <w:szCs w:val="28"/>
        </w:rPr>
        <w:t>M</w:t>
      </w:r>
      <w:r w:rsidR="00644DAA" w:rsidRPr="00A33817">
        <w:rPr>
          <w:rFonts w:ascii="Arial" w:hAnsi="Arial" w:cs="Arial"/>
          <w:sz w:val="28"/>
          <w:szCs w:val="28"/>
        </w:rPr>
        <w:t xml:space="preserve">unicipal y el </w:t>
      </w:r>
      <w:r w:rsidR="00A33817">
        <w:rPr>
          <w:rFonts w:ascii="Arial" w:hAnsi="Arial" w:cs="Arial"/>
          <w:sz w:val="28"/>
          <w:szCs w:val="28"/>
        </w:rPr>
        <w:t>C</w:t>
      </w:r>
      <w:r w:rsidR="00644DAA" w:rsidRPr="00A33817">
        <w:rPr>
          <w:rFonts w:ascii="Arial" w:hAnsi="Arial" w:cs="Arial"/>
          <w:sz w:val="28"/>
          <w:szCs w:val="28"/>
        </w:rPr>
        <w:t xml:space="preserve">ereso en </w:t>
      </w:r>
      <w:r w:rsidR="00A33817">
        <w:rPr>
          <w:rFonts w:ascii="Arial" w:hAnsi="Arial" w:cs="Arial"/>
          <w:sz w:val="28"/>
          <w:szCs w:val="28"/>
        </w:rPr>
        <w:t>C</w:t>
      </w:r>
      <w:r w:rsidR="00644DAA" w:rsidRPr="00A33817">
        <w:rPr>
          <w:rFonts w:ascii="Arial" w:hAnsi="Arial" w:cs="Arial"/>
          <w:sz w:val="28"/>
          <w:szCs w:val="28"/>
        </w:rPr>
        <w:t xml:space="preserve">iudad </w:t>
      </w:r>
      <w:r w:rsidR="00A33817">
        <w:rPr>
          <w:rFonts w:ascii="Arial" w:hAnsi="Arial" w:cs="Arial"/>
          <w:sz w:val="28"/>
          <w:szCs w:val="28"/>
        </w:rPr>
        <w:t>G</w:t>
      </w:r>
      <w:r w:rsidR="00644DAA" w:rsidRPr="00A33817">
        <w:rPr>
          <w:rFonts w:ascii="Arial" w:hAnsi="Arial" w:cs="Arial"/>
          <w:sz w:val="28"/>
          <w:szCs w:val="28"/>
        </w:rPr>
        <w:t xml:space="preserve">uzman, </w:t>
      </w:r>
      <w:r w:rsidR="00A33817">
        <w:rPr>
          <w:rFonts w:ascii="Arial" w:hAnsi="Arial" w:cs="Arial"/>
          <w:sz w:val="28"/>
          <w:szCs w:val="28"/>
        </w:rPr>
        <w:t>M</w:t>
      </w:r>
      <w:r w:rsidR="00644DAA" w:rsidRPr="00A33817">
        <w:rPr>
          <w:rFonts w:ascii="Arial" w:hAnsi="Arial" w:cs="Arial"/>
          <w:sz w:val="28"/>
          <w:szCs w:val="28"/>
        </w:rPr>
        <w:t xml:space="preserve">unicipio de </w:t>
      </w:r>
      <w:r w:rsidR="00A33817">
        <w:rPr>
          <w:rFonts w:ascii="Arial" w:hAnsi="Arial" w:cs="Arial"/>
          <w:sz w:val="28"/>
          <w:szCs w:val="28"/>
        </w:rPr>
        <w:t>Z</w:t>
      </w:r>
      <w:r w:rsidR="00644DAA" w:rsidRPr="00A33817">
        <w:rPr>
          <w:rFonts w:ascii="Arial" w:hAnsi="Arial" w:cs="Arial"/>
          <w:sz w:val="28"/>
          <w:szCs w:val="28"/>
        </w:rPr>
        <w:t xml:space="preserve">apotlán el </w:t>
      </w:r>
      <w:r w:rsidR="00A33817">
        <w:rPr>
          <w:rFonts w:ascii="Arial" w:hAnsi="Arial" w:cs="Arial"/>
          <w:sz w:val="28"/>
          <w:szCs w:val="28"/>
        </w:rPr>
        <w:t>G</w:t>
      </w:r>
      <w:r w:rsidR="00644DAA" w:rsidRPr="00A33817">
        <w:rPr>
          <w:rFonts w:ascii="Arial" w:hAnsi="Arial" w:cs="Arial"/>
          <w:sz w:val="28"/>
          <w:szCs w:val="28"/>
        </w:rPr>
        <w:t xml:space="preserve">rande, </w:t>
      </w:r>
      <w:r w:rsidR="00A33817">
        <w:rPr>
          <w:rFonts w:ascii="Arial" w:hAnsi="Arial" w:cs="Arial"/>
          <w:sz w:val="28"/>
          <w:szCs w:val="28"/>
        </w:rPr>
        <w:t>J</w:t>
      </w:r>
      <w:r w:rsidR="00644DAA" w:rsidRPr="00A33817">
        <w:rPr>
          <w:rFonts w:ascii="Arial" w:hAnsi="Arial" w:cs="Arial"/>
          <w:sz w:val="28"/>
          <w:szCs w:val="28"/>
        </w:rPr>
        <w:t xml:space="preserve">alisco”. </w:t>
      </w:r>
      <w:r w:rsidR="00A33817">
        <w:rPr>
          <w:rFonts w:ascii="Arial" w:hAnsi="Arial" w:cs="Arial"/>
          <w:sz w:val="28"/>
          <w:szCs w:val="28"/>
        </w:rPr>
        <w:t>M</w:t>
      </w:r>
      <w:r w:rsidR="00644DAA" w:rsidRPr="00A33817">
        <w:rPr>
          <w:rFonts w:ascii="Arial" w:hAnsi="Arial" w:cs="Arial"/>
          <w:sz w:val="28"/>
          <w:szCs w:val="28"/>
        </w:rPr>
        <w:t xml:space="preserve">otiva la </w:t>
      </w:r>
      <w:r w:rsidR="00A33817">
        <w:rPr>
          <w:rFonts w:ascii="Arial" w:hAnsi="Arial" w:cs="Arial"/>
          <w:sz w:val="28"/>
          <w:szCs w:val="28"/>
        </w:rPr>
        <w:t>C. Presidenta Municipal Magali Casillas Contreras. - - - - - - - - - -</w:t>
      </w:r>
      <w:r w:rsidR="00A33817">
        <w:rPr>
          <w:rFonts w:ascii="Arial" w:hAnsi="Arial" w:cs="Arial"/>
          <w:b/>
          <w:bCs/>
          <w:sz w:val="28"/>
          <w:szCs w:val="28"/>
        </w:rPr>
        <w:t xml:space="preserve">SEXTO: </w:t>
      </w:r>
      <w:r w:rsidR="00A33817" w:rsidRPr="00A33817">
        <w:rPr>
          <w:rFonts w:ascii="Arial" w:hAnsi="Arial" w:cs="Arial"/>
          <w:sz w:val="28"/>
          <w:szCs w:val="28"/>
        </w:rPr>
        <w:t>C</w:t>
      </w:r>
      <w:r w:rsidR="00644DAA" w:rsidRPr="00A33817">
        <w:rPr>
          <w:rFonts w:ascii="Arial" w:hAnsi="Arial" w:cs="Arial"/>
          <w:sz w:val="28"/>
          <w:szCs w:val="28"/>
        </w:rPr>
        <w:t xml:space="preserve">lausura de la </w:t>
      </w:r>
      <w:r w:rsidR="00A33817">
        <w:rPr>
          <w:rFonts w:ascii="Arial" w:hAnsi="Arial" w:cs="Arial"/>
          <w:sz w:val="28"/>
          <w:szCs w:val="28"/>
        </w:rPr>
        <w:t>S</w:t>
      </w:r>
      <w:r w:rsidR="00644DAA" w:rsidRPr="00A33817">
        <w:rPr>
          <w:rFonts w:ascii="Arial" w:hAnsi="Arial" w:cs="Arial"/>
          <w:sz w:val="28"/>
          <w:szCs w:val="28"/>
        </w:rPr>
        <w:t>esión.</w:t>
      </w:r>
      <w:r w:rsidR="00A33817">
        <w:rPr>
          <w:rFonts w:ascii="Arial" w:hAnsi="Arial" w:cs="Arial"/>
          <w:sz w:val="28"/>
          <w:szCs w:val="28"/>
        </w:rPr>
        <w:t xml:space="preserve"> - - - - - - - - - - - - - - - - - - - - - </w:t>
      </w:r>
      <w:r>
        <w:rPr>
          <w:rFonts w:ascii="Arial" w:hAnsi="Arial" w:cs="Arial"/>
          <w:b/>
          <w:i/>
          <w:iCs/>
          <w:sz w:val="28"/>
          <w:szCs w:val="28"/>
        </w:rPr>
        <w:t xml:space="preserve">C. Secretaria de Ayuntamiento Karla Cisneros Torres: </w:t>
      </w:r>
      <w:r w:rsidRPr="00C13F9A">
        <w:rPr>
          <w:rFonts w:ascii="Arial" w:hAnsi="Arial" w:cs="Arial"/>
          <w:iCs/>
          <w:sz w:val="28"/>
          <w:szCs w:val="28"/>
        </w:rPr>
        <w:t>Señores Regidores, este es el orden del día,</w:t>
      </w:r>
      <w:r>
        <w:rPr>
          <w:rFonts w:ascii="Arial" w:hAnsi="Arial" w:cs="Arial"/>
          <w:b/>
          <w:bCs/>
          <w:iCs/>
          <w:sz w:val="28"/>
          <w:szCs w:val="28"/>
        </w:rPr>
        <w:t xml:space="preserve"> </w:t>
      </w:r>
      <w:r>
        <w:rPr>
          <w:rFonts w:ascii="Arial" w:hAnsi="Arial" w:cs="Arial"/>
          <w:iCs/>
          <w:sz w:val="28"/>
          <w:szCs w:val="28"/>
        </w:rPr>
        <w:t xml:space="preserve">que se somete a su consideración, si están por la afirmativa de su aprobación, sírvanse manifestarlo, bajo la modalidad de votación económica, levantando su mano… </w:t>
      </w:r>
      <w:r>
        <w:rPr>
          <w:rFonts w:ascii="Arial" w:hAnsi="Arial" w:cs="Arial"/>
          <w:b/>
          <w:bCs/>
          <w:sz w:val="28"/>
          <w:szCs w:val="28"/>
        </w:rPr>
        <w:t xml:space="preserve">15 votos a favor, aprobado por unanimidad de los asistentes. </w:t>
      </w:r>
      <w:r>
        <w:rPr>
          <w:rFonts w:ascii="Arial" w:hAnsi="Arial" w:cs="Arial"/>
          <w:sz w:val="28"/>
          <w:szCs w:val="28"/>
        </w:rPr>
        <w:t>(1 inasistencia justificada: De</w:t>
      </w:r>
      <w:r w:rsidR="00644DAA">
        <w:rPr>
          <w:rFonts w:ascii="Arial" w:hAnsi="Arial" w:cs="Arial"/>
          <w:sz w:val="28"/>
          <w:szCs w:val="28"/>
        </w:rPr>
        <w:t xml:space="preserve"> la C. Regidora Marisol Mendoza Pinto</w:t>
      </w:r>
      <w:r>
        <w:rPr>
          <w:rFonts w:ascii="Arial" w:hAnsi="Arial" w:cs="Arial"/>
          <w:sz w:val="28"/>
          <w:szCs w:val="28"/>
        </w:rPr>
        <w:t>.</w:t>
      </w:r>
      <w:r>
        <w:rPr>
          <w:rFonts w:ascii="Arial" w:hAnsi="Arial" w:cs="Arial"/>
          <w:iCs/>
          <w:sz w:val="28"/>
          <w:szCs w:val="28"/>
        </w:rPr>
        <w:t>) - - - - - -</w:t>
      </w:r>
      <w:r w:rsidRPr="00402045">
        <w:rPr>
          <w:rFonts w:ascii="Arial" w:hAnsi="Arial" w:cs="Arial"/>
          <w:b/>
          <w:bCs/>
          <w:sz w:val="28"/>
          <w:szCs w:val="28"/>
          <w:u w:val="single"/>
        </w:rPr>
        <w:t>TERCER PUNTO</w:t>
      </w:r>
      <w:r w:rsidRPr="00402045">
        <w:rPr>
          <w:rFonts w:ascii="Arial" w:hAnsi="Arial" w:cs="Arial"/>
          <w:b/>
          <w:bCs/>
          <w:sz w:val="28"/>
          <w:szCs w:val="28"/>
        </w:rPr>
        <w:t>:</w:t>
      </w:r>
      <w:r w:rsidR="00A33817">
        <w:rPr>
          <w:rFonts w:ascii="Arial" w:hAnsi="Arial" w:cs="Arial"/>
          <w:b/>
          <w:bCs/>
          <w:sz w:val="28"/>
          <w:szCs w:val="28"/>
        </w:rPr>
        <w:t xml:space="preserve"> </w:t>
      </w:r>
      <w:r w:rsidR="00A33817" w:rsidRPr="00644DAA">
        <w:rPr>
          <w:rFonts w:ascii="Arial" w:hAnsi="Arial" w:cs="Arial"/>
          <w:sz w:val="28"/>
          <w:szCs w:val="28"/>
        </w:rPr>
        <w:t xml:space="preserve">Dictamen que propone la </w:t>
      </w:r>
      <w:r w:rsidR="00A33817">
        <w:rPr>
          <w:rFonts w:ascii="Arial" w:hAnsi="Arial" w:cs="Arial"/>
          <w:sz w:val="28"/>
          <w:szCs w:val="28"/>
        </w:rPr>
        <w:t>M</w:t>
      </w:r>
      <w:r w:rsidR="00A33817" w:rsidRPr="00644DAA">
        <w:rPr>
          <w:rFonts w:ascii="Arial" w:hAnsi="Arial" w:cs="Arial"/>
          <w:sz w:val="28"/>
          <w:szCs w:val="28"/>
        </w:rPr>
        <w:t xml:space="preserve">odalidad de </w:t>
      </w:r>
      <w:r w:rsidR="00A33817">
        <w:rPr>
          <w:rFonts w:ascii="Arial" w:hAnsi="Arial" w:cs="Arial"/>
          <w:sz w:val="28"/>
          <w:szCs w:val="28"/>
        </w:rPr>
        <w:lastRenderedPageBreak/>
        <w:t>C</w:t>
      </w:r>
      <w:r w:rsidR="00A33817" w:rsidRPr="00644DAA">
        <w:rPr>
          <w:rFonts w:ascii="Arial" w:hAnsi="Arial" w:cs="Arial"/>
          <w:sz w:val="28"/>
          <w:szCs w:val="28"/>
        </w:rPr>
        <w:t xml:space="preserve">ontratación por </w:t>
      </w:r>
      <w:r w:rsidR="00A33817">
        <w:rPr>
          <w:rFonts w:ascii="Arial" w:hAnsi="Arial" w:cs="Arial"/>
          <w:sz w:val="28"/>
          <w:szCs w:val="28"/>
        </w:rPr>
        <w:t>C</w:t>
      </w:r>
      <w:r w:rsidR="00A33817" w:rsidRPr="00644DAA">
        <w:rPr>
          <w:rFonts w:ascii="Arial" w:hAnsi="Arial" w:cs="Arial"/>
          <w:sz w:val="28"/>
          <w:szCs w:val="28"/>
        </w:rPr>
        <w:t xml:space="preserve">oncurso </w:t>
      </w:r>
      <w:r w:rsidR="00A33817">
        <w:rPr>
          <w:rFonts w:ascii="Arial" w:hAnsi="Arial" w:cs="Arial"/>
          <w:sz w:val="28"/>
          <w:szCs w:val="28"/>
        </w:rPr>
        <w:t>S</w:t>
      </w:r>
      <w:r w:rsidR="00A33817" w:rsidRPr="00644DAA">
        <w:rPr>
          <w:rFonts w:ascii="Arial" w:hAnsi="Arial" w:cs="Arial"/>
          <w:sz w:val="28"/>
          <w:szCs w:val="28"/>
        </w:rPr>
        <w:t xml:space="preserve">implificado </w:t>
      </w:r>
      <w:r w:rsidR="00A33817">
        <w:rPr>
          <w:rFonts w:ascii="Arial" w:hAnsi="Arial" w:cs="Arial"/>
          <w:sz w:val="28"/>
          <w:szCs w:val="28"/>
        </w:rPr>
        <w:t>S</w:t>
      </w:r>
      <w:r w:rsidR="00A33817" w:rsidRPr="00644DAA">
        <w:rPr>
          <w:rFonts w:ascii="Arial" w:hAnsi="Arial" w:cs="Arial"/>
          <w:sz w:val="28"/>
          <w:szCs w:val="28"/>
        </w:rPr>
        <w:t xml:space="preserve">umario, propuesta por el </w:t>
      </w:r>
      <w:r w:rsidR="00A33817">
        <w:rPr>
          <w:rFonts w:ascii="Arial" w:hAnsi="Arial" w:cs="Arial"/>
          <w:sz w:val="28"/>
          <w:szCs w:val="28"/>
        </w:rPr>
        <w:t>Á</w:t>
      </w:r>
      <w:r w:rsidR="00A33817" w:rsidRPr="00644DAA">
        <w:rPr>
          <w:rFonts w:ascii="Arial" w:hAnsi="Arial" w:cs="Arial"/>
          <w:sz w:val="28"/>
          <w:szCs w:val="28"/>
        </w:rPr>
        <w:t xml:space="preserve">rea </w:t>
      </w:r>
      <w:r w:rsidR="00A33817">
        <w:rPr>
          <w:rFonts w:ascii="Arial" w:hAnsi="Arial" w:cs="Arial"/>
          <w:sz w:val="28"/>
          <w:szCs w:val="28"/>
        </w:rPr>
        <w:t>T</w:t>
      </w:r>
      <w:r w:rsidR="00A33817" w:rsidRPr="00644DAA">
        <w:rPr>
          <w:rFonts w:ascii="Arial" w:hAnsi="Arial" w:cs="Arial"/>
          <w:sz w:val="28"/>
          <w:szCs w:val="28"/>
        </w:rPr>
        <w:t xml:space="preserve">écnica y aprobada por el </w:t>
      </w:r>
      <w:r w:rsidR="00A33817">
        <w:rPr>
          <w:rFonts w:ascii="Arial" w:hAnsi="Arial" w:cs="Arial"/>
          <w:sz w:val="28"/>
          <w:szCs w:val="28"/>
        </w:rPr>
        <w:t>C</w:t>
      </w:r>
      <w:r w:rsidR="00A33817" w:rsidRPr="00644DAA">
        <w:rPr>
          <w:rFonts w:ascii="Arial" w:hAnsi="Arial" w:cs="Arial"/>
          <w:sz w:val="28"/>
          <w:szCs w:val="28"/>
        </w:rPr>
        <w:t xml:space="preserve">omité de </w:t>
      </w:r>
      <w:r w:rsidR="00A33817">
        <w:rPr>
          <w:rFonts w:ascii="Arial" w:hAnsi="Arial" w:cs="Arial"/>
          <w:sz w:val="28"/>
          <w:szCs w:val="28"/>
        </w:rPr>
        <w:t>O</w:t>
      </w:r>
      <w:r w:rsidR="00A33817" w:rsidRPr="00644DAA">
        <w:rPr>
          <w:rFonts w:ascii="Arial" w:hAnsi="Arial" w:cs="Arial"/>
          <w:sz w:val="28"/>
          <w:szCs w:val="28"/>
        </w:rPr>
        <w:t xml:space="preserve">bra </w:t>
      </w:r>
      <w:r w:rsidR="00A33817">
        <w:rPr>
          <w:rFonts w:ascii="Arial" w:hAnsi="Arial" w:cs="Arial"/>
          <w:sz w:val="28"/>
          <w:szCs w:val="28"/>
        </w:rPr>
        <w:t>P</w:t>
      </w:r>
      <w:r w:rsidR="00A33817" w:rsidRPr="00644DAA">
        <w:rPr>
          <w:rFonts w:ascii="Arial" w:hAnsi="Arial" w:cs="Arial"/>
          <w:sz w:val="28"/>
          <w:szCs w:val="28"/>
        </w:rPr>
        <w:t xml:space="preserve">ública del </w:t>
      </w:r>
      <w:r w:rsidR="00A33817">
        <w:rPr>
          <w:rFonts w:ascii="Arial" w:hAnsi="Arial" w:cs="Arial"/>
          <w:sz w:val="28"/>
          <w:szCs w:val="28"/>
        </w:rPr>
        <w:t>G</w:t>
      </w:r>
      <w:r w:rsidR="00A33817" w:rsidRPr="00644DAA">
        <w:rPr>
          <w:rFonts w:ascii="Arial" w:hAnsi="Arial" w:cs="Arial"/>
          <w:sz w:val="28"/>
          <w:szCs w:val="28"/>
        </w:rPr>
        <w:t xml:space="preserve">obierno </w:t>
      </w:r>
      <w:r w:rsidR="00A33817">
        <w:rPr>
          <w:rFonts w:ascii="Arial" w:hAnsi="Arial" w:cs="Arial"/>
          <w:sz w:val="28"/>
          <w:szCs w:val="28"/>
        </w:rPr>
        <w:t>M</w:t>
      </w:r>
      <w:r w:rsidR="00A33817" w:rsidRPr="00644DAA">
        <w:rPr>
          <w:rFonts w:ascii="Arial" w:hAnsi="Arial" w:cs="Arial"/>
          <w:sz w:val="28"/>
          <w:szCs w:val="28"/>
        </w:rPr>
        <w:t xml:space="preserve">unicipal de </w:t>
      </w:r>
      <w:r w:rsidR="00A33817">
        <w:rPr>
          <w:rFonts w:ascii="Arial" w:hAnsi="Arial" w:cs="Arial"/>
          <w:sz w:val="28"/>
          <w:szCs w:val="28"/>
        </w:rPr>
        <w:t>Z</w:t>
      </w:r>
      <w:r w:rsidR="00A33817" w:rsidRPr="00644DAA">
        <w:rPr>
          <w:rFonts w:ascii="Arial" w:hAnsi="Arial" w:cs="Arial"/>
          <w:sz w:val="28"/>
          <w:szCs w:val="28"/>
        </w:rPr>
        <w:t xml:space="preserve">apotlán el </w:t>
      </w:r>
      <w:r w:rsidR="00A33817">
        <w:rPr>
          <w:rFonts w:ascii="Arial" w:hAnsi="Arial" w:cs="Arial"/>
          <w:sz w:val="28"/>
          <w:szCs w:val="28"/>
        </w:rPr>
        <w:t>G</w:t>
      </w:r>
      <w:r w:rsidR="00A33817" w:rsidRPr="00644DAA">
        <w:rPr>
          <w:rFonts w:ascii="Arial" w:hAnsi="Arial" w:cs="Arial"/>
          <w:sz w:val="28"/>
          <w:szCs w:val="28"/>
        </w:rPr>
        <w:t xml:space="preserve">rande, </w:t>
      </w:r>
      <w:r w:rsidR="00A33817">
        <w:rPr>
          <w:rFonts w:ascii="Arial" w:hAnsi="Arial" w:cs="Arial"/>
          <w:sz w:val="28"/>
          <w:szCs w:val="28"/>
        </w:rPr>
        <w:t>J</w:t>
      </w:r>
      <w:r w:rsidR="00A33817" w:rsidRPr="00644DAA">
        <w:rPr>
          <w:rFonts w:ascii="Arial" w:hAnsi="Arial" w:cs="Arial"/>
          <w:sz w:val="28"/>
          <w:szCs w:val="28"/>
        </w:rPr>
        <w:t>alisco</w:t>
      </w:r>
      <w:r w:rsidR="00A33817">
        <w:rPr>
          <w:rFonts w:ascii="Arial" w:hAnsi="Arial" w:cs="Arial"/>
          <w:sz w:val="28"/>
          <w:szCs w:val="28"/>
        </w:rPr>
        <w:t>,</w:t>
      </w:r>
      <w:r w:rsidR="00A33817" w:rsidRPr="00644DAA">
        <w:rPr>
          <w:rFonts w:ascii="Arial" w:hAnsi="Arial" w:cs="Arial"/>
          <w:sz w:val="28"/>
          <w:szCs w:val="28"/>
        </w:rPr>
        <w:t xml:space="preserve"> respecto del </w:t>
      </w:r>
      <w:r w:rsidR="00A33817">
        <w:rPr>
          <w:rFonts w:ascii="Arial" w:hAnsi="Arial" w:cs="Arial"/>
          <w:sz w:val="28"/>
          <w:szCs w:val="28"/>
        </w:rPr>
        <w:t>P</w:t>
      </w:r>
      <w:r w:rsidR="00A33817" w:rsidRPr="00644DAA">
        <w:rPr>
          <w:rFonts w:ascii="Arial" w:hAnsi="Arial" w:cs="Arial"/>
          <w:sz w:val="28"/>
          <w:szCs w:val="28"/>
        </w:rPr>
        <w:t xml:space="preserve">royecto de </w:t>
      </w:r>
      <w:r w:rsidR="00A33817">
        <w:rPr>
          <w:rFonts w:ascii="Arial" w:hAnsi="Arial" w:cs="Arial"/>
          <w:sz w:val="28"/>
          <w:szCs w:val="28"/>
        </w:rPr>
        <w:t>O</w:t>
      </w:r>
      <w:r w:rsidR="00A33817" w:rsidRPr="00644DAA">
        <w:rPr>
          <w:rFonts w:ascii="Arial" w:hAnsi="Arial" w:cs="Arial"/>
          <w:sz w:val="28"/>
          <w:szCs w:val="28"/>
        </w:rPr>
        <w:t xml:space="preserve">bra </w:t>
      </w:r>
      <w:r w:rsidR="00A33817">
        <w:rPr>
          <w:rFonts w:ascii="Arial" w:hAnsi="Arial" w:cs="Arial"/>
          <w:sz w:val="28"/>
          <w:szCs w:val="28"/>
        </w:rPr>
        <w:t>P</w:t>
      </w:r>
      <w:r w:rsidR="00A33817" w:rsidRPr="00644DAA">
        <w:rPr>
          <w:rFonts w:ascii="Arial" w:hAnsi="Arial" w:cs="Arial"/>
          <w:sz w:val="28"/>
          <w:szCs w:val="28"/>
        </w:rPr>
        <w:t xml:space="preserve">ública número: </w:t>
      </w:r>
      <w:r w:rsidR="00A33817">
        <w:rPr>
          <w:rFonts w:ascii="Arial" w:hAnsi="Arial" w:cs="Arial"/>
          <w:sz w:val="28"/>
          <w:szCs w:val="28"/>
        </w:rPr>
        <w:t>PP</w:t>
      </w:r>
      <w:r w:rsidR="00A33817" w:rsidRPr="00644DAA">
        <w:rPr>
          <w:rFonts w:ascii="Arial" w:hAnsi="Arial" w:cs="Arial"/>
          <w:sz w:val="28"/>
          <w:szCs w:val="28"/>
        </w:rPr>
        <w:t xml:space="preserve">-02-2026, proveniente de </w:t>
      </w:r>
      <w:r w:rsidR="00A33817">
        <w:rPr>
          <w:rFonts w:ascii="Arial" w:hAnsi="Arial" w:cs="Arial"/>
          <w:sz w:val="28"/>
          <w:szCs w:val="28"/>
        </w:rPr>
        <w:t>R</w:t>
      </w:r>
      <w:r w:rsidR="00A33817" w:rsidRPr="00644DAA">
        <w:rPr>
          <w:rFonts w:ascii="Arial" w:hAnsi="Arial" w:cs="Arial"/>
          <w:sz w:val="28"/>
          <w:szCs w:val="28"/>
        </w:rPr>
        <w:t xml:space="preserve">ecursos </w:t>
      </w:r>
      <w:r w:rsidR="00A33817">
        <w:rPr>
          <w:rFonts w:ascii="Arial" w:hAnsi="Arial" w:cs="Arial"/>
          <w:sz w:val="28"/>
          <w:szCs w:val="28"/>
        </w:rPr>
        <w:t>P</w:t>
      </w:r>
      <w:r w:rsidR="00A33817" w:rsidRPr="00644DAA">
        <w:rPr>
          <w:rFonts w:ascii="Arial" w:hAnsi="Arial" w:cs="Arial"/>
          <w:sz w:val="28"/>
          <w:szCs w:val="28"/>
        </w:rPr>
        <w:t xml:space="preserve">ropios para el </w:t>
      </w:r>
      <w:r w:rsidR="00A33817">
        <w:rPr>
          <w:rFonts w:ascii="Arial" w:hAnsi="Arial" w:cs="Arial"/>
          <w:sz w:val="28"/>
          <w:szCs w:val="28"/>
        </w:rPr>
        <w:t>P</w:t>
      </w:r>
      <w:r w:rsidR="00A33817" w:rsidRPr="00644DAA">
        <w:rPr>
          <w:rFonts w:ascii="Arial" w:hAnsi="Arial" w:cs="Arial"/>
          <w:sz w:val="28"/>
          <w:szCs w:val="28"/>
        </w:rPr>
        <w:t xml:space="preserve">resupuesto </w:t>
      </w:r>
      <w:r w:rsidR="00A33817">
        <w:rPr>
          <w:rFonts w:ascii="Arial" w:hAnsi="Arial" w:cs="Arial"/>
          <w:sz w:val="28"/>
          <w:szCs w:val="28"/>
        </w:rPr>
        <w:t>P</w:t>
      </w:r>
      <w:r w:rsidR="00A33817" w:rsidRPr="00644DAA">
        <w:rPr>
          <w:rFonts w:ascii="Arial" w:hAnsi="Arial" w:cs="Arial"/>
          <w:sz w:val="28"/>
          <w:szCs w:val="28"/>
        </w:rPr>
        <w:t xml:space="preserve">articipativo del </w:t>
      </w:r>
      <w:r w:rsidR="00A33817">
        <w:rPr>
          <w:rFonts w:ascii="Arial" w:hAnsi="Arial" w:cs="Arial"/>
          <w:sz w:val="28"/>
          <w:szCs w:val="28"/>
        </w:rPr>
        <w:t>E</w:t>
      </w:r>
      <w:r w:rsidR="00A33817" w:rsidRPr="00644DAA">
        <w:rPr>
          <w:rFonts w:ascii="Arial" w:hAnsi="Arial" w:cs="Arial"/>
          <w:sz w:val="28"/>
          <w:szCs w:val="28"/>
        </w:rPr>
        <w:t xml:space="preserve">jercicio 2026.  </w:t>
      </w:r>
      <w:r w:rsidR="00A33817">
        <w:rPr>
          <w:rFonts w:ascii="Arial" w:hAnsi="Arial" w:cs="Arial"/>
          <w:sz w:val="28"/>
          <w:szCs w:val="28"/>
        </w:rPr>
        <w:t>M</w:t>
      </w:r>
      <w:r w:rsidR="00A33817" w:rsidRPr="00644DAA">
        <w:rPr>
          <w:rFonts w:ascii="Arial" w:hAnsi="Arial" w:cs="Arial"/>
          <w:sz w:val="28"/>
          <w:szCs w:val="28"/>
        </w:rPr>
        <w:t xml:space="preserve">otiva la </w:t>
      </w:r>
      <w:r w:rsidR="00A33817">
        <w:rPr>
          <w:rFonts w:ascii="Arial" w:hAnsi="Arial" w:cs="Arial"/>
          <w:sz w:val="28"/>
          <w:szCs w:val="28"/>
        </w:rPr>
        <w:t xml:space="preserve">C. Presidenta Municipal Magali Casillas Contreras. </w:t>
      </w:r>
      <w:r w:rsidR="00A33817">
        <w:rPr>
          <w:rFonts w:ascii="Arial" w:hAnsi="Arial" w:cs="Arial"/>
          <w:b/>
          <w:bCs/>
          <w:i/>
          <w:iCs/>
          <w:sz w:val="28"/>
          <w:szCs w:val="28"/>
        </w:rPr>
        <w:t xml:space="preserve">C. Presidenta Municipal Magali Casillas Contreras: </w:t>
      </w:r>
      <w:r w:rsidR="00301ADF" w:rsidRPr="00A355E5">
        <w:rPr>
          <w:rFonts w:ascii="Arial" w:hAnsi="Arial" w:cs="Arial"/>
          <w:b/>
          <w:bCs/>
          <w:i/>
          <w:iCs/>
          <w:sz w:val="28"/>
          <w:szCs w:val="28"/>
        </w:rPr>
        <w:t>HONORABLE PLENO DEL AYUNTAMIENTO</w:t>
      </w:r>
      <w:r w:rsidR="000B6152">
        <w:rPr>
          <w:rFonts w:ascii="Arial" w:hAnsi="Arial" w:cs="Arial"/>
          <w:b/>
          <w:bCs/>
          <w:i/>
          <w:iCs/>
          <w:sz w:val="28"/>
          <w:szCs w:val="28"/>
        </w:rPr>
        <w:t xml:space="preserve"> </w:t>
      </w:r>
      <w:r w:rsidR="00301ADF" w:rsidRPr="00A355E5">
        <w:rPr>
          <w:rFonts w:ascii="Arial" w:hAnsi="Arial" w:cs="Arial"/>
          <w:b/>
          <w:bCs/>
          <w:i/>
          <w:iCs/>
          <w:sz w:val="28"/>
          <w:szCs w:val="28"/>
        </w:rPr>
        <w:t>CONSTITUCIONAL DE ZAPOTLÁN EL GRANDE, JALISCO.</w:t>
      </w:r>
      <w:r w:rsidR="000B6152">
        <w:rPr>
          <w:rFonts w:ascii="Arial" w:hAnsi="Arial" w:cs="Arial"/>
          <w:b/>
          <w:bCs/>
          <w:i/>
          <w:iCs/>
          <w:sz w:val="28"/>
          <w:szCs w:val="28"/>
        </w:rPr>
        <w:t xml:space="preserve"> </w:t>
      </w:r>
      <w:r w:rsidR="00301ADF" w:rsidRPr="00A355E5">
        <w:rPr>
          <w:rFonts w:ascii="Arial" w:hAnsi="Arial" w:cs="Arial"/>
          <w:b/>
          <w:bCs/>
          <w:i/>
          <w:iCs/>
          <w:sz w:val="28"/>
          <w:szCs w:val="28"/>
          <w:lang w:val="pt-PT"/>
        </w:rPr>
        <w:t>PRESENTE:</w:t>
      </w:r>
      <w:r w:rsidR="000B6152">
        <w:rPr>
          <w:rFonts w:ascii="Arial" w:hAnsi="Arial" w:cs="Arial"/>
          <w:b/>
          <w:bCs/>
          <w:i/>
          <w:iCs/>
          <w:sz w:val="28"/>
          <w:szCs w:val="28"/>
        </w:rPr>
        <w:t xml:space="preserve"> </w:t>
      </w:r>
      <w:r w:rsidR="00301ADF" w:rsidRPr="00A355E5">
        <w:rPr>
          <w:rFonts w:ascii="Arial" w:hAnsi="Arial" w:cs="Arial"/>
          <w:i/>
          <w:iCs/>
          <w:sz w:val="28"/>
          <w:szCs w:val="28"/>
          <w:lang w:val="pt-PT"/>
        </w:rPr>
        <w:t>Los suscritos, </w:t>
      </w:r>
      <w:r w:rsidR="00301ADF" w:rsidRPr="00A355E5">
        <w:rPr>
          <w:rFonts w:ascii="Arial" w:hAnsi="Arial" w:cs="Arial"/>
          <w:b/>
          <w:bCs/>
          <w:i/>
          <w:iCs/>
          <w:sz w:val="28"/>
          <w:szCs w:val="28"/>
          <w:lang w:val="pt-PT"/>
        </w:rPr>
        <w:t xml:space="preserve">Lic. Magali Casillas Contreras, Dra. Bertha Silvia Gómez Ramos y Lic. </w:t>
      </w:r>
      <w:r w:rsidR="00301ADF" w:rsidRPr="00A355E5">
        <w:rPr>
          <w:rFonts w:ascii="Arial" w:hAnsi="Arial" w:cs="Arial"/>
          <w:b/>
          <w:bCs/>
          <w:i/>
          <w:iCs/>
          <w:sz w:val="28"/>
          <w:szCs w:val="28"/>
        </w:rPr>
        <w:t>Miguel Marentes</w:t>
      </w:r>
      <w:r w:rsidR="00301ADF" w:rsidRPr="00A355E5">
        <w:rPr>
          <w:rFonts w:ascii="Arial" w:hAnsi="Arial" w:cs="Arial"/>
          <w:i/>
          <w:iCs/>
          <w:sz w:val="28"/>
          <w:szCs w:val="28"/>
        </w:rPr>
        <w:t>, en nuestro carácter de integrantes de la </w:t>
      </w:r>
      <w:r w:rsidR="00301ADF" w:rsidRPr="00A355E5">
        <w:rPr>
          <w:rFonts w:ascii="Arial" w:hAnsi="Arial" w:cs="Arial"/>
          <w:b/>
          <w:bCs/>
          <w:i/>
          <w:iCs/>
          <w:sz w:val="28"/>
          <w:szCs w:val="28"/>
        </w:rPr>
        <w:t xml:space="preserve">Comisión Edilicia Permanente de Obras Públicas, Planeación Urbana y Regularización de la Tenencia de la Tierra, </w:t>
      </w:r>
      <w:r w:rsidR="00301ADF" w:rsidRPr="00A355E5">
        <w:rPr>
          <w:rFonts w:ascii="Arial" w:hAnsi="Arial" w:cs="Arial"/>
          <w:i/>
          <w:iCs/>
          <w:sz w:val="28"/>
          <w:szCs w:val="28"/>
        </w:rPr>
        <w:t xml:space="preserve">con fundamento en lo dispuesto por los Artículos 115 fracciones II primer párrafo y III incisos a) y g), y 134 de la Constitución Política de los Estados Unidos Mexicanos;1, 2, </w:t>
      </w:r>
      <w:r w:rsidR="00301ADF" w:rsidRPr="00A355E5">
        <w:rPr>
          <w:rFonts w:ascii="Arial" w:eastAsia="Calibri" w:hAnsi="Arial" w:cs="Arial"/>
          <w:i/>
          <w:iCs/>
          <w:color w:val="000000"/>
          <w:sz w:val="28"/>
          <w:szCs w:val="28"/>
        </w:rPr>
        <w:t xml:space="preserve">42 numeral 2, 43 numeral 1 fracción II y numeral 2 fracción II, 86, 87, 89  y 90 fracciones I, II, IV y V de la Ley de Obra Pública para el Estado de Jalisco y sus Municipios; 1, 105, 106 y 110 de la Ley del Sistema de Participación Ciudadana y Popular para la Gobernanza del Estado de Jalisco, 5, 6, 7 fracciones IV, V, 9, 10, 11 fracción I inciso b y 13 del  Reglamento de Obra Pública para el Municipio de Zapotlán el Grande, Jalisco, presentamos a la consideración de este Pleno el </w:t>
      </w:r>
      <w:r w:rsidR="00301ADF" w:rsidRPr="00A355E5">
        <w:rPr>
          <w:rStyle w:val="Ninguno"/>
          <w:rFonts w:ascii="Arial" w:hAnsi="Arial" w:cs="Arial"/>
          <w:b/>
          <w:bCs/>
          <w:i/>
          <w:iCs/>
          <w:sz w:val="28"/>
          <w:szCs w:val="28"/>
          <w:lang w:val="es-ES"/>
        </w:rPr>
        <w:t xml:space="preserve">DICTAMEN QUE PROPONE LA MODALIDAD DE CONTRATACIÓN POR CONCURSO SIMPLIFICADO SUMARIO, PROPUESTA POR EL AREA TECNICA Y APROBADA POR EL COMITÉ DE OBRA PÚBLICA DEL GOBIERNO MUNICIPAL DE ZAPOTLÁN EL GRANDE, JALISCO RESPECTO DEL </w:t>
      </w:r>
      <w:r w:rsidR="00301ADF" w:rsidRPr="00A355E5">
        <w:rPr>
          <w:rStyle w:val="Ninguno"/>
          <w:rFonts w:ascii="Arial" w:hAnsi="Arial" w:cs="Arial"/>
          <w:b/>
          <w:bCs/>
          <w:i/>
          <w:iCs/>
          <w:sz w:val="28"/>
          <w:szCs w:val="28"/>
          <w:lang w:val="es-ES"/>
        </w:rPr>
        <w:lastRenderedPageBreak/>
        <w:t>PROYECTO DE OBRA PÚBLICA NÚMERO: PP-02-2026, PROVENIENTE DE RECURSOS PROPIOS PARA EL PRESUPUESTO PARTICIPATIVO DEL EJERCICIO 2026</w:t>
      </w:r>
      <w:r w:rsidR="00301ADF" w:rsidRPr="00A355E5">
        <w:rPr>
          <w:rFonts w:ascii="Arial" w:hAnsi="Arial" w:cs="Arial"/>
          <w:i/>
          <w:iCs/>
          <w:color w:val="000000"/>
          <w:sz w:val="28"/>
          <w:szCs w:val="28"/>
        </w:rPr>
        <w:t xml:space="preserve">, </w:t>
      </w:r>
      <w:r w:rsidR="00301ADF" w:rsidRPr="00A355E5">
        <w:rPr>
          <w:rFonts w:ascii="Arial" w:eastAsia="Calibri" w:hAnsi="Arial" w:cs="Arial"/>
          <w:i/>
          <w:iCs/>
          <w:color w:val="000000"/>
          <w:sz w:val="28"/>
          <w:szCs w:val="28"/>
        </w:rPr>
        <w:t xml:space="preserve">con sustento en los siguientes </w:t>
      </w:r>
      <w:r w:rsidR="00301ADF" w:rsidRPr="00A355E5">
        <w:rPr>
          <w:rFonts w:ascii="Arial" w:eastAsia="Calibri" w:hAnsi="Arial" w:cs="Arial"/>
          <w:b/>
          <w:i/>
          <w:iCs/>
          <w:color w:val="000000"/>
          <w:sz w:val="28"/>
          <w:szCs w:val="28"/>
          <w:lang w:val="pt-PT"/>
        </w:rPr>
        <w:t>ANTECEDENTES:</w:t>
      </w:r>
      <w:r w:rsidR="000B6152">
        <w:rPr>
          <w:rFonts w:ascii="Arial" w:eastAsia="Calibri" w:hAnsi="Arial" w:cs="Arial"/>
          <w:b/>
          <w:i/>
          <w:iCs/>
          <w:color w:val="000000"/>
          <w:sz w:val="28"/>
          <w:szCs w:val="28"/>
          <w:lang w:val="pt-PT"/>
        </w:rPr>
        <w:t xml:space="preserve"> </w:t>
      </w:r>
      <w:r w:rsidR="00301ADF" w:rsidRPr="00A355E5">
        <w:rPr>
          <w:rFonts w:ascii="Arial" w:hAnsi="Arial" w:cs="Arial"/>
          <w:b/>
          <w:bCs/>
          <w:i/>
          <w:iCs/>
          <w:color w:val="000000"/>
          <w:sz w:val="28"/>
          <w:szCs w:val="28"/>
        </w:rPr>
        <w:t xml:space="preserve">I.- </w:t>
      </w:r>
      <w:r w:rsidR="00301ADF" w:rsidRPr="00A355E5">
        <w:rPr>
          <w:rFonts w:ascii="Arial" w:hAnsi="Arial" w:cs="Arial"/>
          <w:i/>
          <w:iCs/>
          <w:color w:val="000000"/>
          <w:sz w:val="28"/>
          <w:szCs w:val="28"/>
          <w:lang w:val="es-ES_tradnl"/>
        </w:rPr>
        <w:t xml:space="preserve">El día </w:t>
      </w:r>
      <w:r w:rsidR="00301ADF" w:rsidRPr="00A355E5">
        <w:rPr>
          <w:rFonts w:ascii="Arial" w:hAnsi="Arial" w:cs="Arial"/>
          <w:b/>
          <w:bCs/>
          <w:i/>
          <w:iCs/>
          <w:color w:val="000000"/>
          <w:sz w:val="28"/>
          <w:szCs w:val="28"/>
          <w:lang w:val="es-ES_tradnl"/>
        </w:rPr>
        <w:t>26 de mayo del 2026</w:t>
      </w:r>
      <w:r w:rsidR="00301ADF" w:rsidRPr="00A355E5">
        <w:rPr>
          <w:rFonts w:ascii="Arial" w:hAnsi="Arial" w:cs="Arial"/>
          <w:i/>
          <w:iCs/>
          <w:color w:val="000000"/>
          <w:sz w:val="28"/>
          <w:szCs w:val="28"/>
          <w:lang w:val="es-ES_tradnl"/>
        </w:rPr>
        <w:t xml:space="preserve">, en el marco de la </w:t>
      </w:r>
      <w:r w:rsidR="00301ADF" w:rsidRPr="00A355E5">
        <w:rPr>
          <w:rFonts w:ascii="Arial" w:hAnsi="Arial" w:cs="Arial"/>
          <w:b/>
          <w:bCs/>
          <w:i/>
          <w:iCs/>
          <w:color w:val="000000"/>
          <w:sz w:val="28"/>
          <w:szCs w:val="28"/>
          <w:lang w:val="es-ES_tradnl"/>
        </w:rPr>
        <w:t>Segunda Sesión Ordinaria del Consejo de Participación Ciudadana</w:t>
      </w:r>
      <w:r w:rsidR="00301ADF" w:rsidRPr="00A355E5">
        <w:rPr>
          <w:rFonts w:ascii="Arial" w:hAnsi="Arial" w:cs="Arial"/>
          <w:i/>
          <w:iCs/>
          <w:color w:val="000000"/>
          <w:sz w:val="28"/>
          <w:szCs w:val="28"/>
          <w:lang w:val="es-ES_tradnl"/>
        </w:rPr>
        <w:t xml:space="preserve">, se llevó a cabo el escrutinio y cómputo de las </w:t>
      </w:r>
      <w:r w:rsidR="00301ADF" w:rsidRPr="00A355E5">
        <w:rPr>
          <w:rFonts w:ascii="Arial" w:hAnsi="Arial" w:cs="Arial"/>
          <w:b/>
          <w:bCs/>
          <w:i/>
          <w:iCs/>
          <w:color w:val="000000"/>
          <w:sz w:val="28"/>
          <w:szCs w:val="28"/>
          <w:lang w:val="es-ES_tradnl"/>
        </w:rPr>
        <w:t>2,584 boletas</w:t>
      </w:r>
      <w:r w:rsidR="00301ADF" w:rsidRPr="00A355E5">
        <w:rPr>
          <w:rFonts w:ascii="Arial" w:hAnsi="Arial" w:cs="Arial"/>
          <w:i/>
          <w:iCs/>
          <w:color w:val="000000"/>
          <w:sz w:val="28"/>
          <w:szCs w:val="28"/>
          <w:lang w:val="es-ES_tradnl"/>
        </w:rPr>
        <w:t xml:space="preserve"> emitidas por la población durante la consulta del </w:t>
      </w:r>
      <w:r w:rsidR="00301ADF" w:rsidRPr="00A355E5">
        <w:rPr>
          <w:rFonts w:ascii="Arial" w:hAnsi="Arial" w:cs="Arial"/>
          <w:b/>
          <w:bCs/>
          <w:i/>
          <w:iCs/>
          <w:color w:val="000000"/>
          <w:sz w:val="28"/>
          <w:szCs w:val="28"/>
          <w:lang w:val="es-ES_tradnl"/>
        </w:rPr>
        <w:t>Presupuesto Participativo para el Ejercicio 2026</w:t>
      </w:r>
      <w:r w:rsidR="00301ADF" w:rsidRPr="00A355E5">
        <w:rPr>
          <w:rFonts w:ascii="Arial" w:hAnsi="Arial" w:cs="Arial"/>
          <w:i/>
          <w:iCs/>
          <w:color w:val="000000"/>
          <w:sz w:val="28"/>
          <w:szCs w:val="28"/>
          <w:lang w:val="es-ES_tradnl"/>
        </w:rPr>
        <w:t xml:space="preserve">. En dicho acto, se oficializó como propuesta ganadora el proyecto materia del presente Dictamen, al obtener el mayor respaldo social con </w:t>
      </w:r>
      <w:r w:rsidR="00301ADF" w:rsidRPr="00A355E5">
        <w:rPr>
          <w:rFonts w:ascii="Arial" w:hAnsi="Arial" w:cs="Arial"/>
          <w:b/>
          <w:bCs/>
          <w:i/>
          <w:iCs/>
          <w:color w:val="000000"/>
          <w:sz w:val="28"/>
          <w:szCs w:val="28"/>
          <w:lang w:val="es-ES_tradnl"/>
        </w:rPr>
        <w:t>1,387 votos</w:t>
      </w:r>
      <w:r w:rsidR="00301ADF" w:rsidRPr="00A355E5">
        <w:rPr>
          <w:rFonts w:ascii="Arial" w:hAnsi="Arial" w:cs="Arial"/>
          <w:i/>
          <w:iCs/>
          <w:color w:val="000000"/>
          <w:sz w:val="28"/>
          <w:szCs w:val="28"/>
          <w:lang w:val="es-ES_tradnl"/>
        </w:rPr>
        <w:t>.</w:t>
      </w:r>
      <w:r w:rsidR="000B6152">
        <w:rPr>
          <w:rFonts w:ascii="Arial" w:hAnsi="Arial" w:cs="Arial"/>
          <w:b/>
          <w:bCs/>
          <w:i/>
          <w:iCs/>
          <w:sz w:val="28"/>
          <w:szCs w:val="28"/>
        </w:rPr>
        <w:t xml:space="preserve"> </w:t>
      </w:r>
      <w:r w:rsidR="00301ADF" w:rsidRPr="00A355E5">
        <w:rPr>
          <w:rFonts w:ascii="Arial" w:hAnsi="Arial" w:cs="Arial"/>
          <w:b/>
          <w:bCs/>
          <w:i/>
          <w:iCs/>
          <w:color w:val="000000"/>
          <w:sz w:val="28"/>
          <w:szCs w:val="28"/>
        </w:rPr>
        <w:t>II.-</w:t>
      </w:r>
      <w:r w:rsidR="00301ADF" w:rsidRPr="00A355E5">
        <w:rPr>
          <w:rFonts w:ascii="Arial" w:hAnsi="Arial" w:cs="Arial"/>
          <w:i/>
          <w:iCs/>
          <w:color w:val="000000"/>
          <w:sz w:val="28"/>
          <w:szCs w:val="28"/>
        </w:rPr>
        <w:t xml:space="preserve"> </w:t>
      </w:r>
      <w:r w:rsidR="00301ADF" w:rsidRPr="00A355E5">
        <w:rPr>
          <w:rFonts w:ascii="Arial" w:hAnsi="Arial" w:cs="Arial"/>
          <w:b/>
          <w:bCs/>
          <w:i/>
          <w:iCs/>
          <w:color w:val="000000"/>
          <w:sz w:val="28"/>
          <w:szCs w:val="28"/>
        </w:rPr>
        <w:t>En Sesión Pública Ordinaria de Ayuntamiento número 68</w:t>
      </w:r>
      <w:r w:rsidR="00301ADF" w:rsidRPr="00A355E5">
        <w:rPr>
          <w:rFonts w:ascii="Arial" w:hAnsi="Arial" w:cs="Arial"/>
          <w:i/>
          <w:iCs/>
          <w:color w:val="000000"/>
          <w:sz w:val="28"/>
          <w:szCs w:val="28"/>
        </w:rPr>
        <w:t xml:space="preserve">, celebrada el día miércoles 22 de julio de 2026, este Pleno aprobó el Dictamen que </w:t>
      </w:r>
      <w:r w:rsidR="00301ADF" w:rsidRPr="00A355E5">
        <w:rPr>
          <w:rFonts w:ascii="Arial" w:hAnsi="Arial" w:cs="Arial"/>
          <w:b/>
          <w:bCs/>
          <w:i/>
          <w:iCs/>
          <w:color w:val="000000"/>
          <w:sz w:val="28"/>
          <w:szCs w:val="28"/>
        </w:rPr>
        <w:t>autoriza el Techo Financiero presupuestado</w:t>
      </w:r>
      <w:r w:rsidR="00301ADF" w:rsidRPr="00A355E5">
        <w:rPr>
          <w:rFonts w:ascii="Arial" w:hAnsi="Arial" w:cs="Arial"/>
          <w:i/>
          <w:iCs/>
          <w:color w:val="000000"/>
          <w:sz w:val="28"/>
          <w:szCs w:val="28"/>
        </w:rPr>
        <w:t xml:space="preserve"> para el proyecto de la Obra Pública número PP-02-2026 por un monto base </w:t>
      </w:r>
      <w:r w:rsidR="00301ADF" w:rsidRPr="00A355E5">
        <w:rPr>
          <w:rFonts w:ascii="Arial" w:hAnsi="Arial" w:cs="Arial"/>
          <w:b/>
          <w:bCs/>
          <w:i/>
          <w:iCs/>
          <w:color w:val="000000"/>
          <w:sz w:val="28"/>
          <w:szCs w:val="28"/>
        </w:rPr>
        <w:t>de $11'644,954.29 M.N.</w:t>
      </w:r>
      <w:r w:rsidR="00301ADF" w:rsidRPr="00A355E5">
        <w:rPr>
          <w:rFonts w:ascii="Arial" w:hAnsi="Arial" w:cs="Arial"/>
          <w:i/>
          <w:iCs/>
          <w:color w:val="000000"/>
          <w:sz w:val="28"/>
          <w:szCs w:val="28"/>
        </w:rPr>
        <w:t xml:space="preserve"> (I.V.A. incluido), con cargo a la bolsa de inversión líquida del Presupuesto Participativo del Ejercicio Fiscal 2026, cuya partida general cuenta con suficiencia presupuestaria por un total de $11'764,247.30 M.N. Dicho proyecto ampara la ejecución unificada de las cinco acciones siguientes:</w:t>
      </w:r>
      <w:r w:rsidR="000B6152">
        <w:rPr>
          <w:rFonts w:ascii="Arial" w:hAnsi="Arial" w:cs="Arial"/>
          <w:i/>
          <w:iCs/>
          <w:color w:val="000000"/>
          <w:sz w:val="28"/>
          <w:szCs w:val="28"/>
        </w:rPr>
        <w:t xml:space="preserve"> </w:t>
      </w:r>
      <w:r w:rsidR="000B6152">
        <w:rPr>
          <w:rFonts w:ascii="Arial" w:hAnsi="Arial" w:cs="Arial"/>
          <w:b/>
          <w:bCs/>
          <w:i/>
          <w:iCs/>
          <w:color w:val="000000"/>
          <w:sz w:val="28"/>
          <w:szCs w:val="28"/>
        </w:rPr>
        <w:t>1.</w:t>
      </w:r>
      <w:r w:rsidR="000B6152">
        <w:rPr>
          <w:rFonts w:ascii="Arial" w:hAnsi="Arial" w:cs="Arial"/>
          <w:b/>
          <w:bCs/>
          <w:i/>
          <w:iCs/>
          <w:sz w:val="28"/>
          <w:szCs w:val="28"/>
        </w:rPr>
        <w:t xml:space="preserve"> </w:t>
      </w:r>
      <w:r w:rsidR="00301ADF" w:rsidRPr="000B6152">
        <w:rPr>
          <w:rFonts w:ascii="Arial" w:eastAsia="Times New Roman" w:hAnsi="Arial" w:cs="Arial"/>
          <w:bCs/>
          <w:i/>
          <w:iCs/>
          <w:color w:val="000000"/>
          <w:sz w:val="28"/>
          <w:szCs w:val="28"/>
          <w:lang w:eastAsia="es-MX"/>
        </w:rPr>
        <w:t xml:space="preserve">CONSTRUCCIÓN DE CANCHA DE </w:t>
      </w:r>
      <w:r w:rsidR="00301ADF" w:rsidRPr="000B6152">
        <w:rPr>
          <w:rFonts w:ascii="Arial" w:eastAsia="Times New Roman" w:hAnsi="Arial" w:cs="Arial"/>
          <w:b/>
          <w:i/>
          <w:iCs/>
          <w:color w:val="000000"/>
          <w:sz w:val="28"/>
          <w:szCs w:val="28"/>
          <w:lang w:eastAsia="es-MX"/>
        </w:rPr>
        <w:t>PASTO SINTÉTICO</w:t>
      </w:r>
      <w:r w:rsidR="00301ADF" w:rsidRPr="000B6152">
        <w:rPr>
          <w:rFonts w:ascii="Arial" w:eastAsia="Times New Roman" w:hAnsi="Arial" w:cs="Arial"/>
          <w:bCs/>
          <w:i/>
          <w:iCs/>
          <w:color w:val="000000"/>
          <w:sz w:val="28"/>
          <w:szCs w:val="28"/>
          <w:lang w:eastAsia="es-MX"/>
        </w:rPr>
        <w:t xml:space="preserve"> (PRIMERA ETAPA) EN PARQUE UBICADO SOBRE LA CALLE COLIBRÍ, ENTRE LOS ANDADORES MIRLO Y FLAMENCO, </w:t>
      </w:r>
      <w:r w:rsidR="00301ADF" w:rsidRPr="000B6152">
        <w:rPr>
          <w:rFonts w:ascii="Arial" w:eastAsia="Times New Roman" w:hAnsi="Arial" w:cs="Arial"/>
          <w:b/>
          <w:i/>
          <w:iCs/>
          <w:color w:val="000000"/>
          <w:sz w:val="28"/>
          <w:szCs w:val="28"/>
          <w:lang w:eastAsia="es-MX"/>
        </w:rPr>
        <w:t>COLONIA BUGAMBILIAS</w:t>
      </w:r>
      <w:r w:rsidR="00301ADF" w:rsidRPr="000B6152">
        <w:rPr>
          <w:rFonts w:ascii="Arial" w:eastAsia="Times New Roman" w:hAnsi="Arial" w:cs="Arial"/>
          <w:bCs/>
          <w:i/>
          <w:iCs/>
          <w:color w:val="000000"/>
          <w:sz w:val="28"/>
          <w:szCs w:val="28"/>
          <w:lang w:eastAsia="es-MX"/>
        </w:rPr>
        <w:t>, EN CIUDAD GUZMÁN, MUNICIPIO DE ZAPOTLÁN EL GRANDE, JALISCO.</w:t>
      </w:r>
      <w:r w:rsidR="000B6152">
        <w:rPr>
          <w:rFonts w:ascii="Arial" w:eastAsia="Times New Roman" w:hAnsi="Arial" w:cs="Arial"/>
          <w:bCs/>
          <w:i/>
          <w:iCs/>
          <w:color w:val="000000"/>
          <w:sz w:val="28"/>
          <w:szCs w:val="28"/>
          <w:lang w:eastAsia="es-MX"/>
        </w:rPr>
        <w:t xml:space="preserve"> </w:t>
      </w:r>
      <w:r w:rsidR="000B6152">
        <w:rPr>
          <w:rFonts w:ascii="Arial" w:eastAsia="Times New Roman" w:hAnsi="Arial" w:cs="Arial"/>
          <w:b/>
          <w:i/>
          <w:iCs/>
          <w:color w:val="000000"/>
          <w:sz w:val="28"/>
          <w:szCs w:val="28"/>
          <w:lang w:eastAsia="es-MX"/>
        </w:rPr>
        <w:t xml:space="preserve">2. </w:t>
      </w:r>
      <w:r w:rsidR="00301ADF" w:rsidRPr="000B6152">
        <w:rPr>
          <w:rFonts w:ascii="Arial" w:eastAsia="Times New Roman" w:hAnsi="Arial" w:cs="Arial"/>
          <w:bCs/>
          <w:i/>
          <w:iCs/>
          <w:color w:val="000000"/>
          <w:sz w:val="28"/>
          <w:szCs w:val="28"/>
          <w:lang w:eastAsia="es-MX"/>
        </w:rPr>
        <w:t xml:space="preserve">REHABILITACIÓN DE BASE Y CANCHA DE FUTBOL CON </w:t>
      </w:r>
      <w:r w:rsidR="00301ADF" w:rsidRPr="000B6152">
        <w:rPr>
          <w:rFonts w:ascii="Arial" w:eastAsia="Times New Roman" w:hAnsi="Arial" w:cs="Arial"/>
          <w:b/>
          <w:i/>
          <w:iCs/>
          <w:color w:val="000000"/>
          <w:sz w:val="28"/>
          <w:szCs w:val="28"/>
          <w:lang w:eastAsia="es-MX"/>
        </w:rPr>
        <w:t>PASTO SINTÉTICO</w:t>
      </w:r>
      <w:r w:rsidR="00301ADF" w:rsidRPr="000B6152">
        <w:rPr>
          <w:rFonts w:ascii="Arial" w:eastAsia="Times New Roman" w:hAnsi="Arial" w:cs="Arial"/>
          <w:bCs/>
          <w:i/>
          <w:iCs/>
          <w:color w:val="000000"/>
          <w:sz w:val="28"/>
          <w:szCs w:val="28"/>
          <w:lang w:eastAsia="es-MX"/>
        </w:rPr>
        <w:t xml:space="preserve"> (PRIMERA ETAPA) EN LA </w:t>
      </w:r>
      <w:r w:rsidR="00301ADF" w:rsidRPr="000B6152">
        <w:rPr>
          <w:rFonts w:ascii="Arial" w:eastAsia="Times New Roman" w:hAnsi="Arial" w:cs="Arial"/>
          <w:b/>
          <w:i/>
          <w:iCs/>
          <w:color w:val="000000"/>
          <w:sz w:val="28"/>
          <w:szCs w:val="28"/>
          <w:lang w:eastAsia="es-MX"/>
        </w:rPr>
        <w:t>CANCHA JOSÉ CHINO SÁNCHEZ,</w:t>
      </w:r>
      <w:r w:rsidR="00301ADF" w:rsidRPr="000B6152">
        <w:rPr>
          <w:rFonts w:ascii="Arial" w:eastAsia="Times New Roman" w:hAnsi="Arial" w:cs="Arial"/>
          <w:bCs/>
          <w:i/>
          <w:iCs/>
          <w:color w:val="000000"/>
          <w:sz w:val="28"/>
          <w:szCs w:val="28"/>
          <w:lang w:eastAsia="es-MX"/>
        </w:rPr>
        <w:t xml:space="preserve"> LOCALIZADA DENTRO DE LA UNIDAD DEPORTIVA DR. ROBERTO ESPINOZA, </w:t>
      </w:r>
      <w:r w:rsidR="00301ADF" w:rsidRPr="000B6152">
        <w:rPr>
          <w:rFonts w:ascii="Arial" w:eastAsia="Times New Roman" w:hAnsi="Arial" w:cs="Arial"/>
          <w:bCs/>
          <w:i/>
          <w:iCs/>
          <w:color w:val="000000"/>
          <w:sz w:val="28"/>
          <w:szCs w:val="28"/>
          <w:lang w:eastAsia="es-MX"/>
        </w:rPr>
        <w:lastRenderedPageBreak/>
        <w:t>UBICADA DENTRO DEL PARQUE ECOLÓGICO LAS PEÑAS, EN CIUDAD GUZMÁN, MUNICIPIO DE ZAPOTLÁN EL GRANDE, JALISCO.</w:t>
      </w:r>
      <w:r w:rsidR="000B6152">
        <w:rPr>
          <w:rFonts w:ascii="Arial" w:eastAsia="Times New Roman" w:hAnsi="Arial" w:cs="Arial"/>
          <w:bCs/>
          <w:i/>
          <w:iCs/>
          <w:color w:val="000000"/>
          <w:sz w:val="28"/>
          <w:szCs w:val="28"/>
          <w:lang w:eastAsia="es-MX"/>
        </w:rPr>
        <w:t xml:space="preserve"> </w:t>
      </w:r>
      <w:r w:rsidR="000B6152">
        <w:rPr>
          <w:rFonts w:ascii="Arial" w:eastAsia="Times New Roman" w:hAnsi="Arial" w:cs="Arial"/>
          <w:b/>
          <w:i/>
          <w:iCs/>
          <w:color w:val="000000"/>
          <w:sz w:val="28"/>
          <w:szCs w:val="28"/>
          <w:lang w:eastAsia="es-MX"/>
        </w:rPr>
        <w:t>3.</w:t>
      </w:r>
      <w:r w:rsidR="000B6152">
        <w:rPr>
          <w:rFonts w:ascii="Arial" w:hAnsi="Arial" w:cs="Arial"/>
          <w:b/>
          <w:bCs/>
          <w:i/>
          <w:iCs/>
          <w:sz w:val="28"/>
          <w:szCs w:val="28"/>
        </w:rPr>
        <w:t xml:space="preserve"> </w:t>
      </w:r>
      <w:r w:rsidR="00301ADF" w:rsidRPr="000B6152">
        <w:rPr>
          <w:rFonts w:ascii="Arial" w:eastAsia="Times New Roman" w:hAnsi="Arial" w:cs="Arial"/>
          <w:bCs/>
          <w:i/>
          <w:iCs/>
          <w:color w:val="000000"/>
          <w:sz w:val="28"/>
          <w:szCs w:val="28"/>
          <w:lang w:eastAsia="es-MX"/>
        </w:rPr>
        <w:t xml:space="preserve">REHABILITACIÓN DE LOS MÓDULOS DE </w:t>
      </w:r>
      <w:r w:rsidR="00301ADF" w:rsidRPr="000B6152">
        <w:rPr>
          <w:rFonts w:ascii="Arial" w:eastAsia="Times New Roman" w:hAnsi="Arial" w:cs="Arial"/>
          <w:b/>
          <w:i/>
          <w:iCs/>
          <w:color w:val="000000"/>
          <w:sz w:val="28"/>
          <w:szCs w:val="28"/>
          <w:lang w:eastAsia="es-MX"/>
        </w:rPr>
        <w:t>BAÑOS</w:t>
      </w:r>
      <w:r w:rsidR="00301ADF" w:rsidRPr="000B6152">
        <w:rPr>
          <w:rFonts w:ascii="Arial" w:eastAsia="Times New Roman" w:hAnsi="Arial" w:cs="Arial"/>
          <w:bCs/>
          <w:i/>
          <w:iCs/>
          <w:color w:val="000000"/>
          <w:sz w:val="28"/>
          <w:szCs w:val="28"/>
          <w:lang w:eastAsia="es-MX"/>
        </w:rPr>
        <w:t xml:space="preserve"> LOCALIZADOS DENTRO DE LAS INSTALACIONES DEL </w:t>
      </w:r>
      <w:r w:rsidR="00301ADF" w:rsidRPr="000B6152">
        <w:rPr>
          <w:rFonts w:ascii="Arial" w:eastAsia="Times New Roman" w:hAnsi="Arial" w:cs="Arial"/>
          <w:b/>
          <w:i/>
          <w:iCs/>
          <w:color w:val="000000"/>
          <w:sz w:val="28"/>
          <w:szCs w:val="28"/>
          <w:lang w:eastAsia="es-MX"/>
        </w:rPr>
        <w:t>ESTADIO OLÍMPICO</w:t>
      </w:r>
      <w:r w:rsidR="00301ADF" w:rsidRPr="000B6152">
        <w:rPr>
          <w:rFonts w:ascii="Arial" w:eastAsia="Times New Roman" w:hAnsi="Arial" w:cs="Arial"/>
          <w:bCs/>
          <w:i/>
          <w:iCs/>
          <w:color w:val="000000"/>
          <w:sz w:val="28"/>
          <w:szCs w:val="28"/>
          <w:lang w:eastAsia="es-MX"/>
        </w:rPr>
        <w:t xml:space="preserve"> MUNICIPAL, UBICADO ENTRE LA AV. CARLOS PÁEZ STILLE Y LA CALLE DE LAS PALMAS, COLONIA CENTRO, EN CIUDAD GUZMÁN, MUNICIPIO DE ZAPOTLÁN EL GRANDE, JALISCO.</w:t>
      </w:r>
      <w:r w:rsidR="003941A3">
        <w:rPr>
          <w:rFonts w:ascii="Arial" w:hAnsi="Arial" w:cs="Arial"/>
          <w:b/>
          <w:bCs/>
          <w:i/>
          <w:iCs/>
          <w:sz w:val="28"/>
          <w:szCs w:val="28"/>
        </w:rPr>
        <w:t xml:space="preserve"> 4. </w:t>
      </w:r>
      <w:r w:rsidR="00301ADF" w:rsidRPr="003941A3">
        <w:rPr>
          <w:rFonts w:ascii="Arial" w:eastAsia="Times New Roman" w:hAnsi="Arial" w:cs="Arial"/>
          <w:bCs/>
          <w:i/>
          <w:iCs/>
          <w:color w:val="000000"/>
          <w:sz w:val="28"/>
          <w:szCs w:val="28"/>
          <w:lang w:eastAsia="es-MX"/>
        </w:rPr>
        <w:t xml:space="preserve">REHABILITACIÓN DE CANCHA DE </w:t>
      </w:r>
      <w:r w:rsidR="00301ADF" w:rsidRPr="003941A3">
        <w:rPr>
          <w:rFonts w:ascii="Arial" w:eastAsia="Times New Roman" w:hAnsi="Arial" w:cs="Arial"/>
          <w:b/>
          <w:i/>
          <w:iCs/>
          <w:color w:val="000000"/>
          <w:sz w:val="28"/>
          <w:szCs w:val="28"/>
          <w:lang w:eastAsia="es-MX"/>
        </w:rPr>
        <w:t>PASTO SINTÉTICO</w:t>
      </w:r>
      <w:r w:rsidR="00301ADF" w:rsidRPr="003941A3">
        <w:rPr>
          <w:rFonts w:ascii="Arial" w:eastAsia="Times New Roman" w:hAnsi="Arial" w:cs="Arial"/>
          <w:bCs/>
          <w:i/>
          <w:iCs/>
          <w:color w:val="000000"/>
          <w:sz w:val="28"/>
          <w:szCs w:val="28"/>
          <w:lang w:eastAsia="es-MX"/>
        </w:rPr>
        <w:t xml:space="preserve"> UBICADA ENTRE LAS CALLES SAN DANIEL Y SAN SEBASTIÁN EN LA </w:t>
      </w:r>
      <w:r w:rsidR="00301ADF" w:rsidRPr="003941A3">
        <w:rPr>
          <w:rFonts w:ascii="Arial" w:eastAsia="Times New Roman" w:hAnsi="Arial" w:cs="Arial"/>
          <w:b/>
          <w:i/>
          <w:iCs/>
          <w:color w:val="000000"/>
          <w:sz w:val="28"/>
          <w:szCs w:val="28"/>
          <w:lang w:eastAsia="es-MX"/>
        </w:rPr>
        <w:t>COLONIA LA PROVIDENCIA</w:t>
      </w:r>
      <w:r w:rsidR="00301ADF" w:rsidRPr="003941A3">
        <w:rPr>
          <w:rFonts w:ascii="Arial" w:eastAsia="Times New Roman" w:hAnsi="Arial" w:cs="Arial"/>
          <w:bCs/>
          <w:i/>
          <w:iCs/>
          <w:color w:val="000000"/>
          <w:sz w:val="28"/>
          <w:szCs w:val="28"/>
          <w:lang w:eastAsia="es-MX"/>
        </w:rPr>
        <w:t xml:space="preserve"> EN CIUDAD GUZMÁN, MUNICIPIO DE ZAPOTLÁN EL GRANDE, JALISCO.</w:t>
      </w:r>
      <w:r w:rsidR="003941A3">
        <w:rPr>
          <w:rFonts w:ascii="Arial" w:hAnsi="Arial" w:cs="Arial"/>
          <w:b/>
          <w:bCs/>
          <w:i/>
          <w:iCs/>
          <w:sz w:val="28"/>
          <w:szCs w:val="28"/>
        </w:rPr>
        <w:t xml:space="preserve"> 5. </w:t>
      </w:r>
      <w:r w:rsidR="00301ADF" w:rsidRPr="003941A3">
        <w:rPr>
          <w:rFonts w:ascii="Arial" w:eastAsia="Times New Roman" w:hAnsi="Arial" w:cs="Arial"/>
          <w:bCs/>
          <w:i/>
          <w:iCs/>
          <w:color w:val="000000"/>
          <w:sz w:val="28"/>
          <w:szCs w:val="28"/>
          <w:lang w:eastAsia="es-MX"/>
        </w:rPr>
        <w:t xml:space="preserve">CONSTRUCCIÓN DE </w:t>
      </w:r>
      <w:r w:rsidR="00301ADF" w:rsidRPr="003941A3">
        <w:rPr>
          <w:rFonts w:ascii="Arial" w:eastAsia="Times New Roman" w:hAnsi="Arial" w:cs="Arial"/>
          <w:b/>
          <w:i/>
          <w:iCs/>
          <w:color w:val="000000"/>
          <w:sz w:val="28"/>
          <w:szCs w:val="28"/>
          <w:lang w:eastAsia="es-MX"/>
        </w:rPr>
        <w:t xml:space="preserve">PÓRTICO DE INGRESO </w:t>
      </w:r>
      <w:r w:rsidR="00301ADF" w:rsidRPr="003941A3">
        <w:rPr>
          <w:rFonts w:ascii="Arial" w:eastAsia="Times New Roman" w:hAnsi="Arial" w:cs="Arial"/>
          <w:bCs/>
          <w:i/>
          <w:iCs/>
          <w:color w:val="000000"/>
          <w:sz w:val="28"/>
          <w:szCs w:val="28"/>
          <w:lang w:eastAsia="es-MX"/>
        </w:rPr>
        <w:t>CON MÓDULO DE</w:t>
      </w:r>
      <w:r w:rsidR="00301ADF" w:rsidRPr="003941A3">
        <w:rPr>
          <w:rFonts w:ascii="Arial" w:eastAsia="Times New Roman" w:hAnsi="Arial" w:cs="Arial"/>
          <w:b/>
          <w:i/>
          <w:iCs/>
          <w:color w:val="000000"/>
          <w:sz w:val="28"/>
          <w:szCs w:val="28"/>
          <w:lang w:eastAsia="es-MX"/>
        </w:rPr>
        <w:t xml:space="preserve"> BAÑOS</w:t>
      </w:r>
      <w:r w:rsidR="00301ADF" w:rsidRPr="003941A3">
        <w:rPr>
          <w:rFonts w:ascii="Arial" w:eastAsia="Times New Roman" w:hAnsi="Arial" w:cs="Arial"/>
          <w:bCs/>
          <w:i/>
          <w:iCs/>
          <w:color w:val="000000"/>
          <w:sz w:val="28"/>
          <w:szCs w:val="28"/>
          <w:lang w:eastAsia="es-MX"/>
        </w:rPr>
        <w:t xml:space="preserve"> EN LA </w:t>
      </w:r>
      <w:r w:rsidR="00301ADF" w:rsidRPr="003941A3">
        <w:rPr>
          <w:rFonts w:ascii="Arial" w:eastAsia="Times New Roman" w:hAnsi="Arial" w:cs="Arial"/>
          <w:b/>
          <w:i/>
          <w:iCs/>
          <w:color w:val="000000"/>
          <w:sz w:val="28"/>
          <w:szCs w:val="28"/>
          <w:lang w:eastAsia="es-MX"/>
        </w:rPr>
        <w:t>UNIDAD DEPORTIVA BENITO JUÁREZ</w:t>
      </w:r>
      <w:r w:rsidR="00301ADF" w:rsidRPr="003941A3">
        <w:rPr>
          <w:rFonts w:ascii="Arial" w:eastAsia="Times New Roman" w:hAnsi="Arial" w:cs="Arial"/>
          <w:bCs/>
          <w:i/>
          <w:iCs/>
          <w:color w:val="000000"/>
          <w:sz w:val="28"/>
          <w:szCs w:val="28"/>
          <w:lang w:eastAsia="es-MX"/>
        </w:rPr>
        <w:t>, UBICADO SOBRE LA CALLE CARLOS PÁEZ STILLE ENTRE LAS CALLES HERMENEGILDO GALEANA Y GREGORIO TORRES QUINTERO, COLONIA CENTRO, EN CIUDAD GUZMÁN, MUNICIPIO DE ZAPOTLÁN EL GRANDE, JALISCO.</w:t>
      </w:r>
      <w:r w:rsidR="003941A3">
        <w:rPr>
          <w:rFonts w:ascii="Arial" w:hAnsi="Arial" w:cs="Arial"/>
          <w:b/>
          <w:bCs/>
          <w:i/>
          <w:iCs/>
          <w:sz w:val="28"/>
          <w:szCs w:val="28"/>
        </w:rPr>
        <w:t xml:space="preserve"> </w:t>
      </w:r>
      <w:r w:rsidR="00301ADF" w:rsidRPr="00A355E5">
        <w:rPr>
          <w:rFonts w:ascii="Arial" w:eastAsia="Calibri" w:hAnsi="Arial" w:cs="Arial"/>
          <w:b/>
          <w:bCs/>
          <w:i/>
          <w:iCs/>
          <w:color w:val="000000"/>
          <w:sz w:val="28"/>
          <w:szCs w:val="28"/>
        </w:rPr>
        <w:t xml:space="preserve">III.- </w:t>
      </w:r>
      <w:r w:rsidR="00301ADF" w:rsidRPr="00A355E5">
        <w:rPr>
          <w:rFonts w:ascii="Arial" w:hAnsi="Arial" w:cs="Arial"/>
          <w:bCs/>
          <w:i/>
          <w:iCs/>
          <w:sz w:val="28"/>
          <w:szCs w:val="28"/>
        </w:rPr>
        <w:t xml:space="preserve">Con fecha 22 de julio de 2026, una vez formalizado el techo presupuestal, la Dirección General de Gestión de la Ciudad y la Dirección de Obras Públicas, actuando como Área Técnica Municipal, emitieron el correspondiente </w:t>
      </w:r>
      <w:r w:rsidR="00301ADF" w:rsidRPr="00A355E5">
        <w:rPr>
          <w:rFonts w:ascii="Arial" w:hAnsi="Arial" w:cs="Arial"/>
          <w:b/>
          <w:bCs/>
          <w:i/>
          <w:iCs/>
          <w:sz w:val="28"/>
          <w:szCs w:val="28"/>
        </w:rPr>
        <w:t>Acuerdo de Justificación</w:t>
      </w:r>
      <w:r w:rsidR="00301ADF" w:rsidRPr="00A355E5">
        <w:rPr>
          <w:rFonts w:ascii="Arial" w:hAnsi="Arial" w:cs="Arial"/>
          <w:bCs/>
          <w:i/>
          <w:iCs/>
          <w:sz w:val="28"/>
          <w:szCs w:val="28"/>
        </w:rPr>
        <w:t xml:space="preserve"> para acreditar las circunstancias que fundamentan la procedencia de exceptuar la licitación pública tradicional y contratar el proyecto referido bajo la modalidad de </w:t>
      </w:r>
      <w:r w:rsidR="00301ADF" w:rsidRPr="00A355E5">
        <w:rPr>
          <w:rFonts w:ascii="Arial" w:hAnsi="Arial" w:cs="Arial"/>
          <w:b/>
          <w:i/>
          <w:iCs/>
          <w:sz w:val="28"/>
          <w:szCs w:val="28"/>
        </w:rPr>
        <w:t>CONCURSO SIMPLIFICADO SUMARIO</w:t>
      </w:r>
      <w:r w:rsidR="00301ADF" w:rsidRPr="00A355E5">
        <w:rPr>
          <w:rFonts w:ascii="Arial" w:hAnsi="Arial" w:cs="Arial"/>
          <w:bCs/>
          <w:i/>
          <w:iCs/>
          <w:sz w:val="28"/>
          <w:szCs w:val="28"/>
        </w:rPr>
        <w:t>, integrando la relación de los contratistas siguientes para participar:</w:t>
      </w:r>
      <w:r w:rsidR="00154252">
        <w:rPr>
          <w:rFonts w:ascii="Arial" w:hAnsi="Arial" w:cs="Arial"/>
          <w:b/>
          <w:bCs/>
          <w:i/>
          <w:iCs/>
          <w:sz w:val="28"/>
          <w:szCs w:val="28"/>
        </w:rPr>
        <w:t xml:space="preserve"> </w:t>
      </w:r>
      <w:r w:rsidR="003941A3">
        <w:rPr>
          <w:rFonts w:ascii="Arial" w:hAnsi="Arial" w:cs="Arial"/>
          <w:b/>
          <w:bCs/>
          <w:i/>
          <w:iCs/>
          <w:sz w:val="28"/>
          <w:szCs w:val="28"/>
        </w:rPr>
        <w:t>1.</w:t>
      </w:r>
      <w:r w:rsidR="00154252">
        <w:rPr>
          <w:rFonts w:ascii="Arial" w:hAnsi="Arial" w:cs="Arial"/>
          <w:b/>
          <w:bCs/>
          <w:i/>
          <w:iCs/>
          <w:sz w:val="28"/>
          <w:szCs w:val="28"/>
        </w:rPr>
        <w:t xml:space="preserve"> </w:t>
      </w:r>
      <w:r w:rsidR="00301ADF" w:rsidRPr="003941A3">
        <w:rPr>
          <w:rFonts w:ascii="Arial" w:hAnsi="Arial" w:cs="Arial"/>
          <w:b/>
          <w:i/>
          <w:iCs/>
          <w:sz w:val="28"/>
          <w:szCs w:val="28"/>
          <w:lang w:eastAsia="es-MX"/>
        </w:rPr>
        <w:t>URBESUR CONSTRUCTORA S.A. DE C.V.</w:t>
      </w:r>
      <w:r w:rsidR="003941A3">
        <w:rPr>
          <w:rFonts w:ascii="Arial" w:hAnsi="Arial" w:cs="Arial"/>
          <w:b/>
          <w:bCs/>
          <w:i/>
          <w:iCs/>
          <w:sz w:val="28"/>
          <w:szCs w:val="28"/>
        </w:rPr>
        <w:t xml:space="preserve"> 2. </w:t>
      </w:r>
      <w:r w:rsidR="00301ADF" w:rsidRPr="003941A3">
        <w:rPr>
          <w:rFonts w:ascii="Arial" w:hAnsi="Arial" w:cs="Arial"/>
          <w:b/>
          <w:i/>
          <w:iCs/>
          <w:sz w:val="28"/>
          <w:szCs w:val="28"/>
          <w:lang w:eastAsia="es-MX"/>
        </w:rPr>
        <w:t>JOSÉ ABACÚ SÁNCHEZ SANDOVAL</w:t>
      </w:r>
      <w:r w:rsidR="003941A3">
        <w:rPr>
          <w:rFonts w:ascii="Arial" w:hAnsi="Arial" w:cs="Arial"/>
          <w:b/>
          <w:bCs/>
          <w:i/>
          <w:iCs/>
          <w:sz w:val="28"/>
          <w:szCs w:val="28"/>
        </w:rPr>
        <w:t xml:space="preserve"> 3. </w:t>
      </w:r>
      <w:r w:rsidR="00301ADF" w:rsidRPr="003941A3">
        <w:rPr>
          <w:rFonts w:ascii="Arial" w:hAnsi="Arial" w:cs="Arial"/>
          <w:b/>
          <w:i/>
          <w:iCs/>
          <w:sz w:val="28"/>
          <w:szCs w:val="28"/>
          <w:lang w:eastAsia="es-MX"/>
        </w:rPr>
        <w:t xml:space="preserve">RENTAMAQGUZ CONSTRUCCIONES, S.A. </w:t>
      </w:r>
      <w:r w:rsidR="00301ADF" w:rsidRPr="003941A3">
        <w:rPr>
          <w:rFonts w:ascii="Arial" w:hAnsi="Arial" w:cs="Arial"/>
          <w:b/>
          <w:i/>
          <w:iCs/>
          <w:sz w:val="28"/>
          <w:szCs w:val="28"/>
          <w:lang w:eastAsia="es-MX"/>
        </w:rPr>
        <w:lastRenderedPageBreak/>
        <w:t>DE C.V.</w:t>
      </w:r>
      <w:r w:rsidR="003941A3">
        <w:rPr>
          <w:rFonts w:ascii="Arial" w:hAnsi="Arial" w:cs="Arial"/>
          <w:b/>
          <w:bCs/>
          <w:i/>
          <w:iCs/>
          <w:sz w:val="28"/>
          <w:szCs w:val="28"/>
        </w:rPr>
        <w:t xml:space="preserve"> 4. </w:t>
      </w:r>
      <w:r w:rsidR="00301ADF" w:rsidRPr="003941A3">
        <w:rPr>
          <w:rFonts w:ascii="Arial" w:hAnsi="Arial" w:cs="Arial"/>
          <w:b/>
          <w:i/>
          <w:iCs/>
          <w:sz w:val="28"/>
          <w:szCs w:val="28"/>
          <w:lang w:eastAsia="es-MX"/>
        </w:rPr>
        <w:t>ING. MIGUEL ÁNGEL SOTELO MEJÍA</w:t>
      </w:r>
      <w:r w:rsidR="00F90EE2">
        <w:rPr>
          <w:rFonts w:ascii="Arial" w:hAnsi="Arial" w:cs="Arial"/>
          <w:b/>
          <w:bCs/>
          <w:i/>
          <w:iCs/>
          <w:sz w:val="28"/>
          <w:szCs w:val="28"/>
        </w:rPr>
        <w:t xml:space="preserve"> 5. </w:t>
      </w:r>
      <w:r w:rsidR="00301ADF" w:rsidRPr="00F90EE2">
        <w:rPr>
          <w:rFonts w:ascii="Arial" w:hAnsi="Arial" w:cs="Arial"/>
          <w:b/>
          <w:i/>
          <w:iCs/>
          <w:sz w:val="28"/>
          <w:szCs w:val="28"/>
          <w:lang w:eastAsia="es-MX"/>
        </w:rPr>
        <w:t>PIMCAR CONSTRUCTORA, S.A. DE C.V.</w:t>
      </w:r>
      <w:r w:rsidR="00F90EE2">
        <w:rPr>
          <w:rFonts w:ascii="Arial" w:hAnsi="Arial" w:cs="Arial"/>
          <w:b/>
          <w:bCs/>
          <w:i/>
          <w:iCs/>
          <w:sz w:val="28"/>
          <w:szCs w:val="28"/>
        </w:rPr>
        <w:t xml:space="preserve"> </w:t>
      </w:r>
      <w:r w:rsidR="00301ADF" w:rsidRPr="00A355E5">
        <w:rPr>
          <w:rFonts w:ascii="Arial" w:eastAsia="Calibri" w:hAnsi="Arial" w:cs="Arial"/>
          <w:b/>
          <w:bCs/>
          <w:i/>
          <w:iCs/>
          <w:color w:val="000000"/>
          <w:sz w:val="28"/>
          <w:szCs w:val="28"/>
        </w:rPr>
        <w:t xml:space="preserve">IV.- </w:t>
      </w:r>
      <w:r w:rsidR="00301ADF" w:rsidRPr="00A355E5">
        <w:rPr>
          <w:rFonts w:ascii="Arial" w:eastAsia="Calibri" w:hAnsi="Arial" w:cs="Arial"/>
          <w:i/>
          <w:iCs/>
          <w:color w:val="000000"/>
          <w:sz w:val="28"/>
          <w:szCs w:val="28"/>
        </w:rPr>
        <w:t xml:space="preserve">El día jueves 23 de julio del año en curso, dicho Comité celebró su </w:t>
      </w:r>
      <w:r w:rsidR="00301ADF" w:rsidRPr="00A355E5">
        <w:rPr>
          <w:rFonts w:ascii="Arial" w:eastAsia="Calibri" w:hAnsi="Arial" w:cs="Arial"/>
          <w:b/>
          <w:bCs/>
          <w:i/>
          <w:iCs/>
          <w:color w:val="000000"/>
          <w:sz w:val="28"/>
          <w:szCs w:val="28"/>
        </w:rPr>
        <w:t>Décimo Séptima Sesión Extraordinaria</w:t>
      </w:r>
      <w:r w:rsidR="00301ADF" w:rsidRPr="00A355E5">
        <w:rPr>
          <w:rFonts w:ascii="Arial" w:eastAsia="Calibri" w:hAnsi="Arial" w:cs="Arial"/>
          <w:i/>
          <w:iCs/>
          <w:color w:val="000000"/>
          <w:sz w:val="28"/>
          <w:szCs w:val="28"/>
        </w:rPr>
        <w:t>, con la finalidad de analizar entre otros temas, el Acuerdo de Justificación antes referido, por lo que, una vez expuestos sus argumentos, fue sometido a votación y aprobado por unanimidad. A</w:t>
      </w:r>
      <w:r w:rsidR="00301ADF" w:rsidRPr="00A355E5">
        <w:rPr>
          <w:rFonts w:ascii="Arial" w:eastAsia="Arial" w:hAnsi="Arial" w:cs="Arial"/>
          <w:i/>
          <w:iCs/>
          <w:sz w:val="28"/>
          <w:szCs w:val="28"/>
        </w:rPr>
        <w:t xml:space="preserve">sí mismo se aprobó la lista de los contratistas propuestos para concursar en el proceso ya que cumplen con los recursos técnicos y financieros necesarios de acuerdo con las características, complejidad y magnitud de los trabajos a ejecutar. Y se </w:t>
      </w:r>
      <w:r w:rsidR="000B6152" w:rsidRPr="00A355E5">
        <w:rPr>
          <w:rFonts w:ascii="Arial" w:eastAsia="Arial" w:hAnsi="Arial" w:cs="Arial"/>
          <w:i/>
          <w:iCs/>
          <w:sz w:val="28"/>
          <w:szCs w:val="28"/>
        </w:rPr>
        <w:t>ordenó</w:t>
      </w:r>
      <w:r w:rsidR="00301ADF" w:rsidRPr="00A355E5">
        <w:rPr>
          <w:rFonts w:ascii="Arial" w:eastAsia="Arial" w:hAnsi="Arial" w:cs="Arial"/>
          <w:i/>
          <w:iCs/>
          <w:sz w:val="28"/>
          <w:szCs w:val="28"/>
        </w:rPr>
        <w:t xml:space="preserve"> turnar el asunto a esta Comisión para su dictaminación y someterlo a la consideración de este Pleno.</w:t>
      </w:r>
      <w:r w:rsidR="000B6152">
        <w:rPr>
          <w:rFonts w:ascii="Arial" w:eastAsia="Arial" w:hAnsi="Arial" w:cs="Arial"/>
          <w:i/>
          <w:iCs/>
          <w:sz w:val="28"/>
          <w:szCs w:val="28"/>
        </w:rPr>
        <w:t xml:space="preserve"> </w:t>
      </w:r>
      <w:r w:rsidR="00301ADF" w:rsidRPr="00A355E5">
        <w:rPr>
          <w:rFonts w:ascii="Arial" w:hAnsi="Arial" w:cs="Arial"/>
          <w:b/>
          <w:bCs/>
          <w:i/>
          <w:iCs/>
          <w:sz w:val="28"/>
          <w:szCs w:val="28"/>
          <w:lang w:eastAsia="es-MX"/>
        </w:rPr>
        <w:t xml:space="preserve">V.- </w:t>
      </w:r>
      <w:r w:rsidR="00301ADF" w:rsidRPr="00A355E5">
        <w:rPr>
          <w:rFonts w:ascii="Arial" w:hAnsi="Arial" w:cs="Arial"/>
          <w:i/>
          <w:iCs/>
          <w:sz w:val="28"/>
          <w:szCs w:val="28"/>
          <w:lang w:eastAsia="es-MX"/>
        </w:rPr>
        <w:t xml:space="preserve">Con fecha </w:t>
      </w:r>
      <w:r w:rsidR="00301ADF" w:rsidRPr="00A355E5">
        <w:rPr>
          <w:rFonts w:ascii="Arial" w:hAnsi="Arial" w:cs="Arial"/>
          <w:b/>
          <w:bCs/>
          <w:i/>
          <w:iCs/>
          <w:sz w:val="28"/>
          <w:szCs w:val="28"/>
          <w:lang w:eastAsia="es-MX"/>
        </w:rPr>
        <w:t>28 de julio de 2026</w:t>
      </w:r>
      <w:r w:rsidR="00301ADF" w:rsidRPr="00A355E5">
        <w:rPr>
          <w:rFonts w:ascii="Arial" w:hAnsi="Arial" w:cs="Arial"/>
          <w:i/>
          <w:iCs/>
          <w:sz w:val="28"/>
          <w:szCs w:val="28"/>
          <w:lang w:eastAsia="es-MX"/>
        </w:rPr>
        <w:t xml:space="preserve">, esta Comisión Edilicia celebró su </w:t>
      </w:r>
      <w:proofErr w:type="spellStart"/>
      <w:r w:rsidR="00301ADF" w:rsidRPr="00A355E5">
        <w:rPr>
          <w:rFonts w:ascii="Arial" w:hAnsi="Arial" w:cs="Arial"/>
          <w:b/>
          <w:bCs/>
          <w:i/>
          <w:iCs/>
          <w:sz w:val="28"/>
          <w:szCs w:val="28"/>
          <w:lang w:eastAsia="es-MX"/>
        </w:rPr>
        <w:t>Treintagésima</w:t>
      </w:r>
      <w:proofErr w:type="spellEnd"/>
      <w:r w:rsidR="00301ADF" w:rsidRPr="00A355E5">
        <w:rPr>
          <w:rFonts w:ascii="Arial" w:hAnsi="Arial" w:cs="Arial"/>
          <w:b/>
          <w:bCs/>
          <w:i/>
          <w:iCs/>
          <w:sz w:val="28"/>
          <w:szCs w:val="28"/>
          <w:lang w:eastAsia="es-MX"/>
        </w:rPr>
        <w:t xml:space="preserve"> Primera Sesión Extraordinaria</w:t>
      </w:r>
      <w:r w:rsidR="00301ADF" w:rsidRPr="00A355E5">
        <w:rPr>
          <w:rFonts w:ascii="Arial" w:hAnsi="Arial" w:cs="Arial"/>
          <w:i/>
          <w:iCs/>
          <w:sz w:val="28"/>
          <w:szCs w:val="28"/>
          <w:lang w:eastAsia="es-MX"/>
        </w:rPr>
        <w:t>. espacio en el cual, tras desahogar el análisis del proyecto de la obra de la calle Tolimán (</w:t>
      </w:r>
      <w:r w:rsidR="00301ADF" w:rsidRPr="00A355E5">
        <w:rPr>
          <w:rFonts w:ascii="Arial" w:hAnsi="Arial" w:cs="Arial"/>
          <w:b/>
          <w:bCs/>
          <w:i/>
          <w:iCs/>
          <w:sz w:val="28"/>
          <w:szCs w:val="28"/>
          <w:lang w:eastAsia="es-MX"/>
        </w:rPr>
        <w:t>FORTA-18-2026</w:t>
      </w:r>
      <w:r w:rsidR="00301ADF" w:rsidRPr="00A355E5">
        <w:rPr>
          <w:rFonts w:ascii="Arial" w:hAnsi="Arial" w:cs="Arial"/>
          <w:i/>
          <w:iCs/>
          <w:sz w:val="28"/>
          <w:szCs w:val="28"/>
          <w:lang w:eastAsia="es-MX"/>
        </w:rPr>
        <w:t xml:space="preserve">), se detectó que el </w:t>
      </w:r>
      <w:r w:rsidR="00301ADF" w:rsidRPr="00A355E5">
        <w:rPr>
          <w:rFonts w:ascii="Arial" w:hAnsi="Arial" w:cs="Arial"/>
          <w:b/>
          <w:bCs/>
          <w:i/>
          <w:iCs/>
          <w:sz w:val="28"/>
          <w:szCs w:val="28"/>
          <w:lang w:eastAsia="es-MX"/>
        </w:rPr>
        <w:t>ING. SIAMIR YOSAM CÁRDENAS DEL TORO</w:t>
      </w:r>
      <w:r w:rsidR="00301ADF" w:rsidRPr="00A355E5">
        <w:rPr>
          <w:rFonts w:ascii="Arial" w:hAnsi="Arial" w:cs="Arial"/>
          <w:i/>
          <w:iCs/>
          <w:sz w:val="28"/>
          <w:szCs w:val="28"/>
          <w:lang w:eastAsia="es-MX"/>
        </w:rPr>
        <w:t xml:space="preserve"> figuraba simultáneamente como concursante físico y como accionista en la empresa </w:t>
      </w:r>
      <w:r w:rsidR="00301ADF" w:rsidRPr="00A355E5">
        <w:rPr>
          <w:rFonts w:ascii="Arial" w:hAnsi="Arial" w:cs="Arial"/>
          <w:b/>
          <w:bCs/>
          <w:i/>
          <w:iCs/>
          <w:sz w:val="28"/>
          <w:szCs w:val="28"/>
          <w:lang w:eastAsia="es-MX"/>
        </w:rPr>
        <w:t>CONSTRUCTORA Y EDIFICADORA DEL SUR TECA, S.A. DE C.V.</w:t>
      </w:r>
      <w:r w:rsidR="00301ADF" w:rsidRPr="00A355E5">
        <w:rPr>
          <w:rFonts w:ascii="Arial" w:hAnsi="Arial" w:cs="Arial"/>
          <w:i/>
          <w:iCs/>
          <w:sz w:val="28"/>
          <w:szCs w:val="28"/>
          <w:lang w:eastAsia="es-MX"/>
        </w:rPr>
        <w:t xml:space="preserve">, la cual también estaba invitada a ese mismo concurso. Al actualizarse esta identidad de intereses económicos, y para evitar un evidente conflicto de interés y prácticas contrarias a la libre competencia prohibidas por el </w:t>
      </w:r>
      <w:r w:rsidR="00301ADF" w:rsidRPr="00A355E5">
        <w:rPr>
          <w:rFonts w:ascii="Arial" w:hAnsi="Arial" w:cs="Arial"/>
          <w:b/>
          <w:bCs/>
          <w:i/>
          <w:iCs/>
          <w:sz w:val="28"/>
          <w:szCs w:val="28"/>
          <w:lang w:eastAsia="es-MX"/>
        </w:rPr>
        <w:t>artículo 48 numeral 1 fracción V y numeral 3 de la Ley de Obra Pública para el Estado de Jalisco y sus Municipios</w:t>
      </w:r>
      <w:r w:rsidR="00301ADF" w:rsidRPr="00A355E5">
        <w:rPr>
          <w:rFonts w:ascii="Arial" w:hAnsi="Arial" w:cs="Arial"/>
          <w:i/>
          <w:iCs/>
          <w:sz w:val="28"/>
          <w:szCs w:val="28"/>
          <w:lang w:eastAsia="es-MX"/>
        </w:rPr>
        <w:t xml:space="preserve">, esta Comisión aprobó previamente en dicho proceso </w:t>
      </w:r>
      <w:r w:rsidR="00301ADF" w:rsidRPr="00A355E5">
        <w:rPr>
          <w:rFonts w:ascii="Arial" w:hAnsi="Arial" w:cs="Arial"/>
          <w:b/>
          <w:bCs/>
          <w:i/>
          <w:iCs/>
          <w:sz w:val="28"/>
          <w:szCs w:val="28"/>
          <w:lang w:eastAsia="es-MX"/>
        </w:rPr>
        <w:t>excluir de la calle Tolimán al ING. SIAMIR YOSAM CÁRDENAS DEL TORO</w:t>
      </w:r>
      <w:r w:rsidR="00301ADF" w:rsidRPr="00A355E5">
        <w:rPr>
          <w:rFonts w:ascii="Arial" w:hAnsi="Arial" w:cs="Arial"/>
          <w:i/>
          <w:iCs/>
          <w:sz w:val="28"/>
          <w:szCs w:val="28"/>
          <w:lang w:eastAsia="es-MX"/>
        </w:rPr>
        <w:t xml:space="preserve"> e </w:t>
      </w:r>
      <w:r w:rsidR="00301ADF" w:rsidRPr="00A355E5">
        <w:rPr>
          <w:rFonts w:ascii="Arial" w:hAnsi="Arial" w:cs="Arial"/>
          <w:b/>
          <w:bCs/>
          <w:i/>
          <w:iCs/>
          <w:sz w:val="28"/>
          <w:szCs w:val="28"/>
          <w:lang w:eastAsia="es-MX"/>
        </w:rPr>
        <w:t>incorporar en su lugar al contratista C. JOSÉ ABACÚ SÁNCHEZ SANDOVAL</w:t>
      </w:r>
      <w:r w:rsidR="00301ADF" w:rsidRPr="00A355E5">
        <w:rPr>
          <w:rFonts w:ascii="Arial" w:hAnsi="Arial" w:cs="Arial"/>
          <w:i/>
          <w:iCs/>
          <w:sz w:val="28"/>
          <w:szCs w:val="28"/>
          <w:lang w:eastAsia="es-MX"/>
        </w:rPr>
        <w:t xml:space="preserve">, quien formaba parte de la lista original de este proyecto deportivo </w:t>
      </w:r>
      <w:r w:rsidR="00301ADF" w:rsidRPr="00A355E5">
        <w:rPr>
          <w:rFonts w:ascii="Arial" w:hAnsi="Arial" w:cs="Arial"/>
          <w:b/>
          <w:bCs/>
          <w:i/>
          <w:iCs/>
          <w:sz w:val="28"/>
          <w:szCs w:val="28"/>
          <w:lang w:eastAsia="es-MX"/>
        </w:rPr>
        <w:lastRenderedPageBreak/>
        <w:t>PP-02-2026</w:t>
      </w:r>
      <w:r w:rsidR="00301ADF" w:rsidRPr="00A355E5">
        <w:rPr>
          <w:rFonts w:ascii="Arial" w:hAnsi="Arial" w:cs="Arial"/>
          <w:i/>
          <w:iCs/>
          <w:sz w:val="28"/>
          <w:szCs w:val="28"/>
          <w:lang w:eastAsia="es-MX"/>
        </w:rPr>
        <w:t xml:space="preserve">. Por consiguiente, y como consecuencia de esa modificación aprobada, se genera un intercambio técnico y compensatorio en este dictamen, </w:t>
      </w:r>
      <w:r w:rsidR="00301ADF" w:rsidRPr="00A355E5">
        <w:rPr>
          <w:rFonts w:ascii="Arial" w:hAnsi="Arial" w:cs="Arial"/>
          <w:b/>
          <w:bCs/>
          <w:i/>
          <w:iCs/>
          <w:sz w:val="28"/>
          <w:szCs w:val="28"/>
          <w:lang w:eastAsia="es-MX"/>
        </w:rPr>
        <w:t>retirando de la presente obra PP-02-2026 al C. JOSÉ ABACÚ SÁNCHEZ SANDOVAL</w:t>
      </w:r>
      <w:r w:rsidR="00301ADF" w:rsidRPr="00A355E5">
        <w:rPr>
          <w:rFonts w:ascii="Arial" w:hAnsi="Arial" w:cs="Arial"/>
          <w:i/>
          <w:iCs/>
          <w:sz w:val="28"/>
          <w:szCs w:val="28"/>
          <w:lang w:eastAsia="es-MX"/>
        </w:rPr>
        <w:t xml:space="preserve"> para </w:t>
      </w:r>
      <w:r w:rsidR="00301ADF" w:rsidRPr="00A355E5">
        <w:rPr>
          <w:rFonts w:ascii="Arial" w:hAnsi="Arial" w:cs="Arial"/>
          <w:b/>
          <w:bCs/>
          <w:i/>
          <w:iCs/>
          <w:sz w:val="28"/>
          <w:szCs w:val="28"/>
          <w:lang w:eastAsia="es-MX"/>
        </w:rPr>
        <w:t>reasignar e integrar en su lugar al ING. SIAMIR YOSAM CÁRDENAS DEL TORO</w:t>
      </w:r>
      <w:r w:rsidR="00301ADF" w:rsidRPr="00A355E5">
        <w:rPr>
          <w:rFonts w:ascii="Arial" w:hAnsi="Arial" w:cs="Arial"/>
          <w:i/>
          <w:iCs/>
          <w:sz w:val="28"/>
          <w:szCs w:val="28"/>
          <w:lang w:eastAsia="es-MX"/>
        </w:rPr>
        <w:t xml:space="preserve">, disolviendo el vínculo corporativo en la obra federal de la calle Tolimán y consolidando una redistribución transparente que salvaguarda los principios de equidad, honestidad y libre concurrencia ante el Pleno del Ayuntamiento. </w:t>
      </w:r>
      <w:bookmarkStart w:id="0" w:name="_Hlk236141714"/>
      <w:r w:rsidR="00301ADF" w:rsidRPr="00A355E5">
        <w:rPr>
          <w:rFonts w:ascii="Arial" w:hAnsi="Arial" w:cs="Arial"/>
          <w:i/>
          <w:iCs/>
          <w:sz w:val="28"/>
          <w:szCs w:val="28"/>
          <w:lang w:eastAsia="es-MX"/>
        </w:rPr>
        <w:t>En ese sentido, la nueva lista de contratistas propuestos a concursar para esta obra es la siguiente:</w:t>
      </w:r>
      <w:bookmarkEnd w:id="0"/>
      <w:r w:rsidR="00154252">
        <w:rPr>
          <w:rFonts w:ascii="Arial" w:hAnsi="Arial" w:cs="Arial"/>
          <w:b/>
          <w:bCs/>
          <w:i/>
          <w:iCs/>
          <w:sz w:val="28"/>
          <w:szCs w:val="28"/>
        </w:rPr>
        <w:t xml:space="preserve"> 1. </w:t>
      </w:r>
      <w:r w:rsidR="00301ADF" w:rsidRPr="00154252">
        <w:rPr>
          <w:rFonts w:ascii="Arial" w:hAnsi="Arial" w:cs="Arial"/>
          <w:b/>
          <w:i/>
          <w:iCs/>
          <w:sz w:val="28"/>
          <w:szCs w:val="28"/>
          <w:lang w:eastAsia="es-MX"/>
        </w:rPr>
        <w:t>URBESUR CONSTRUCTORA S.A. DE C.V.</w:t>
      </w:r>
      <w:r w:rsidR="00154252">
        <w:rPr>
          <w:rFonts w:ascii="Arial" w:hAnsi="Arial" w:cs="Arial"/>
          <w:b/>
          <w:bCs/>
          <w:i/>
          <w:iCs/>
          <w:sz w:val="28"/>
          <w:szCs w:val="28"/>
        </w:rPr>
        <w:t xml:space="preserve"> 2. </w:t>
      </w:r>
      <w:r w:rsidR="00301ADF" w:rsidRPr="00154252">
        <w:rPr>
          <w:rFonts w:ascii="Arial" w:hAnsi="Arial" w:cs="Arial"/>
          <w:b/>
          <w:i/>
          <w:iCs/>
          <w:sz w:val="28"/>
          <w:szCs w:val="28"/>
          <w:lang w:eastAsia="es-MX"/>
        </w:rPr>
        <w:t>SIAMIR YOSAM CÁRDENAS DEL TORO</w:t>
      </w:r>
      <w:r w:rsidR="00154252">
        <w:rPr>
          <w:rFonts w:ascii="Arial" w:hAnsi="Arial" w:cs="Arial"/>
          <w:b/>
          <w:bCs/>
          <w:i/>
          <w:iCs/>
          <w:sz w:val="28"/>
          <w:szCs w:val="28"/>
        </w:rPr>
        <w:t xml:space="preserve"> 3. </w:t>
      </w:r>
      <w:r w:rsidR="00301ADF" w:rsidRPr="00154252">
        <w:rPr>
          <w:rFonts w:ascii="Arial" w:hAnsi="Arial" w:cs="Arial"/>
          <w:b/>
          <w:i/>
          <w:iCs/>
          <w:sz w:val="28"/>
          <w:szCs w:val="28"/>
          <w:lang w:eastAsia="es-MX"/>
        </w:rPr>
        <w:t>RENTAMAQGUZ CONSTRUCCIONES, S.A. DE C.V.</w:t>
      </w:r>
      <w:r w:rsidR="00154252">
        <w:rPr>
          <w:rFonts w:ascii="Arial" w:hAnsi="Arial" w:cs="Arial"/>
          <w:b/>
          <w:bCs/>
          <w:i/>
          <w:iCs/>
          <w:sz w:val="28"/>
          <w:szCs w:val="28"/>
        </w:rPr>
        <w:t xml:space="preserve"> 4. </w:t>
      </w:r>
      <w:r w:rsidR="00301ADF" w:rsidRPr="00154252">
        <w:rPr>
          <w:rFonts w:ascii="Arial" w:hAnsi="Arial" w:cs="Arial"/>
          <w:b/>
          <w:i/>
          <w:iCs/>
          <w:sz w:val="28"/>
          <w:szCs w:val="28"/>
          <w:lang w:eastAsia="es-MX"/>
        </w:rPr>
        <w:t>ING. MIGUEL ÁNGEL SOTELO MEJÍA</w:t>
      </w:r>
      <w:r w:rsidR="00154252">
        <w:rPr>
          <w:rFonts w:ascii="Arial" w:hAnsi="Arial" w:cs="Arial"/>
          <w:b/>
          <w:i/>
          <w:iCs/>
          <w:sz w:val="28"/>
          <w:szCs w:val="28"/>
          <w:lang w:eastAsia="es-MX"/>
        </w:rPr>
        <w:t xml:space="preserve"> </w:t>
      </w:r>
      <w:r w:rsidR="00154252">
        <w:rPr>
          <w:rFonts w:ascii="Arial" w:hAnsi="Arial" w:cs="Arial"/>
          <w:b/>
          <w:bCs/>
          <w:i/>
          <w:iCs/>
          <w:sz w:val="28"/>
          <w:szCs w:val="28"/>
        </w:rPr>
        <w:t xml:space="preserve">5. </w:t>
      </w:r>
      <w:r w:rsidR="00301ADF" w:rsidRPr="00154252">
        <w:rPr>
          <w:rFonts w:ascii="Arial" w:hAnsi="Arial" w:cs="Arial"/>
          <w:b/>
          <w:i/>
          <w:iCs/>
          <w:sz w:val="28"/>
          <w:szCs w:val="28"/>
          <w:lang w:eastAsia="es-MX"/>
        </w:rPr>
        <w:t>PIMCAR CONSTRUCTORA, S.A. DE C.V.</w:t>
      </w:r>
      <w:r w:rsidR="00154252">
        <w:rPr>
          <w:rFonts w:ascii="Arial" w:hAnsi="Arial" w:cs="Arial"/>
          <w:b/>
          <w:bCs/>
          <w:i/>
          <w:iCs/>
          <w:sz w:val="28"/>
          <w:szCs w:val="28"/>
        </w:rPr>
        <w:t xml:space="preserve"> </w:t>
      </w:r>
      <w:r w:rsidR="00301ADF" w:rsidRPr="00A355E5">
        <w:rPr>
          <w:rFonts w:ascii="Arial" w:hAnsi="Arial" w:cs="Arial"/>
          <w:i/>
          <w:iCs/>
          <w:sz w:val="28"/>
          <w:szCs w:val="28"/>
          <w:lang w:eastAsia="es-MX"/>
        </w:rPr>
        <w:t>En ese contexto, tomando en consideración los argumentos jurídicos, elementos y criterios expuestos, esta comisión, tiene a bien emitir el presente Dictamen de conformidad a la siguiente</w:t>
      </w:r>
      <w:r w:rsidR="000B6152">
        <w:rPr>
          <w:rFonts w:ascii="Arial" w:hAnsi="Arial" w:cs="Arial"/>
          <w:i/>
          <w:iCs/>
          <w:sz w:val="28"/>
          <w:szCs w:val="28"/>
          <w:lang w:eastAsia="es-MX"/>
        </w:rPr>
        <w:t xml:space="preserve"> </w:t>
      </w:r>
      <w:r w:rsidR="00301ADF" w:rsidRPr="00A355E5">
        <w:rPr>
          <w:rFonts w:ascii="Arial" w:hAnsi="Arial" w:cs="Arial"/>
          <w:b/>
          <w:i/>
          <w:iCs/>
          <w:sz w:val="28"/>
          <w:szCs w:val="28"/>
          <w:lang w:val="pt-PT" w:eastAsia="es-MX"/>
        </w:rPr>
        <w:t xml:space="preserve">EXPOSICION DE MOTIVOS: </w:t>
      </w:r>
      <w:r w:rsidR="00301ADF" w:rsidRPr="00A355E5">
        <w:rPr>
          <w:rFonts w:ascii="Arial" w:eastAsia="Times New Roman" w:hAnsi="Arial" w:cs="Arial"/>
          <w:b/>
          <w:bCs/>
          <w:i/>
          <w:iCs/>
          <w:sz w:val="28"/>
          <w:szCs w:val="28"/>
          <w:lang w:eastAsia="es-MX"/>
        </w:rPr>
        <w:t>I</w:t>
      </w:r>
      <w:r w:rsidR="00301ADF" w:rsidRPr="00A355E5">
        <w:rPr>
          <w:rFonts w:ascii="Arial" w:eastAsia="Times New Roman" w:hAnsi="Arial" w:cs="Arial"/>
          <w:i/>
          <w:iCs/>
          <w:sz w:val="28"/>
          <w:szCs w:val="28"/>
          <w:lang w:eastAsia="es-MX"/>
        </w:rPr>
        <w:t xml:space="preserve">.- </w:t>
      </w:r>
      <w:r w:rsidR="00301ADF" w:rsidRPr="00A355E5">
        <w:rPr>
          <w:rFonts w:ascii="Arial" w:hAnsi="Arial" w:cs="Arial"/>
          <w:b/>
          <w:i/>
          <w:iCs/>
          <w:sz w:val="28"/>
          <w:szCs w:val="28"/>
        </w:rPr>
        <w:t xml:space="preserve">Que el </w:t>
      </w:r>
      <w:r w:rsidR="00301ADF" w:rsidRPr="00A355E5">
        <w:rPr>
          <w:rFonts w:ascii="Arial" w:hAnsi="Arial" w:cs="Arial"/>
          <w:b/>
          <w:bCs/>
          <w:i/>
          <w:iCs/>
          <w:sz w:val="28"/>
          <w:szCs w:val="28"/>
        </w:rPr>
        <w:t>Artículo 115 de la Constitución Federal</w:t>
      </w:r>
      <w:r w:rsidR="00301ADF" w:rsidRPr="00A355E5">
        <w:rPr>
          <w:rFonts w:ascii="Arial" w:hAnsi="Arial" w:cs="Arial"/>
          <w:b/>
          <w:i/>
          <w:iCs/>
          <w:sz w:val="28"/>
          <w:szCs w:val="28"/>
        </w:rPr>
        <w:t xml:space="preserve"> en relación directa con los artículos 73 y 77 de la Constitución del Estado, </w:t>
      </w:r>
      <w:r w:rsidR="00301ADF" w:rsidRPr="00A355E5">
        <w:rPr>
          <w:rFonts w:ascii="Arial" w:hAnsi="Arial" w:cs="Arial"/>
          <w:bCs/>
          <w:i/>
          <w:iCs/>
          <w:sz w:val="28"/>
          <w:szCs w:val="28"/>
        </w:rPr>
        <w:t>otorga al Municipio la autonomía para administrar su Hacienda y decidir sobre la ejecución de las obras públicas necesarias para el bienestar social, facultad que se ejerce a través de este Pleno.</w:t>
      </w:r>
      <w:r w:rsidR="000B6152">
        <w:rPr>
          <w:rFonts w:ascii="Arial" w:hAnsi="Arial" w:cs="Arial"/>
          <w:bCs/>
          <w:i/>
          <w:iCs/>
          <w:sz w:val="28"/>
          <w:szCs w:val="28"/>
        </w:rPr>
        <w:t xml:space="preserve"> </w:t>
      </w:r>
      <w:r w:rsidR="00301ADF" w:rsidRPr="00A355E5">
        <w:rPr>
          <w:rFonts w:ascii="Arial" w:eastAsia="Times New Roman" w:hAnsi="Arial" w:cs="Arial"/>
          <w:b/>
          <w:bCs/>
          <w:i/>
          <w:iCs/>
          <w:sz w:val="28"/>
          <w:szCs w:val="28"/>
          <w:lang w:eastAsia="es-MX"/>
        </w:rPr>
        <w:t xml:space="preserve">II.- </w:t>
      </w:r>
      <w:r w:rsidR="00301ADF" w:rsidRPr="00A355E5">
        <w:rPr>
          <w:rFonts w:ascii="Arial" w:eastAsia="Times New Roman" w:hAnsi="Arial" w:cs="Arial"/>
          <w:i/>
          <w:iCs/>
          <w:sz w:val="28"/>
          <w:szCs w:val="28"/>
          <w:lang w:eastAsia="es-MX"/>
        </w:rPr>
        <w:t>Que de conformidad con el</w:t>
      </w:r>
      <w:r w:rsidR="00301ADF" w:rsidRPr="00A355E5">
        <w:rPr>
          <w:rFonts w:ascii="Arial" w:eastAsia="Times New Roman" w:hAnsi="Arial" w:cs="Arial"/>
          <w:b/>
          <w:i/>
          <w:iCs/>
          <w:sz w:val="28"/>
          <w:szCs w:val="28"/>
          <w:lang w:eastAsia="es-MX"/>
        </w:rPr>
        <w:t xml:space="preserve"> </w:t>
      </w:r>
      <w:r w:rsidR="00301ADF" w:rsidRPr="00A355E5">
        <w:rPr>
          <w:rFonts w:ascii="Arial" w:eastAsia="Times New Roman" w:hAnsi="Arial" w:cs="Arial"/>
          <w:b/>
          <w:bCs/>
          <w:i/>
          <w:iCs/>
          <w:sz w:val="28"/>
          <w:szCs w:val="28"/>
          <w:lang w:eastAsia="es-MX"/>
        </w:rPr>
        <w:t>Artículo 134 de la Constitución Política de los Estados Unidos Mexicanos</w:t>
      </w:r>
      <w:r w:rsidR="00301ADF" w:rsidRPr="00A355E5">
        <w:rPr>
          <w:rFonts w:ascii="Arial" w:eastAsia="Times New Roman" w:hAnsi="Arial" w:cs="Arial"/>
          <w:b/>
          <w:i/>
          <w:iCs/>
          <w:sz w:val="28"/>
          <w:szCs w:val="28"/>
          <w:lang w:eastAsia="es-MX"/>
        </w:rPr>
        <w:t xml:space="preserve">, </w:t>
      </w:r>
      <w:r w:rsidR="00301ADF" w:rsidRPr="00A355E5">
        <w:rPr>
          <w:rFonts w:ascii="Arial" w:eastAsia="Times New Roman" w:hAnsi="Arial" w:cs="Arial"/>
          <w:bCs/>
          <w:i/>
          <w:iCs/>
          <w:sz w:val="28"/>
          <w:szCs w:val="28"/>
          <w:lang w:eastAsia="es-MX"/>
        </w:rPr>
        <w:t xml:space="preserve">los recursos económicos de que disponga el Municipio se administrarán con eficiencia, eficacia, economía, transparencia y honradez para satisfacer los objetivos a los que estén destinados. Bajo </w:t>
      </w:r>
      <w:r w:rsidR="00301ADF" w:rsidRPr="00A355E5">
        <w:rPr>
          <w:rFonts w:ascii="Arial" w:eastAsia="Times New Roman" w:hAnsi="Arial" w:cs="Arial"/>
          <w:bCs/>
          <w:i/>
          <w:iCs/>
          <w:sz w:val="28"/>
          <w:szCs w:val="28"/>
          <w:lang w:eastAsia="es-MX"/>
        </w:rPr>
        <w:lastRenderedPageBreak/>
        <w:t>este mandato,</w:t>
      </w:r>
      <w:r w:rsidR="00301ADF" w:rsidRPr="00A355E5">
        <w:rPr>
          <w:rFonts w:ascii="Arial" w:eastAsia="Times New Roman" w:hAnsi="Arial" w:cs="Arial"/>
          <w:b/>
          <w:i/>
          <w:iCs/>
          <w:sz w:val="28"/>
          <w:szCs w:val="28"/>
          <w:lang w:eastAsia="es-MX"/>
        </w:rPr>
        <w:t xml:space="preserve"> la </w:t>
      </w:r>
      <w:r w:rsidR="00301ADF" w:rsidRPr="00A355E5">
        <w:rPr>
          <w:rFonts w:ascii="Arial" w:eastAsia="Times New Roman" w:hAnsi="Arial" w:cs="Arial"/>
          <w:b/>
          <w:bCs/>
          <w:i/>
          <w:iCs/>
          <w:sz w:val="28"/>
          <w:szCs w:val="28"/>
          <w:lang w:eastAsia="es-MX"/>
        </w:rPr>
        <w:t>Ley de Obra Pública del Estado de Jalisco y sus Municipios</w:t>
      </w:r>
      <w:r w:rsidR="00301ADF" w:rsidRPr="00A355E5">
        <w:rPr>
          <w:rFonts w:ascii="Arial" w:eastAsia="Times New Roman" w:hAnsi="Arial" w:cs="Arial"/>
          <w:b/>
          <w:i/>
          <w:iCs/>
          <w:sz w:val="28"/>
          <w:szCs w:val="28"/>
          <w:lang w:eastAsia="es-MX"/>
        </w:rPr>
        <w:t xml:space="preserve"> establece en sus artículos </w:t>
      </w:r>
      <w:r w:rsidR="00301ADF" w:rsidRPr="00A355E5">
        <w:rPr>
          <w:rFonts w:ascii="Arial" w:eastAsia="Times New Roman" w:hAnsi="Arial" w:cs="Arial"/>
          <w:b/>
          <w:bCs/>
          <w:i/>
          <w:iCs/>
          <w:sz w:val="28"/>
          <w:szCs w:val="28"/>
          <w:lang w:eastAsia="es-MX"/>
        </w:rPr>
        <w:t>42 y 43</w:t>
      </w:r>
      <w:r w:rsidR="00301ADF" w:rsidRPr="00A355E5">
        <w:rPr>
          <w:rFonts w:ascii="Arial" w:eastAsia="Times New Roman" w:hAnsi="Arial" w:cs="Arial"/>
          <w:b/>
          <w:i/>
          <w:iCs/>
          <w:sz w:val="28"/>
          <w:szCs w:val="28"/>
          <w:lang w:eastAsia="es-MX"/>
        </w:rPr>
        <w:t xml:space="preserve"> </w:t>
      </w:r>
      <w:r w:rsidR="00301ADF" w:rsidRPr="00A355E5">
        <w:rPr>
          <w:rFonts w:ascii="Arial" w:eastAsia="Times New Roman" w:hAnsi="Arial" w:cs="Arial"/>
          <w:bCs/>
          <w:i/>
          <w:iCs/>
          <w:sz w:val="28"/>
          <w:szCs w:val="28"/>
          <w:lang w:eastAsia="es-MX"/>
        </w:rPr>
        <w:t>que la licitación pública es la regla general, pero faculta procedimientos de excepción como el Concurso Simplificado Sumario cuando el monto o la urgencia técnica así lo justifiquen.</w:t>
      </w:r>
      <w:r w:rsidR="000B6152">
        <w:rPr>
          <w:rFonts w:ascii="Arial" w:eastAsia="Times New Roman" w:hAnsi="Arial" w:cs="Arial"/>
          <w:bCs/>
          <w:i/>
          <w:iCs/>
          <w:sz w:val="28"/>
          <w:szCs w:val="28"/>
          <w:lang w:eastAsia="es-MX"/>
        </w:rPr>
        <w:t xml:space="preserve"> </w:t>
      </w:r>
      <w:r w:rsidR="00301ADF" w:rsidRPr="00A355E5">
        <w:rPr>
          <w:rFonts w:ascii="Arial" w:hAnsi="Arial" w:cs="Arial"/>
          <w:b/>
          <w:bCs/>
          <w:i/>
          <w:iCs/>
          <w:sz w:val="28"/>
          <w:szCs w:val="28"/>
        </w:rPr>
        <w:t>III.-</w:t>
      </w:r>
      <w:r w:rsidR="00301ADF" w:rsidRPr="00A355E5">
        <w:rPr>
          <w:rFonts w:ascii="Arial" w:hAnsi="Arial" w:cs="Arial"/>
          <w:b/>
          <w:i/>
          <w:iCs/>
          <w:sz w:val="28"/>
          <w:szCs w:val="28"/>
        </w:rPr>
        <w:t xml:space="preserve"> </w:t>
      </w:r>
      <w:r w:rsidR="00301ADF" w:rsidRPr="00A355E5">
        <w:rPr>
          <w:rFonts w:ascii="Arial" w:hAnsi="Arial" w:cs="Arial"/>
          <w:bCs/>
          <w:i/>
          <w:iCs/>
          <w:sz w:val="28"/>
          <w:szCs w:val="28"/>
        </w:rPr>
        <w:t xml:space="preserve">Que la ejecución del proyecto de obra pública PP-02-2026, es un </w:t>
      </w:r>
      <w:r w:rsidR="00301ADF" w:rsidRPr="00A355E5">
        <w:rPr>
          <w:rFonts w:ascii="Arial" w:hAnsi="Arial" w:cs="Arial"/>
          <w:b/>
          <w:i/>
          <w:iCs/>
          <w:sz w:val="28"/>
          <w:szCs w:val="28"/>
        </w:rPr>
        <w:t>mandato directo de la población de Zapotlán el Grande.</w:t>
      </w:r>
      <w:r w:rsidR="00301ADF" w:rsidRPr="00A355E5">
        <w:rPr>
          <w:rFonts w:ascii="Arial" w:hAnsi="Arial" w:cs="Arial"/>
          <w:bCs/>
          <w:i/>
          <w:iCs/>
          <w:sz w:val="28"/>
          <w:szCs w:val="28"/>
        </w:rPr>
        <w:t xml:space="preserve"> Esta determinación ciudadana adquiere carácter </w:t>
      </w:r>
      <w:r w:rsidR="00301ADF" w:rsidRPr="00A355E5">
        <w:rPr>
          <w:rFonts w:ascii="Arial" w:hAnsi="Arial" w:cs="Arial"/>
          <w:b/>
          <w:i/>
          <w:iCs/>
          <w:sz w:val="28"/>
          <w:szCs w:val="28"/>
          <w:u w:val="single"/>
        </w:rPr>
        <w:t>vinculante para el Gobierno Municipal</w:t>
      </w:r>
      <w:r w:rsidR="00301ADF" w:rsidRPr="00A355E5">
        <w:rPr>
          <w:rFonts w:ascii="Arial" w:hAnsi="Arial" w:cs="Arial"/>
          <w:bCs/>
          <w:i/>
          <w:iCs/>
          <w:sz w:val="28"/>
          <w:szCs w:val="28"/>
        </w:rPr>
        <w:t xml:space="preserve"> conforme a los </w:t>
      </w:r>
      <w:r w:rsidR="00301ADF" w:rsidRPr="00A355E5">
        <w:rPr>
          <w:rFonts w:ascii="Arial" w:hAnsi="Arial" w:cs="Arial"/>
          <w:b/>
          <w:i/>
          <w:iCs/>
          <w:sz w:val="28"/>
          <w:szCs w:val="28"/>
        </w:rPr>
        <w:t>Artículos 105, 106 y 110 de la Ley del Sistema de Participación Ciudadana y Popular para la Gobernanza del Estado de Jalisco</w:t>
      </w:r>
      <w:r w:rsidR="00301ADF" w:rsidRPr="00A355E5">
        <w:rPr>
          <w:rFonts w:ascii="Arial" w:hAnsi="Arial" w:cs="Arial"/>
          <w:bCs/>
          <w:i/>
          <w:iCs/>
          <w:sz w:val="28"/>
          <w:szCs w:val="28"/>
        </w:rPr>
        <w:t xml:space="preserve">, la cual establece la </w:t>
      </w:r>
      <w:r w:rsidR="00301ADF" w:rsidRPr="00A355E5">
        <w:rPr>
          <w:rFonts w:ascii="Arial" w:hAnsi="Arial" w:cs="Arial"/>
          <w:b/>
          <w:i/>
          <w:iCs/>
          <w:sz w:val="28"/>
          <w:szCs w:val="28"/>
        </w:rPr>
        <w:t>obligación de ejecutar los proyectos que obtengan la mayoría de los sufragios, garantizando que el destino de los recursos públicos respete íntegramente la voluntad popular expresada en las urnas.</w:t>
      </w:r>
      <w:r w:rsidR="00301ADF" w:rsidRPr="00A355E5">
        <w:rPr>
          <w:rFonts w:ascii="Arial" w:hAnsi="Arial" w:cs="Arial"/>
          <w:bCs/>
          <w:i/>
          <w:iCs/>
          <w:sz w:val="28"/>
          <w:szCs w:val="28"/>
        </w:rPr>
        <w:t xml:space="preserve"> Por tanto, este Ayuntamiento tiene el deber ineludible de proveer los mecanismos administrativos y técnicos para dar cumplimiento al resultado de la consulta del Presupuesto Participativo 2026.</w:t>
      </w:r>
      <w:r w:rsidR="000B6152">
        <w:rPr>
          <w:rFonts w:ascii="Arial" w:hAnsi="Arial" w:cs="Arial"/>
          <w:bCs/>
          <w:i/>
          <w:iCs/>
          <w:sz w:val="28"/>
          <w:szCs w:val="28"/>
        </w:rPr>
        <w:t xml:space="preserve"> </w:t>
      </w:r>
      <w:r w:rsidR="00301ADF" w:rsidRPr="00A355E5">
        <w:rPr>
          <w:rFonts w:ascii="Arial" w:hAnsi="Arial" w:cs="Arial"/>
          <w:b/>
          <w:i/>
          <w:iCs/>
          <w:sz w:val="28"/>
          <w:szCs w:val="28"/>
        </w:rPr>
        <w:t>IV.-</w:t>
      </w:r>
      <w:r w:rsidR="00301ADF" w:rsidRPr="00A355E5">
        <w:rPr>
          <w:rFonts w:ascii="Arial" w:hAnsi="Arial" w:cs="Arial"/>
          <w:bCs/>
          <w:i/>
          <w:iCs/>
          <w:sz w:val="28"/>
          <w:szCs w:val="28"/>
        </w:rPr>
        <w:t xml:space="preserve"> Que el artículo 43 numeral 2 fracción II de la Ley de Obra Pública Estatal autoriza la vía del </w:t>
      </w:r>
      <w:r w:rsidR="00301ADF" w:rsidRPr="00A355E5">
        <w:rPr>
          <w:rFonts w:ascii="Arial" w:hAnsi="Arial" w:cs="Arial"/>
          <w:b/>
          <w:bCs/>
          <w:i/>
          <w:iCs/>
          <w:sz w:val="28"/>
          <w:szCs w:val="28"/>
        </w:rPr>
        <w:t>Concurso Simplificado Sumario</w:t>
      </w:r>
      <w:r w:rsidR="00301ADF" w:rsidRPr="00A355E5">
        <w:rPr>
          <w:rFonts w:ascii="Arial" w:hAnsi="Arial" w:cs="Arial"/>
          <w:bCs/>
          <w:i/>
          <w:iCs/>
          <w:sz w:val="28"/>
          <w:szCs w:val="28"/>
        </w:rPr>
        <w:t xml:space="preserve"> para aquellas obras cuyo costo total no exceda de las cien mil veces el valor diario de la Unidad de Medida y Actualización (UMA). Tomando el valor oficial de la UMA para </w:t>
      </w:r>
      <w:r w:rsidR="00301ADF" w:rsidRPr="00A355E5">
        <w:rPr>
          <w:rFonts w:ascii="Arial" w:hAnsi="Arial" w:cs="Arial"/>
          <w:b/>
          <w:bCs/>
          <w:i/>
          <w:iCs/>
          <w:sz w:val="28"/>
          <w:szCs w:val="28"/>
        </w:rPr>
        <w:t>2026</w:t>
      </w:r>
      <w:r w:rsidR="00301ADF" w:rsidRPr="00A355E5">
        <w:rPr>
          <w:rFonts w:ascii="Arial" w:hAnsi="Arial" w:cs="Arial"/>
          <w:bCs/>
          <w:i/>
          <w:iCs/>
          <w:sz w:val="28"/>
          <w:szCs w:val="28"/>
        </w:rPr>
        <w:t xml:space="preserve"> de </w:t>
      </w:r>
      <w:r w:rsidR="00301ADF" w:rsidRPr="00A355E5">
        <w:rPr>
          <w:rFonts w:ascii="Arial" w:hAnsi="Arial" w:cs="Arial"/>
          <w:b/>
          <w:bCs/>
          <w:i/>
          <w:iCs/>
          <w:sz w:val="28"/>
          <w:szCs w:val="28"/>
        </w:rPr>
        <w:t>$117.31 M.N.</w:t>
      </w:r>
      <w:r w:rsidR="00301ADF" w:rsidRPr="00A355E5">
        <w:rPr>
          <w:rFonts w:ascii="Arial" w:hAnsi="Arial" w:cs="Arial"/>
          <w:bCs/>
          <w:i/>
          <w:iCs/>
          <w:sz w:val="28"/>
          <w:szCs w:val="28"/>
        </w:rPr>
        <w:t xml:space="preserve">, el tope financiero máximo asciende a </w:t>
      </w:r>
      <w:r w:rsidR="00301ADF" w:rsidRPr="00A355E5">
        <w:rPr>
          <w:rFonts w:ascii="Arial" w:hAnsi="Arial" w:cs="Arial"/>
          <w:b/>
          <w:bCs/>
          <w:i/>
          <w:iCs/>
          <w:sz w:val="28"/>
          <w:szCs w:val="28"/>
        </w:rPr>
        <w:t>$11'731,000.00 M.N.</w:t>
      </w:r>
      <w:r w:rsidR="00301ADF" w:rsidRPr="00A355E5">
        <w:rPr>
          <w:rFonts w:ascii="Arial" w:hAnsi="Arial" w:cs="Arial"/>
          <w:bCs/>
          <w:i/>
          <w:iCs/>
          <w:sz w:val="28"/>
          <w:szCs w:val="28"/>
        </w:rPr>
        <w:t xml:space="preserve">; por ende, al comprobarse que el costo base calificado para el proyecto </w:t>
      </w:r>
      <w:r w:rsidR="00301ADF" w:rsidRPr="00A355E5">
        <w:rPr>
          <w:rFonts w:ascii="Arial" w:hAnsi="Arial" w:cs="Arial"/>
          <w:b/>
          <w:bCs/>
          <w:i/>
          <w:iCs/>
          <w:sz w:val="28"/>
          <w:szCs w:val="28"/>
        </w:rPr>
        <w:t>PP-02-2026</w:t>
      </w:r>
      <w:r w:rsidR="00301ADF" w:rsidRPr="00A355E5">
        <w:rPr>
          <w:rFonts w:ascii="Arial" w:hAnsi="Arial" w:cs="Arial"/>
          <w:bCs/>
          <w:i/>
          <w:iCs/>
          <w:sz w:val="28"/>
          <w:szCs w:val="28"/>
        </w:rPr>
        <w:t xml:space="preserve"> es por un importe total de </w:t>
      </w:r>
      <w:r w:rsidR="00301ADF" w:rsidRPr="00A355E5">
        <w:rPr>
          <w:rFonts w:ascii="Arial" w:hAnsi="Arial" w:cs="Arial"/>
          <w:b/>
          <w:bCs/>
          <w:i/>
          <w:iCs/>
          <w:sz w:val="28"/>
          <w:szCs w:val="28"/>
        </w:rPr>
        <w:t>$11'644,954.29 M.N.</w:t>
      </w:r>
      <w:r w:rsidR="00301ADF" w:rsidRPr="00A355E5">
        <w:rPr>
          <w:rFonts w:ascii="Arial" w:hAnsi="Arial" w:cs="Arial"/>
          <w:bCs/>
          <w:i/>
          <w:iCs/>
          <w:sz w:val="28"/>
          <w:szCs w:val="28"/>
        </w:rPr>
        <w:t>, se acredita fehacientemente que la cuantía se ubica por debajo del límite legal, fundamentando plenamente la vía de excepción elegida.</w:t>
      </w:r>
      <w:r w:rsidR="000B6152">
        <w:rPr>
          <w:rFonts w:ascii="Arial" w:hAnsi="Arial" w:cs="Arial"/>
          <w:bCs/>
          <w:i/>
          <w:iCs/>
          <w:sz w:val="28"/>
          <w:szCs w:val="28"/>
        </w:rPr>
        <w:t xml:space="preserve"> </w:t>
      </w:r>
      <w:r w:rsidR="00301ADF" w:rsidRPr="00A355E5">
        <w:rPr>
          <w:rFonts w:ascii="Arial" w:hAnsi="Arial" w:cs="Arial"/>
          <w:b/>
          <w:bCs/>
          <w:i/>
          <w:iCs/>
          <w:sz w:val="28"/>
          <w:szCs w:val="28"/>
        </w:rPr>
        <w:t>V.-</w:t>
      </w:r>
      <w:r w:rsidR="00301ADF" w:rsidRPr="00A355E5">
        <w:rPr>
          <w:rFonts w:ascii="Arial" w:hAnsi="Arial" w:cs="Arial"/>
          <w:b/>
          <w:i/>
          <w:iCs/>
          <w:sz w:val="28"/>
          <w:szCs w:val="28"/>
        </w:rPr>
        <w:t xml:space="preserve"> </w:t>
      </w:r>
      <w:r w:rsidR="00301ADF" w:rsidRPr="00A355E5">
        <w:rPr>
          <w:rFonts w:ascii="Arial" w:hAnsi="Arial" w:cs="Arial"/>
          <w:bCs/>
          <w:i/>
          <w:iCs/>
          <w:sz w:val="28"/>
          <w:szCs w:val="28"/>
          <w:lang w:val="es-ES_tradnl"/>
        </w:rPr>
        <w:t xml:space="preserve">Que el procedimiento abreviado </w:t>
      </w:r>
      <w:r w:rsidR="00301ADF" w:rsidRPr="00A355E5">
        <w:rPr>
          <w:rFonts w:ascii="Arial" w:hAnsi="Arial" w:cs="Arial"/>
          <w:bCs/>
          <w:i/>
          <w:iCs/>
          <w:sz w:val="28"/>
          <w:szCs w:val="28"/>
          <w:lang w:val="es-ES_tradnl"/>
        </w:rPr>
        <w:lastRenderedPageBreak/>
        <w:t xml:space="preserve">sumario reduce los plazos administrativos a la mitad de conformidad con el artículo 90 numeral 1 de la Ley Estatal, celeridad indispensable para intervenir frentes recreativos y sanitarios que muestran un deterioro crítico que compromete la seguridad civil de los usuarios bajo el temporal de lluvias activo en la cabecera municipal. Asimismo, de conformidad con lo dispuesto por el artículo 7 numeral 4 fracción II de la Ley de Obra Pública del Estado, al tratarse de una obra financiada al 100% con Recursos Municipales del Presupuesto Participativo, este Ayuntamiento goza de plena potestad para aplicar sus propios reglamentos y acelerar la contratación a fin de salvaguardar el bien común de la población </w:t>
      </w:r>
      <w:r w:rsidR="00301ADF" w:rsidRPr="00A355E5">
        <w:rPr>
          <w:rFonts w:ascii="Arial" w:eastAsia="Arial" w:hAnsi="Arial" w:cs="Arial"/>
          <w:b/>
          <w:bCs/>
          <w:i/>
          <w:iCs/>
          <w:sz w:val="28"/>
          <w:szCs w:val="28"/>
        </w:rPr>
        <w:t>y garantizar la entrega oportuna de espacios deportivos dignos y equipados que impactan directamente en la salud pública, la reconstrucción del tejido social y el sano esparcimiento comunitario.</w:t>
      </w:r>
      <w:r w:rsidR="0052583F">
        <w:rPr>
          <w:rFonts w:ascii="Arial" w:eastAsia="Arial" w:hAnsi="Arial" w:cs="Arial"/>
          <w:b/>
          <w:bCs/>
          <w:i/>
          <w:iCs/>
          <w:sz w:val="28"/>
          <w:szCs w:val="28"/>
        </w:rPr>
        <w:t xml:space="preserve"> </w:t>
      </w:r>
      <w:r w:rsidR="00301ADF" w:rsidRPr="00A355E5">
        <w:rPr>
          <w:rFonts w:ascii="Arial" w:eastAsia="Calibri" w:hAnsi="Arial" w:cs="Arial"/>
          <w:b/>
          <w:i/>
          <w:iCs/>
          <w:color w:val="000000"/>
          <w:sz w:val="28"/>
          <w:szCs w:val="28"/>
        </w:rPr>
        <w:t>VI.-</w:t>
      </w:r>
      <w:r w:rsidR="00301ADF" w:rsidRPr="00A355E5">
        <w:rPr>
          <w:rFonts w:ascii="Arial" w:eastAsia="Calibri" w:hAnsi="Arial" w:cs="Arial"/>
          <w:bCs/>
          <w:i/>
          <w:iCs/>
          <w:color w:val="000000"/>
          <w:sz w:val="28"/>
          <w:szCs w:val="28"/>
        </w:rPr>
        <w:t xml:space="preserve"> Que con el propósito de continuar garantizando los principios de equidad, transparencia y honradez en la competencia, el techo financiero permanece bajo estricta reserva de confidencialidad al público omitiéndose su lectura de conformidad con lo dispuesto por el </w:t>
      </w:r>
      <w:r w:rsidR="00301ADF" w:rsidRPr="00A355E5">
        <w:rPr>
          <w:rFonts w:ascii="Arial" w:eastAsia="Calibri" w:hAnsi="Arial" w:cs="Arial"/>
          <w:b/>
          <w:bCs/>
          <w:i/>
          <w:iCs/>
          <w:color w:val="000000"/>
          <w:sz w:val="28"/>
          <w:szCs w:val="28"/>
        </w:rPr>
        <w:t>artículo 17 párrafo 1 fracción I inciso b) de la Ley de Transparencia y Acceso a la Información Pública del Estado de Jalisco y sus Municipios</w:t>
      </w:r>
      <w:r w:rsidR="00301ADF" w:rsidRPr="00A355E5">
        <w:rPr>
          <w:rFonts w:ascii="Arial" w:eastAsia="Calibri" w:hAnsi="Arial" w:cs="Arial"/>
          <w:bCs/>
          <w:i/>
          <w:iCs/>
          <w:color w:val="000000"/>
          <w:sz w:val="28"/>
          <w:szCs w:val="28"/>
        </w:rPr>
        <w:t xml:space="preserve"> salvaguardando el patrimonio municipal y asegurando que las posturas comerciales de los participantes reflejen los costos reales del mercado, en el entendido de que este candado de secrecía se disolverá de manera automática una vez que sea emitido y publicado el fallo de adjudicación correspondiente.</w:t>
      </w:r>
      <w:r w:rsidR="000D2299">
        <w:rPr>
          <w:rFonts w:ascii="Arial" w:eastAsia="Calibri" w:hAnsi="Arial" w:cs="Arial"/>
          <w:bCs/>
          <w:i/>
          <w:iCs/>
          <w:color w:val="000000"/>
          <w:sz w:val="28"/>
          <w:szCs w:val="28"/>
        </w:rPr>
        <w:t xml:space="preserve"> </w:t>
      </w:r>
      <w:r w:rsidR="00301ADF" w:rsidRPr="00A355E5">
        <w:rPr>
          <w:rFonts w:ascii="Arial" w:eastAsia="Calibri" w:hAnsi="Arial" w:cs="Arial"/>
          <w:b/>
          <w:i/>
          <w:iCs/>
          <w:color w:val="000000"/>
          <w:sz w:val="28"/>
          <w:szCs w:val="28"/>
        </w:rPr>
        <w:t xml:space="preserve">VII.- </w:t>
      </w:r>
      <w:r w:rsidR="00301ADF" w:rsidRPr="00A355E5">
        <w:rPr>
          <w:rFonts w:ascii="Arial" w:eastAsia="Calibri" w:hAnsi="Arial" w:cs="Arial"/>
          <w:bCs/>
          <w:i/>
          <w:iCs/>
          <w:color w:val="000000"/>
          <w:sz w:val="28"/>
          <w:szCs w:val="28"/>
        </w:rPr>
        <w:t xml:space="preserve">Que en el ejercicio de las atribuciones que confieren los artículos 27 y 64 del Reglamento Interior del Ayuntamiento, esta </w:t>
      </w:r>
      <w:r w:rsidR="00301ADF" w:rsidRPr="00A355E5">
        <w:rPr>
          <w:rFonts w:ascii="Arial" w:eastAsia="Calibri" w:hAnsi="Arial" w:cs="Arial"/>
          <w:bCs/>
          <w:i/>
          <w:iCs/>
          <w:color w:val="000000"/>
          <w:sz w:val="28"/>
          <w:szCs w:val="28"/>
        </w:rPr>
        <w:lastRenderedPageBreak/>
        <w:t xml:space="preserve">Comisión Edilicia Permanente analizó el expediente remitido por el Comité de Obra Pública y, en concordancia con lo expuesto en el apartado de antecedentes de este instrumento, determinó procedente </w:t>
      </w:r>
      <w:r w:rsidR="00301ADF" w:rsidRPr="00A355E5">
        <w:rPr>
          <w:rFonts w:ascii="Arial" w:eastAsia="Calibri" w:hAnsi="Arial" w:cs="Arial"/>
          <w:b/>
          <w:bCs/>
          <w:i/>
          <w:iCs/>
          <w:color w:val="000000"/>
          <w:sz w:val="28"/>
          <w:szCs w:val="28"/>
        </w:rPr>
        <w:t>modificar la propuesta de concursantes aprobada por el Comité</w:t>
      </w:r>
      <w:r w:rsidR="00301ADF" w:rsidRPr="00A355E5">
        <w:rPr>
          <w:rFonts w:ascii="Arial" w:eastAsia="Calibri" w:hAnsi="Arial" w:cs="Arial"/>
          <w:b/>
          <w:i/>
          <w:iCs/>
          <w:color w:val="000000"/>
          <w:sz w:val="28"/>
          <w:szCs w:val="28"/>
        </w:rPr>
        <w:t xml:space="preserve"> para evitar un conflicto de intereses en la propuesta de contratistas de la obra FORTA-18-2026.</w:t>
      </w:r>
      <w:r w:rsidR="000D2299">
        <w:rPr>
          <w:rFonts w:ascii="Arial" w:eastAsia="Calibri" w:hAnsi="Arial" w:cs="Arial"/>
          <w:b/>
          <w:i/>
          <w:iCs/>
          <w:color w:val="000000"/>
          <w:sz w:val="28"/>
          <w:szCs w:val="28"/>
        </w:rPr>
        <w:t xml:space="preserve"> </w:t>
      </w:r>
      <w:r w:rsidR="00301ADF" w:rsidRPr="00A355E5">
        <w:rPr>
          <w:rFonts w:ascii="Arial" w:hAnsi="Arial" w:cs="Arial"/>
          <w:i/>
          <w:iCs/>
          <w:sz w:val="28"/>
          <w:szCs w:val="28"/>
        </w:rPr>
        <w:t xml:space="preserve">Bajo los preceptos legales antes precisados, esta </w:t>
      </w:r>
      <w:r w:rsidR="00301ADF" w:rsidRPr="00A355E5">
        <w:rPr>
          <w:rFonts w:ascii="Arial" w:hAnsi="Arial" w:cs="Arial"/>
          <w:b/>
          <w:bCs/>
          <w:i/>
          <w:iCs/>
          <w:sz w:val="28"/>
          <w:szCs w:val="28"/>
        </w:rPr>
        <w:t>Comisión Edilicia Permanente</w:t>
      </w:r>
      <w:r w:rsidR="00301ADF" w:rsidRPr="00A355E5">
        <w:rPr>
          <w:rFonts w:ascii="Arial" w:hAnsi="Arial" w:cs="Arial"/>
          <w:i/>
          <w:iCs/>
          <w:sz w:val="28"/>
          <w:szCs w:val="28"/>
        </w:rPr>
        <w:t xml:space="preserve"> tiene a bien </w:t>
      </w:r>
      <w:r w:rsidR="00301ADF" w:rsidRPr="00A355E5">
        <w:rPr>
          <w:rFonts w:ascii="Arial" w:hAnsi="Arial" w:cs="Arial"/>
          <w:b/>
          <w:bCs/>
          <w:i/>
          <w:iCs/>
          <w:sz w:val="28"/>
          <w:szCs w:val="28"/>
        </w:rPr>
        <w:t xml:space="preserve">aprobar </w:t>
      </w:r>
      <w:r w:rsidR="00301ADF" w:rsidRPr="00A355E5">
        <w:rPr>
          <w:rFonts w:ascii="Arial" w:hAnsi="Arial" w:cs="Arial"/>
          <w:i/>
          <w:iCs/>
          <w:sz w:val="28"/>
          <w:szCs w:val="28"/>
        </w:rPr>
        <w:t xml:space="preserve">la propuesta de </w:t>
      </w:r>
      <w:r w:rsidR="00301ADF" w:rsidRPr="00A355E5">
        <w:rPr>
          <w:rFonts w:ascii="Arial" w:hAnsi="Arial" w:cs="Arial"/>
          <w:b/>
          <w:bCs/>
          <w:i/>
          <w:iCs/>
          <w:sz w:val="28"/>
          <w:szCs w:val="28"/>
        </w:rPr>
        <w:t>MODALIDAD DE CONTRATACIÓN POR CONCURSO SIMPLIFICADO SUMARIO</w:t>
      </w:r>
      <w:r w:rsidR="00301ADF" w:rsidRPr="00A355E5">
        <w:rPr>
          <w:rFonts w:ascii="Arial" w:hAnsi="Arial" w:cs="Arial"/>
          <w:i/>
          <w:iCs/>
          <w:sz w:val="28"/>
          <w:szCs w:val="28"/>
        </w:rPr>
        <w:t xml:space="preserve"> emitida por el Área Técnica ante el Comité de Obra Pública y aprobada por este último; así como la modificación de los contratistas propuestos por ESTA COMISIÓN para participar en el proceso de contratación con base en las siguientes</w:t>
      </w:r>
      <w:r w:rsidR="000D2299">
        <w:rPr>
          <w:rFonts w:ascii="Arial" w:hAnsi="Arial" w:cs="Arial"/>
          <w:i/>
          <w:iCs/>
          <w:sz w:val="28"/>
          <w:szCs w:val="28"/>
        </w:rPr>
        <w:t xml:space="preserve"> </w:t>
      </w:r>
      <w:r w:rsidR="00301ADF" w:rsidRPr="00A355E5">
        <w:rPr>
          <w:rFonts w:ascii="Arial" w:hAnsi="Arial" w:cs="Arial"/>
          <w:b/>
          <w:bCs/>
          <w:i/>
          <w:iCs/>
          <w:sz w:val="28"/>
          <w:szCs w:val="28"/>
          <w:lang w:val="pt-PT"/>
        </w:rPr>
        <w:t>CONSIDERACIONES:</w:t>
      </w:r>
      <w:r w:rsidR="000D2299">
        <w:rPr>
          <w:rFonts w:ascii="Arial" w:hAnsi="Arial" w:cs="Arial"/>
          <w:b/>
          <w:bCs/>
          <w:i/>
          <w:iCs/>
          <w:sz w:val="28"/>
          <w:szCs w:val="28"/>
          <w:lang w:val="pt-PT"/>
        </w:rPr>
        <w:t xml:space="preserve"> </w:t>
      </w:r>
      <w:r w:rsidR="00301ADF" w:rsidRPr="00A355E5">
        <w:rPr>
          <w:rFonts w:ascii="Arial" w:eastAsia="Calibri" w:hAnsi="Arial" w:cs="Arial"/>
          <w:b/>
          <w:i/>
          <w:iCs/>
          <w:color w:val="000000"/>
          <w:sz w:val="28"/>
          <w:szCs w:val="28"/>
        </w:rPr>
        <w:t>I.-</w:t>
      </w:r>
      <w:r w:rsidR="00301ADF" w:rsidRPr="00A355E5">
        <w:rPr>
          <w:rFonts w:ascii="Arial" w:eastAsia="Calibri" w:hAnsi="Arial" w:cs="Arial"/>
          <w:i/>
          <w:iCs/>
          <w:color w:val="000000"/>
          <w:sz w:val="28"/>
          <w:szCs w:val="28"/>
        </w:rPr>
        <w:t xml:space="preserve"> </w:t>
      </w:r>
      <w:r w:rsidR="00301ADF" w:rsidRPr="00A355E5">
        <w:rPr>
          <w:rFonts w:ascii="Arial" w:eastAsia="Calibri" w:hAnsi="Arial" w:cs="Arial"/>
          <w:bCs/>
          <w:i/>
          <w:iCs/>
          <w:color w:val="000000"/>
          <w:sz w:val="28"/>
          <w:szCs w:val="28"/>
        </w:rPr>
        <w:t xml:space="preserve">Que esta </w:t>
      </w:r>
      <w:r w:rsidR="00301ADF" w:rsidRPr="00A355E5">
        <w:rPr>
          <w:rFonts w:ascii="Arial" w:eastAsia="Calibri" w:hAnsi="Arial" w:cs="Arial"/>
          <w:b/>
          <w:bCs/>
          <w:i/>
          <w:iCs/>
          <w:color w:val="000000"/>
          <w:sz w:val="28"/>
          <w:szCs w:val="28"/>
        </w:rPr>
        <w:t>Comisión Edilicia Permanente</w:t>
      </w:r>
      <w:r w:rsidR="00301ADF" w:rsidRPr="00A355E5">
        <w:rPr>
          <w:rFonts w:ascii="Arial" w:eastAsia="Calibri" w:hAnsi="Arial" w:cs="Arial"/>
          <w:bCs/>
          <w:i/>
          <w:iCs/>
          <w:color w:val="000000"/>
          <w:sz w:val="28"/>
          <w:szCs w:val="28"/>
        </w:rPr>
        <w:t xml:space="preserve"> se encuentra facultada para analizar, estudiar y dictaminar los asuntos turnados a su competencia, de conformidad con lo establecido en los artículos </w:t>
      </w:r>
      <w:r w:rsidR="00301ADF" w:rsidRPr="00A355E5">
        <w:rPr>
          <w:rFonts w:ascii="Arial" w:eastAsia="Calibri" w:hAnsi="Arial" w:cs="Arial"/>
          <w:b/>
          <w:bCs/>
          <w:i/>
          <w:iCs/>
          <w:color w:val="000000"/>
          <w:sz w:val="28"/>
          <w:szCs w:val="28"/>
        </w:rPr>
        <w:t>37, 38 fracción XV, 40, 47, 48 y 64 del Reglamento Interior del Ayuntamiento de Zapotlán el Grande, Jalisco</w:t>
      </w:r>
      <w:r w:rsidR="00301ADF" w:rsidRPr="00A355E5">
        <w:rPr>
          <w:rFonts w:ascii="Arial" w:eastAsia="Calibri" w:hAnsi="Arial" w:cs="Arial"/>
          <w:bCs/>
          <w:i/>
          <w:iCs/>
          <w:color w:val="000000"/>
          <w:sz w:val="28"/>
          <w:szCs w:val="28"/>
        </w:rPr>
        <w:t xml:space="preserve">; facultades que se complementan con lo dispuesto en los artículos </w:t>
      </w:r>
      <w:r w:rsidR="00301ADF" w:rsidRPr="00A355E5">
        <w:rPr>
          <w:rFonts w:ascii="Arial" w:eastAsia="Calibri" w:hAnsi="Arial" w:cs="Arial"/>
          <w:b/>
          <w:bCs/>
          <w:i/>
          <w:iCs/>
          <w:color w:val="000000"/>
          <w:sz w:val="28"/>
          <w:szCs w:val="28"/>
        </w:rPr>
        <w:t>5, 7 fracciones IV y V, y 9 del Reglamento de Obra Pública</w:t>
      </w:r>
      <w:r w:rsidR="00301ADF" w:rsidRPr="00A355E5">
        <w:rPr>
          <w:rFonts w:ascii="Arial" w:eastAsia="Calibri" w:hAnsi="Arial" w:cs="Arial"/>
          <w:bCs/>
          <w:i/>
          <w:iCs/>
          <w:color w:val="000000"/>
          <w:sz w:val="28"/>
          <w:szCs w:val="28"/>
        </w:rPr>
        <w:t xml:space="preserve"> para el Municipio de Zapotlán el Grande, Jalisco. En ese contexto, este órgano colegiado reconoce y valida el trabajo del Comité de Obra Pública como órgano auxiliar y dictaminador en la evaluación de la propuesta técnica, ejerciendo nuestra atribución de ratificar lo actuado por dicho Comité a fin de elevar ante este Pleno del Ayuntamiento la propuesta de contratación bajo la modalidad de concurso simplificado sumario.</w:t>
      </w:r>
      <w:r w:rsidR="000D2299">
        <w:rPr>
          <w:rFonts w:ascii="Arial" w:eastAsia="Calibri" w:hAnsi="Arial" w:cs="Arial"/>
          <w:bCs/>
          <w:i/>
          <w:iCs/>
          <w:color w:val="000000"/>
          <w:sz w:val="28"/>
          <w:szCs w:val="28"/>
        </w:rPr>
        <w:t xml:space="preserve"> </w:t>
      </w:r>
      <w:r w:rsidR="00301ADF" w:rsidRPr="00A355E5">
        <w:rPr>
          <w:rFonts w:ascii="Arial" w:eastAsia="Calibri" w:hAnsi="Arial" w:cs="Arial"/>
          <w:b/>
          <w:i/>
          <w:iCs/>
          <w:color w:val="000000"/>
          <w:sz w:val="28"/>
          <w:szCs w:val="28"/>
        </w:rPr>
        <w:t xml:space="preserve">II.- </w:t>
      </w:r>
      <w:r w:rsidR="00301ADF" w:rsidRPr="00A355E5">
        <w:rPr>
          <w:rFonts w:ascii="Arial" w:hAnsi="Arial" w:cs="Arial"/>
          <w:bCs/>
          <w:i/>
          <w:iCs/>
          <w:sz w:val="28"/>
          <w:szCs w:val="28"/>
        </w:rPr>
        <w:t xml:space="preserve">Que en el ejercicio de las atribuciones de control </w:t>
      </w:r>
      <w:r w:rsidR="00301ADF" w:rsidRPr="00A355E5">
        <w:rPr>
          <w:rFonts w:ascii="Arial" w:hAnsi="Arial" w:cs="Arial"/>
          <w:bCs/>
          <w:i/>
          <w:iCs/>
          <w:sz w:val="28"/>
          <w:szCs w:val="28"/>
        </w:rPr>
        <w:lastRenderedPageBreak/>
        <w:t xml:space="preserve">y vigilancia que posee este órgano colegiado, </w:t>
      </w:r>
      <w:r w:rsidR="00301ADF" w:rsidRPr="00A355E5">
        <w:rPr>
          <w:rFonts w:ascii="Arial" w:hAnsi="Arial" w:cs="Arial"/>
          <w:b/>
          <w:i/>
          <w:iCs/>
          <w:sz w:val="28"/>
          <w:szCs w:val="28"/>
        </w:rPr>
        <w:t>se determina necesario modificar la lista de concursantes validados por el Comité</w:t>
      </w:r>
      <w:r w:rsidR="00301ADF" w:rsidRPr="00A355E5">
        <w:rPr>
          <w:rFonts w:ascii="Arial" w:hAnsi="Arial" w:cs="Arial"/>
          <w:bCs/>
          <w:i/>
          <w:iCs/>
          <w:sz w:val="28"/>
          <w:szCs w:val="28"/>
        </w:rPr>
        <w:t xml:space="preserve"> a efecto de eliminar la relación accionista y de toma de decisiones detectado en la obra FORTA-18-2026 por consiguiente, se ratifica la exclusión del </w:t>
      </w:r>
      <w:r w:rsidR="00301ADF" w:rsidRPr="00A355E5">
        <w:rPr>
          <w:rFonts w:ascii="Arial" w:hAnsi="Arial" w:cs="Arial"/>
          <w:b/>
          <w:i/>
          <w:iCs/>
          <w:sz w:val="28"/>
          <w:szCs w:val="28"/>
        </w:rPr>
        <w:t>C. JOSÉ ABACÚ SÁNCHEZ SANDOVAL</w:t>
      </w:r>
      <w:r w:rsidR="00301ADF" w:rsidRPr="00A355E5">
        <w:rPr>
          <w:rFonts w:ascii="Arial" w:hAnsi="Arial" w:cs="Arial"/>
          <w:bCs/>
          <w:i/>
          <w:iCs/>
          <w:sz w:val="28"/>
          <w:szCs w:val="28"/>
        </w:rPr>
        <w:t xml:space="preserve"> y la consecuente incorporación del contratista local </w:t>
      </w:r>
      <w:r w:rsidR="00301ADF" w:rsidRPr="00A355E5">
        <w:rPr>
          <w:rFonts w:ascii="Arial" w:hAnsi="Arial" w:cs="Arial"/>
          <w:b/>
          <w:i/>
          <w:iCs/>
          <w:sz w:val="28"/>
          <w:szCs w:val="28"/>
        </w:rPr>
        <w:t xml:space="preserve">ING. SIAMIR YOSAM CÁRDENAS DEL TORO </w:t>
      </w:r>
      <w:r w:rsidR="00301ADF" w:rsidRPr="00A355E5">
        <w:rPr>
          <w:rFonts w:ascii="Arial" w:hAnsi="Arial" w:cs="Arial"/>
          <w:bCs/>
          <w:i/>
          <w:iCs/>
          <w:sz w:val="28"/>
          <w:szCs w:val="28"/>
        </w:rPr>
        <w:t>por cumplir con el perfil de idoneidad y el registro vigente en el Padrón Único Municipal.</w:t>
      </w:r>
      <w:r w:rsidR="000D2299">
        <w:rPr>
          <w:rFonts w:ascii="Arial" w:eastAsia="Calibri" w:hAnsi="Arial" w:cs="Arial"/>
          <w:bCs/>
          <w:i/>
          <w:iCs/>
          <w:color w:val="000000"/>
          <w:sz w:val="28"/>
          <w:szCs w:val="28"/>
        </w:rPr>
        <w:t xml:space="preserve"> </w:t>
      </w:r>
      <w:r w:rsidR="00301ADF" w:rsidRPr="00A355E5">
        <w:rPr>
          <w:rFonts w:ascii="Arial" w:eastAsia="Calibri" w:hAnsi="Arial" w:cs="Arial"/>
          <w:b/>
          <w:i/>
          <w:iCs/>
          <w:color w:val="000000"/>
          <w:sz w:val="28"/>
          <w:szCs w:val="28"/>
        </w:rPr>
        <w:t xml:space="preserve">III.- </w:t>
      </w:r>
      <w:r w:rsidR="00301ADF" w:rsidRPr="00A355E5">
        <w:rPr>
          <w:rFonts w:ascii="Arial" w:eastAsia="Calibri" w:hAnsi="Arial" w:cs="Arial"/>
          <w:bCs/>
          <w:i/>
          <w:iCs/>
          <w:color w:val="000000"/>
          <w:sz w:val="28"/>
          <w:szCs w:val="28"/>
        </w:rPr>
        <w:t>Que, conforme a lo expuesto por el Área Técnica en su respectivo Acuerdo de Justificación</w:t>
      </w:r>
      <w:r w:rsidR="00301ADF" w:rsidRPr="00A355E5">
        <w:rPr>
          <w:rFonts w:ascii="Arial" w:eastAsia="Calibri" w:hAnsi="Arial" w:cs="Arial"/>
          <w:b/>
          <w:i/>
          <w:iCs/>
          <w:color w:val="000000"/>
          <w:sz w:val="28"/>
          <w:szCs w:val="28"/>
        </w:rPr>
        <w:t>, existen factores de riesgo, deterioro severo en los módulos sanitarios y superficies recreativas en la calle Colibrí, la cancha José Sánchez, el parque en la colonia La Providencia, la unidad deportiva Benito Juárez y el estadio Olímpico</w:t>
      </w:r>
      <w:r w:rsidR="00301ADF" w:rsidRPr="00A355E5">
        <w:rPr>
          <w:rFonts w:ascii="Arial" w:eastAsia="Calibri" w:hAnsi="Arial" w:cs="Arial"/>
          <w:bCs/>
          <w:i/>
          <w:iCs/>
          <w:color w:val="000000"/>
          <w:sz w:val="28"/>
          <w:szCs w:val="28"/>
        </w:rPr>
        <w:t xml:space="preserve">. Estas razones de seguridad son consideradas por esta Comisión Edilicia como suficientes para determinar que la Licitación Pública no es la vía idónea por sus plazos extendidos, </w:t>
      </w:r>
      <w:r w:rsidR="00301ADF" w:rsidRPr="00A355E5">
        <w:rPr>
          <w:rFonts w:ascii="Arial" w:eastAsia="Calibri" w:hAnsi="Arial" w:cs="Arial"/>
          <w:b/>
          <w:i/>
          <w:iCs/>
          <w:color w:val="000000"/>
          <w:sz w:val="28"/>
          <w:szCs w:val="28"/>
        </w:rPr>
        <w:t>toda vez que la prioridad absoluta es intervenir estos cinco espacios de forma simultánea y acelerada bajo el temporal de lluvias que atraviesa el municipio</w:t>
      </w:r>
      <w:r w:rsidR="00301ADF" w:rsidRPr="00A355E5">
        <w:rPr>
          <w:rFonts w:ascii="Arial" w:eastAsia="Calibri" w:hAnsi="Arial" w:cs="Arial"/>
          <w:bCs/>
          <w:i/>
          <w:iCs/>
          <w:color w:val="000000"/>
          <w:sz w:val="28"/>
          <w:szCs w:val="28"/>
        </w:rPr>
        <w:t xml:space="preserve">. Por lo tanto, se justifica plenamente la aplicación del procedimiento sumario de conformidad con lo dispuesto por el </w:t>
      </w:r>
      <w:r w:rsidR="00301ADF" w:rsidRPr="00A355E5">
        <w:rPr>
          <w:rFonts w:ascii="Arial" w:eastAsia="Calibri" w:hAnsi="Arial" w:cs="Arial"/>
          <w:b/>
          <w:bCs/>
          <w:i/>
          <w:iCs/>
          <w:color w:val="000000"/>
          <w:sz w:val="28"/>
          <w:szCs w:val="28"/>
        </w:rPr>
        <w:t>artículo 90 numeral 1 de la Ley de Obra Pública para el Estado de Jalisco y sus Municipios</w:t>
      </w:r>
      <w:r w:rsidR="00301ADF" w:rsidRPr="00A355E5">
        <w:rPr>
          <w:rFonts w:ascii="Arial" w:eastAsia="Calibri" w:hAnsi="Arial" w:cs="Arial"/>
          <w:bCs/>
          <w:i/>
          <w:iCs/>
          <w:color w:val="000000"/>
          <w:sz w:val="28"/>
          <w:szCs w:val="28"/>
        </w:rPr>
        <w:t>, permitiendo una ejecución oportuna, preventiva y eficaz de la infraestructura deportiva y sanitaria que mitigue los riesgos comunitarios y devuelva áreas comunes dignas en beneficio directo de los habitantes de Zapotlán el Grande.</w:t>
      </w:r>
      <w:r w:rsidR="000D2299">
        <w:rPr>
          <w:rFonts w:ascii="Arial" w:eastAsia="Calibri" w:hAnsi="Arial" w:cs="Arial"/>
          <w:bCs/>
          <w:i/>
          <w:iCs/>
          <w:color w:val="000000"/>
          <w:sz w:val="28"/>
          <w:szCs w:val="28"/>
        </w:rPr>
        <w:t xml:space="preserve"> </w:t>
      </w:r>
      <w:r w:rsidR="00301ADF" w:rsidRPr="00A355E5">
        <w:rPr>
          <w:rFonts w:ascii="Arial" w:eastAsia="Calibri" w:hAnsi="Arial" w:cs="Arial"/>
          <w:bCs/>
          <w:i/>
          <w:iCs/>
          <w:color w:val="000000"/>
          <w:sz w:val="28"/>
          <w:szCs w:val="28"/>
        </w:rPr>
        <w:t xml:space="preserve">En ese contexto, se hace constar que los trabajos contemplan un periodo de ejecución física de 210 días naturales, por lo que la vigencia del contrato </w:t>
      </w:r>
      <w:r w:rsidR="00301ADF" w:rsidRPr="00A355E5">
        <w:rPr>
          <w:rFonts w:ascii="Arial" w:eastAsia="Calibri" w:hAnsi="Arial" w:cs="Arial"/>
          <w:bCs/>
          <w:i/>
          <w:iCs/>
          <w:color w:val="000000"/>
          <w:sz w:val="28"/>
          <w:szCs w:val="28"/>
        </w:rPr>
        <w:lastRenderedPageBreak/>
        <w:t>excederá el presente ejercicio fiscal y proyectará su conclusión para el año 2027. Dicha temporalidad se encuentra plenamente fundada y motivada bajo el amparo del Artículo 92, numeral 5 de la Ley de Obra Pública para el Estado de Jalisco y sus Municipios, toda vez que la suficiencia presupuestal se encuentra totalmente techada, líquida y garantizada al 100% en las arcas municipales con cargo a los Recursos Propios del Presupuesto Participativo del Ejercicio Fiscal 2026, lo que faculta formalmente la suscripción del contrato por el costo total y la vigencia necesaria, asegurando la continuidad física y financiera ininterrumpida de las acciones hasta su total entrega-recepción.</w:t>
      </w:r>
      <w:r w:rsidR="000D2299">
        <w:rPr>
          <w:rFonts w:ascii="Arial" w:eastAsia="Calibri" w:hAnsi="Arial" w:cs="Arial"/>
          <w:bCs/>
          <w:i/>
          <w:iCs/>
          <w:color w:val="000000"/>
          <w:sz w:val="28"/>
          <w:szCs w:val="28"/>
        </w:rPr>
        <w:t xml:space="preserve"> </w:t>
      </w:r>
      <w:r w:rsidR="00301ADF" w:rsidRPr="00A355E5">
        <w:rPr>
          <w:rFonts w:ascii="Arial" w:eastAsia="Calibri" w:hAnsi="Arial" w:cs="Arial"/>
          <w:bCs/>
          <w:i/>
          <w:iCs/>
          <w:color w:val="000000"/>
          <w:sz w:val="28"/>
          <w:szCs w:val="28"/>
        </w:rPr>
        <w:t xml:space="preserve">Que, tras analizar la suficiencia presupuestal asignada al proyecto, esta Comisión dictamina que la </w:t>
      </w:r>
      <w:r w:rsidR="00301ADF" w:rsidRPr="00A355E5">
        <w:rPr>
          <w:rFonts w:ascii="Arial" w:eastAsia="Calibri" w:hAnsi="Arial" w:cs="Arial"/>
          <w:b/>
          <w:bCs/>
          <w:i/>
          <w:iCs/>
          <w:color w:val="000000"/>
          <w:sz w:val="28"/>
          <w:szCs w:val="28"/>
        </w:rPr>
        <w:t>modalidad de contratación</w:t>
      </w:r>
      <w:r w:rsidR="00301ADF" w:rsidRPr="00A355E5">
        <w:rPr>
          <w:rFonts w:ascii="Arial" w:eastAsia="Calibri" w:hAnsi="Arial" w:cs="Arial"/>
          <w:bCs/>
          <w:i/>
          <w:iCs/>
          <w:color w:val="000000"/>
          <w:sz w:val="28"/>
          <w:szCs w:val="28"/>
        </w:rPr>
        <w:t xml:space="preserve"> elegida es la más adecuada. Se constata que la propuesta de </w:t>
      </w:r>
      <w:r w:rsidR="00301ADF" w:rsidRPr="00A355E5">
        <w:rPr>
          <w:rFonts w:ascii="Arial" w:eastAsia="Calibri" w:hAnsi="Arial" w:cs="Arial"/>
          <w:b/>
          <w:bCs/>
          <w:i/>
          <w:iCs/>
          <w:color w:val="000000"/>
          <w:sz w:val="28"/>
          <w:szCs w:val="28"/>
        </w:rPr>
        <w:t>Concurso Simplificado Sumario</w:t>
      </w:r>
      <w:r w:rsidR="00301ADF" w:rsidRPr="00A355E5">
        <w:rPr>
          <w:rFonts w:ascii="Arial" w:eastAsia="Calibri" w:hAnsi="Arial" w:cs="Arial"/>
          <w:bCs/>
          <w:i/>
          <w:iCs/>
          <w:color w:val="000000"/>
          <w:sz w:val="28"/>
          <w:szCs w:val="28"/>
        </w:rPr>
        <w:t xml:space="preserve"> asegura un entorno de competencia técnica real, cumpliendo con los principios de economía, eficacia, imparcialidad y transparencia, al permitir que el Municipio seleccione la oferta que garantice las mejores condiciones de contratación sin comprometer la celeridad que la obra requiere. En el entendido de que la diferencia financiera respecto al presupuesto global del presupuesto participativo 2026 de </w:t>
      </w:r>
      <w:r w:rsidR="00301ADF" w:rsidRPr="00A355E5">
        <w:rPr>
          <w:rFonts w:ascii="Arial" w:eastAsia="Calibri" w:hAnsi="Arial" w:cs="Arial"/>
          <w:b/>
          <w:i/>
          <w:iCs/>
          <w:color w:val="000000"/>
          <w:sz w:val="28"/>
          <w:szCs w:val="28"/>
        </w:rPr>
        <w:t>$11'764,247.30 M.N.</w:t>
      </w:r>
      <w:r w:rsidR="00301ADF" w:rsidRPr="00A355E5">
        <w:rPr>
          <w:rFonts w:ascii="Arial" w:eastAsia="Calibri" w:hAnsi="Arial" w:cs="Arial"/>
          <w:bCs/>
          <w:i/>
          <w:iCs/>
          <w:color w:val="000000"/>
          <w:sz w:val="28"/>
          <w:szCs w:val="28"/>
        </w:rPr>
        <w:t xml:space="preserve"> se mantendrá en resguardo dentro de la Hacienda Municipal para solventar posibles convenios modificatorios de obra o, en su caso, consolidarse como un remanente transferible para el Ejercicio Fiscal 2027.</w:t>
      </w:r>
      <w:r w:rsidR="000D2299">
        <w:rPr>
          <w:rFonts w:ascii="Arial" w:eastAsia="Calibri" w:hAnsi="Arial" w:cs="Arial"/>
          <w:bCs/>
          <w:i/>
          <w:iCs/>
          <w:color w:val="000000"/>
          <w:sz w:val="28"/>
          <w:szCs w:val="28"/>
        </w:rPr>
        <w:t xml:space="preserve"> </w:t>
      </w:r>
      <w:r w:rsidR="00301ADF" w:rsidRPr="00A355E5">
        <w:rPr>
          <w:rFonts w:ascii="Arial" w:hAnsi="Arial" w:cs="Arial"/>
          <w:i/>
          <w:iCs/>
          <w:sz w:val="28"/>
          <w:szCs w:val="28"/>
        </w:rPr>
        <w:t>En virtud de lo antes expuesto</w:t>
      </w:r>
      <w:r w:rsidR="00301ADF" w:rsidRPr="00A355E5">
        <w:rPr>
          <w:rFonts w:ascii="Arial" w:hAnsi="Arial" w:cs="Arial"/>
          <w:bCs/>
          <w:i/>
          <w:iCs/>
          <w:sz w:val="28"/>
          <w:szCs w:val="28"/>
        </w:rPr>
        <w:t>,</w:t>
      </w:r>
      <w:r w:rsidR="00301ADF" w:rsidRPr="00A355E5">
        <w:rPr>
          <w:rFonts w:ascii="Arial" w:hAnsi="Arial" w:cs="Arial"/>
          <w:b/>
          <w:bCs/>
          <w:i/>
          <w:iCs/>
          <w:sz w:val="28"/>
          <w:szCs w:val="28"/>
        </w:rPr>
        <w:t xml:space="preserve"> </w:t>
      </w:r>
      <w:r w:rsidR="00301ADF" w:rsidRPr="00A355E5">
        <w:rPr>
          <w:rFonts w:ascii="Arial" w:hAnsi="Arial" w:cs="Arial"/>
          <w:bCs/>
          <w:i/>
          <w:iCs/>
          <w:sz w:val="28"/>
          <w:szCs w:val="28"/>
        </w:rPr>
        <w:t xml:space="preserve">los integrantes de esta </w:t>
      </w:r>
      <w:r w:rsidR="00301ADF" w:rsidRPr="00A355E5">
        <w:rPr>
          <w:rFonts w:ascii="Arial" w:hAnsi="Arial" w:cs="Arial"/>
          <w:b/>
          <w:bCs/>
          <w:i/>
          <w:iCs/>
          <w:sz w:val="28"/>
          <w:szCs w:val="28"/>
        </w:rPr>
        <w:t>Comisión Edilicia</w:t>
      </w:r>
      <w:r w:rsidR="00301ADF" w:rsidRPr="00A355E5">
        <w:rPr>
          <w:rFonts w:ascii="Arial" w:hAnsi="Arial" w:cs="Arial"/>
          <w:bCs/>
          <w:i/>
          <w:iCs/>
          <w:sz w:val="28"/>
          <w:szCs w:val="28"/>
        </w:rPr>
        <w:t>, proponemos ante este Pleno los siguientes</w:t>
      </w:r>
      <w:r w:rsidR="000D2299">
        <w:rPr>
          <w:rFonts w:ascii="Arial" w:hAnsi="Arial" w:cs="Arial"/>
          <w:i/>
          <w:iCs/>
          <w:sz w:val="28"/>
          <w:szCs w:val="28"/>
        </w:rPr>
        <w:t xml:space="preserve"> </w:t>
      </w:r>
      <w:r w:rsidR="00301ADF" w:rsidRPr="00A355E5">
        <w:rPr>
          <w:rFonts w:ascii="Arial" w:hAnsi="Arial" w:cs="Arial"/>
          <w:b/>
          <w:bCs/>
          <w:i/>
          <w:iCs/>
          <w:sz w:val="28"/>
          <w:szCs w:val="28"/>
          <w:lang w:val="pt-PT" w:eastAsia="es-MX"/>
        </w:rPr>
        <w:t>RESOLUTIVOS:</w:t>
      </w:r>
      <w:r w:rsidR="000D2299">
        <w:rPr>
          <w:rFonts w:ascii="Arial" w:eastAsia="Calibri" w:hAnsi="Arial" w:cs="Arial"/>
          <w:b/>
          <w:bCs/>
          <w:i/>
          <w:iCs/>
          <w:color w:val="000000"/>
          <w:sz w:val="28"/>
          <w:szCs w:val="28"/>
          <w:lang w:val="pt-PT"/>
        </w:rPr>
        <w:t xml:space="preserve"> </w:t>
      </w:r>
      <w:r w:rsidR="00301ADF" w:rsidRPr="00A355E5">
        <w:rPr>
          <w:rFonts w:ascii="Arial" w:eastAsia="Calibri" w:hAnsi="Arial" w:cs="Arial"/>
          <w:b/>
          <w:i/>
          <w:iCs/>
          <w:color w:val="000000"/>
          <w:sz w:val="28"/>
          <w:szCs w:val="28"/>
        </w:rPr>
        <w:t>PRIMERO.</w:t>
      </w:r>
      <w:r w:rsidR="00301ADF" w:rsidRPr="00A355E5">
        <w:rPr>
          <w:rFonts w:ascii="Arial" w:eastAsia="Calibri" w:hAnsi="Arial" w:cs="Arial"/>
          <w:i/>
          <w:iCs/>
          <w:color w:val="000000"/>
          <w:sz w:val="28"/>
          <w:szCs w:val="28"/>
        </w:rPr>
        <w:t xml:space="preserve">– El Pleno del Ayuntamiento de Zapotlán el Grande, Jalisco, </w:t>
      </w:r>
      <w:r w:rsidR="00301ADF" w:rsidRPr="00A355E5">
        <w:rPr>
          <w:rFonts w:ascii="Arial" w:eastAsia="Calibri" w:hAnsi="Arial" w:cs="Arial"/>
          <w:b/>
          <w:bCs/>
          <w:i/>
          <w:iCs/>
          <w:color w:val="000000"/>
          <w:sz w:val="28"/>
          <w:szCs w:val="28"/>
        </w:rPr>
        <w:t>APRUEBA</w:t>
      </w:r>
      <w:r w:rsidR="00301ADF" w:rsidRPr="00A355E5">
        <w:rPr>
          <w:rFonts w:ascii="Arial" w:eastAsia="Calibri" w:hAnsi="Arial" w:cs="Arial"/>
          <w:i/>
          <w:iCs/>
          <w:color w:val="000000"/>
          <w:sz w:val="28"/>
          <w:szCs w:val="28"/>
        </w:rPr>
        <w:t xml:space="preserve"> la </w:t>
      </w:r>
      <w:r w:rsidR="00301ADF" w:rsidRPr="00A355E5">
        <w:rPr>
          <w:rFonts w:ascii="Arial" w:eastAsia="Calibri" w:hAnsi="Arial" w:cs="Arial"/>
          <w:i/>
          <w:iCs/>
          <w:color w:val="000000"/>
          <w:sz w:val="28"/>
          <w:szCs w:val="28"/>
        </w:rPr>
        <w:lastRenderedPageBreak/>
        <w:t xml:space="preserve">modalidad de contratación por </w:t>
      </w:r>
      <w:r w:rsidR="00301ADF" w:rsidRPr="00A355E5">
        <w:rPr>
          <w:rFonts w:ascii="Arial" w:eastAsia="Calibri" w:hAnsi="Arial" w:cs="Arial"/>
          <w:b/>
          <w:bCs/>
          <w:i/>
          <w:iCs/>
          <w:color w:val="000000"/>
          <w:sz w:val="28"/>
          <w:szCs w:val="28"/>
        </w:rPr>
        <w:t>CONCURSO SIMPLIFICADO SUMARIO</w:t>
      </w:r>
      <w:r w:rsidR="00301ADF" w:rsidRPr="00A355E5">
        <w:rPr>
          <w:rFonts w:ascii="Arial" w:eastAsia="Calibri" w:hAnsi="Arial" w:cs="Arial"/>
          <w:i/>
          <w:iCs/>
          <w:color w:val="000000"/>
          <w:sz w:val="28"/>
          <w:szCs w:val="28"/>
        </w:rPr>
        <w:t xml:space="preserve"> respecto del proyecto de obra pública número </w:t>
      </w:r>
      <w:r w:rsidR="00301ADF" w:rsidRPr="00A355E5">
        <w:rPr>
          <w:rFonts w:ascii="Arial" w:eastAsia="Calibri" w:hAnsi="Arial" w:cs="Arial"/>
          <w:b/>
          <w:bCs/>
          <w:i/>
          <w:iCs/>
          <w:color w:val="000000"/>
          <w:sz w:val="28"/>
          <w:szCs w:val="28"/>
        </w:rPr>
        <w:t>PP-02-2026</w:t>
      </w:r>
      <w:r w:rsidR="00301ADF" w:rsidRPr="00A355E5">
        <w:rPr>
          <w:rFonts w:ascii="Arial" w:eastAsia="Calibri" w:hAnsi="Arial" w:cs="Arial"/>
          <w:i/>
          <w:iCs/>
          <w:color w:val="000000"/>
          <w:sz w:val="28"/>
          <w:szCs w:val="28"/>
        </w:rPr>
        <w:t xml:space="preserve">, </w:t>
      </w:r>
      <w:r w:rsidR="00301ADF" w:rsidRPr="00A355E5">
        <w:rPr>
          <w:rStyle w:val="Ninguno"/>
          <w:rFonts w:ascii="Arial" w:hAnsi="Arial" w:cs="Arial"/>
          <w:i/>
          <w:iCs/>
          <w:sz w:val="28"/>
          <w:szCs w:val="28"/>
          <w:lang w:val="es-ES"/>
        </w:rPr>
        <w:t xml:space="preserve">proveniente de Recursos Propios  para el Presupuesto Participativo del Ejercicio 2026 atendiendo el monto del techo financiero aprobado y a la urgencia de ejecutar los trabajos correspondientes y en </w:t>
      </w:r>
      <w:r w:rsidR="00301ADF" w:rsidRPr="00A355E5">
        <w:rPr>
          <w:rFonts w:ascii="Arial" w:eastAsia="Calibri" w:hAnsi="Arial" w:cs="Arial"/>
          <w:bCs/>
          <w:i/>
          <w:iCs/>
          <w:color w:val="000000"/>
          <w:sz w:val="28"/>
          <w:szCs w:val="28"/>
        </w:rPr>
        <w:t xml:space="preserve"> el entendido de que la diferencia financiera respecto al presupuesto global del presupuesto participativo 2026 de </w:t>
      </w:r>
      <w:r w:rsidR="00301ADF" w:rsidRPr="00A355E5">
        <w:rPr>
          <w:rFonts w:ascii="Arial" w:eastAsia="Calibri" w:hAnsi="Arial" w:cs="Arial"/>
          <w:b/>
          <w:i/>
          <w:iCs/>
          <w:color w:val="000000"/>
          <w:sz w:val="28"/>
          <w:szCs w:val="28"/>
        </w:rPr>
        <w:t>$11'764,247.30 M.N.</w:t>
      </w:r>
      <w:r w:rsidR="00301ADF" w:rsidRPr="00A355E5">
        <w:rPr>
          <w:rFonts w:ascii="Arial" w:eastAsia="Calibri" w:hAnsi="Arial" w:cs="Arial"/>
          <w:bCs/>
          <w:i/>
          <w:iCs/>
          <w:color w:val="000000"/>
          <w:sz w:val="28"/>
          <w:szCs w:val="28"/>
        </w:rPr>
        <w:t xml:space="preserve"> se mantendrá en resguardo dentro de la Hacienda Municipal para solventar posibles convenios modificatorios de obra o, en su caso, consolidarse como un remanente transferible para el Ejercicio Fiscal 2027.</w:t>
      </w:r>
      <w:r w:rsidR="000D2299">
        <w:rPr>
          <w:rStyle w:val="Ninguno"/>
          <w:rFonts w:ascii="Arial" w:hAnsi="Arial" w:cs="Arial"/>
          <w:i/>
          <w:iCs/>
          <w:sz w:val="28"/>
          <w:szCs w:val="28"/>
          <w:lang w:val="es-ES"/>
        </w:rPr>
        <w:t xml:space="preserve"> </w:t>
      </w:r>
      <w:proofErr w:type="gramStart"/>
      <w:r w:rsidR="00301ADF" w:rsidRPr="00A355E5">
        <w:rPr>
          <w:rFonts w:ascii="Arial" w:hAnsi="Arial" w:cs="Arial"/>
          <w:b/>
          <w:bCs/>
          <w:i/>
          <w:iCs/>
          <w:sz w:val="28"/>
          <w:szCs w:val="28"/>
        </w:rPr>
        <w:t>SEGUNDO.-</w:t>
      </w:r>
      <w:proofErr w:type="gramEnd"/>
      <w:r w:rsidR="00301ADF" w:rsidRPr="00A355E5">
        <w:rPr>
          <w:rFonts w:ascii="Arial" w:hAnsi="Arial" w:cs="Arial"/>
          <w:bCs/>
          <w:i/>
          <w:iCs/>
          <w:sz w:val="28"/>
          <w:szCs w:val="28"/>
        </w:rPr>
        <w:t xml:space="preserve"> </w:t>
      </w:r>
      <w:r w:rsidR="00301ADF" w:rsidRPr="00A355E5">
        <w:rPr>
          <w:rFonts w:ascii="Arial" w:eastAsia="Calibri" w:hAnsi="Arial" w:cs="Arial"/>
          <w:i/>
          <w:iCs/>
          <w:color w:val="000000"/>
          <w:sz w:val="28"/>
          <w:szCs w:val="28"/>
        </w:rPr>
        <w:t>El Pleno del Ayuntamiento de Zapotlán el Grande, Jalisco,</w:t>
      </w:r>
      <w:r w:rsidR="00301ADF" w:rsidRPr="00A355E5">
        <w:rPr>
          <w:rFonts w:ascii="Arial" w:hAnsi="Arial" w:cs="Arial"/>
          <w:bCs/>
          <w:i/>
          <w:iCs/>
          <w:sz w:val="28"/>
          <w:szCs w:val="28"/>
        </w:rPr>
        <w:t xml:space="preserve"> </w:t>
      </w:r>
      <w:r w:rsidR="00301ADF" w:rsidRPr="00A355E5">
        <w:rPr>
          <w:rFonts w:ascii="Arial" w:hAnsi="Arial" w:cs="Arial"/>
          <w:b/>
          <w:bCs/>
          <w:i/>
          <w:iCs/>
          <w:sz w:val="28"/>
          <w:szCs w:val="28"/>
        </w:rPr>
        <w:t>APRUEBA</w:t>
      </w:r>
      <w:r w:rsidR="00301ADF" w:rsidRPr="00A355E5">
        <w:rPr>
          <w:rFonts w:ascii="Arial" w:hAnsi="Arial" w:cs="Arial"/>
          <w:bCs/>
          <w:i/>
          <w:iCs/>
          <w:sz w:val="28"/>
          <w:szCs w:val="28"/>
        </w:rPr>
        <w:t xml:space="preserve"> la lista de los </w:t>
      </w:r>
      <w:r w:rsidR="00301ADF" w:rsidRPr="00A355E5">
        <w:rPr>
          <w:rFonts w:ascii="Arial" w:hAnsi="Arial" w:cs="Arial"/>
          <w:b/>
          <w:bCs/>
          <w:i/>
          <w:iCs/>
          <w:sz w:val="28"/>
          <w:szCs w:val="28"/>
        </w:rPr>
        <w:t>05 cinco contratistas</w:t>
      </w:r>
      <w:r w:rsidR="00301ADF" w:rsidRPr="00A355E5">
        <w:rPr>
          <w:rFonts w:ascii="Arial" w:hAnsi="Arial" w:cs="Arial"/>
          <w:bCs/>
          <w:i/>
          <w:iCs/>
          <w:sz w:val="28"/>
          <w:szCs w:val="28"/>
        </w:rPr>
        <w:t xml:space="preserve"> de conformidad a la modificación propuesta en el presente dictamen respecto del cambio del </w:t>
      </w:r>
      <w:r w:rsidR="00301ADF" w:rsidRPr="00A355E5">
        <w:rPr>
          <w:rFonts w:ascii="Arial" w:hAnsi="Arial" w:cs="Arial"/>
          <w:b/>
          <w:i/>
          <w:iCs/>
          <w:sz w:val="28"/>
          <w:szCs w:val="28"/>
        </w:rPr>
        <w:t>C. JOSÉ ABACÚ SÁNCHEZ SÁNDOVAL</w:t>
      </w:r>
      <w:r w:rsidR="00301ADF" w:rsidRPr="00A355E5">
        <w:rPr>
          <w:rFonts w:ascii="Arial" w:hAnsi="Arial" w:cs="Arial"/>
          <w:bCs/>
          <w:i/>
          <w:iCs/>
          <w:sz w:val="28"/>
          <w:szCs w:val="28"/>
        </w:rPr>
        <w:t xml:space="preserve"> por el </w:t>
      </w:r>
      <w:r w:rsidR="00301ADF" w:rsidRPr="00A355E5">
        <w:rPr>
          <w:rFonts w:ascii="Arial" w:hAnsi="Arial" w:cs="Arial"/>
          <w:b/>
          <w:i/>
          <w:iCs/>
          <w:sz w:val="28"/>
          <w:szCs w:val="28"/>
        </w:rPr>
        <w:t>ING. SIAMIR YOSAM CÁRDENAS DEL TORO</w:t>
      </w:r>
      <w:r w:rsidR="00301ADF" w:rsidRPr="00A355E5">
        <w:rPr>
          <w:rFonts w:ascii="Arial" w:hAnsi="Arial" w:cs="Arial"/>
          <w:bCs/>
          <w:i/>
          <w:iCs/>
          <w:sz w:val="28"/>
          <w:szCs w:val="28"/>
        </w:rPr>
        <w:t xml:space="preserve"> tal como se enlistan a continuación, para ser invitados a participar en el presente concurso:</w:t>
      </w:r>
      <w:r w:rsidR="00154252">
        <w:rPr>
          <w:rFonts w:ascii="Arial" w:hAnsi="Arial" w:cs="Arial"/>
          <w:bCs/>
          <w:i/>
          <w:iCs/>
          <w:sz w:val="28"/>
          <w:szCs w:val="28"/>
        </w:rPr>
        <w:t xml:space="preserve"> - - - - - - - - - - - - - - - - - - - - - - - - - - - - - - - - - - - - - - </w:t>
      </w:r>
    </w:p>
    <w:tbl>
      <w:tblPr>
        <w:tblStyle w:val="Tablaconcuadrcula"/>
        <w:tblW w:w="0" w:type="auto"/>
        <w:tblLook w:val="04A0" w:firstRow="1" w:lastRow="0" w:firstColumn="1" w:lastColumn="0" w:noHBand="0" w:noVBand="1"/>
      </w:tblPr>
      <w:tblGrid>
        <w:gridCol w:w="2668"/>
        <w:gridCol w:w="2131"/>
        <w:gridCol w:w="2895"/>
      </w:tblGrid>
      <w:tr w:rsidR="00154252" w:rsidRPr="00CD4550" w14:paraId="2D2A0CD1" w14:textId="77777777" w:rsidTr="00D029A8">
        <w:trPr>
          <w:trHeight w:val="439"/>
        </w:trPr>
        <w:tc>
          <w:tcPr>
            <w:tcW w:w="3539" w:type="dxa"/>
          </w:tcPr>
          <w:p w14:paraId="7B9656D5" w14:textId="77777777" w:rsidR="00154252" w:rsidRPr="00CD4550" w:rsidRDefault="00154252" w:rsidP="00D029A8">
            <w:pPr>
              <w:spacing w:after="200"/>
              <w:ind w:right="49"/>
              <w:jc w:val="center"/>
              <w:rPr>
                <w:rFonts w:ascii="Arial" w:eastAsia="Times New Roman" w:hAnsi="Arial" w:cs="Arial"/>
                <w:b/>
                <w:color w:val="000000"/>
                <w:sz w:val="23"/>
                <w:szCs w:val="23"/>
                <w:lang w:eastAsia="es-MX"/>
              </w:rPr>
            </w:pPr>
            <w:r w:rsidRPr="00CD4550">
              <w:rPr>
                <w:rFonts w:ascii="Arial" w:eastAsia="Times New Roman" w:hAnsi="Arial" w:cs="Arial"/>
                <w:b/>
                <w:color w:val="000000"/>
                <w:sz w:val="23"/>
                <w:szCs w:val="23"/>
                <w:lang w:eastAsia="es-MX"/>
              </w:rPr>
              <w:t>NUMERO Y NOMBRE DE LA OBRA</w:t>
            </w:r>
          </w:p>
        </w:tc>
        <w:tc>
          <w:tcPr>
            <w:tcW w:w="1701" w:type="dxa"/>
          </w:tcPr>
          <w:p w14:paraId="518E15A6" w14:textId="77777777" w:rsidR="00154252" w:rsidRPr="00CD4550" w:rsidRDefault="00154252" w:rsidP="00D029A8">
            <w:pPr>
              <w:spacing w:after="200"/>
              <w:ind w:right="49"/>
              <w:jc w:val="center"/>
              <w:rPr>
                <w:rFonts w:ascii="Arial" w:eastAsia="Times New Roman" w:hAnsi="Arial" w:cs="Arial"/>
                <w:b/>
                <w:color w:val="000000"/>
                <w:sz w:val="23"/>
                <w:szCs w:val="23"/>
                <w:lang w:eastAsia="es-MX"/>
              </w:rPr>
            </w:pPr>
            <w:r w:rsidRPr="00CD4550">
              <w:rPr>
                <w:rFonts w:ascii="Arial" w:eastAsia="Times New Roman" w:hAnsi="Arial" w:cs="Arial"/>
                <w:b/>
                <w:color w:val="000000"/>
                <w:sz w:val="23"/>
                <w:szCs w:val="23"/>
                <w:lang w:eastAsia="es-MX"/>
              </w:rPr>
              <w:t>MODALIDAD DE CONTRATACIÓN</w:t>
            </w:r>
          </w:p>
        </w:tc>
        <w:tc>
          <w:tcPr>
            <w:tcW w:w="3588" w:type="dxa"/>
          </w:tcPr>
          <w:p w14:paraId="52E16D47" w14:textId="77777777" w:rsidR="00154252" w:rsidRPr="00CD4550" w:rsidRDefault="00154252" w:rsidP="00D029A8">
            <w:pPr>
              <w:spacing w:after="200"/>
              <w:ind w:right="49"/>
              <w:jc w:val="center"/>
              <w:rPr>
                <w:rFonts w:ascii="Arial" w:eastAsia="Times New Roman" w:hAnsi="Arial" w:cs="Arial"/>
                <w:b/>
                <w:color w:val="000000"/>
                <w:sz w:val="23"/>
                <w:szCs w:val="23"/>
                <w:lang w:eastAsia="es-MX"/>
              </w:rPr>
            </w:pPr>
            <w:r w:rsidRPr="00CD4550">
              <w:rPr>
                <w:rFonts w:ascii="Arial" w:eastAsia="Times New Roman" w:hAnsi="Arial" w:cs="Arial"/>
                <w:b/>
                <w:color w:val="000000"/>
                <w:sz w:val="23"/>
                <w:szCs w:val="23"/>
                <w:lang w:eastAsia="es-MX"/>
              </w:rPr>
              <w:t xml:space="preserve">CONCURSANTES A QUIENES SE INVITARÁ A PARTICIPAR </w:t>
            </w:r>
          </w:p>
        </w:tc>
      </w:tr>
      <w:tr w:rsidR="00154252" w:rsidRPr="00CD4550" w14:paraId="3FB65F36" w14:textId="77777777" w:rsidTr="00D029A8">
        <w:tc>
          <w:tcPr>
            <w:tcW w:w="3539" w:type="dxa"/>
          </w:tcPr>
          <w:p w14:paraId="413A8777" w14:textId="77777777" w:rsidR="00154252" w:rsidRPr="00CD4550" w:rsidRDefault="00154252" w:rsidP="00D029A8">
            <w:pPr>
              <w:spacing w:after="200"/>
              <w:ind w:right="49"/>
              <w:jc w:val="both"/>
              <w:rPr>
                <w:rFonts w:ascii="Arial" w:eastAsia="Times New Roman" w:hAnsi="Arial" w:cs="Arial"/>
                <w:color w:val="000000"/>
                <w:sz w:val="23"/>
                <w:szCs w:val="23"/>
                <w:lang w:eastAsia="es-MX"/>
              </w:rPr>
            </w:pPr>
            <w:r w:rsidRPr="00CD4550">
              <w:rPr>
                <w:rFonts w:ascii="Arial" w:eastAsia="Times New Roman" w:hAnsi="Arial" w:cs="Arial"/>
                <w:b/>
                <w:color w:val="000000"/>
                <w:sz w:val="23"/>
                <w:szCs w:val="23"/>
                <w:lang w:eastAsia="es-MX"/>
              </w:rPr>
              <w:t xml:space="preserve">PP-02-2026. </w:t>
            </w:r>
            <w:r w:rsidRPr="00CD4550">
              <w:rPr>
                <w:rFonts w:ascii="Arial" w:eastAsia="Times New Roman" w:hAnsi="Arial" w:cs="Arial"/>
                <w:bCs/>
                <w:color w:val="000000"/>
                <w:sz w:val="23"/>
                <w:szCs w:val="23"/>
                <w:lang w:eastAsia="es-MX"/>
              </w:rPr>
              <w:t>“REHABILITACIÓN INTEGRAL DE ESPACIOS PÚBLICOS, PARQUES, CANCHAS, INFRAESTRUCTURA DEPORTIVA EN EL MUNICIPIO”</w:t>
            </w:r>
            <w:r w:rsidRPr="00CD4550">
              <w:rPr>
                <w:rFonts w:ascii="Arial" w:eastAsia="Times New Roman" w:hAnsi="Arial" w:cs="Arial"/>
                <w:b/>
                <w:color w:val="000000"/>
                <w:sz w:val="23"/>
                <w:szCs w:val="23"/>
                <w:lang w:eastAsia="es-MX"/>
              </w:rPr>
              <w:t xml:space="preserve"> </w:t>
            </w:r>
          </w:p>
        </w:tc>
        <w:tc>
          <w:tcPr>
            <w:tcW w:w="1701" w:type="dxa"/>
          </w:tcPr>
          <w:p w14:paraId="7D6BBC64" w14:textId="77777777" w:rsidR="00154252" w:rsidRPr="00CD4550" w:rsidRDefault="00154252" w:rsidP="00D029A8">
            <w:pPr>
              <w:spacing w:after="160" w:line="259" w:lineRule="auto"/>
              <w:jc w:val="center"/>
              <w:rPr>
                <w:rFonts w:ascii="Arial" w:hAnsi="Arial" w:cs="Arial"/>
                <w:bCs/>
                <w:sz w:val="23"/>
                <w:szCs w:val="23"/>
                <w:lang w:eastAsia="es-MX"/>
              </w:rPr>
            </w:pPr>
          </w:p>
          <w:p w14:paraId="29273234" w14:textId="77777777" w:rsidR="00154252" w:rsidRPr="00CD4550" w:rsidRDefault="00154252" w:rsidP="00D029A8">
            <w:pPr>
              <w:spacing w:after="160" w:line="259" w:lineRule="auto"/>
              <w:jc w:val="center"/>
              <w:rPr>
                <w:rFonts w:ascii="Arial" w:hAnsi="Arial" w:cs="Arial"/>
                <w:bCs/>
                <w:sz w:val="23"/>
                <w:szCs w:val="23"/>
                <w:lang w:eastAsia="es-MX"/>
              </w:rPr>
            </w:pPr>
            <w:r w:rsidRPr="00CD4550">
              <w:rPr>
                <w:rFonts w:ascii="Arial" w:hAnsi="Arial" w:cs="Arial"/>
                <w:bCs/>
                <w:sz w:val="23"/>
                <w:szCs w:val="23"/>
                <w:lang w:eastAsia="es-MX"/>
              </w:rPr>
              <w:t>CONCURSO SIMPLIFICADO SUMARIO</w:t>
            </w:r>
          </w:p>
          <w:p w14:paraId="5FBDC1B1" w14:textId="77777777" w:rsidR="00154252" w:rsidRPr="00CD4550" w:rsidRDefault="00154252" w:rsidP="00D029A8">
            <w:pPr>
              <w:spacing w:after="160" w:line="259" w:lineRule="auto"/>
              <w:jc w:val="center"/>
              <w:rPr>
                <w:rFonts w:ascii="Arial" w:hAnsi="Arial" w:cs="Arial"/>
                <w:b/>
                <w:sz w:val="23"/>
                <w:szCs w:val="23"/>
                <w:lang w:eastAsia="es-MX"/>
              </w:rPr>
            </w:pPr>
            <w:r w:rsidRPr="00CD4550">
              <w:rPr>
                <w:rFonts w:ascii="Arial" w:hAnsi="Arial" w:cs="Arial"/>
                <w:b/>
                <w:sz w:val="23"/>
                <w:szCs w:val="23"/>
                <w:lang w:eastAsia="es-MX"/>
              </w:rPr>
              <w:t>MONTO:</w:t>
            </w:r>
          </w:p>
          <w:p w14:paraId="0DBC841D" w14:textId="77777777" w:rsidR="00154252" w:rsidRPr="00CD4550" w:rsidRDefault="00154252" w:rsidP="00D029A8">
            <w:pPr>
              <w:spacing w:after="160" w:line="259" w:lineRule="auto"/>
              <w:jc w:val="center"/>
              <w:rPr>
                <w:rFonts w:ascii="Arial" w:hAnsi="Arial" w:cs="Arial"/>
                <w:b/>
                <w:sz w:val="23"/>
                <w:szCs w:val="23"/>
                <w:lang w:eastAsia="es-MX"/>
              </w:rPr>
            </w:pPr>
            <w:r w:rsidRPr="00CD4550">
              <w:rPr>
                <w:rFonts w:ascii="Arial" w:hAnsi="Arial" w:cs="Arial"/>
                <w:b/>
                <w:sz w:val="23"/>
                <w:szCs w:val="23"/>
                <w:lang w:eastAsia="es-MX"/>
              </w:rPr>
              <w:t>RESERVADO (Se omite lectura en sesión)</w:t>
            </w:r>
          </w:p>
          <w:p w14:paraId="1424F3BA" w14:textId="77777777" w:rsidR="00154252" w:rsidRPr="00CD4550" w:rsidRDefault="00154252" w:rsidP="00D029A8">
            <w:pPr>
              <w:spacing w:after="160" w:line="259" w:lineRule="auto"/>
              <w:jc w:val="center"/>
              <w:rPr>
                <w:rFonts w:ascii="Arial" w:hAnsi="Arial" w:cs="Arial"/>
                <w:bCs/>
                <w:sz w:val="23"/>
                <w:szCs w:val="23"/>
                <w:lang w:eastAsia="es-MX"/>
              </w:rPr>
            </w:pPr>
            <w:r w:rsidRPr="00CD4550">
              <w:rPr>
                <w:rFonts w:ascii="Arial" w:eastAsia="Times New Roman" w:hAnsi="Arial" w:cs="Arial"/>
                <w:bCs/>
                <w:color w:val="000000"/>
                <w:sz w:val="23"/>
                <w:szCs w:val="23"/>
                <w:lang w:eastAsia="es-MX"/>
              </w:rPr>
              <w:t xml:space="preserve"> $11’644,954.29</w:t>
            </w:r>
          </w:p>
        </w:tc>
        <w:tc>
          <w:tcPr>
            <w:tcW w:w="3588" w:type="dxa"/>
          </w:tcPr>
          <w:p w14:paraId="68A6D9F8" w14:textId="77777777" w:rsidR="00154252" w:rsidRPr="00CD4550" w:rsidRDefault="00154252" w:rsidP="00154252">
            <w:pPr>
              <w:pStyle w:val="Prrafodelista"/>
              <w:numPr>
                <w:ilvl w:val="0"/>
                <w:numId w:val="5"/>
              </w:numPr>
              <w:spacing w:line="259" w:lineRule="auto"/>
              <w:ind w:left="316"/>
              <w:jc w:val="both"/>
              <w:rPr>
                <w:rFonts w:ascii="Arial" w:hAnsi="Arial" w:cs="Arial"/>
                <w:b/>
                <w:sz w:val="23"/>
                <w:szCs w:val="23"/>
                <w:lang w:eastAsia="es-MX"/>
              </w:rPr>
            </w:pPr>
            <w:r w:rsidRPr="00CD4550">
              <w:rPr>
                <w:rFonts w:ascii="Arial" w:hAnsi="Arial" w:cs="Arial"/>
                <w:b/>
                <w:sz w:val="23"/>
                <w:szCs w:val="23"/>
                <w:lang w:eastAsia="es-MX"/>
              </w:rPr>
              <w:t>URBESUR CONSTRUCTORA S.A. DE C.V.</w:t>
            </w:r>
          </w:p>
          <w:p w14:paraId="6404F029" w14:textId="77777777" w:rsidR="00154252" w:rsidRPr="00CD4550" w:rsidRDefault="00154252" w:rsidP="00154252">
            <w:pPr>
              <w:pStyle w:val="Prrafodelista"/>
              <w:numPr>
                <w:ilvl w:val="0"/>
                <w:numId w:val="5"/>
              </w:numPr>
              <w:spacing w:line="259" w:lineRule="auto"/>
              <w:ind w:left="316"/>
              <w:jc w:val="both"/>
              <w:rPr>
                <w:rFonts w:ascii="Arial" w:hAnsi="Arial" w:cs="Arial"/>
                <w:b/>
                <w:sz w:val="23"/>
                <w:szCs w:val="23"/>
                <w:lang w:eastAsia="es-MX"/>
              </w:rPr>
            </w:pPr>
            <w:r w:rsidRPr="00CD4550">
              <w:rPr>
                <w:rFonts w:ascii="Arial" w:hAnsi="Arial" w:cs="Arial"/>
                <w:b/>
                <w:sz w:val="23"/>
                <w:szCs w:val="23"/>
                <w:lang w:eastAsia="es-MX"/>
              </w:rPr>
              <w:t>ING. SIAMIR YOSAM CÁRDENAS DEL TORO</w:t>
            </w:r>
          </w:p>
          <w:p w14:paraId="2C7E3268" w14:textId="77777777" w:rsidR="00154252" w:rsidRPr="00CD4550" w:rsidRDefault="00154252" w:rsidP="00154252">
            <w:pPr>
              <w:pStyle w:val="Prrafodelista"/>
              <w:numPr>
                <w:ilvl w:val="0"/>
                <w:numId w:val="5"/>
              </w:numPr>
              <w:spacing w:line="259" w:lineRule="auto"/>
              <w:ind w:left="316"/>
              <w:jc w:val="both"/>
              <w:rPr>
                <w:rFonts w:ascii="Arial" w:hAnsi="Arial" w:cs="Arial"/>
                <w:b/>
                <w:sz w:val="23"/>
                <w:szCs w:val="23"/>
                <w:lang w:eastAsia="es-MX"/>
              </w:rPr>
            </w:pPr>
            <w:r w:rsidRPr="00CD4550">
              <w:rPr>
                <w:rFonts w:ascii="Arial" w:hAnsi="Arial" w:cs="Arial"/>
                <w:b/>
                <w:sz w:val="23"/>
                <w:szCs w:val="23"/>
                <w:lang w:eastAsia="es-MX"/>
              </w:rPr>
              <w:t>RENTAMAQGUZ CONSTRUCCIONES, S.A. DE C.V.</w:t>
            </w:r>
          </w:p>
          <w:p w14:paraId="00608DA3" w14:textId="77777777" w:rsidR="00154252" w:rsidRPr="00CD4550" w:rsidRDefault="00154252" w:rsidP="00154252">
            <w:pPr>
              <w:pStyle w:val="Prrafodelista"/>
              <w:numPr>
                <w:ilvl w:val="0"/>
                <w:numId w:val="5"/>
              </w:numPr>
              <w:spacing w:line="259" w:lineRule="auto"/>
              <w:ind w:left="316"/>
              <w:jc w:val="both"/>
              <w:rPr>
                <w:rFonts w:ascii="Arial" w:hAnsi="Arial" w:cs="Arial"/>
                <w:b/>
                <w:sz w:val="23"/>
                <w:szCs w:val="23"/>
                <w:lang w:eastAsia="es-MX"/>
              </w:rPr>
            </w:pPr>
            <w:r w:rsidRPr="00CD4550">
              <w:rPr>
                <w:rFonts w:ascii="Arial" w:hAnsi="Arial" w:cs="Arial"/>
                <w:b/>
                <w:sz w:val="23"/>
                <w:szCs w:val="23"/>
                <w:lang w:eastAsia="es-MX"/>
              </w:rPr>
              <w:t>ING. MIGUEL ÁNGEL SOTELO MEJÍA</w:t>
            </w:r>
          </w:p>
          <w:p w14:paraId="13264F21" w14:textId="77777777" w:rsidR="00154252" w:rsidRPr="00CD4550" w:rsidRDefault="00154252" w:rsidP="00154252">
            <w:pPr>
              <w:pStyle w:val="Prrafodelista"/>
              <w:numPr>
                <w:ilvl w:val="0"/>
                <w:numId w:val="5"/>
              </w:numPr>
              <w:spacing w:line="259" w:lineRule="auto"/>
              <w:ind w:left="316"/>
              <w:jc w:val="both"/>
              <w:rPr>
                <w:rFonts w:ascii="Arial" w:hAnsi="Arial" w:cs="Arial"/>
                <w:b/>
                <w:sz w:val="23"/>
                <w:szCs w:val="23"/>
                <w:lang w:eastAsia="es-MX"/>
              </w:rPr>
            </w:pPr>
            <w:r w:rsidRPr="00CD4550">
              <w:rPr>
                <w:rFonts w:ascii="Arial" w:hAnsi="Arial" w:cs="Arial"/>
                <w:b/>
                <w:sz w:val="23"/>
                <w:szCs w:val="23"/>
                <w:lang w:eastAsia="es-MX"/>
              </w:rPr>
              <w:t>PIMCAR CONSTRUCTORA, S.A. DE C.V.</w:t>
            </w:r>
          </w:p>
        </w:tc>
      </w:tr>
    </w:tbl>
    <w:p w14:paraId="43EE173C" w14:textId="77777777" w:rsidR="00154252" w:rsidRDefault="00154252" w:rsidP="000B6152">
      <w:pPr>
        <w:spacing w:line="360" w:lineRule="auto"/>
        <w:jc w:val="both"/>
        <w:rPr>
          <w:rFonts w:ascii="Arial" w:hAnsi="Arial" w:cs="Arial"/>
          <w:b/>
          <w:bCs/>
          <w:i/>
          <w:iCs/>
          <w:sz w:val="28"/>
          <w:szCs w:val="28"/>
        </w:rPr>
      </w:pPr>
    </w:p>
    <w:p w14:paraId="188D0C71" w14:textId="6C08EC82" w:rsidR="00AE3490" w:rsidRPr="00D13F12" w:rsidRDefault="00154252" w:rsidP="00AE3490">
      <w:pPr>
        <w:spacing w:line="360" w:lineRule="auto"/>
        <w:jc w:val="both"/>
        <w:rPr>
          <w:rFonts w:ascii="Arial" w:eastAsia="Calibri" w:hAnsi="Arial" w:cs="Arial"/>
          <w:i/>
          <w:color w:val="000000"/>
          <w:sz w:val="28"/>
          <w:szCs w:val="28"/>
        </w:rPr>
      </w:pPr>
      <w:proofErr w:type="gramStart"/>
      <w:r w:rsidRPr="00A355E5">
        <w:rPr>
          <w:rFonts w:ascii="Arial" w:eastAsia="Calibri" w:hAnsi="Arial" w:cs="Arial"/>
          <w:b/>
          <w:bCs/>
          <w:i/>
          <w:color w:val="000000"/>
          <w:sz w:val="28"/>
          <w:szCs w:val="28"/>
        </w:rPr>
        <w:t>TERCERO.-</w:t>
      </w:r>
      <w:proofErr w:type="gramEnd"/>
      <w:r w:rsidRPr="00A355E5">
        <w:rPr>
          <w:rFonts w:ascii="Arial" w:eastAsia="Calibri" w:hAnsi="Arial" w:cs="Arial"/>
          <w:b/>
          <w:bCs/>
          <w:i/>
          <w:color w:val="000000"/>
          <w:sz w:val="28"/>
          <w:szCs w:val="28"/>
        </w:rPr>
        <w:t xml:space="preserve"> </w:t>
      </w:r>
      <w:r w:rsidRPr="00A355E5">
        <w:rPr>
          <w:rFonts w:ascii="Arial" w:eastAsia="Calibri" w:hAnsi="Arial" w:cs="Arial"/>
          <w:i/>
          <w:color w:val="000000"/>
          <w:sz w:val="28"/>
          <w:szCs w:val="28"/>
        </w:rPr>
        <w:t>El Pleno del Ayuntamiento de Zapotlán el Grande, Jalisco</w:t>
      </w:r>
      <w:r w:rsidRPr="00A355E5">
        <w:rPr>
          <w:rFonts w:ascii="Arial" w:hAnsi="Arial" w:cs="Arial"/>
          <w:b/>
          <w:bCs/>
          <w:i/>
          <w:sz w:val="28"/>
          <w:szCs w:val="28"/>
        </w:rPr>
        <w:t xml:space="preserve"> </w:t>
      </w:r>
      <w:r w:rsidRPr="00A355E5">
        <w:rPr>
          <w:rFonts w:ascii="Arial" w:eastAsia="Calibri" w:hAnsi="Arial" w:cs="Arial"/>
          <w:b/>
          <w:bCs/>
          <w:i/>
          <w:color w:val="000000"/>
          <w:sz w:val="28"/>
          <w:szCs w:val="28"/>
        </w:rPr>
        <w:t xml:space="preserve">INSTRUYE a la Dirección de Obras Públicas </w:t>
      </w:r>
      <w:r w:rsidRPr="00A355E5">
        <w:rPr>
          <w:rFonts w:ascii="Arial" w:eastAsia="Calibri" w:hAnsi="Arial" w:cs="Arial"/>
          <w:i/>
          <w:color w:val="000000"/>
          <w:sz w:val="28"/>
          <w:szCs w:val="28"/>
        </w:rPr>
        <w:t xml:space="preserve">para que proceda a la </w:t>
      </w:r>
      <w:r w:rsidRPr="00A355E5">
        <w:rPr>
          <w:rFonts w:ascii="Arial" w:eastAsia="Calibri" w:hAnsi="Arial" w:cs="Arial"/>
          <w:b/>
          <w:bCs/>
          <w:i/>
          <w:color w:val="000000"/>
          <w:sz w:val="28"/>
          <w:szCs w:val="28"/>
        </w:rPr>
        <w:t>publicación de las bases</w:t>
      </w:r>
      <w:r w:rsidRPr="00A355E5">
        <w:rPr>
          <w:rFonts w:ascii="Arial" w:eastAsia="Calibri" w:hAnsi="Arial" w:cs="Arial"/>
          <w:i/>
          <w:color w:val="000000"/>
          <w:sz w:val="28"/>
          <w:szCs w:val="28"/>
        </w:rPr>
        <w:t xml:space="preserve"> correspondientes y lleve a cabo el desahogo de todas las etapas de procedimiento de contratación bajo los plazos del </w:t>
      </w:r>
      <w:r w:rsidRPr="00A355E5">
        <w:rPr>
          <w:rFonts w:ascii="Arial" w:eastAsia="Calibri" w:hAnsi="Arial" w:cs="Arial"/>
          <w:b/>
          <w:bCs/>
          <w:i/>
          <w:color w:val="000000"/>
          <w:sz w:val="28"/>
          <w:szCs w:val="28"/>
        </w:rPr>
        <w:t>procedimiento sumario</w:t>
      </w:r>
      <w:r w:rsidRPr="00A355E5">
        <w:rPr>
          <w:rFonts w:ascii="Arial" w:eastAsia="Calibri" w:hAnsi="Arial" w:cs="Arial"/>
          <w:i/>
          <w:color w:val="000000"/>
          <w:sz w:val="28"/>
          <w:szCs w:val="28"/>
        </w:rPr>
        <w:t>, a fin de garantizar la adjudicación y el inicio de los trabajos con la celeridad que la urgencia técnica requiere.</w:t>
      </w:r>
      <w:r>
        <w:rPr>
          <w:rFonts w:ascii="Arial" w:eastAsia="Calibri" w:hAnsi="Arial" w:cs="Arial"/>
          <w:i/>
          <w:color w:val="000000"/>
          <w:sz w:val="28"/>
          <w:szCs w:val="28"/>
        </w:rPr>
        <w:t xml:space="preserve"> </w:t>
      </w:r>
      <w:proofErr w:type="gramStart"/>
      <w:r w:rsidRPr="00A355E5">
        <w:rPr>
          <w:rFonts w:ascii="Arial" w:eastAsia="Calibri" w:hAnsi="Arial" w:cs="Arial"/>
          <w:b/>
          <w:i/>
          <w:color w:val="000000"/>
          <w:sz w:val="28"/>
          <w:szCs w:val="28"/>
        </w:rPr>
        <w:t>CUARTO.-</w:t>
      </w:r>
      <w:proofErr w:type="gramEnd"/>
      <w:r w:rsidRPr="00A355E5">
        <w:rPr>
          <w:rFonts w:ascii="Arial" w:eastAsia="Calibri" w:hAnsi="Arial" w:cs="Arial"/>
          <w:b/>
          <w:i/>
          <w:color w:val="000000"/>
          <w:sz w:val="28"/>
          <w:szCs w:val="28"/>
        </w:rPr>
        <w:t xml:space="preserve"> </w:t>
      </w:r>
      <w:r w:rsidRPr="00A355E5">
        <w:rPr>
          <w:rFonts w:ascii="Arial" w:eastAsia="Calibri" w:hAnsi="Arial" w:cs="Arial"/>
          <w:i/>
          <w:color w:val="000000"/>
          <w:sz w:val="28"/>
          <w:szCs w:val="28"/>
        </w:rPr>
        <w:t>El Pleno del Ayuntamiento de Zapotlán el Grande, Jalisco</w:t>
      </w:r>
      <w:r w:rsidRPr="00A355E5">
        <w:rPr>
          <w:rFonts w:ascii="Arial" w:hAnsi="Arial" w:cs="Arial"/>
          <w:b/>
          <w:bCs/>
          <w:i/>
          <w:sz w:val="28"/>
          <w:szCs w:val="28"/>
        </w:rPr>
        <w:t xml:space="preserve"> </w:t>
      </w:r>
      <w:r w:rsidRPr="00A355E5">
        <w:rPr>
          <w:rFonts w:ascii="Arial" w:eastAsia="Calibri" w:hAnsi="Arial" w:cs="Arial"/>
          <w:b/>
          <w:bCs/>
          <w:i/>
          <w:color w:val="000000"/>
          <w:sz w:val="28"/>
          <w:szCs w:val="28"/>
        </w:rPr>
        <w:t xml:space="preserve">INSTRUYE a la </w:t>
      </w:r>
      <w:r w:rsidRPr="00A355E5">
        <w:rPr>
          <w:rFonts w:ascii="Arial" w:eastAsia="Calibri" w:hAnsi="Arial" w:cs="Arial"/>
          <w:b/>
          <w:i/>
          <w:color w:val="000000"/>
          <w:sz w:val="28"/>
          <w:szCs w:val="28"/>
        </w:rPr>
        <w:t xml:space="preserve">SECRETARIA DE AYUNTAMIENTO, </w:t>
      </w:r>
      <w:r w:rsidRPr="00A355E5">
        <w:rPr>
          <w:rFonts w:ascii="Arial" w:eastAsia="Calibri" w:hAnsi="Arial" w:cs="Arial"/>
          <w:i/>
          <w:color w:val="000000"/>
          <w:sz w:val="28"/>
          <w:szCs w:val="28"/>
        </w:rPr>
        <w:t xml:space="preserve">a efecto de que notifique a la </w:t>
      </w:r>
      <w:r w:rsidRPr="00A355E5">
        <w:rPr>
          <w:rFonts w:ascii="Arial" w:eastAsia="Calibri" w:hAnsi="Arial" w:cs="Arial"/>
          <w:b/>
          <w:bCs/>
          <w:i/>
          <w:color w:val="000000"/>
          <w:sz w:val="28"/>
          <w:szCs w:val="28"/>
        </w:rPr>
        <w:t>Síndica Municipal</w:t>
      </w:r>
      <w:r w:rsidRPr="00A355E5">
        <w:rPr>
          <w:rFonts w:ascii="Arial" w:eastAsia="Calibri" w:hAnsi="Arial" w:cs="Arial"/>
          <w:i/>
          <w:color w:val="000000"/>
          <w:sz w:val="28"/>
          <w:szCs w:val="28"/>
        </w:rPr>
        <w:t xml:space="preserve">, a la </w:t>
      </w:r>
      <w:r w:rsidRPr="00A355E5">
        <w:rPr>
          <w:rFonts w:ascii="Arial" w:eastAsia="Calibri" w:hAnsi="Arial" w:cs="Arial"/>
          <w:b/>
          <w:bCs/>
          <w:i/>
          <w:color w:val="000000"/>
          <w:sz w:val="28"/>
          <w:szCs w:val="28"/>
        </w:rPr>
        <w:t>Encargada de Hacienda Municipal</w:t>
      </w:r>
      <w:r w:rsidRPr="00A355E5">
        <w:rPr>
          <w:rFonts w:ascii="Arial" w:eastAsia="Calibri" w:hAnsi="Arial" w:cs="Arial"/>
          <w:i/>
          <w:color w:val="000000"/>
          <w:sz w:val="28"/>
          <w:szCs w:val="28"/>
        </w:rPr>
        <w:t xml:space="preserve">, a la </w:t>
      </w:r>
      <w:proofErr w:type="gramStart"/>
      <w:r w:rsidRPr="00A355E5">
        <w:rPr>
          <w:rFonts w:ascii="Arial" w:eastAsia="Calibri" w:hAnsi="Arial" w:cs="Arial"/>
          <w:b/>
          <w:bCs/>
          <w:i/>
          <w:color w:val="000000"/>
          <w:sz w:val="28"/>
          <w:szCs w:val="28"/>
        </w:rPr>
        <w:t>Directora General</w:t>
      </w:r>
      <w:proofErr w:type="gramEnd"/>
      <w:r w:rsidRPr="00A355E5">
        <w:rPr>
          <w:rFonts w:ascii="Arial" w:eastAsia="Calibri" w:hAnsi="Arial" w:cs="Arial"/>
          <w:b/>
          <w:bCs/>
          <w:i/>
          <w:color w:val="000000"/>
          <w:sz w:val="28"/>
          <w:szCs w:val="28"/>
        </w:rPr>
        <w:t xml:space="preserve"> de Gestión de la Ciudad</w:t>
      </w:r>
      <w:r w:rsidRPr="00A355E5">
        <w:rPr>
          <w:rFonts w:ascii="Arial" w:eastAsia="Calibri" w:hAnsi="Arial" w:cs="Arial"/>
          <w:i/>
          <w:color w:val="000000"/>
          <w:sz w:val="28"/>
          <w:szCs w:val="28"/>
        </w:rPr>
        <w:t xml:space="preserve">, al </w:t>
      </w:r>
      <w:proofErr w:type="gramStart"/>
      <w:r w:rsidRPr="00A355E5">
        <w:rPr>
          <w:rFonts w:ascii="Arial" w:eastAsia="Calibri" w:hAnsi="Arial" w:cs="Arial"/>
          <w:b/>
          <w:bCs/>
          <w:i/>
          <w:color w:val="000000"/>
          <w:sz w:val="28"/>
          <w:szCs w:val="28"/>
        </w:rPr>
        <w:t>Director</w:t>
      </w:r>
      <w:proofErr w:type="gramEnd"/>
      <w:r w:rsidRPr="00A355E5">
        <w:rPr>
          <w:rFonts w:ascii="Arial" w:eastAsia="Calibri" w:hAnsi="Arial" w:cs="Arial"/>
          <w:b/>
          <w:bCs/>
          <w:i/>
          <w:color w:val="000000"/>
          <w:sz w:val="28"/>
          <w:szCs w:val="28"/>
        </w:rPr>
        <w:t xml:space="preserve"> de Obras Públicas</w:t>
      </w:r>
      <w:r w:rsidRPr="00A355E5">
        <w:rPr>
          <w:rFonts w:ascii="Arial" w:eastAsia="Calibri" w:hAnsi="Arial" w:cs="Arial"/>
          <w:i/>
          <w:color w:val="000000"/>
          <w:sz w:val="28"/>
          <w:szCs w:val="28"/>
        </w:rPr>
        <w:t xml:space="preserve"> y al </w:t>
      </w:r>
      <w:proofErr w:type="gramStart"/>
      <w:r w:rsidRPr="00A355E5">
        <w:rPr>
          <w:rFonts w:ascii="Arial" w:eastAsia="Calibri" w:hAnsi="Arial" w:cs="Arial"/>
          <w:b/>
          <w:bCs/>
          <w:i/>
          <w:color w:val="000000"/>
          <w:sz w:val="28"/>
          <w:szCs w:val="28"/>
        </w:rPr>
        <w:t>Jefe</w:t>
      </w:r>
      <w:proofErr w:type="gramEnd"/>
      <w:r w:rsidRPr="00A355E5">
        <w:rPr>
          <w:rFonts w:ascii="Arial" w:eastAsia="Calibri" w:hAnsi="Arial" w:cs="Arial"/>
          <w:b/>
          <w:bCs/>
          <w:i/>
          <w:color w:val="000000"/>
          <w:sz w:val="28"/>
          <w:szCs w:val="28"/>
        </w:rPr>
        <w:t xml:space="preserve"> de Gestión de Programas y Planeación</w:t>
      </w:r>
      <w:r w:rsidRPr="00A355E5">
        <w:rPr>
          <w:rFonts w:ascii="Arial" w:eastAsia="Calibri" w:hAnsi="Arial" w:cs="Arial"/>
          <w:i/>
          <w:color w:val="000000"/>
          <w:sz w:val="28"/>
          <w:szCs w:val="28"/>
        </w:rPr>
        <w:t>, todos en funciones, para los efectos conducentes</w:t>
      </w:r>
      <w:r w:rsidRPr="00A355E5">
        <w:rPr>
          <w:rFonts w:ascii="Arial" w:eastAsia="Calibri" w:hAnsi="Arial" w:cs="Arial"/>
          <w:i/>
          <w:color w:val="000000"/>
          <w:sz w:val="28"/>
          <w:szCs w:val="28"/>
          <w:lang w:val="es-AR"/>
        </w:rPr>
        <w:t>.</w:t>
      </w:r>
      <w:bookmarkStart w:id="1" w:name="_Hlk203119703"/>
      <w:r w:rsidR="00AC4729">
        <w:rPr>
          <w:rFonts w:ascii="Arial" w:eastAsia="Calibri" w:hAnsi="Arial" w:cs="Arial"/>
          <w:i/>
          <w:color w:val="000000"/>
          <w:sz w:val="28"/>
          <w:szCs w:val="28"/>
        </w:rPr>
        <w:t xml:space="preserve"> </w:t>
      </w:r>
      <w:r w:rsidRPr="00A355E5">
        <w:rPr>
          <w:rFonts w:ascii="Arial" w:eastAsia="Times New Roman" w:hAnsi="Arial" w:cs="Arial"/>
          <w:b/>
          <w:bCs/>
          <w:i/>
          <w:color w:val="000000"/>
          <w:sz w:val="28"/>
          <w:szCs w:val="28"/>
          <w:lang w:val="pt-PT" w:eastAsia="es-MX"/>
        </w:rPr>
        <w:t>ATENTAMENTE </w:t>
      </w:r>
      <w:r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sidR="00AC4729">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“2026, CENTENARIO DEL ANIVERSARIO DEL NATALICIO DEL LITERATO ROBERTO</w:t>
      </w:r>
      <w:r w:rsidR="004016E3">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ESPINOZA GUZMÁN”</w:t>
      </w:r>
      <w:r w:rsidR="00AC4729">
        <w:rPr>
          <w:rStyle w:val="Ninguno"/>
          <w:rFonts w:ascii="Arial" w:eastAsia="Calibri" w:hAnsi="Arial" w:cs="Arial"/>
          <w:i/>
          <w:color w:val="000000"/>
          <w:sz w:val="28"/>
          <w:szCs w:val="28"/>
          <w:lang w:val="es-MX"/>
        </w:rPr>
        <w:t xml:space="preserve"> </w:t>
      </w:r>
      <w:r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“2026, CENTÉSIMO</w:t>
      </w:r>
      <w:r w:rsidR="00AC4729">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QUINCUAGÉSIMO ANIVERSARIO DEL NATALICIO DEL</w:t>
      </w:r>
      <w:r w:rsidR="00AC4729">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COMPOSITOR Y DIRECTOR DE ORQUESTA JOSÉ</w:t>
      </w:r>
      <w:r w:rsidR="00AC4729">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PAULINO DE JESÚS ROLÓN ALCARAZ”</w:t>
      </w:r>
      <w:r w:rsidR="00AC4729">
        <w:rPr>
          <w:rStyle w:val="Ninguno"/>
          <w:rFonts w:ascii="Arial" w:eastAsia="Calibri" w:hAnsi="Arial" w:cs="Arial"/>
          <w:i/>
          <w:color w:val="000000"/>
          <w:sz w:val="28"/>
          <w:szCs w:val="28"/>
          <w:lang w:val="es-MX"/>
        </w:rPr>
        <w:t xml:space="preserve"> </w:t>
      </w:r>
      <w:r w:rsidRPr="00A355E5">
        <w:rPr>
          <w:rFonts w:ascii="Arial" w:eastAsia="Times New Roman" w:hAnsi="Arial" w:cs="Arial"/>
          <w:b/>
          <w:bCs/>
          <w:i/>
          <w:color w:val="000000"/>
          <w:sz w:val="28"/>
          <w:szCs w:val="28"/>
          <w:lang w:eastAsia="es-MX"/>
        </w:rPr>
        <w:t>Ciudad Guzmán, Municipio de Zapotlán el Grande, Jalisco. A la fecha de su presentación.</w:t>
      </w:r>
      <w:bookmarkEnd w:id="1"/>
      <w:r w:rsidR="00AC4729">
        <w:rPr>
          <w:rFonts w:ascii="Arial" w:eastAsia="Calibri" w:hAnsi="Arial" w:cs="Arial"/>
          <w:i/>
          <w:color w:val="000000"/>
          <w:sz w:val="28"/>
          <w:szCs w:val="28"/>
        </w:rPr>
        <w:t xml:space="preserve"> </w:t>
      </w:r>
      <w:r w:rsidRPr="00A355E5">
        <w:rPr>
          <w:rFonts w:ascii="Arial" w:hAnsi="Arial" w:cs="Arial"/>
          <w:b/>
          <w:bCs/>
          <w:i/>
          <w:sz w:val="28"/>
          <w:szCs w:val="28"/>
        </w:rPr>
        <w:t>LA COMISIÓN EDILICIA PERMANENTE DE OBRAS PÚBLICAS, PLANEACIÓN URBANA Y REGULARIZACIÓN DE LA TENENCIA DE LA TIERRA</w:t>
      </w:r>
      <w:r w:rsidR="00AC4729">
        <w:rPr>
          <w:rFonts w:ascii="Arial" w:hAnsi="Arial" w:cs="Arial"/>
          <w:b/>
          <w:bCs/>
          <w:i/>
          <w:sz w:val="28"/>
          <w:szCs w:val="28"/>
        </w:rPr>
        <w:t xml:space="preserve"> </w:t>
      </w:r>
      <w:r w:rsidR="004016E3">
        <w:rPr>
          <w:rFonts w:ascii="Arial" w:hAnsi="Arial" w:cs="Arial"/>
          <w:b/>
          <w:bCs/>
          <w:i/>
          <w:sz w:val="28"/>
          <w:szCs w:val="28"/>
        </w:rPr>
        <w:t xml:space="preserve">LIC. MAGALI CASILLAS CONTRERAS </w:t>
      </w:r>
      <w:r w:rsidR="004016E3">
        <w:rPr>
          <w:rFonts w:ascii="Arial" w:hAnsi="Arial" w:cs="Arial"/>
          <w:i/>
          <w:sz w:val="28"/>
          <w:szCs w:val="28"/>
        </w:rPr>
        <w:t xml:space="preserve">Presidenta de la Comisión </w:t>
      </w:r>
      <w:r w:rsidR="004016E3">
        <w:rPr>
          <w:rFonts w:ascii="Arial" w:hAnsi="Arial" w:cs="Arial"/>
          <w:b/>
          <w:bCs/>
          <w:i/>
          <w:sz w:val="28"/>
          <w:szCs w:val="28"/>
        </w:rPr>
        <w:t xml:space="preserve">DRA. BERTHA SILVIA GÓMEZ RAMOS </w:t>
      </w:r>
      <w:r w:rsidR="004016E3">
        <w:rPr>
          <w:rFonts w:ascii="Arial" w:hAnsi="Arial" w:cs="Arial"/>
          <w:i/>
          <w:sz w:val="28"/>
          <w:szCs w:val="28"/>
        </w:rPr>
        <w:t xml:space="preserve">Vocal de la Comisión </w:t>
      </w:r>
      <w:r w:rsidR="004016E3">
        <w:rPr>
          <w:rFonts w:ascii="Arial" w:hAnsi="Arial" w:cs="Arial"/>
          <w:b/>
          <w:bCs/>
          <w:i/>
          <w:sz w:val="28"/>
          <w:szCs w:val="28"/>
        </w:rPr>
        <w:t xml:space="preserve">LIC. MIGUEL MARENTES </w:t>
      </w:r>
      <w:r w:rsidR="004016E3">
        <w:rPr>
          <w:rFonts w:ascii="Arial" w:hAnsi="Arial" w:cs="Arial"/>
          <w:i/>
          <w:sz w:val="28"/>
          <w:szCs w:val="28"/>
        </w:rPr>
        <w:t xml:space="preserve">Vocal de la Comisión </w:t>
      </w:r>
      <w:r w:rsidR="004016E3">
        <w:rPr>
          <w:rFonts w:ascii="Arial" w:hAnsi="Arial" w:cs="Arial"/>
          <w:b/>
          <w:bCs/>
          <w:i/>
          <w:sz w:val="28"/>
          <w:szCs w:val="28"/>
        </w:rPr>
        <w:t xml:space="preserve">FIRMAN” </w:t>
      </w:r>
      <w:r w:rsidR="00D13F12">
        <w:rPr>
          <w:rFonts w:ascii="Arial" w:hAnsi="Arial" w:cs="Arial"/>
          <w:b/>
          <w:bCs/>
          <w:i/>
          <w:sz w:val="28"/>
          <w:szCs w:val="28"/>
        </w:rPr>
        <w:t xml:space="preserve">- - </w:t>
      </w:r>
      <w:r w:rsidR="00D13F12">
        <w:rPr>
          <w:rFonts w:ascii="Arial" w:hAnsi="Arial" w:cs="Arial"/>
          <w:b/>
          <w:bCs/>
          <w:i/>
          <w:sz w:val="28"/>
          <w:szCs w:val="28"/>
        </w:rPr>
        <w:lastRenderedPageBreak/>
        <w:t xml:space="preserve">C. Secretaria de Ayuntamiento Karla Cisneros Torres: </w:t>
      </w:r>
      <w:r w:rsidR="00D13F12">
        <w:rPr>
          <w:rFonts w:ascii="Arial" w:hAnsi="Arial" w:cs="Arial"/>
          <w:iCs/>
          <w:sz w:val="28"/>
          <w:szCs w:val="28"/>
        </w:rPr>
        <w:t xml:space="preserve">Gracias Presidenta. ¿Alguien desea hacer uso de la voz?... Si no hubiera comentarios, voy a cerrar el punto a discusión, para someterlo a votación. Voy a someter a su consideración el  </w:t>
      </w:r>
      <w:r w:rsidR="004016E3">
        <w:rPr>
          <w:rFonts w:ascii="Arial" w:hAnsi="Arial" w:cs="Arial"/>
          <w:b/>
          <w:bCs/>
          <w:i/>
          <w:sz w:val="28"/>
          <w:szCs w:val="28"/>
        </w:rPr>
        <w:t xml:space="preserve"> </w:t>
      </w:r>
      <w:r w:rsidR="00D13F12" w:rsidRPr="00644DAA">
        <w:rPr>
          <w:rFonts w:ascii="Arial" w:hAnsi="Arial" w:cs="Arial"/>
          <w:sz w:val="28"/>
          <w:szCs w:val="28"/>
        </w:rPr>
        <w:t xml:space="preserve">Dictamen que propone la </w:t>
      </w:r>
      <w:r w:rsidR="00D13F12">
        <w:rPr>
          <w:rFonts w:ascii="Arial" w:hAnsi="Arial" w:cs="Arial"/>
          <w:sz w:val="28"/>
          <w:szCs w:val="28"/>
        </w:rPr>
        <w:t>M</w:t>
      </w:r>
      <w:r w:rsidR="00D13F12" w:rsidRPr="00644DAA">
        <w:rPr>
          <w:rFonts w:ascii="Arial" w:hAnsi="Arial" w:cs="Arial"/>
          <w:sz w:val="28"/>
          <w:szCs w:val="28"/>
        </w:rPr>
        <w:t xml:space="preserve">odalidad de </w:t>
      </w:r>
      <w:r w:rsidR="00D13F12">
        <w:rPr>
          <w:rFonts w:ascii="Arial" w:hAnsi="Arial" w:cs="Arial"/>
          <w:sz w:val="28"/>
          <w:szCs w:val="28"/>
        </w:rPr>
        <w:t>C</w:t>
      </w:r>
      <w:r w:rsidR="00D13F12" w:rsidRPr="00644DAA">
        <w:rPr>
          <w:rFonts w:ascii="Arial" w:hAnsi="Arial" w:cs="Arial"/>
          <w:sz w:val="28"/>
          <w:szCs w:val="28"/>
        </w:rPr>
        <w:t xml:space="preserve">ontratación por </w:t>
      </w:r>
      <w:r w:rsidR="00D13F12">
        <w:rPr>
          <w:rFonts w:ascii="Arial" w:hAnsi="Arial" w:cs="Arial"/>
          <w:sz w:val="28"/>
          <w:szCs w:val="28"/>
        </w:rPr>
        <w:t>C</w:t>
      </w:r>
      <w:r w:rsidR="00D13F12" w:rsidRPr="00644DAA">
        <w:rPr>
          <w:rFonts w:ascii="Arial" w:hAnsi="Arial" w:cs="Arial"/>
          <w:sz w:val="28"/>
          <w:szCs w:val="28"/>
        </w:rPr>
        <w:t xml:space="preserve">oncurso </w:t>
      </w:r>
      <w:r w:rsidR="00D13F12">
        <w:rPr>
          <w:rFonts w:ascii="Arial" w:hAnsi="Arial" w:cs="Arial"/>
          <w:sz w:val="28"/>
          <w:szCs w:val="28"/>
        </w:rPr>
        <w:t>S</w:t>
      </w:r>
      <w:r w:rsidR="00D13F12" w:rsidRPr="00644DAA">
        <w:rPr>
          <w:rFonts w:ascii="Arial" w:hAnsi="Arial" w:cs="Arial"/>
          <w:sz w:val="28"/>
          <w:szCs w:val="28"/>
        </w:rPr>
        <w:t xml:space="preserve">implificado </w:t>
      </w:r>
      <w:r w:rsidR="00D13F12">
        <w:rPr>
          <w:rFonts w:ascii="Arial" w:hAnsi="Arial" w:cs="Arial"/>
          <w:sz w:val="28"/>
          <w:szCs w:val="28"/>
        </w:rPr>
        <w:t>S</w:t>
      </w:r>
      <w:r w:rsidR="00D13F12" w:rsidRPr="00644DAA">
        <w:rPr>
          <w:rFonts w:ascii="Arial" w:hAnsi="Arial" w:cs="Arial"/>
          <w:sz w:val="28"/>
          <w:szCs w:val="28"/>
        </w:rPr>
        <w:t xml:space="preserve">umario, propuesta por el </w:t>
      </w:r>
      <w:r w:rsidR="00D13F12">
        <w:rPr>
          <w:rFonts w:ascii="Arial" w:hAnsi="Arial" w:cs="Arial"/>
          <w:sz w:val="28"/>
          <w:szCs w:val="28"/>
        </w:rPr>
        <w:t>Á</w:t>
      </w:r>
      <w:r w:rsidR="00D13F12" w:rsidRPr="00644DAA">
        <w:rPr>
          <w:rFonts w:ascii="Arial" w:hAnsi="Arial" w:cs="Arial"/>
          <w:sz w:val="28"/>
          <w:szCs w:val="28"/>
        </w:rPr>
        <w:t xml:space="preserve">rea </w:t>
      </w:r>
      <w:r w:rsidR="00D13F12">
        <w:rPr>
          <w:rFonts w:ascii="Arial" w:hAnsi="Arial" w:cs="Arial"/>
          <w:sz w:val="28"/>
          <w:szCs w:val="28"/>
        </w:rPr>
        <w:t>T</w:t>
      </w:r>
      <w:r w:rsidR="00D13F12" w:rsidRPr="00644DAA">
        <w:rPr>
          <w:rFonts w:ascii="Arial" w:hAnsi="Arial" w:cs="Arial"/>
          <w:sz w:val="28"/>
          <w:szCs w:val="28"/>
        </w:rPr>
        <w:t xml:space="preserve">écnica y aprobada por el </w:t>
      </w:r>
      <w:r w:rsidR="00D13F12">
        <w:rPr>
          <w:rFonts w:ascii="Arial" w:hAnsi="Arial" w:cs="Arial"/>
          <w:sz w:val="28"/>
          <w:szCs w:val="28"/>
        </w:rPr>
        <w:t>C</w:t>
      </w:r>
      <w:r w:rsidR="00D13F12" w:rsidRPr="00644DAA">
        <w:rPr>
          <w:rFonts w:ascii="Arial" w:hAnsi="Arial" w:cs="Arial"/>
          <w:sz w:val="28"/>
          <w:szCs w:val="28"/>
        </w:rPr>
        <w:t xml:space="preserve">omité de </w:t>
      </w:r>
      <w:r w:rsidR="00D13F12">
        <w:rPr>
          <w:rFonts w:ascii="Arial" w:hAnsi="Arial" w:cs="Arial"/>
          <w:sz w:val="28"/>
          <w:szCs w:val="28"/>
        </w:rPr>
        <w:t>O</w:t>
      </w:r>
      <w:r w:rsidR="00D13F12" w:rsidRPr="00644DAA">
        <w:rPr>
          <w:rFonts w:ascii="Arial" w:hAnsi="Arial" w:cs="Arial"/>
          <w:sz w:val="28"/>
          <w:szCs w:val="28"/>
        </w:rPr>
        <w:t xml:space="preserve">bra </w:t>
      </w:r>
      <w:r w:rsidR="00D13F12">
        <w:rPr>
          <w:rFonts w:ascii="Arial" w:hAnsi="Arial" w:cs="Arial"/>
          <w:sz w:val="28"/>
          <w:szCs w:val="28"/>
        </w:rPr>
        <w:t>P</w:t>
      </w:r>
      <w:r w:rsidR="00D13F12" w:rsidRPr="00644DAA">
        <w:rPr>
          <w:rFonts w:ascii="Arial" w:hAnsi="Arial" w:cs="Arial"/>
          <w:sz w:val="28"/>
          <w:szCs w:val="28"/>
        </w:rPr>
        <w:t xml:space="preserve">ública del </w:t>
      </w:r>
      <w:r w:rsidR="00D13F12">
        <w:rPr>
          <w:rFonts w:ascii="Arial" w:hAnsi="Arial" w:cs="Arial"/>
          <w:sz w:val="28"/>
          <w:szCs w:val="28"/>
        </w:rPr>
        <w:t>G</w:t>
      </w:r>
      <w:r w:rsidR="00D13F12" w:rsidRPr="00644DAA">
        <w:rPr>
          <w:rFonts w:ascii="Arial" w:hAnsi="Arial" w:cs="Arial"/>
          <w:sz w:val="28"/>
          <w:szCs w:val="28"/>
        </w:rPr>
        <w:t xml:space="preserve">obierno </w:t>
      </w:r>
      <w:r w:rsidR="00D13F12">
        <w:rPr>
          <w:rFonts w:ascii="Arial" w:hAnsi="Arial" w:cs="Arial"/>
          <w:sz w:val="28"/>
          <w:szCs w:val="28"/>
        </w:rPr>
        <w:t>M</w:t>
      </w:r>
      <w:r w:rsidR="00D13F12" w:rsidRPr="00644DAA">
        <w:rPr>
          <w:rFonts w:ascii="Arial" w:hAnsi="Arial" w:cs="Arial"/>
          <w:sz w:val="28"/>
          <w:szCs w:val="28"/>
        </w:rPr>
        <w:t xml:space="preserve">unicipal de </w:t>
      </w:r>
      <w:r w:rsidR="00D13F12">
        <w:rPr>
          <w:rFonts w:ascii="Arial" w:hAnsi="Arial" w:cs="Arial"/>
          <w:sz w:val="28"/>
          <w:szCs w:val="28"/>
        </w:rPr>
        <w:t>Z</w:t>
      </w:r>
      <w:r w:rsidR="00D13F12" w:rsidRPr="00644DAA">
        <w:rPr>
          <w:rFonts w:ascii="Arial" w:hAnsi="Arial" w:cs="Arial"/>
          <w:sz w:val="28"/>
          <w:szCs w:val="28"/>
        </w:rPr>
        <w:t xml:space="preserve">apotlán el </w:t>
      </w:r>
      <w:r w:rsidR="00D13F12">
        <w:rPr>
          <w:rFonts w:ascii="Arial" w:hAnsi="Arial" w:cs="Arial"/>
          <w:sz w:val="28"/>
          <w:szCs w:val="28"/>
        </w:rPr>
        <w:t>G</w:t>
      </w:r>
      <w:r w:rsidR="00D13F12" w:rsidRPr="00644DAA">
        <w:rPr>
          <w:rFonts w:ascii="Arial" w:hAnsi="Arial" w:cs="Arial"/>
          <w:sz w:val="28"/>
          <w:szCs w:val="28"/>
        </w:rPr>
        <w:t xml:space="preserve">rande, </w:t>
      </w:r>
      <w:r w:rsidR="00D13F12">
        <w:rPr>
          <w:rFonts w:ascii="Arial" w:hAnsi="Arial" w:cs="Arial"/>
          <w:sz w:val="28"/>
          <w:szCs w:val="28"/>
        </w:rPr>
        <w:t>J</w:t>
      </w:r>
      <w:r w:rsidR="00D13F12" w:rsidRPr="00644DAA">
        <w:rPr>
          <w:rFonts w:ascii="Arial" w:hAnsi="Arial" w:cs="Arial"/>
          <w:sz w:val="28"/>
          <w:szCs w:val="28"/>
        </w:rPr>
        <w:t>alisco</w:t>
      </w:r>
      <w:r w:rsidR="00D13F12">
        <w:rPr>
          <w:rFonts w:ascii="Arial" w:hAnsi="Arial" w:cs="Arial"/>
          <w:sz w:val="28"/>
          <w:szCs w:val="28"/>
        </w:rPr>
        <w:t>,</w:t>
      </w:r>
      <w:r w:rsidR="00D13F12" w:rsidRPr="00644DAA">
        <w:rPr>
          <w:rFonts w:ascii="Arial" w:hAnsi="Arial" w:cs="Arial"/>
          <w:sz w:val="28"/>
          <w:szCs w:val="28"/>
        </w:rPr>
        <w:t xml:space="preserve"> respecto del </w:t>
      </w:r>
      <w:r w:rsidR="00D13F12">
        <w:rPr>
          <w:rFonts w:ascii="Arial" w:hAnsi="Arial" w:cs="Arial"/>
          <w:sz w:val="28"/>
          <w:szCs w:val="28"/>
        </w:rPr>
        <w:t>P</w:t>
      </w:r>
      <w:r w:rsidR="00D13F12" w:rsidRPr="00644DAA">
        <w:rPr>
          <w:rFonts w:ascii="Arial" w:hAnsi="Arial" w:cs="Arial"/>
          <w:sz w:val="28"/>
          <w:szCs w:val="28"/>
        </w:rPr>
        <w:t xml:space="preserve">royecto de </w:t>
      </w:r>
      <w:r w:rsidR="00D13F12">
        <w:rPr>
          <w:rFonts w:ascii="Arial" w:hAnsi="Arial" w:cs="Arial"/>
          <w:sz w:val="28"/>
          <w:szCs w:val="28"/>
        </w:rPr>
        <w:t>O</w:t>
      </w:r>
      <w:r w:rsidR="00D13F12" w:rsidRPr="00644DAA">
        <w:rPr>
          <w:rFonts w:ascii="Arial" w:hAnsi="Arial" w:cs="Arial"/>
          <w:sz w:val="28"/>
          <w:szCs w:val="28"/>
        </w:rPr>
        <w:t xml:space="preserve">bra </w:t>
      </w:r>
      <w:r w:rsidR="00D13F12">
        <w:rPr>
          <w:rFonts w:ascii="Arial" w:hAnsi="Arial" w:cs="Arial"/>
          <w:sz w:val="28"/>
          <w:szCs w:val="28"/>
        </w:rPr>
        <w:t>P</w:t>
      </w:r>
      <w:r w:rsidR="00D13F12" w:rsidRPr="00644DAA">
        <w:rPr>
          <w:rFonts w:ascii="Arial" w:hAnsi="Arial" w:cs="Arial"/>
          <w:sz w:val="28"/>
          <w:szCs w:val="28"/>
        </w:rPr>
        <w:t xml:space="preserve">ública número: </w:t>
      </w:r>
      <w:r w:rsidR="00D13F12">
        <w:rPr>
          <w:rFonts w:ascii="Arial" w:hAnsi="Arial" w:cs="Arial"/>
          <w:sz w:val="28"/>
          <w:szCs w:val="28"/>
        </w:rPr>
        <w:t>PP</w:t>
      </w:r>
      <w:r w:rsidR="00D13F12" w:rsidRPr="00644DAA">
        <w:rPr>
          <w:rFonts w:ascii="Arial" w:hAnsi="Arial" w:cs="Arial"/>
          <w:sz w:val="28"/>
          <w:szCs w:val="28"/>
        </w:rPr>
        <w:t xml:space="preserve">-02-2026, proveniente de </w:t>
      </w:r>
      <w:r w:rsidR="00D13F12">
        <w:rPr>
          <w:rFonts w:ascii="Arial" w:hAnsi="Arial" w:cs="Arial"/>
          <w:sz w:val="28"/>
          <w:szCs w:val="28"/>
        </w:rPr>
        <w:t>R</w:t>
      </w:r>
      <w:r w:rsidR="00D13F12" w:rsidRPr="00644DAA">
        <w:rPr>
          <w:rFonts w:ascii="Arial" w:hAnsi="Arial" w:cs="Arial"/>
          <w:sz w:val="28"/>
          <w:szCs w:val="28"/>
        </w:rPr>
        <w:t xml:space="preserve">ecursos </w:t>
      </w:r>
      <w:r w:rsidR="00D13F12">
        <w:rPr>
          <w:rFonts w:ascii="Arial" w:hAnsi="Arial" w:cs="Arial"/>
          <w:sz w:val="28"/>
          <w:szCs w:val="28"/>
        </w:rPr>
        <w:t>P</w:t>
      </w:r>
      <w:r w:rsidR="00D13F12" w:rsidRPr="00644DAA">
        <w:rPr>
          <w:rFonts w:ascii="Arial" w:hAnsi="Arial" w:cs="Arial"/>
          <w:sz w:val="28"/>
          <w:szCs w:val="28"/>
        </w:rPr>
        <w:t xml:space="preserve">ropios para el </w:t>
      </w:r>
      <w:r w:rsidR="00D13F12">
        <w:rPr>
          <w:rFonts w:ascii="Arial" w:hAnsi="Arial" w:cs="Arial"/>
          <w:sz w:val="28"/>
          <w:szCs w:val="28"/>
        </w:rPr>
        <w:t>P</w:t>
      </w:r>
      <w:r w:rsidR="00D13F12" w:rsidRPr="00644DAA">
        <w:rPr>
          <w:rFonts w:ascii="Arial" w:hAnsi="Arial" w:cs="Arial"/>
          <w:sz w:val="28"/>
          <w:szCs w:val="28"/>
        </w:rPr>
        <w:t xml:space="preserve">resupuesto </w:t>
      </w:r>
      <w:r w:rsidR="00D13F12">
        <w:rPr>
          <w:rFonts w:ascii="Arial" w:hAnsi="Arial" w:cs="Arial"/>
          <w:sz w:val="28"/>
          <w:szCs w:val="28"/>
        </w:rPr>
        <w:t>P</w:t>
      </w:r>
      <w:r w:rsidR="00D13F12" w:rsidRPr="00644DAA">
        <w:rPr>
          <w:rFonts w:ascii="Arial" w:hAnsi="Arial" w:cs="Arial"/>
          <w:sz w:val="28"/>
          <w:szCs w:val="28"/>
        </w:rPr>
        <w:t xml:space="preserve">articipativo del </w:t>
      </w:r>
      <w:r w:rsidR="00D13F12">
        <w:rPr>
          <w:rFonts w:ascii="Arial" w:hAnsi="Arial" w:cs="Arial"/>
          <w:sz w:val="28"/>
          <w:szCs w:val="28"/>
        </w:rPr>
        <w:t>E</w:t>
      </w:r>
      <w:r w:rsidR="00D13F12" w:rsidRPr="00644DAA">
        <w:rPr>
          <w:rFonts w:ascii="Arial" w:hAnsi="Arial" w:cs="Arial"/>
          <w:sz w:val="28"/>
          <w:szCs w:val="28"/>
        </w:rPr>
        <w:t>jercicio 2026</w:t>
      </w:r>
      <w:r w:rsidR="00D13F12">
        <w:rPr>
          <w:rFonts w:ascii="Arial" w:hAnsi="Arial" w:cs="Arial"/>
          <w:sz w:val="28"/>
          <w:szCs w:val="28"/>
        </w:rPr>
        <w:t xml:space="preserve">, en los términos expuestos. Si están por la afirmativa de su autorización, solicito que, bajo la modalidad de votación económica, se sirvan manifestarlo levantando su mano… </w:t>
      </w:r>
      <w:r w:rsidR="00D13F12">
        <w:rPr>
          <w:rFonts w:ascii="Arial" w:hAnsi="Arial" w:cs="Arial"/>
          <w:b/>
          <w:bCs/>
          <w:sz w:val="28"/>
          <w:szCs w:val="28"/>
        </w:rPr>
        <w:t xml:space="preserve">15 votos a favor, aprobado por unanimidad de los asistentes. </w:t>
      </w:r>
      <w:r w:rsidR="00D13F12">
        <w:rPr>
          <w:rFonts w:ascii="Arial" w:hAnsi="Arial" w:cs="Arial"/>
          <w:sz w:val="28"/>
          <w:szCs w:val="28"/>
        </w:rPr>
        <w:t>(1 inasistencia justificada: De la C. Regidora Marisol Mendoza Pinto.</w:t>
      </w:r>
      <w:r w:rsidR="00D13F12">
        <w:rPr>
          <w:rFonts w:ascii="Arial" w:hAnsi="Arial" w:cs="Arial"/>
          <w:iCs/>
          <w:sz w:val="28"/>
          <w:szCs w:val="28"/>
        </w:rPr>
        <w:t xml:space="preserve">) - - - - - - - - - - - - - - - - - - - - - - - - - - </w:t>
      </w:r>
      <w:r w:rsidR="00A33817" w:rsidRPr="00A33817">
        <w:rPr>
          <w:rFonts w:ascii="Arial" w:hAnsi="Arial" w:cs="Arial"/>
          <w:b/>
          <w:bCs/>
          <w:sz w:val="28"/>
          <w:szCs w:val="28"/>
          <w:u w:val="single"/>
        </w:rPr>
        <w:t>CUARTO PUNTO</w:t>
      </w:r>
      <w:r w:rsidR="00A33817">
        <w:rPr>
          <w:rFonts w:ascii="Arial" w:hAnsi="Arial" w:cs="Arial"/>
          <w:b/>
          <w:bCs/>
          <w:sz w:val="28"/>
          <w:szCs w:val="28"/>
        </w:rPr>
        <w:t xml:space="preserve">: </w:t>
      </w:r>
      <w:r w:rsidR="00A33817" w:rsidRPr="00644DAA">
        <w:rPr>
          <w:rFonts w:ascii="Arial" w:hAnsi="Arial" w:cs="Arial"/>
          <w:sz w:val="28"/>
          <w:szCs w:val="28"/>
        </w:rPr>
        <w:t xml:space="preserve">Dictamen que propone la </w:t>
      </w:r>
      <w:r w:rsidR="00A33817">
        <w:rPr>
          <w:rFonts w:ascii="Arial" w:hAnsi="Arial" w:cs="Arial"/>
          <w:sz w:val="28"/>
          <w:szCs w:val="28"/>
        </w:rPr>
        <w:t>M</w:t>
      </w:r>
      <w:r w:rsidR="00A33817" w:rsidRPr="00644DAA">
        <w:rPr>
          <w:rFonts w:ascii="Arial" w:hAnsi="Arial" w:cs="Arial"/>
          <w:sz w:val="28"/>
          <w:szCs w:val="28"/>
        </w:rPr>
        <w:t xml:space="preserve">odalidad de </w:t>
      </w:r>
      <w:r w:rsidR="00A33817">
        <w:rPr>
          <w:rFonts w:ascii="Arial" w:hAnsi="Arial" w:cs="Arial"/>
          <w:sz w:val="28"/>
          <w:szCs w:val="28"/>
        </w:rPr>
        <w:t>C</w:t>
      </w:r>
      <w:r w:rsidR="00A33817" w:rsidRPr="00644DAA">
        <w:rPr>
          <w:rFonts w:ascii="Arial" w:hAnsi="Arial" w:cs="Arial"/>
          <w:sz w:val="28"/>
          <w:szCs w:val="28"/>
        </w:rPr>
        <w:t xml:space="preserve">ontratación por </w:t>
      </w:r>
      <w:r w:rsidR="00A33817">
        <w:rPr>
          <w:rFonts w:ascii="Arial" w:hAnsi="Arial" w:cs="Arial"/>
          <w:sz w:val="28"/>
          <w:szCs w:val="28"/>
        </w:rPr>
        <w:t>C</w:t>
      </w:r>
      <w:r w:rsidR="00A33817" w:rsidRPr="00644DAA">
        <w:rPr>
          <w:rFonts w:ascii="Arial" w:hAnsi="Arial" w:cs="Arial"/>
          <w:sz w:val="28"/>
          <w:szCs w:val="28"/>
        </w:rPr>
        <w:t xml:space="preserve">oncurso </w:t>
      </w:r>
      <w:r w:rsidR="00A33817">
        <w:rPr>
          <w:rFonts w:ascii="Arial" w:hAnsi="Arial" w:cs="Arial"/>
          <w:sz w:val="28"/>
          <w:szCs w:val="28"/>
        </w:rPr>
        <w:t>S</w:t>
      </w:r>
      <w:r w:rsidR="00A33817" w:rsidRPr="00644DAA">
        <w:rPr>
          <w:rFonts w:ascii="Arial" w:hAnsi="Arial" w:cs="Arial"/>
          <w:sz w:val="28"/>
          <w:szCs w:val="28"/>
        </w:rPr>
        <w:t xml:space="preserve">implificado </w:t>
      </w:r>
      <w:r w:rsidR="00A33817">
        <w:rPr>
          <w:rFonts w:ascii="Arial" w:hAnsi="Arial" w:cs="Arial"/>
          <w:sz w:val="28"/>
          <w:szCs w:val="28"/>
        </w:rPr>
        <w:t>S</w:t>
      </w:r>
      <w:r w:rsidR="00A33817" w:rsidRPr="00644DAA">
        <w:rPr>
          <w:rFonts w:ascii="Arial" w:hAnsi="Arial" w:cs="Arial"/>
          <w:sz w:val="28"/>
          <w:szCs w:val="28"/>
        </w:rPr>
        <w:t xml:space="preserve">umario, propuesta por el </w:t>
      </w:r>
      <w:r w:rsidR="00A33817">
        <w:rPr>
          <w:rFonts w:ascii="Arial" w:hAnsi="Arial" w:cs="Arial"/>
          <w:sz w:val="28"/>
          <w:szCs w:val="28"/>
        </w:rPr>
        <w:t>Á</w:t>
      </w:r>
      <w:r w:rsidR="00A33817" w:rsidRPr="00644DAA">
        <w:rPr>
          <w:rFonts w:ascii="Arial" w:hAnsi="Arial" w:cs="Arial"/>
          <w:sz w:val="28"/>
          <w:szCs w:val="28"/>
        </w:rPr>
        <w:t xml:space="preserve">rea </w:t>
      </w:r>
      <w:r w:rsidR="00A33817">
        <w:rPr>
          <w:rFonts w:ascii="Arial" w:hAnsi="Arial" w:cs="Arial"/>
          <w:sz w:val="28"/>
          <w:szCs w:val="28"/>
        </w:rPr>
        <w:t>T</w:t>
      </w:r>
      <w:r w:rsidR="00A33817" w:rsidRPr="00644DAA">
        <w:rPr>
          <w:rFonts w:ascii="Arial" w:hAnsi="Arial" w:cs="Arial"/>
          <w:sz w:val="28"/>
          <w:szCs w:val="28"/>
        </w:rPr>
        <w:t xml:space="preserve">écnica y aprobada por el </w:t>
      </w:r>
      <w:r w:rsidR="00A33817">
        <w:rPr>
          <w:rFonts w:ascii="Arial" w:hAnsi="Arial" w:cs="Arial"/>
          <w:sz w:val="28"/>
          <w:szCs w:val="28"/>
        </w:rPr>
        <w:t>C</w:t>
      </w:r>
      <w:r w:rsidR="00A33817" w:rsidRPr="00644DAA">
        <w:rPr>
          <w:rFonts w:ascii="Arial" w:hAnsi="Arial" w:cs="Arial"/>
          <w:sz w:val="28"/>
          <w:szCs w:val="28"/>
        </w:rPr>
        <w:t xml:space="preserve">omité de </w:t>
      </w:r>
      <w:r w:rsidR="00A33817">
        <w:rPr>
          <w:rFonts w:ascii="Arial" w:hAnsi="Arial" w:cs="Arial"/>
          <w:sz w:val="28"/>
          <w:szCs w:val="28"/>
        </w:rPr>
        <w:t>O</w:t>
      </w:r>
      <w:r w:rsidR="00A33817" w:rsidRPr="00644DAA">
        <w:rPr>
          <w:rFonts w:ascii="Arial" w:hAnsi="Arial" w:cs="Arial"/>
          <w:sz w:val="28"/>
          <w:szCs w:val="28"/>
        </w:rPr>
        <w:t xml:space="preserve">bra </w:t>
      </w:r>
      <w:r w:rsidR="00A33817">
        <w:rPr>
          <w:rFonts w:ascii="Arial" w:hAnsi="Arial" w:cs="Arial"/>
          <w:sz w:val="28"/>
          <w:szCs w:val="28"/>
        </w:rPr>
        <w:t>P</w:t>
      </w:r>
      <w:r w:rsidR="00A33817" w:rsidRPr="00644DAA">
        <w:rPr>
          <w:rFonts w:ascii="Arial" w:hAnsi="Arial" w:cs="Arial"/>
          <w:sz w:val="28"/>
          <w:szCs w:val="28"/>
        </w:rPr>
        <w:t xml:space="preserve">ública del </w:t>
      </w:r>
      <w:r w:rsidR="00A33817">
        <w:rPr>
          <w:rFonts w:ascii="Arial" w:hAnsi="Arial" w:cs="Arial"/>
          <w:sz w:val="28"/>
          <w:szCs w:val="28"/>
        </w:rPr>
        <w:t>G</w:t>
      </w:r>
      <w:r w:rsidR="00A33817" w:rsidRPr="00644DAA">
        <w:rPr>
          <w:rFonts w:ascii="Arial" w:hAnsi="Arial" w:cs="Arial"/>
          <w:sz w:val="28"/>
          <w:szCs w:val="28"/>
        </w:rPr>
        <w:t xml:space="preserve">obierno </w:t>
      </w:r>
      <w:r w:rsidR="00A33817">
        <w:rPr>
          <w:rFonts w:ascii="Arial" w:hAnsi="Arial" w:cs="Arial"/>
          <w:sz w:val="28"/>
          <w:szCs w:val="28"/>
        </w:rPr>
        <w:t>M</w:t>
      </w:r>
      <w:r w:rsidR="00A33817" w:rsidRPr="00644DAA">
        <w:rPr>
          <w:rFonts w:ascii="Arial" w:hAnsi="Arial" w:cs="Arial"/>
          <w:sz w:val="28"/>
          <w:szCs w:val="28"/>
        </w:rPr>
        <w:t xml:space="preserve">unicipal de </w:t>
      </w:r>
      <w:r w:rsidR="00A33817">
        <w:rPr>
          <w:rFonts w:ascii="Arial" w:hAnsi="Arial" w:cs="Arial"/>
          <w:sz w:val="28"/>
          <w:szCs w:val="28"/>
        </w:rPr>
        <w:t>Z</w:t>
      </w:r>
      <w:r w:rsidR="00A33817" w:rsidRPr="00644DAA">
        <w:rPr>
          <w:rFonts w:ascii="Arial" w:hAnsi="Arial" w:cs="Arial"/>
          <w:sz w:val="28"/>
          <w:szCs w:val="28"/>
        </w:rPr>
        <w:t xml:space="preserve">apotlán el </w:t>
      </w:r>
      <w:r w:rsidR="00A33817">
        <w:rPr>
          <w:rFonts w:ascii="Arial" w:hAnsi="Arial" w:cs="Arial"/>
          <w:sz w:val="28"/>
          <w:szCs w:val="28"/>
        </w:rPr>
        <w:t>G</w:t>
      </w:r>
      <w:r w:rsidR="00A33817" w:rsidRPr="00644DAA">
        <w:rPr>
          <w:rFonts w:ascii="Arial" w:hAnsi="Arial" w:cs="Arial"/>
          <w:sz w:val="28"/>
          <w:szCs w:val="28"/>
        </w:rPr>
        <w:t xml:space="preserve">rande, </w:t>
      </w:r>
      <w:r w:rsidR="00A33817">
        <w:rPr>
          <w:rFonts w:ascii="Arial" w:hAnsi="Arial" w:cs="Arial"/>
          <w:sz w:val="28"/>
          <w:szCs w:val="28"/>
        </w:rPr>
        <w:t>J</w:t>
      </w:r>
      <w:r w:rsidR="00A33817" w:rsidRPr="00644DAA">
        <w:rPr>
          <w:rFonts w:ascii="Arial" w:hAnsi="Arial" w:cs="Arial"/>
          <w:sz w:val="28"/>
          <w:szCs w:val="28"/>
        </w:rPr>
        <w:t>alisco</w:t>
      </w:r>
      <w:r w:rsidR="00A33817">
        <w:rPr>
          <w:rFonts w:ascii="Arial" w:hAnsi="Arial" w:cs="Arial"/>
          <w:sz w:val="28"/>
          <w:szCs w:val="28"/>
        </w:rPr>
        <w:t>,</w:t>
      </w:r>
      <w:r w:rsidR="00A33817" w:rsidRPr="00644DAA">
        <w:rPr>
          <w:rFonts w:ascii="Arial" w:hAnsi="Arial" w:cs="Arial"/>
          <w:sz w:val="28"/>
          <w:szCs w:val="28"/>
        </w:rPr>
        <w:t xml:space="preserve"> respecto del </w:t>
      </w:r>
      <w:r w:rsidR="00A33817">
        <w:rPr>
          <w:rFonts w:ascii="Arial" w:hAnsi="Arial" w:cs="Arial"/>
          <w:sz w:val="28"/>
          <w:szCs w:val="28"/>
        </w:rPr>
        <w:t>P</w:t>
      </w:r>
      <w:r w:rsidR="00A33817" w:rsidRPr="00644DAA">
        <w:rPr>
          <w:rFonts w:ascii="Arial" w:hAnsi="Arial" w:cs="Arial"/>
          <w:sz w:val="28"/>
          <w:szCs w:val="28"/>
        </w:rPr>
        <w:t xml:space="preserve">royecto de </w:t>
      </w:r>
      <w:r w:rsidR="00A33817">
        <w:rPr>
          <w:rFonts w:ascii="Arial" w:hAnsi="Arial" w:cs="Arial"/>
          <w:sz w:val="28"/>
          <w:szCs w:val="28"/>
        </w:rPr>
        <w:t>O</w:t>
      </w:r>
      <w:r w:rsidR="00A33817" w:rsidRPr="00644DAA">
        <w:rPr>
          <w:rFonts w:ascii="Arial" w:hAnsi="Arial" w:cs="Arial"/>
          <w:sz w:val="28"/>
          <w:szCs w:val="28"/>
        </w:rPr>
        <w:t xml:space="preserve">bra </w:t>
      </w:r>
      <w:r w:rsidR="00A33817">
        <w:rPr>
          <w:rFonts w:ascii="Arial" w:hAnsi="Arial" w:cs="Arial"/>
          <w:sz w:val="28"/>
          <w:szCs w:val="28"/>
        </w:rPr>
        <w:t>P</w:t>
      </w:r>
      <w:r w:rsidR="00A33817" w:rsidRPr="00644DAA">
        <w:rPr>
          <w:rFonts w:ascii="Arial" w:hAnsi="Arial" w:cs="Arial"/>
          <w:sz w:val="28"/>
          <w:szCs w:val="28"/>
        </w:rPr>
        <w:t xml:space="preserve">ública número: </w:t>
      </w:r>
      <w:r w:rsidR="00A33817">
        <w:rPr>
          <w:rFonts w:ascii="Arial" w:hAnsi="Arial" w:cs="Arial"/>
          <w:sz w:val="28"/>
          <w:szCs w:val="28"/>
        </w:rPr>
        <w:t>FORTA</w:t>
      </w:r>
      <w:r w:rsidR="00A33817" w:rsidRPr="00644DAA">
        <w:rPr>
          <w:rFonts w:ascii="Arial" w:hAnsi="Arial" w:cs="Arial"/>
          <w:sz w:val="28"/>
          <w:szCs w:val="28"/>
        </w:rPr>
        <w:t xml:space="preserve">-18-2026, proveniente de </w:t>
      </w:r>
      <w:r w:rsidR="00A33817">
        <w:rPr>
          <w:rFonts w:ascii="Arial" w:hAnsi="Arial" w:cs="Arial"/>
          <w:sz w:val="28"/>
          <w:szCs w:val="28"/>
        </w:rPr>
        <w:t>R</w:t>
      </w:r>
      <w:r w:rsidR="00A33817" w:rsidRPr="00644DAA">
        <w:rPr>
          <w:rFonts w:ascii="Arial" w:hAnsi="Arial" w:cs="Arial"/>
          <w:sz w:val="28"/>
          <w:szCs w:val="28"/>
        </w:rPr>
        <w:t xml:space="preserve">ecursos </w:t>
      </w:r>
      <w:r w:rsidR="00A33817">
        <w:rPr>
          <w:rFonts w:ascii="Arial" w:hAnsi="Arial" w:cs="Arial"/>
          <w:sz w:val="28"/>
          <w:szCs w:val="28"/>
        </w:rPr>
        <w:t>F</w:t>
      </w:r>
      <w:r w:rsidR="00A33817" w:rsidRPr="00644DAA">
        <w:rPr>
          <w:rFonts w:ascii="Arial" w:hAnsi="Arial" w:cs="Arial"/>
          <w:sz w:val="28"/>
          <w:szCs w:val="28"/>
        </w:rPr>
        <w:t xml:space="preserve">ederales del </w:t>
      </w:r>
      <w:r w:rsidR="00A33817">
        <w:rPr>
          <w:rFonts w:ascii="Arial" w:hAnsi="Arial" w:cs="Arial"/>
          <w:sz w:val="28"/>
          <w:szCs w:val="28"/>
        </w:rPr>
        <w:t>F</w:t>
      </w:r>
      <w:r w:rsidR="00A33817" w:rsidRPr="00644DAA">
        <w:rPr>
          <w:rFonts w:ascii="Arial" w:hAnsi="Arial" w:cs="Arial"/>
          <w:sz w:val="28"/>
          <w:szCs w:val="28"/>
        </w:rPr>
        <w:t xml:space="preserve">ondo de </w:t>
      </w:r>
      <w:r w:rsidR="00A33817">
        <w:rPr>
          <w:rFonts w:ascii="Arial" w:hAnsi="Arial" w:cs="Arial"/>
          <w:sz w:val="28"/>
          <w:szCs w:val="28"/>
        </w:rPr>
        <w:t>A</w:t>
      </w:r>
      <w:r w:rsidR="00A33817" w:rsidRPr="00644DAA">
        <w:rPr>
          <w:rFonts w:ascii="Arial" w:hAnsi="Arial" w:cs="Arial"/>
          <w:sz w:val="28"/>
          <w:szCs w:val="28"/>
        </w:rPr>
        <w:t xml:space="preserve">portaciones para el </w:t>
      </w:r>
      <w:r w:rsidR="00A33817">
        <w:rPr>
          <w:rFonts w:ascii="Arial" w:hAnsi="Arial" w:cs="Arial"/>
          <w:sz w:val="28"/>
          <w:szCs w:val="28"/>
        </w:rPr>
        <w:t>F</w:t>
      </w:r>
      <w:r w:rsidR="00A33817" w:rsidRPr="00644DAA">
        <w:rPr>
          <w:rFonts w:ascii="Arial" w:hAnsi="Arial" w:cs="Arial"/>
          <w:sz w:val="28"/>
          <w:szCs w:val="28"/>
        </w:rPr>
        <w:t xml:space="preserve">ortalecimiento de los </w:t>
      </w:r>
      <w:r w:rsidR="00A33817">
        <w:rPr>
          <w:rFonts w:ascii="Arial" w:hAnsi="Arial" w:cs="Arial"/>
          <w:sz w:val="28"/>
          <w:szCs w:val="28"/>
        </w:rPr>
        <w:t>M</w:t>
      </w:r>
      <w:r w:rsidR="00A33817" w:rsidRPr="00644DAA">
        <w:rPr>
          <w:rFonts w:ascii="Arial" w:hAnsi="Arial" w:cs="Arial"/>
          <w:sz w:val="28"/>
          <w:szCs w:val="28"/>
        </w:rPr>
        <w:t xml:space="preserve">unicipios y de las </w:t>
      </w:r>
      <w:r w:rsidR="00A33817">
        <w:rPr>
          <w:rFonts w:ascii="Arial" w:hAnsi="Arial" w:cs="Arial"/>
          <w:sz w:val="28"/>
          <w:szCs w:val="28"/>
        </w:rPr>
        <w:t>D</w:t>
      </w:r>
      <w:r w:rsidR="00A33817" w:rsidRPr="00644DAA">
        <w:rPr>
          <w:rFonts w:ascii="Arial" w:hAnsi="Arial" w:cs="Arial"/>
          <w:sz w:val="28"/>
          <w:szCs w:val="28"/>
        </w:rPr>
        <w:t xml:space="preserve">emarcaciones </w:t>
      </w:r>
      <w:r w:rsidR="00A33817">
        <w:rPr>
          <w:rFonts w:ascii="Arial" w:hAnsi="Arial" w:cs="Arial"/>
          <w:sz w:val="28"/>
          <w:szCs w:val="28"/>
        </w:rPr>
        <w:t>T</w:t>
      </w:r>
      <w:r w:rsidR="00A33817" w:rsidRPr="00644DAA">
        <w:rPr>
          <w:rFonts w:ascii="Arial" w:hAnsi="Arial" w:cs="Arial"/>
          <w:sz w:val="28"/>
          <w:szCs w:val="28"/>
        </w:rPr>
        <w:t xml:space="preserve">erritoriales del </w:t>
      </w:r>
      <w:r w:rsidR="00A33817">
        <w:rPr>
          <w:rFonts w:ascii="Arial" w:hAnsi="Arial" w:cs="Arial"/>
          <w:sz w:val="28"/>
          <w:szCs w:val="28"/>
        </w:rPr>
        <w:t>D</w:t>
      </w:r>
      <w:r w:rsidR="00A33817" w:rsidRPr="00644DAA">
        <w:rPr>
          <w:rFonts w:ascii="Arial" w:hAnsi="Arial" w:cs="Arial"/>
          <w:sz w:val="28"/>
          <w:szCs w:val="28"/>
        </w:rPr>
        <w:t xml:space="preserve">istrito </w:t>
      </w:r>
      <w:r w:rsidR="00A33817">
        <w:rPr>
          <w:rFonts w:ascii="Arial" w:hAnsi="Arial" w:cs="Arial"/>
          <w:sz w:val="28"/>
          <w:szCs w:val="28"/>
        </w:rPr>
        <w:t>F</w:t>
      </w:r>
      <w:r w:rsidR="00A33817" w:rsidRPr="00644DAA">
        <w:rPr>
          <w:rFonts w:ascii="Arial" w:hAnsi="Arial" w:cs="Arial"/>
          <w:sz w:val="28"/>
          <w:szCs w:val="28"/>
        </w:rPr>
        <w:t>ederal (</w:t>
      </w:r>
      <w:r w:rsidR="00A33817">
        <w:rPr>
          <w:rFonts w:ascii="Arial" w:hAnsi="Arial" w:cs="Arial"/>
          <w:sz w:val="28"/>
          <w:szCs w:val="28"/>
        </w:rPr>
        <w:t>FORTAMUN</w:t>
      </w:r>
      <w:r w:rsidR="00A33817" w:rsidRPr="00644DAA">
        <w:rPr>
          <w:rFonts w:ascii="Arial" w:hAnsi="Arial" w:cs="Arial"/>
          <w:sz w:val="28"/>
          <w:szCs w:val="28"/>
        </w:rPr>
        <w:t xml:space="preserve">). </w:t>
      </w:r>
      <w:r w:rsidR="00A33817">
        <w:rPr>
          <w:rFonts w:ascii="Arial" w:hAnsi="Arial" w:cs="Arial"/>
          <w:sz w:val="28"/>
          <w:szCs w:val="28"/>
        </w:rPr>
        <w:t>M</w:t>
      </w:r>
      <w:r w:rsidR="00A33817" w:rsidRPr="00644DAA">
        <w:rPr>
          <w:rFonts w:ascii="Arial" w:hAnsi="Arial" w:cs="Arial"/>
          <w:sz w:val="28"/>
          <w:szCs w:val="28"/>
        </w:rPr>
        <w:t xml:space="preserve">otiva la </w:t>
      </w:r>
      <w:r w:rsidR="00A33817">
        <w:rPr>
          <w:rFonts w:ascii="Arial" w:hAnsi="Arial" w:cs="Arial"/>
          <w:sz w:val="28"/>
          <w:szCs w:val="28"/>
        </w:rPr>
        <w:t>C. Presidenta Municipal Magali Casillas Contreras.</w:t>
      </w:r>
      <w:r w:rsidR="00AE3490">
        <w:rPr>
          <w:rFonts w:ascii="Arial" w:hAnsi="Arial" w:cs="Arial"/>
          <w:sz w:val="28"/>
          <w:szCs w:val="28"/>
        </w:rPr>
        <w:t xml:space="preserve"> </w:t>
      </w:r>
      <w:r w:rsidR="00A33817">
        <w:rPr>
          <w:rFonts w:ascii="Arial" w:hAnsi="Arial" w:cs="Arial"/>
          <w:b/>
          <w:bCs/>
          <w:i/>
          <w:iCs/>
          <w:sz w:val="28"/>
          <w:szCs w:val="28"/>
        </w:rPr>
        <w:t xml:space="preserve">C. Presidenta Municipal Magali Casillas Contreras:  </w:t>
      </w:r>
      <w:r w:rsidR="00AE3490" w:rsidRPr="00B01B68">
        <w:rPr>
          <w:rFonts w:ascii="Arial" w:hAnsi="Arial" w:cs="Arial"/>
          <w:b/>
          <w:bCs/>
          <w:i/>
          <w:iCs/>
          <w:sz w:val="28"/>
          <w:szCs w:val="28"/>
        </w:rPr>
        <w:t>HONORABLE PLENO DEL AYUNTAMIENTO CONSTITUCIONAL DE ZAPOTLÁN EL GRANDE, JALISCO.</w:t>
      </w:r>
      <w:r w:rsidR="00AE3490">
        <w:rPr>
          <w:rFonts w:ascii="Arial" w:hAnsi="Arial" w:cs="Arial"/>
          <w:b/>
          <w:bCs/>
          <w:i/>
          <w:iCs/>
          <w:sz w:val="28"/>
          <w:szCs w:val="28"/>
        </w:rPr>
        <w:t xml:space="preserve"> </w:t>
      </w:r>
      <w:r w:rsidR="00AE3490" w:rsidRPr="00B01B68">
        <w:rPr>
          <w:rFonts w:ascii="Arial" w:hAnsi="Arial" w:cs="Arial"/>
          <w:b/>
          <w:bCs/>
          <w:i/>
          <w:iCs/>
          <w:sz w:val="28"/>
          <w:szCs w:val="28"/>
          <w:lang w:val="pt-PT"/>
        </w:rPr>
        <w:t>PRESENTE:</w:t>
      </w:r>
      <w:r w:rsidR="00AE3490">
        <w:rPr>
          <w:rFonts w:ascii="Arial" w:eastAsia="Arial" w:hAnsi="Arial" w:cs="Arial"/>
          <w:i/>
          <w:iCs/>
          <w:sz w:val="28"/>
          <w:szCs w:val="28"/>
          <w:lang w:val="pt-PT"/>
        </w:rPr>
        <w:t xml:space="preserve"> </w:t>
      </w:r>
      <w:r w:rsidR="00AE3490" w:rsidRPr="00B01B68">
        <w:rPr>
          <w:rFonts w:ascii="Arial" w:hAnsi="Arial" w:cs="Arial"/>
          <w:i/>
          <w:iCs/>
          <w:sz w:val="28"/>
          <w:szCs w:val="28"/>
          <w:lang w:val="pt-PT"/>
        </w:rPr>
        <w:t>Los suscritos, </w:t>
      </w:r>
      <w:r w:rsidR="00AE3490" w:rsidRPr="00B01B68">
        <w:rPr>
          <w:rFonts w:ascii="Arial" w:hAnsi="Arial" w:cs="Arial"/>
          <w:b/>
          <w:bCs/>
          <w:i/>
          <w:iCs/>
          <w:sz w:val="28"/>
          <w:szCs w:val="28"/>
          <w:lang w:val="pt-PT"/>
        </w:rPr>
        <w:t xml:space="preserve">Lic. Magali Casillas Contreras, Dra. Bertha Silvia Gómez Ramos y Lic. </w:t>
      </w:r>
      <w:r w:rsidR="00AE3490" w:rsidRPr="00B01B68">
        <w:rPr>
          <w:rFonts w:ascii="Arial" w:hAnsi="Arial" w:cs="Arial"/>
          <w:b/>
          <w:bCs/>
          <w:i/>
          <w:iCs/>
          <w:sz w:val="28"/>
          <w:szCs w:val="28"/>
        </w:rPr>
        <w:t>Miguel Marentes</w:t>
      </w:r>
      <w:r w:rsidR="00AE3490" w:rsidRPr="00B01B68">
        <w:rPr>
          <w:rFonts w:ascii="Arial" w:hAnsi="Arial" w:cs="Arial"/>
          <w:i/>
          <w:iCs/>
          <w:sz w:val="28"/>
          <w:szCs w:val="28"/>
        </w:rPr>
        <w:t xml:space="preserve">, </w:t>
      </w:r>
      <w:r w:rsidR="00AE3490" w:rsidRPr="00B01B68">
        <w:rPr>
          <w:rFonts w:ascii="Arial" w:hAnsi="Arial" w:cs="Arial"/>
          <w:i/>
          <w:iCs/>
          <w:sz w:val="28"/>
          <w:szCs w:val="28"/>
        </w:rPr>
        <w:lastRenderedPageBreak/>
        <w:t>en nuestro carácter de integrantes de la </w:t>
      </w:r>
      <w:r w:rsidR="00AE3490" w:rsidRPr="00B01B68">
        <w:rPr>
          <w:rFonts w:ascii="Arial" w:hAnsi="Arial" w:cs="Arial"/>
          <w:b/>
          <w:bCs/>
          <w:i/>
          <w:iCs/>
          <w:sz w:val="28"/>
          <w:szCs w:val="28"/>
        </w:rPr>
        <w:t xml:space="preserve">Comisión Edilicia Permanente de Obras Públicas, Planeación Urbana y Regularización de la Tenencia de la Tierra, </w:t>
      </w:r>
      <w:r w:rsidR="00AE3490" w:rsidRPr="00B01B68">
        <w:rPr>
          <w:rFonts w:ascii="Arial" w:hAnsi="Arial" w:cs="Arial"/>
          <w:i/>
          <w:iCs/>
          <w:sz w:val="28"/>
          <w:szCs w:val="28"/>
        </w:rPr>
        <w:t xml:space="preserve">con fundamento en lo dispuesto por los Artículos 115 fracciones II primer párrafo y III incisos a) y g) y 134 de la Constitución Política de los Estados Unidos Mexicanos; 1, 25 fracción IV, 37 y 49 de la Ley de Coordinación Fiscal; 1, 2, </w:t>
      </w:r>
      <w:r w:rsidR="00AE3490" w:rsidRPr="00B01B68">
        <w:rPr>
          <w:rFonts w:ascii="Arial" w:eastAsia="Calibri" w:hAnsi="Arial" w:cs="Arial"/>
          <w:i/>
          <w:iCs/>
          <w:color w:val="000000"/>
          <w:sz w:val="28"/>
          <w:szCs w:val="28"/>
        </w:rPr>
        <w:t>42 numeral 2, 43 numeral 1 fracción II y numeral 2 fracción II, 86, 87, 89  y 90 fracciones I, III, IV y V  de la Ley de Obra Pública para el Estado de Jalisco y sus Municipios; 5, 6, 7 fracciones IV, V, 9, 10, 11 fracción I inciso b y 13 del  Reglamento de Obra Pública para el Municipio de Zapotlán el Grande, Jalisco, presentamos a la consideración de este Pleno el</w:t>
      </w:r>
      <w:r w:rsidR="00AE3490" w:rsidRPr="00B01B68">
        <w:rPr>
          <w:rFonts w:ascii="Arial" w:eastAsia="Arial" w:hAnsi="Arial" w:cs="Arial"/>
          <w:b/>
          <w:i/>
          <w:iCs/>
          <w:sz w:val="28"/>
          <w:szCs w:val="28"/>
        </w:rPr>
        <w:t xml:space="preserve"> </w:t>
      </w:r>
      <w:r w:rsidR="00AE3490" w:rsidRPr="00B01B68">
        <w:rPr>
          <w:rStyle w:val="Ninguno"/>
          <w:rFonts w:ascii="Arial" w:hAnsi="Arial" w:cs="Arial"/>
          <w:b/>
          <w:bCs/>
          <w:i/>
          <w:iCs/>
          <w:sz w:val="28"/>
          <w:szCs w:val="28"/>
          <w:lang w:val="es-ES"/>
        </w:rPr>
        <w:t>DICTAMEN QUE PROPONE LA MODALIDAD DE CONTRATACIÓN POR CONCURSO SIMPLIFICADO SUMARIO, PROPUESTA POR EL AREA TECNICA Y APROBADA POR EL COMITÉ DE OBRA PÚBLICA DEL GOBIERNO MUNICIPAL DE ZAPOTLÁN EL GRANDE, JALISCO RESPECTO DEL PROYECTO DE OBRA PÚBLICA NÚMERO: FORTA-18-2026, PROVENIENTE DE RECURSOS FEDERALES DEL Fondo de Aportaciones para el Fortalecimiento de los Municipios y de las Demarcaciones Territoriales del Distrito Federal (FORTAMUN)</w:t>
      </w:r>
      <w:r w:rsidR="00AE3490" w:rsidRPr="00B01B68">
        <w:rPr>
          <w:rFonts w:ascii="Arial" w:hAnsi="Arial" w:cs="Arial"/>
          <w:i/>
          <w:iCs/>
          <w:color w:val="000000"/>
          <w:sz w:val="28"/>
          <w:szCs w:val="28"/>
        </w:rPr>
        <w:t xml:space="preserve">, </w:t>
      </w:r>
      <w:r w:rsidR="00AE3490" w:rsidRPr="00B01B68">
        <w:rPr>
          <w:rFonts w:ascii="Arial" w:eastAsia="Calibri" w:hAnsi="Arial" w:cs="Arial"/>
          <w:i/>
          <w:iCs/>
          <w:color w:val="000000"/>
          <w:sz w:val="28"/>
          <w:szCs w:val="28"/>
        </w:rPr>
        <w:t xml:space="preserve">con sustento en los siguientes </w:t>
      </w:r>
      <w:r w:rsidR="00AE3490">
        <w:rPr>
          <w:rFonts w:ascii="Arial" w:hAnsi="Arial" w:cs="Arial"/>
          <w:b/>
          <w:bCs/>
          <w:i/>
          <w:iCs/>
          <w:sz w:val="28"/>
          <w:szCs w:val="28"/>
        </w:rPr>
        <w:t xml:space="preserve"> </w:t>
      </w:r>
      <w:r w:rsidR="00AE3490" w:rsidRPr="00B01B68">
        <w:rPr>
          <w:rFonts w:ascii="Arial" w:eastAsia="Calibri" w:hAnsi="Arial" w:cs="Arial"/>
          <w:b/>
          <w:i/>
          <w:iCs/>
          <w:color w:val="000000"/>
          <w:sz w:val="28"/>
          <w:szCs w:val="28"/>
          <w:lang w:val="pt-PT"/>
        </w:rPr>
        <w:t>ANTECEDENTES:</w:t>
      </w:r>
      <w:r w:rsidR="00AE3490">
        <w:rPr>
          <w:rFonts w:ascii="Arial" w:hAnsi="Arial" w:cs="Arial"/>
          <w:b/>
          <w:bCs/>
          <w:i/>
          <w:iCs/>
          <w:sz w:val="28"/>
          <w:szCs w:val="28"/>
        </w:rPr>
        <w:t xml:space="preserve"> </w:t>
      </w:r>
      <w:r w:rsidR="00AE3490" w:rsidRPr="00B01B68">
        <w:rPr>
          <w:rFonts w:ascii="Arial" w:hAnsi="Arial" w:cs="Arial"/>
          <w:b/>
          <w:bCs/>
          <w:i/>
          <w:iCs/>
          <w:sz w:val="28"/>
          <w:szCs w:val="28"/>
          <w:lang w:val="es-ES"/>
        </w:rPr>
        <w:t xml:space="preserve">I.- </w:t>
      </w:r>
      <w:r w:rsidR="00AE3490" w:rsidRPr="00B01B68">
        <w:rPr>
          <w:rFonts w:ascii="Arial" w:hAnsi="Arial" w:cs="Arial"/>
          <w:i/>
          <w:iCs/>
          <w:sz w:val="28"/>
          <w:szCs w:val="28"/>
          <w:lang w:val="es-ES"/>
        </w:rPr>
        <w:t xml:space="preserve">En Sesión Publica Extraordinaria de Ayuntamiento número 68, celebrada el 22 de julio del 2026, se aprobó en el punto número 3 del orden del día, el Techo Financiero para el proyecto de la Obra Pública número </w:t>
      </w:r>
      <w:r w:rsidR="00AE3490" w:rsidRPr="00B01B68">
        <w:rPr>
          <w:rFonts w:ascii="Arial" w:hAnsi="Arial" w:cs="Arial"/>
          <w:b/>
          <w:bCs/>
          <w:i/>
          <w:iCs/>
          <w:sz w:val="28"/>
          <w:szCs w:val="28"/>
          <w:lang w:val="es-ES"/>
        </w:rPr>
        <w:t>FORTA-18-2026</w:t>
      </w:r>
      <w:r w:rsidR="00AE3490" w:rsidRPr="00B01B68">
        <w:rPr>
          <w:rFonts w:ascii="Arial" w:hAnsi="Arial" w:cs="Arial"/>
          <w:i/>
          <w:iCs/>
          <w:sz w:val="28"/>
          <w:szCs w:val="28"/>
          <w:lang w:val="es-ES"/>
        </w:rPr>
        <w:t xml:space="preserve"> por un monto de </w:t>
      </w:r>
      <w:r w:rsidR="00AE3490" w:rsidRPr="00B01B68">
        <w:rPr>
          <w:rFonts w:ascii="Arial" w:hAnsi="Arial" w:cs="Arial"/>
          <w:b/>
          <w:bCs/>
          <w:i/>
          <w:iCs/>
          <w:sz w:val="28"/>
          <w:szCs w:val="28"/>
          <w:lang w:val="es-ES"/>
        </w:rPr>
        <w:t xml:space="preserve">$3’187,595.71 (TRES MILLONES CIENTO OCHENTA Y SIETE MIL QUINIENTOS NOVENTA Y CINCO PESOS 71/100 M.N.), </w:t>
      </w:r>
      <w:r w:rsidR="00AE3490" w:rsidRPr="00B01B68">
        <w:rPr>
          <w:rFonts w:ascii="Arial" w:hAnsi="Arial" w:cs="Arial"/>
          <w:i/>
          <w:iCs/>
          <w:sz w:val="28"/>
          <w:szCs w:val="28"/>
        </w:rPr>
        <w:t xml:space="preserve">omitiéndose su </w:t>
      </w:r>
      <w:r w:rsidR="00AE3490" w:rsidRPr="00B01B68">
        <w:rPr>
          <w:rFonts w:ascii="Arial" w:hAnsi="Arial" w:cs="Arial"/>
          <w:i/>
          <w:iCs/>
          <w:sz w:val="28"/>
          <w:szCs w:val="28"/>
        </w:rPr>
        <w:lastRenderedPageBreak/>
        <w:t>lectura en voz alta durante el desarrollo de la sesión para salvaguardar la libre competencia y la imparcialidad del concurso hasta la emisión del fallo correspondiente.</w:t>
      </w:r>
      <w:r w:rsidR="00AE3490">
        <w:rPr>
          <w:rFonts w:ascii="Arial" w:hAnsi="Arial" w:cs="Arial"/>
          <w:b/>
          <w:bCs/>
          <w:i/>
          <w:iCs/>
          <w:sz w:val="28"/>
          <w:szCs w:val="28"/>
        </w:rPr>
        <w:t xml:space="preserve"> </w:t>
      </w:r>
      <w:r w:rsidR="00AE3490" w:rsidRPr="00B01B68">
        <w:rPr>
          <w:rFonts w:ascii="Arial" w:eastAsia="Calibri" w:hAnsi="Arial" w:cs="Arial"/>
          <w:b/>
          <w:bCs/>
          <w:i/>
          <w:iCs/>
          <w:color w:val="000000"/>
          <w:sz w:val="28"/>
          <w:szCs w:val="28"/>
        </w:rPr>
        <w:t xml:space="preserve">II.- </w:t>
      </w:r>
      <w:r w:rsidR="00AE3490" w:rsidRPr="00B01B68">
        <w:rPr>
          <w:rFonts w:ascii="Arial" w:hAnsi="Arial" w:cs="Arial"/>
          <w:bCs/>
          <w:i/>
          <w:iCs/>
          <w:sz w:val="28"/>
          <w:szCs w:val="28"/>
        </w:rPr>
        <w:t xml:space="preserve">En cumplimiento a lo anterior, el Área Técnica, en ejercicio de sus facultades, emitió y turnó al Comité de Obra Pública de Zapotlán el Grande, Jalisco, el Acuerdo de Justificación que acredita la procedencia del procedimiento de excepción a la Licitación Pública. En dicho documento, se determinó técnicamente la viabilidad de contratar el proyecto referido bajo la modalidad de </w:t>
      </w:r>
      <w:r w:rsidR="00AE3490" w:rsidRPr="00B01B68">
        <w:rPr>
          <w:rFonts w:ascii="Arial" w:hAnsi="Arial" w:cs="Arial"/>
          <w:b/>
          <w:i/>
          <w:iCs/>
          <w:sz w:val="28"/>
          <w:szCs w:val="28"/>
        </w:rPr>
        <w:t>CONCURSO SIMPLIFICADO SUMARIO</w:t>
      </w:r>
      <w:r w:rsidR="00AE3490" w:rsidRPr="00B01B68">
        <w:rPr>
          <w:rFonts w:ascii="Arial" w:hAnsi="Arial" w:cs="Arial"/>
          <w:bCs/>
          <w:i/>
          <w:iCs/>
          <w:sz w:val="28"/>
          <w:szCs w:val="28"/>
        </w:rPr>
        <w:t xml:space="preserve">, integrando la relación de los contratistas siguientes para participar en dicho certamen: </w:t>
      </w:r>
      <w:r w:rsidR="00AE3490">
        <w:rPr>
          <w:rFonts w:ascii="Arial" w:hAnsi="Arial" w:cs="Arial"/>
          <w:b/>
          <w:bCs/>
          <w:i/>
          <w:iCs/>
          <w:sz w:val="28"/>
          <w:szCs w:val="28"/>
        </w:rPr>
        <w:t xml:space="preserve">1. </w:t>
      </w:r>
      <w:r w:rsidR="00AE3490" w:rsidRPr="00AE3490">
        <w:rPr>
          <w:rFonts w:ascii="Arial" w:hAnsi="Arial" w:cs="Arial"/>
          <w:b/>
          <w:i/>
          <w:iCs/>
          <w:sz w:val="28"/>
          <w:szCs w:val="28"/>
        </w:rPr>
        <w:t>INGENIERO SIAMIR YOSAM CÁRDENAS DEL TORO</w:t>
      </w:r>
      <w:r w:rsidR="00AE3490">
        <w:rPr>
          <w:rFonts w:ascii="Arial" w:hAnsi="Arial" w:cs="Arial"/>
          <w:b/>
          <w:bCs/>
          <w:i/>
          <w:iCs/>
          <w:sz w:val="28"/>
          <w:szCs w:val="28"/>
        </w:rPr>
        <w:t xml:space="preserve"> 2. </w:t>
      </w:r>
      <w:r w:rsidR="00AE3490" w:rsidRPr="00AE3490">
        <w:rPr>
          <w:rFonts w:ascii="Arial" w:hAnsi="Arial" w:cs="Arial"/>
          <w:b/>
          <w:i/>
          <w:iCs/>
          <w:sz w:val="28"/>
          <w:szCs w:val="28"/>
        </w:rPr>
        <w:t>CONSTRUCTORA Y EDIFICADORA DEL SUR TECA, S.A. DE C.V.</w:t>
      </w:r>
      <w:r w:rsidR="00AE3490">
        <w:rPr>
          <w:rFonts w:ascii="Arial" w:hAnsi="Arial" w:cs="Arial"/>
          <w:b/>
          <w:bCs/>
          <w:i/>
          <w:iCs/>
          <w:sz w:val="28"/>
          <w:szCs w:val="28"/>
        </w:rPr>
        <w:t xml:space="preserve"> 3. </w:t>
      </w:r>
      <w:r w:rsidR="00AE3490" w:rsidRPr="00AE3490">
        <w:rPr>
          <w:rFonts w:ascii="Arial" w:hAnsi="Arial" w:cs="Arial"/>
          <w:b/>
          <w:i/>
          <w:iCs/>
          <w:sz w:val="28"/>
          <w:szCs w:val="28"/>
        </w:rPr>
        <w:t>ING. ARQ. VICTOR MANUEL MORENO LEAL</w:t>
      </w:r>
      <w:r w:rsidR="00AE3490">
        <w:rPr>
          <w:rFonts w:ascii="Arial" w:hAnsi="Arial" w:cs="Arial"/>
          <w:b/>
          <w:bCs/>
          <w:i/>
          <w:iCs/>
          <w:sz w:val="28"/>
          <w:szCs w:val="28"/>
        </w:rPr>
        <w:t xml:space="preserve"> 4. </w:t>
      </w:r>
      <w:r w:rsidR="00AE3490" w:rsidRPr="00AE3490">
        <w:rPr>
          <w:rFonts w:ascii="Arial" w:hAnsi="Arial" w:cs="Arial"/>
          <w:b/>
          <w:i/>
          <w:iCs/>
          <w:sz w:val="28"/>
          <w:szCs w:val="28"/>
        </w:rPr>
        <w:t>CONSTRUCTORA ROASA, S.A. DE C.V.</w:t>
      </w:r>
      <w:r w:rsidR="00AE3490">
        <w:rPr>
          <w:rFonts w:ascii="Arial" w:hAnsi="Arial" w:cs="Arial"/>
          <w:b/>
          <w:bCs/>
          <w:i/>
          <w:iCs/>
          <w:sz w:val="28"/>
          <w:szCs w:val="28"/>
        </w:rPr>
        <w:t xml:space="preserve"> 5. </w:t>
      </w:r>
      <w:r w:rsidR="00AE3490" w:rsidRPr="00AE3490">
        <w:rPr>
          <w:rFonts w:ascii="Arial" w:hAnsi="Arial" w:cs="Arial"/>
          <w:b/>
          <w:i/>
          <w:iCs/>
          <w:sz w:val="28"/>
          <w:szCs w:val="28"/>
        </w:rPr>
        <w:t>GIYC S.A. DE C.V.</w:t>
      </w:r>
      <w:r w:rsidR="0021425A">
        <w:rPr>
          <w:rFonts w:ascii="Arial" w:hAnsi="Arial" w:cs="Arial"/>
          <w:b/>
          <w:bCs/>
          <w:i/>
          <w:iCs/>
          <w:sz w:val="28"/>
          <w:szCs w:val="28"/>
        </w:rPr>
        <w:t xml:space="preserve"> </w:t>
      </w:r>
      <w:r w:rsidR="00AE3490" w:rsidRPr="00B01B68">
        <w:rPr>
          <w:rFonts w:ascii="Arial" w:eastAsia="Calibri" w:hAnsi="Arial" w:cs="Arial"/>
          <w:b/>
          <w:bCs/>
          <w:i/>
          <w:iCs/>
          <w:color w:val="000000"/>
          <w:sz w:val="28"/>
          <w:szCs w:val="28"/>
        </w:rPr>
        <w:t>III.-</w:t>
      </w:r>
      <w:r w:rsidR="00AE3490" w:rsidRPr="00B01B68">
        <w:rPr>
          <w:rFonts w:ascii="Arial" w:eastAsia="Calibri" w:hAnsi="Arial" w:cs="Arial"/>
          <w:bCs/>
          <w:i/>
          <w:iCs/>
          <w:color w:val="000000"/>
          <w:sz w:val="28"/>
          <w:szCs w:val="28"/>
        </w:rPr>
        <w:t xml:space="preserve"> </w:t>
      </w:r>
      <w:r w:rsidR="00AE3490" w:rsidRPr="00B01B68">
        <w:rPr>
          <w:rFonts w:ascii="Arial" w:eastAsia="Calibri" w:hAnsi="Arial" w:cs="Arial"/>
          <w:i/>
          <w:iCs/>
          <w:color w:val="000000"/>
          <w:sz w:val="28"/>
          <w:szCs w:val="28"/>
        </w:rPr>
        <w:t xml:space="preserve">El día jueves 23 de julio del año en curso, dicho Comité celebró su </w:t>
      </w:r>
      <w:r w:rsidR="00AE3490" w:rsidRPr="00B01B68">
        <w:rPr>
          <w:rFonts w:ascii="Arial" w:eastAsia="Calibri" w:hAnsi="Arial" w:cs="Arial"/>
          <w:b/>
          <w:bCs/>
          <w:i/>
          <w:iCs/>
          <w:color w:val="000000"/>
          <w:sz w:val="28"/>
          <w:szCs w:val="28"/>
        </w:rPr>
        <w:t>Décimo Séptima Sesión Extraordinaria</w:t>
      </w:r>
      <w:r w:rsidR="00AE3490" w:rsidRPr="00B01B68">
        <w:rPr>
          <w:rFonts w:ascii="Arial" w:eastAsia="Calibri" w:hAnsi="Arial" w:cs="Arial"/>
          <w:i/>
          <w:iCs/>
          <w:color w:val="000000"/>
          <w:sz w:val="28"/>
          <w:szCs w:val="28"/>
        </w:rPr>
        <w:t>, con la finalidad de analizar entre otros temas, el Acuerdo de Justificación antes referido, por lo que, una vez expuestos sus argumentos, fue sometido a votación y aprobado por unanimidad. A</w:t>
      </w:r>
      <w:r w:rsidR="00AE3490" w:rsidRPr="00B01B68">
        <w:rPr>
          <w:rFonts w:ascii="Arial" w:eastAsia="Arial" w:hAnsi="Arial" w:cs="Arial"/>
          <w:i/>
          <w:iCs/>
          <w:sz w:val="28"/>
          <w:szCs w:val="28"/>
        </w:rPr>
        <w:t xml:space="preserve">sí mismo se aprobó la lista de los contratistas propuestos para concursar en el proceso ya que cumplen con los recursos técnicos y financieros necesarios de acuerdo con las características, complejidad y magnitud de los trabajos a ejecutar. Y se </w:t>
      </w:r>
      <w:r w:rsidR="0021425A" w:rsidRPr="00B01B68">
        <w:rPr>
          <w:rFonts w:ascii="Arial" w:eastAsia="Arial" w:hAnsi="Arial" w:cs="Arial"/>
          <w:i/>
          <w:iCs/>
          <w:sz w:val="28"/>
          <w:szCs w:val="28"/>
        </w:rPr>
        <w:t>ordenó</w:t>
      </w:r>
      <w:r w:rsidR="00AE3490" w:rsidRPr="00B01B68">
        <w:rPr>
          <w:rFonts w:ascii="Arial" w:eastAsia="Arial" w:hAnsi="Arial" w:cs="Arial"/>
          <w:i/>
          <w:iCs/>
          <w:sz w:val="28"/>
          <w:szCs w:val="28"/>
        </w:rPr>
        <w:t xml:space="preserve"> turnar el asunto a esta Comisión para su dictaminación y someterlo a la consideración de este Pleno.</w:t>
      </w:r>
      <w:r w:rsidR="0021425A">
        <w:rPr>
          <w:rFonts w:ascii="Arial" w:hAnsi="Arial" w:cs="Arial"/>
          <w:b/>
          <w:bCs/>
          <w:i/>
          <w:iCs/>
          <w:sz w:val="28"/>
          <w:szCs w:val="28"/>
        </w:rPr>
        <w:t xml:space="preserve"> </w:t>
      </w:r>
      <w:r w:rsidR="00AE3490" w:rsidRPr="00B01B68">
        <w:rPr>
          <w:rFonts w:ascii="Arial" w:hAnsi="Arial" w:cs="Arial"/>
          <w:b/>
          <w:bCs/>
          <w:i/>
          <w:iCs/>
          <w:sz w:val="28"/>
          <w:szCs w:val="28"/>
          <w:lang w:eastAsia="es-MX"/>
        </w:rPr>
        <w:t xml:space="preserve">IV.- </w:t>
      </w:r>
      <w:r w:rsidR="00AE3490" w:rsidRPr="00B01B68">
        <w:rPr>
          <w:rFonts w:ascii="Arial" w:hAnsi="Arial" w:cs="Arial"/>
          <w:i/>
          <w:iCs/>
          <w:sz w:val="28"/>
          <w:szCs w:val="28"/>
          <w:lang w:eastAsia="es-MX"/>
        </w:rPr>
        <w:t xml:space="preserve">Con fecha </w:t>
      </w:r>
      <w:r w:rsidR="00AE3490" w:rsidRPr="00B01B68">
        <w:rPr>
          <w:rFonts w:ascii="Arial" w:hAnsi="Arial" w:cs="Arial"/>
          <w:b/>
          <w:bCs/>
          <w:i/>
          <w:iCs/>
          <w:sz w:val="28"/>
          <w:szCs w:val="28"/>
          <w:lang w:eastAsia="es-MX"/>
        </w:rPr>
        <w:t>28 de julio de 2026</w:t>
      </w:r>
      <w:r w:rsidR="00AE3490" w:rsidRPr="00B01B68">
        <w:rPr>
          <w:rFonts w:ascii="Arial" w:hAnsi="Arial" w:cs="Arial"/>
          <w:i/>
          <w:iCs/>
          <w:sz w:val="28"/>
          <w:szCs w:val="28"/>
          <w:lang w:eastAsia="es-MX"/>
        </w:rPr>
        <w:t xml:space="preserve">, esta Comisión Edilicia celebró su </w:t>
      </w:r>
      <w:proofErr w:type="spellStart"/>
      <w:r w:rsidR="00AE3490" w:rsidRPr="00B01B68">
        <w:rPr>
          <w:rFonts w:ascii="Arial" w:hAnsi="Arial" w:cs="Arial"/>
          <w:b/>
          <w:bCs/>
          <w:i/>
          <w:iCs/>
          <w:sz w:val="28"/>
          <w:szCs w:val="28"/>
          <w:lang w:eastAsia="es-MX"/>
        </w:rPr>
        <w:t>Treintagésima</w:t>
      </w:r>
      <w:proofErr w:type="spellEnd"/>
      <w:r w:rsidR="00AE3490" w:rsidRPr="00B01B68">
        <w:rPr>
          <w:rFonts w:ascii="Arial" w:hAnsi="Arial" w:cs="Arial"/>
          <w:b/>
          <w:bCs/>
          <w:i/>
          <w:iCs/>
          <w:sz w:val="28"/>
          <w:szCs w:val="28"/>
          <w:lang w:eastAsia="es-MX"/>
        </w:rPr>
        <w:t xml:space="preserve"> Primera Sesión Extraordinaria</w:t>
      </w:r>
      <w:r w:rsidR="00AE3490" w:rsidRPr="00B01B68">
        <w:rPr>
          <w:rFonts w:ascii="Arial" w:hAnsi="Arial" w:cs="Arial"/>
          <w:i/>
          <w:iCs/>
          <w:sz w:val="28"/>
          <w:szCs w:val="28"/>
          <w:lang w:eastAsia="es-MX"/>
        </w:rPr>
        <w:t xml:space="preserve">. Tras el análisis correspondiente al expediente unitario, se aprobó por </w:t>
      </w:r>
      <w:r w:rsidR="00AE3490" w:rsidRPr="00B01B68">
        <w:rPr>
          <w:rFonts w:ascii="Arial" w:hAnsi="Arial" w:cs="Arial"/>
          <w:i/>
          <w:iCs/>
          <w:sz w:val="28"/>
          <w:szCs w:val="28"/>
          <w:lang w:eastAsia="es-MX"/>
        </w:rPr>
        <w:lastRenderedPageBreak/>
        <w:t xml:space="preserve">unanimidad la procedencia de la vía sumaria por encontrarse debidamente fundamentada y motivada en criterios de economía y eficacia. Ahora bien, respecto de la lista de contratistas validados por el Comité, se dio cuenta de la reciente modificación en el acta constitutiva de la empresa </w:t>
      </w:r>
      <w:r w:rsidR="00AE3490" w:rsidRPr="00B01B68">
        <w:rPr>
          <w:rFonts w:ascii="Arial" w:hAnsi="Arial" w:cs="Arial"/>
          <w:b/>
          <w:bCs/>
          <w:i/>
          <w:iCs/>
          <w:sz w:val="28"/>
          <w:szCs w:val="28"/>
          <w:lang w:eastAsia="es-MX"/>
        </w:rPr>
        <w:t>CONSTRUCTORA Y EDIFICADORA DEL SUR TECA, S.A. DE C.V.</w:t>
      </w:r>
      <w:r w:rsidR="00AE3490" w:rsidRPr="00B01B68">
        <w:rPr>
          <w:rFonts w:ascii="Arial" w:hAnsi="Arial" w:cs="Arial"/>
          <w:i/>
          <w:iCs/>
          <w:sz w:val="28"/>
          <w:szCs w:val="28"/>
          <w:lang w:eastAsia="es-MX"/>
        </w:rPr>
        <w:t xml:space="preserve">, en la que se reconoce formalmente como accionista al </w:t>
      </w:r>
      <w:r w:rsidR="00AE3490" w:rsidRPr="00B01B68">
        <w:rPr>
          <w:rFonts w:ascii="Arial" w:hAnsi="Arial" w:cs="Arial"/>
          <w:b/>
          <w:bCs/>
          <w:i/>
          <w:iCs/>
          <w:sz w:val="28"/>
          <w:szCs w:val="28"/>
          <w:lang w:eastAsia="es-MX"/>
        </w:rPr>
        <w:t>ING. SIAMIR YOSAM CÁRDENAS DEL TORO</w:t>
      </w:r>
      <w:r w:rsidR="00AE3490" w:rsidRPr="00B01B68">
        <w:rPr>
          <w:rFonts w:ascii="Arial" w:hAnsi="Arial" w:cs="Arial"/>
          <w:i/>
          <w:iCs/>
          <w:sz w:val="28"/>
          <w:szCs w:val="28"/>
          <w:lang w:eastAsia="es-MX"/>
        </w:rPr>
        <w:t xml:space="preserve">. En ese sentido, al actualizarse una identidad de intereses económicos, mantener la invitación conjunta de ambos concursantes a un mismo procedimiento de excepción configuraría un evidente </w:t>
      </w:r>
      <w:r w:rsidR="00AE3490" w:rsidRPr="00B01B68">
        <w:rPr>
          <w:rFonts w:ascii="Arial" w:hAnsi="Arial" w:cs="Arial"/>
          <w:b/>
          <w:bCs/>
          <w:i/>
          <w:iCs/>
          <w:sz w:val="28"/>
          <w:szCs w:val="28"/>
          <w:lang w:eastAsia="es-MX"/>
        </w:rPr>
        <w:t>conflicto de interés y una práctica contraria a la libre competencia</w:t>
      </w:r>
      <w:r w:rsidR="00AE3490" w:rsidRPr="00B01B68">
        <w:rPr>
          <w:rFonts w:ascii="Arial" w:hAnsi="Arial" w:cs="Arial"/>
          <w:i/>
          <w:iCs/>
          <w:sz w:val="28"/>
          <w:szCs w:val="28"/>
          <w:lang w:eastAsia="es-MX"/>
        </w:rPr>
        <w:t xml:space="preserve">, tipificada en el </w:t>
      </w:r>
      <w:r w:rsidR="00AE3490" w:rsidRPr="00B01B68">
        <w:rPr>
          <w:rFonts w:ascii="Arial" w:hAnsi="Arial" w:cs="Arial"/>
          <w:b/>
          <w:bCs/>
          <w:i/>
          <w:iCs/>
          <w:sz w:val="28"/>
          <w:szCs w:val="28"/>
          <w:lang w:eastAsia="es-MX"/>
        </w:rPr>
        <w:t>artículo 48 numeral 1 fracción V y numeral 3</w:t>
      </w:r>
      <w:r w:rsidR="00AE3490" w:rsidRPr="00B01B68">
        <w:rPr>
          <w:rFonts w:ascii="Arial" w:hAnsi="Arial" w:cs="Arial"/>
          <w:i/>
          <w:iCs/>
          <w:sz w:val="28"/>
          <w:szCs w:val="28"/>
          <w:lang w:eastAsia="es-MX"/>
        </w:rPr>
        <w:t xml:space="preserve"> de la </w:t>
      </w:r>
      <w:r w:rsidR="00AE3490" w:rsidRPr="00B01B68">
        <w:rPr>
          <w:rFonts w:ascii="Arial" w:hAnsi="Arial" w:cs="Arial"/>
          <w:b/>
          <w:bCs/>
          <w:i/>
          <w:iCs/>
          <w:sz w:val="28"/>
          <w:szCs w:val="28"/>
          <w:lang w:eastAsia="es-MX"/>
        </w:rPr>
        <w:t>Ley de Obra Pública para el Estado de Jalisco y sus Municipios</w:t>
      </w:r>
      <w:r w:rsidR="00AE3490" w:rsidRPr="00B01B68">
        <w:rPr>
          <w:rFonts w:ascii="Arial" w:hAnsi="Arial" w:cs="Arial"/>
          <w:i/>
          <w:iCs/>
          <w:sz w:val="28"/>
          <w:szCs w:val="28"/>
          <w:lang w:eastAsia="es-MX"/>
        </w:rPr>
        <w:t xml:space="preserve">, en relación directa con el </w:t>
      </w:r>
      <w:r w:rsidR="00AE3490" w:rsidRPr="00B01B68">
        <w:rPr>
          <w:rFonts w:ascii="Arial" w:hAnsi="Arial" w:cs="Arial"/>
          <w:b/>
          <w:bCs/>
          <w:i/>
          <w:iCs/>
          <w:sz w:val="28"/>
          <w:szCs w:val="28"/>
          <w:lang w:eastAsia="es-MX"/>
        </w:rPr>
        <w:t>artículo 88 fracción I del Reglamento</w:t>
      </w:r>
      <w:r w:rsidR="00AE3490" w:rsidRPr="00B01B68">
        <w:rPr>
          <w:rFonts w:ascii="Arial" w:hAnsi="Arial" w:cs="Arial"/>
          <w:i/>
          <w:iCs/>
          <w:sz w:val="28"/>
          <w:szCs w:val="28"/>
          <w:lang w:eastAsia="es-MX"/>
        </w:rPr>
        <w:t xml:space="preserve"> de la materia. Por tal motivo, con el objeto de blindar la legalidad y transparencia del certamen, esta Comisión aprobó por unanimidad </w:t>
      </w:r>
      <w:r w:rsidR="00AE3490" w:rsidRPr="00B01B68">
        <w:rPr>
          <w:rFonts w:ascii="Arial" w:hAnsi="Arial" w:cs="Arial"/>
          <w:b/>
          <w:bCs/>
          <w:i/>
          <w:iCs/>
          <w:sz w:val="28"/>
          <w:szCs w:val="28"/>
          <w:lang w:eastAsia="es-MX"/>
        </w:rPr>
        <w:t>excluir de la lista al ING. SIAMIR YOSAM CÁRDENAS DEL TORO</w:t>
      </w:r>
      <w:r w:rsidR="00AE3490" w:rsidRPr="00B01B68">
        <w:rPr>
          <w:rFonts w:ascii="Arial" w:hAnsi="Arial" w:cs="Arial"/>
          <w:i/>
          <w:iCs/>
          <w:sz w:val="28"/>
          <w:szCs w:val="28"/>
          <w:lang w:eastAsia="es-MX"/>
        </w:rPr>
        <w:t xml:space="preserve"> y, en su lugar, </w:t>
      </w:r>
      <w:r w:rsidR="00AE3490" w:rsidRPr="00B01B68">
        <w:rPr>
          <w:rFonts w:ascii="Arial" w:hAnsi="Arial" w:cs="Arial"/>
          <w:b/>
          <w:bCs/>
          <w:i/>
          <w:iCs/>
          <w:sz w:val="28"/>
          <w:szCs w:val="28"/>
          <w:lang w:eastAsia="es-MX"/>
        </w:rPr>
        <w:t>incorporar al contratista C. JOSÉ ABACÚ SÁNCHEZ SANDOVAL</w:t>
      </w:r>
      <w:r w:rsidR="00AE3490" w:rsidRPr="00B01B68">
        <w:rPr>
          <w:rFonts w:ascii="Arial" w:hAnsi="Arial" w:cs="Arial"/>
          <w:i/>
          <w:iCs/>
          <w:sz w:val="28"/>
          <w:szCs w:val="28"/>
          <w:lang w:eastAsia="es-MX"/>
        </w:rPr>
        <w:t>, proponente inscrito en el Padrón Único Municipal que cuenta con capacidad de respuesta inmediata y la especialidad requerida, garantizando los principios constitucionales de equidad, honestidad y libre concurrencia. En ese sentido, la nueva lista de contratistas propuestos a concursar para esta obra es la siguiente:</w:t>
      </w:r>
      <w:r w:rsidR="0021425A">
        <w:rPr>
          <w:rFonts w:ascii="Arial" w:hAnsi="Arial" w:cs="Arial"/>
          <w:b/>
          <w:bCs/>
          <w:i/>
          <w:iCs/>
          <w:sz w:val="28"/>
          <w:szCs w:val="28"/>
        </w:rPr>
        <w:t xml:space="preserve"> 1. </w:t>
      </w:r>
      <w:r w:rsidR="00AE3490" w:rsidRPr="0021425A">
        <w:rPr>
          <w:rFonts w:ascii="Arial" w:hAnsi="Arial" w:cs="Arial"/>
          <w:b/>
          <w:i/>
          <w:iCs/>
          <w:sz w:val="28"/>
          <w:szCs w:val="28"/>
          <w:lang w:eastAsia="es-MX"/>
        </w:rPr>
        <w:t>JOSÉ ABACÚ SÁNCHEZ SANDOVAL</w:t>
      </w:r>
      <w:r w:rsidR="0021425A">
        <w:rPr>
          <w:rFonts w:ascii="Arial" w:hAnsi="Arial" w:cs="Arial"/>
          <w:b/>
          <w:bCs/>
          <w:i/>
          <w:iCs/>
          <w:sz w:val="28"/>
          <w:szCs w:val="28"/>
        </w:rPr>
        <w:t xml:space="preserve"> 2. </w:t>
      </w:r>
      <w:r w:rsidR="00AE3490" w:rsidRPr="0021425A">
        <w:rPr>
          <w:rFonts w:ascii="Arial" w:hAnsi="Arial" w:cs="Arial"/>
          <w:b/>
          <w:i/>
          <w:iCs/>
          <w:sz w:val="28"/>
          <w:szCs w:val="28"/>
        </w:rPr>
        <w:t>CONSTRUCTORA Y EDIFICADORA DEL SUR TECA, S.A. DE C.V.</w:t>
      </w:r>
      <w:r w:rsidR="0021425A">
        <w:rPr>
          <w:rFonts w:ascii="Arial" w:hAnsi="Arial" w:cs="Arial"/>
          <w:b/>
          <w:bCs/>
          <w:i/>
          <w:iCs/>
          <w:sz w:val="28"/>
          <w:szCs w:val="28"/>
        </w:rPr>
        <w:t xml:space="preserve"> 3. </w:t>
      </w:r>
      <w:r w:rsidR="00AE3490" w:rsidRPr="0021425A">
        <w:rPr>
          <w:rFonts w:ascii="Arial" w:hAnsi="Arial" w:cs="Arial"/>
          <w:b/>
          <w:i/>
          <w:iCs/>
          <w:sz w:val="28"/>
          <w:szCs w:val="28"/>
        </w:rPr>
        <w:t>ING. ARQ. VICTOR MANUEL MORENO LEAL</w:t>
      </w:r>
      <w:r w:rsidR="0021425A">
        <w:rPr>
          <w:rFonts w:ascii="Arial" w:hAnsi="Arial" w:cs="Arial"/>
          <w:b/>
          <w:bCs/>
          <w:i/>
          <w:iCs/>
          <w:sz w:val="28"/>
          <w:szCs w:val="28"/>
        </w:rPr>
        <w:t xml:space="preserve"> 4. </w:t>
      </w:r>
      <w:r w:rsidR="00AE3490" w:rsidRPr="0021425A">
        <w:rPr>
          <w:rFonts w:ascii="Arial" w:hAnsi="Arial" w:cs="Arial"/>
          <w:b/>
          <w:i/>
          <w:iCs/>
          <w:sz w:val="28"/>
          <w:szCs w:val="28"/>
        </w:rPr>
        <w:t>CONSTRUCTORA ROASA, S.A. DE C.V.</w:t>
      </w:r>
      <w:r w:rsidR="0021425A">
        <w:rPr>
          <w:rFonts w:ascii="Arial" w:hAnsi="Arial" w:cs="Arial"/>
          <w:b/>
          <w:bCs/>
          <w:i/>
          <w:iCs/>
          <w:sz w:val="28"/>
          <w:szCs w:val="28"/>
        </w:rPr>
        <w:t xml:space="preserve"> 5. </w:t>
      </w:r>
      <w:r w:rsidR="00AE3490" w:rsidRPr="0021425A">
        <w:rPr>
          <w:rFonts w:ascii="Arial" w:hAnsi="Arial" w:cs="Arial"/>
          <w:b/>
          <w:i/>
          <w:iCs/>
          <w:sz w:val="28"/>
          <w:szCs w:val="28"/>
        </w:rPr>
        <w:t xml:space="preserve">GIYC S.A. DE </w:t>
      </w:r>
      <w:r w:rsidR="00AE3490" w:rsidRPr="0021425A">
        <w:rPr>
          <w:rFonts w:ascii="Arial" w:hAnsi="Arial" w:cs="Arial"/>
          <w:b/>
          <w:i/>
          <w:iCs/>
          <w:sz w:val="28"/>
          <w:szCs w:val="28"/>
        </w:rPr>
        <w:lastRenderedPageBreak/>
        <w:t>C.V.</w:t>
      </w:r>
      <w:r w:rsidR="0021425A">
        <w:rPr>
          <w:rFonts w:ascii="Arial" w:hAnsi="Arial" w:cs="Arial"/>
          <w:b/>
          <w:bCs/>
          <w:i/>
          <w:iCs/>
          <w:sz w:val="28"/>
          <w:szCs w:val="28"/>
        </w:rPr>
        <w:t xml:space="preserve"> </w:t>
      </w:r>
      <w:r w:rsidR="00AE3490" w:rsidRPr="00B01B68">
        <w:rPr>
          <w:rFonts w:ascii="Arial" w:hAnsi="Arial" w:cs="Arial"/>
          <w:i/>
          <w:iCs/>
          <w:sz w:val="28"/>
          <w:szCs w:val="28"/>
          <w:lang w:eastAsia="es-MX"/>
        </w:rPr>
        <w:t>Tomando en consideración lo antes expuesto, así como los elementos y criterios expuestos en el Acuerdo de Justificación aprobado, esta Comisión, tiene a bien emitir el presente Dictamen de conformidad a la siguiente</w:t>
      </w:r>
      <w:r w:rsidR="0021425A">
        <w:rPr>
          <w:rFonts w:ascii="Arial" w:hAnsi="Arial" w:cs="Arial"/>
          <w:b/>
          <w:bCs/>
          <w:i/>
          <w:iCs/>
          <w:sz w:val="28"/>
          <w:szCs w:val="28"/>
        </w:rPr>
        <w:t xml:space="preserve"> </w:t>
      </w:r>
      <w:r w:rsidR="00AE3490" w:rsidRPr="00B01B68">
        <w:rPr>
          <w:rFonts w:ascii="Arial" w:hAnsi="Arial" w:cs="Arial"/>
          <w:b/>
          <w:i/>
          <w:iCs/>
          <w:sz w:val="28"/>
          <w:szCs w:val="28"/>
          <w:lang w:val="pt-PT" w:eastAsia="es-MX"/>
        </w:rPr>
        <w:t>EXPOSICION</w:t>
      </w:r>
      <w:r w:rsidR="0021425A">
        <w:rPr>
          <w:rFonts w:ascii="Arial" w:hAnsi="Arial" w:cs="Arial"/>
          <w:b/>
          <w:i/>
          <w:iCs/>
          <w:sz w:val="28"/>
          <w:szCs w:val="28"/>
          <w:lang w:val="pt-PT" w:eastAsia="es-MX"/>
        </w:rPr>
        <w:t xml:space="preserve"> </w:t>
      </w:r>
      <w:r w:rsidR="00AE3490" w:rsidRPr="00B01B68">
        <w:rPr>
          <w:rFonts w:ascii="Arial" w:hAnsi="Arial" w:cs="Arial"/>
          <w:b/>
          <w:i/>
          <w:iCs/>
          <w:sz w:val="28"/>
          <w:szCs w:val="28"/>
          <w:lang w:val="pt-PT" w:eastAsia="es-MX"/>
        </w:rPr>
        <w:t xml:space="preserve">DE MOTIVOS: </w:t>
      </w:r>
      <w:r w:rsidR="00AE3490" w:rsidRPr="00B01B68">
        <w:rPr>
          <w:rFonts w:ascii="Arial" w:eastAsia="Times New Roman" w:hAnsi="Arial" w:cs="Arial"/>
          <w:b/>
          <w:bCs/>
          <w:i/>
          <w:iCs/>
          <w:sz w:val="28"/>
          <w:szCs w:val="28"/>
          <w:lang w:eastAsia="es-MX"/>
        </w:rPr>
        <w:t>I</w:t>
      </w:r>
      <w:r w:rsidR="00AE3490" w:rsidRPr="00B01B68">
        <w:rPr>
          <w:rFonts w:ascii="Arial" w:eastAsia="Times New Roman" w:hAnsi="Arial" w:cs="Arial"/>
          <w:i/>
          <w:iCs/>
          <w:sz w:val="28"/>
          <w:szCs w:val="28"/>
          <w:lang w:eastAsia="es-MX"/>
        </w:rPr>
        <w:t xml:space="preserve">.- </w:t>
      </w:r>
      <w:r w:rsidR="00AE3490" w:rsidRPr="00B01B68">
        <w:rPr>
          <w:rFonts w:ascii="Arial" w:hAnsi="Arial" w:cs="Arial"/>
          <w:bCs/>
          <w:i/>
          <w:iCs/>
          <w:sz w:val="28"/>
          <w:szCs w:val="28"/>
        </w:rPr>
        <w:t xml:space="preserve">Que de conformidad con lo dispuesto por el </w:t>
      </w:r>
      <w:r w:rsidR="00AE3490" w:rsidRPr="00B01B68">
        <w:rPr>
          <w:rFonts w:ascii="Arial" w:hAnsi="Arial" w:cs="Arial"/>
          <w:b/>
          <w:bCs/>
          <w:i/>
          <w:iCs/>
          <w:sz w:val="28"/>
          <w:szCs w:val="28"/>
        </w:rPr>
        <w:t>artículo 115 fracción II segundo párrafo y fracción III incisos a) y g)</w:t>
      </w:r>
      <w:r w:rsidR="00AE3490" w:rsidRPr="00B01B68">
        <w:rPr>
          <w:rFonts w:ascii="Arial" w:hAnsi="Arial" w:cs="Arial"/>
          <w:bCs/>
          <w:i/>
          <w:iCs/>
          <w:sz w:val="28"/>
          <w:szCs w:val="28"/>
        </w:rPr>
        <w:t xml:space="preserve"> de la </w:t>
      </w:r>
      <w:r w:rsidR="00AE3490" w:rsidRPr="00B01B68">
        <w:rPr>
          <w:rFonts w:ascii="Arial" w:hAnsi="Arial" w:cs="Arial"/>
          <w:b/>
          <w:bCs/>
          <w:i/>
          <w:iCs/>
          <w:sz w:val="28"/>
          <w:szCs w:val="28"/>
        </w:rPr>
        <w:t>Constitución Política de los Estados Unidos Mexicanos</w:t>
      </w:r>
      <w:r w:rsidR="00AE3490" w:rsidRPr="00B01B68">
        <w:rPr>
          <w:rFonts w:ascii="Arial" w:hAnsi="Arial" w:cs="Arial"/>
          <w:bCs/>
          <w:i/>
          <w:iCs/>
          <w:sz w:val="28"/>
          <w:szCs w:val="28"/>
        </w:rPr>
        <w:t>, en relación directa con el artículo 2 de la Ley del Gobierno y la Administración Pública Municipal del Estado de Jalisco, el Municipio de Zapotlán el Grande está investido de personalidad jurídica y patrimonio propio, gozando de autonomía para administrar su Hacienda y decidir sobre la ejecución de las obras públicas necesarias para el bienestar social, facultad que se ejerce a través de este Pleno.</w:t>
      </w:r>
      <w:r w:rsidR="009A59CC">
        <w:rPr>
          <w:rFonts w:ascii="Arial" w:hAnsi="Arial" w:cs="Arial"/>
          <w:b/>
          <w:bCs/>
          <w:i/>
          <w:iCs/>
          <w:sz w:val="28"/>
          <w:szCs w:val="28"/>
        </w:rPr>
        <w:t xml:space="preserve"> </w:t>
      </w:r>
      <w:r w:rsidR="00AE3490" w:rsidRPr="00B01B68">
        <w:rPr>
          <w:rFonts w:ascii="Arial" w:eastAsia="Times New Roman" w:hAnsi="Arial" w:cs="Arial"/>
          <w:b/>
          <w:bCs/>
          <w:i/>
          <w:iCs/>
          <w:sz w:val="28"/>
          <w:szCs w:val="28"/>
          <w:lang w:eastAsia="es-MX"/>
        </w:rPr>
        <w:t xml:space="preserve">II.- </w:t>
      </w:r>
      <w:r w:rsidR="00AE3490" w:rsidRPr="00B01B68">
        <w:rPr>
          <w:rFonts w:ascii="Arial" w:eastAsia="Times New Roman" w:hAnsi="Arial" w:cs="Arial"/>
          <w:i/>
          <w:iCs/>
          <w:sz w:val="28"/>
          <w:szCs w:val="28"/>
          <w:lang w:eastAsia="es-MX"/>
        </w:rPr>
        <w:t>Que de conformidad con el</w:t>
      </w:r>
      <w:r w:rsidR="00AE3490" w:rsidRPr="00B01B68">
        <w:rPr>
          <w:rFonts w:ascii="Arial" w:eastAsia="Times New Roman" w:hAnsi="Arial" w:cs="Arial"/>
          <w:b/>
          <w:i/>
          <w:iCs/>
          <w:sz w:val="28"/>
          <w:szCs w:val="28"/>
          <w:lang w:eastAsia="es-MX"/>
        </w:rPr>
        <w:t xml:space="preserve"> </w:t>
      </w:r>
      <w:r w:rsidR="00AE3490" w:rsidRPr="00B01B68">
        <w:rPr>
          <w:rFonts w:ascii="Arial" w:eastAsia="Times New Roman" w:hAnsi="Arial" w:cs="Arial"/>
          <w:b/>
          <w:bCs/>
          <w:i/>
          <w:iCs/>
          <w:sz w:val="28"/>
          <w:szCs w:val="28"/>
          <w:lang w:eastAsia="es-MX"/>
        </w:rPr>
        <w:t>Artículo 134 de la Constitución Política de los Estados Unidos Mexicanos</w:t>
      </w:r>
      <w:r w:rsidR="00AE3490" w:rsidRPr="00B01B68">
        <w:rPr>
          <w:rFonts w:ascii="Arial" w:eastAsia="Times New Roman" w:hAnsi="Arial" w:cs="Arial"/>
          <w:b/>
          <w:i/>
          <w:iCs/>
          <w:sz w:val="28"/>
          <w:szCs w:val="28"/>
          <w:lang w:eastAsia="es-MX"/>
        </w:rPr>
        <w:t xml:space="preserve">, </w:t>
      </w:r>
      <w:r w:rsidR="00AE3490" w:rsidRPr="00B01B68">
        <w:rPr>
          <w:rFonts w:ascii="Arial" w:eastAsia="Times New Roman" w:hAnsi="Arial" w:cs="Arial"/>
          <w:bCs/>
          <w:i/>
          <w:iCs/>
          <w:sz w:val="28"/>
          <w:szCs w:val="28"/>
          <w:lang w:eastAsia="es-MX"/>
        </w:rPr>
        <w:t>los recursos económicos de que disponga el Municipio se administrarán con eficiencia, eficacia, economía, transparencia y honradez para satisfacer los objetivos a los que estén destinados. Bajo este mandato,</w:t>
      </w:r>
      <w:r w:rsidR="00AE3490" w:rsidRPr="00B01B68">
        <w:rPr>
          <w:rFonts w:ascii="Arial" w:eastAsia="Times New Roman" w:hAnsi="Arial" w:cs="Arial"/>
          <w:b/>
          <w:i/>
          <w:iCs/>
          <w:sz w:val="28"/>
          <w:szCs w:val="28"/>
          <w:lang w:eastAsia="es-MX"/>
        </w:rPr>
        <w:t xml:space="preserve"> la </w:t>
      </w:r>
      <w:r w:rsidR="00AE3490" w:rsidRPr="00B01B68">
        <w:rPr>
          <w:rFonts w:ascii="Arial" w:eastAsia="Times New Roman" w:hAnsi="Arial" w:cs="Arial"/>
          <w:b/>
          <w:bCs/>
          <w:i/>
          <w:iCs/>
          <w:sz w:val="28"/>
          <w:szCs w:val="28"/>
          <w:lang w:eastAsia="es-MX"/>
        </w:rPr>
        <w:t>Ley de Obra Pública del Estado de Jalisco y sus Municipios</w:t>
      </w:r>
      <w:r w:rsidR="00AE3490" w:rsidRPr="00B01B68">
        <w:rPr>
          <w:rFonts w:ascii="Arial" w:eastAsia="Times New Roman" w:hAnsi="Arial" w:cs="Arial"/>
          <w:b/>
          <w:i/>
          <w:iCs/>
          <w:sz w:val="28"/>
          <w:szCs w:val="28"/>
          <w:lang w:eastAsia="es-MX"/>
        </w:rPr>
        <w:t xml:space="preserve"> establece en sus artículos </w:t>
      </w:r>
      <w:r w:rsidR="00AE3490" w:rsidRPr="00B01B68">
        <w:rPr>
          <w:rFonts w:ascii="Arial" w:eastAsia="Times New Roman" w:hAnsi="Arial" w:cs="Arial"/>
          <w:b/>
          <w:bCs/>
          <w:i/>
          <w:iCs/>
          <w:sz w:val="28"/>
          <w:szCs w:val="28"/>
          <w:lang w:eastAsia="es-MX"/>
        </w:rPr>
        <w:t>42 y 43</w:t>
      </w:r>
      <w:r w:rsidR="00AE3490" w:rsidRPr="00B01B68">
        <w:rPr>
          <w:rFonts w:ascii="Arial" w:eastAsia="Times New Roman" w:hAnsi="Arial" w:cs="Arial"/>
          <w:b/>
          <w:i/>
          <w:iCs/>
          <w:sz w:val="28"/>
          <w:szCs w:val="28"/>
          <w:lang w:eastAsia="es-MX"/>
        </w:rPr>
        <w:t xml:space="preserve"> </w:t>
      </w:r>
      <w:r w:rsidR="00AE3490" w:rsidRPr="00B01B68">
        <w:rPr>
          <w:rFonts w:ascii="Arial" w:eastAsia="Times New Roman" w:hAnsi="Arial" w:cs="Arial"/>
          <w:bCs/>
          <w:i/>
          <w:iCs/>
          <w:sz w:val="28"/>
          <w:szCs w:val="28"/>
          <w:lang w:eastAsia="es-MX"/>
        </w:rPr>
        <w:t>que la licitación pública es la regla general, pero faculta procedimientos de excepción como el Concurso Simplificado Sumario cuando el monto o la urgencia técnica así lo justifiquen.</w:t>
      </w:r>
      <w:r w:rsidR="009A59CC">
        <w:rPr>
          <w:rFonts w:ascii="Arial" w:hAnsi="Arial" w:cs="Arial"/>
          <w:b/>
          <w:bCs/>
          <w:i/>
          <w:iCs/>
          <w:sz w:val="28"/>
          <w:szCs w:val="28"/>
        </w:rPr>
        <w:t xml:space="preserve"> </w:t>
      </w:r>
      <w:r w:rsidR="00AE3490" w:rsidRPr="00B01B68">
        <w:rPr>
          <w:rFonts w:ascii="Arial" w:eastAsia="Times New Roman" w:hAnsi="Arial" w:cs="Arial"/>
          <w:b/>
          <w:bCs/>
          <w:i/>
          <w:iCs/>
          <w:sz w:val="28"/>
          <w:szCs w:val="28"/>
          <w:lang w:eastAsia="es-MX"/>
        </w:rPr>
        <w:t>III.-</w:t>
      </w:r>
      <w:r w:rsidR="00AE3490" w:rsidRPr="00B01B68">
        <w:rPr>
          <w:rFonts w:ascii="Arial" w:eastAsia="Times New Roman" w:hAnsi="Arial" w:cs="Arial"/>
          <w:b/>
          <w:i/>
          <w:iCs/>
          <w:sz w:val="28"/>
          <w:szCs w:val="28"/>
          <w:lang w:eastAsia="es-MX"/>
        </w:rPr>
        <w:t xml:space="preserve"> </w:t>
      </w:r>
      <w:r w:rsidR="00AE3490" w:rsidRPr="00B01B68">
        <w:rPr>
          <w:rFonts w:ascii="Arial" w:hAnsi="Arial" w:cs="Arial"/>
          <w:bCs/>
          <w:i/>
          <w:iCs/>
          <w:sz w:val="28"/>
          <w:szCs w:val="28"/>
        </w:rPr>
        <w:t xml:space="preserve">Que, una vez que este Pleno aprobó el Techo Financiero correspondiente en su Sesión Pública Extraordinaria número 68 celebrada el pasado </w:t>
      </w:r>
      <w:r w:rsidR="00AE3490" w:rsidRPr="00B01B68">
        <w:rPr>
          <w:rFonts w:ascii="Arial" w:hAnsi="Arial" w:cs="Arial"/>
          <w:b/>
          <w:bCs/>
          <w:i/>
          <w:iCs/>
          <w:sz w:val="28"/>
          <w:szCs w:val="28"/>
        </w:rPr>
        <w:t>miércoles 22 de julio de 2026</w:t>
      </w:r>
      <w:r w:rsidR="00AE3490" w:rsidRPr="00B01B68">
        <w:rPr>
          <w:rFonts w:ascii="Arial" w:hAnsi="Arial" w:cs="Arial"/>
          <w:i/>
          <w:iCs/>
          <w:sz w:val="28"/>
          <w:szCs w:val="28"/>
          <w:lang w:val="es-ES"/>
        </w:rPr>
        <w:t xml:space="preserve">, </w:t>
      </w:r>
      <w:r w:rsidR="00AE3490" w:rsidRPr="00B01B68">
        <w:rPr>
          <w:rFonts w:ascii="Arial" w:hAnsi="Arial" w:cs="Arial"/>
          <w:bCs/>
          <w:i/>
          <w:iCs/>
          <w:sz w:val="28"/>
          <w:szCs w:val="28"/>
        </w:rPr>
        <w:t xml:space="preserve">el Área Técnica y el Comité de Obra Pública constataron que el monto del proyecto materia del presente dictamen se encuadra en los rangos del Concurso </w:t>
      </w:r>
      <w:r w:rsidR="00AE3490" w:rsidRPr="00B01B68">
        <w:rPr>
          <w:rFonts w:ascii="Arial" w:hAnsi="Arial" w:cs="Arial"/>
          <w:bCs/>
          <w:i/>
          <w:iCs/>
          <w:sz w:val="28"/>
          <w:szCs w:val="28"/>
        </w:rPr>
        <w:lastRenderedPageBreak/>
        <w:t>Simplificado Sumario. El monto supera las 20,000 UMAS (</w:t>
      </w:r>
      <w:r w:rsidR="00AE3490" w:rsidRPr="00B01B68">
        <w:rPr>
          <w:rFonts w:ascii="Arial" w:hAnsi="Arial" w:cs="Arial"/>
          <w:b/>
          <w:bCs/>
          <w:i/>
          <w:iCs/>
          <w:sz w:val="28"/>
          <w:szCs w:val="28"/>
        </w:rPr>
        <w:t>$2’346,200.00 M.N.</w:t>
      </w:r>
      <w:r w:rsidR="00AE3490" w:rsidRPr="00B01B68">
        <w:rPr>
          <w:rFonts w:ascii="Arial" w:hAnsi="Arial" w:cs="Arial"/>
          <w:bCs/>
          <w:i/>
          <w:iCs/>
          <w:sz w:val="28"/>
          <w:szCs w:val="28"/>
        </w:rPr>
        <w:t>) requeridas para omitir la adjudicación directa. Asimismo, se ubica por debajo del tope máximo de las 100,000 UMAS (</w:t>
      </w:r>
      <w:r w:rsidR="00AE3490" w:rsidRPr="00B01B68">
        <w:rPr>
          <w:rFonts w:ascii="Arial" w:hAnsi="Arial" w:cs="Arial"/>
          <w:b/>
          <w:bCs/>
          <w:i/>
          <w:iCs/>
          <w:sz w:val="28"/>
          <w:szCs w:val="28"/>
        </w:rPr>
        <w:t>$11’731,000.00 M.N.</w:t>
      </w:r>
      <w:r w:rsidR="00AE3490" w:rsidRPr="00B01B68">
        <w:rPr>
          <w:rFonts w:ascii="Arial" w:hAnsi="Arial" w:cs="Arial"/>
          <w:bCs/>
          <w:i/>
          <w:iCs/>
          <w:sz w:val="28"/>
          <w:szCs w:val="28"/>
        </w:rPr>
        <w:t>) establecido en el artículo 43 numeral 2 fracción II de la Ley de Obra Pública del Estado. Esto fundamenta con total exactitud aritmética la legalidad de la vía de excepción elegida por el Comité.</w:t>
      </w:r>
      <w:r w:rsidR="009A59CC">
        <w:rPr>
          <w:rFonts w:ascii="Arial" w:hAnsi="Arial" w:cs="Arial"/>
          <w:b/>
          <w:bCs/>
          <w:i/>
          <w:iCs/>
          <w:sz w:val="28"/>
          <w:szCs w:val="28"/>
        </w:rPr>
        <w:t xml:space="preserve"> </w:t>
      </w:r>
      <w:r w:rsidR="00AE3490" w:rsidRPr="00B01B68">
        <w:rPr>
          <w:rFonts w:ascii="Arial" w:eastAsia="Times New Roman" w:hAnsi="Arial" w:cs="Arial"/>
          <w:b/>
          <w:i/>
          <w:iCs/>
          <w:sz w:val="28"/>
          <w:szCs w:val="28"/>
          <w:lang w:eastAsia="es-MX"/>
        </w:rPr>
        <w:t>IV.-</w:t>
      </w:r>
      <w:r w:rsidR="00AE3490" w:rsidRPr="00B01B68">
        <w:rPr>
          <w:rFonts w:ascii="Arial" w:eastAsia="Times New Roman" w:hAnsi="Arial" w:cs="Arial"/>
          <w:bCs/>
          <w:i/>
          <w:iCs/>
          <w:sz w:val="28"/>
          <w:szCs w:val="28"/>
          <w:lang w:eastAsia="es-MX"/>
        </w:rPr>
        <w:t xml:space="preserve"> Que se dictamina la procedencia de la vía sumaria atendiendo a la urgencia técnica detallada en el Acuerdo de Justificación, toda vez que la infraestructura hidráulica y sanitaria de la calle Tolimán presenta un estado crítico de colapso, por lo que retrasar los trabajos con los plazos de una licitación tradicional generaría brotes de aguas residuales e inundaciones debido al temporal de lluvias activo en el Municipio. Aunado a lo anterior, la dilación del proceso representa un riesgo inminente de socavamientos y daños estructurales a las fincas colindantes, circunstancia que encuadra en el </w:t>
      </w:r>
      <w:r w:rsidR="00AE3490" w:rsidRPr="00B01B68">
        <w:rPr>
          <w:rFonts w:ascii="Arial" w:eastAsia="Times New Roman" w:hAnsi="Arial" w:cs="Arial"/>
          <w:b/>
          <w:bCs/>
          <w:i/>
          <w:iCs/>
          <w:sz w:val="28"/>
          <w:szCs w:val="28"/>
          <w:lang w:eastAsia="es-MX"/>
        </w:rPr>
        <w:t>artículo 90 numeral 1 de la Ley de Obra Pública para el Estado de Jalisco y sus Municipios</w:t>
      </w:r>
      <w:r w:rsidR="00AE3490" w:rsidRPr="00B01B68">
        <w:rPr>
          <w:rFonts w:ascii="Arial" w:eastAsia="Times New Roman" w:hAnsi="Arial" w:cs="Arial"/>
          <w:bCs/>
          <w:i/>
          <w:iCs/>
          <w:sz w:val="28"/>
          <w:szCs w:val="28"/>
          <w:lang w:eastAsia="es-MX"/>
        </w:rPr>
        <w:t xml:space="preserve">, precepto que faculta la aplicación del procedimiento sumario para reducir los plazos de contratación a la mitad, garantizando un desahogo ágil para ejecutar la obra de forma acelerada durante el temporal actual, salvaguardando así el </w:t>
      </w:r>
      <w:r w:rsidR="00AE3490" w:rsidRPr="00B01B68">
        <w:rPr>
          <w:rFonts w:ascii="Arial" w:eastAsia="Times New Roman" w:hAnsi="Arial" w:cs="Arial"/>
          <w:b/>
          <w:bCs/>
          <w:i/>
          <w:iCs/>
          <w:sz w:val="28"/>
          <w:szCs w:val="28"/>
          <w:lang w:eastAsia="es-MX"/>
        </w:rPr>
        <w:t>bien común</w:t>
      </w:r>
      <w:r w:rsidR="00AE3490" w:rsidRPr="00B01B68">
        <w:rPr>
          <w:rFonts w:ascii="Arial" w:eastAsia="Times New Roman" w:hAnsi="Arial" w:cs="Arial"/>
          <w:bCs/>
          <w:i/>
          <w:iCs/>
          <w:sz w:val="28"/>
          <w:szCs w:val="28"/>
          <w:lang w:eastAsia="es-MX"/>
        </w:rPr>
        <w:t xml:space="preserve"> y la salud de los habitantes de la colonia Solidaridad.</w:t>
      </w:r>
      <w:r w:rsidR="009A59CC">
        <w:rPr>
          <w:rFonts w:ascii="Arial" w:hAnsi="Arial" w:cs="Arial"/>
          <w:b/>
          <w:bCs/>
          <w:i/>
          <w:iCs/>
          <w:sz w:val="28"/>
          <w:szCs w:val="28"/>
        </w:rPr>
        <w:t xml:space="preserve"> </w:t>
      </w:r>
      <w:r w:rsidR="00AE3490" w:rsidRPr="00B01B68">
        <w:rPr>
          <w:rFonts w:ascii="Arial" w:eastAsia="Calibri" w:hAnsi="Arial" w:cs="Arial"/>
          <w:b/>
          <w:i/>
          <w:iCs/>
          <w:color w:val="000000"/>
          <w:sz w:val="28"/>
          <w:szCs w:val="28"/>
        </w:rPr>
        <w:t>V.-</w:t>
      </w:r>
      <w:r w:rsidR="00AE3490" w:rsidRPr="00B01B68">
        <w:rPr>
          <w:rFonts w:ascii="Arial" w:eastAsia="Calibri" w:hAnsi="Arial" w:cs="Arial"/>
          <w:bCs/>
          <w:i/>
          <w:iCs/>
          <w:color w:val="000000"/>
          <w:sz w:val="28"/>
          <w:szCs w:val="28"/>
        </w:rPr>
        <w:t xml:space="preserve"> Que con el propósito de continuar garantizando los principios de equidad, transparencia y honradez en la competencia, el techo financiero permanece bajo estricta reserva de confidencialidad al público omitiéndose su lectura de conformidad con lo dispuesto por el </w:t>
      </w:r>
      <w:r w:rsidR="00AE3490" w:rsidRPr="00B01B68">
        <w:rPr>
          <w:rFonts w:ascii="Arial" w:eastAsia="Calibri" w:hAnsi="Arial" w:cs="Arial"/>
          <w:b/>
          <w:bCs/>
          <w:i/>
          <w:iCs/>
          <w:color w:val="000000"/>
          <w:sz w:val="28"/>
          <w:szCs w:val="28"/>
        </w:rPr>
        <w:t xml:space="preserve">artículo 17 párrafo 1 fracción I inciso b) de la Ley de Transparencia y Acceso a la Información Pública del </w:t>
      </w:r>
      <w:r w:rsidR="00AE3490" w:rsidRPr="00B01B68">
        <w:rPr>
          <w:rFonts w:ascii="Arial" w:eastAsia="Calibri" w:hAnsi="Arial" w:cs="Arial"/>
          <w:b/>
          <w:bCs/>
          <w:i/>
          <w:iCs/>
          <w:color w:val="000000"/>
          <w:sz w:val="28"/>
          <w:szCs w:val="28"/>
        </w:rPr>
        <w:lastRenderedPageBreak/>
        <w:t>Estado de Jalisco y sus Municipios</w:t>
      </w:r>
      <w:r w:rsidR="00AE3490" w:rsidRPr="00B01B68">
        <w:rPr>
          <w:rFonts w:ascii="Arial" w:eastAsia="Calibri" w:hAnsi="Arial" w:cs="Arial"/>
          <w:bCs/>
          <w:i/>
          <w:iCs/>
          <w:color w:val="000000"/>
          <w:sz w:val="28"/>
          <w:szCs w:val="28"/>
        </w:rPr>
        <w:t xml:space="preserve"> salvaguardando el patrimonio municipal y asegurando que las posturas comerciales de los participantes reflejen los costos reales del mercado, en el entendido de que este candado de secrecía se disolverá de manera automática una vez que sea emitido y publicado el fallo de adjudicación correspondiente.</w:t>
      </w:r>
      <w:r w:rsidR="009A59CC">
        <w:rPr>
          <w:rFonts w:ascii="Arial" w:hAnsi="Arial" w:cs="Arial"/>
          <w:b/>
          <w:bCs/>
          <w:i/>
          <w:iCs/>
          <w:sz w:val="28"/>
          <w:szCs w:val="28"/>
        </w:rPr>
        <w:t xml:space="preserve"> </w:t>
      </w:r>
      <w:r w:rsidR="00AE3490" w:rsidRPr="00B01B68">
        <w:rPr>
          <w:rFonts w:ascii="Arial" w:eastAsia="Calibri" w:hAnsi="Arial" w:cs="Arial"/>
          <w:b/>
          <w:i/>
          <w:iCs/>
          <w:color w:val="000000"/>
          <w:sz w:val="28"/>
          <w:szCs w:val="28"/>
        </w:rPr>
        <w:t xml:space="preserve">VI.- </w:t>
      </w:r>
      <w:r w:rsidR="00AE3490" w:rsidRPr="00B01B68">
        <w:rPr>
          <w:rFonts w:ascii="Arial" w:eastAsia="Calibri" w:hAnsi="Arial" w:cs="Arial"/>
          <w:bCs/>
          <w:i/>
          <w:iCs/>
          <w:color w:val="000000"/>
          <w:sz w:val="28"/>
          <w:szCs w:val="28"/>
        </w:rPr>
        <w:t xml:space="preserve">Que en el ejercicio de las atribuciones que confieren los artículos 27 y 64 del Reglamento Interior del Ayuntamiento, esta Comisión Edilicia Permanente analizó el expediente remitido por el Comité de Obra Pública y, en concordancia con lo expuesto en el apartado de antecedentes de este instrumento, determinó procedente </w:t>
      </w:r>
      <w:r w:rsidR="00AE3490" w:rsidRPr="00B01B68">
        <w:rPr>
          <w:rFonts w:ascii="Arial" w:eastAsia="Calibri" w:hAnsi="Arial" w:cs="Arial"/>
          <w:b/>
          <w:bCs/>
          <w:i/>
          <w:iCs/>
          <w:color w:val="000000"/>
          <w:sz w:val="28"/>
          <w:szCs w:val="28"/>
        </w:rPr>
        <w:t>modificar la relación de licitantes aprobada por el Comité</w:t>
      </w:r>
      <w:r w:rsidR="00AE3490" w:rsidRPr="00B01B68">
        <w:rPr>
          <w:rFonts w:ascii="Arial" w:eastAsia="Calibri" w:hAnsi="Arial" w:cs="Arial"/>
          <w:bCs/>
          <w:i/>
          <w:iCs/>
          <w:color w:val="000000"/>
          <w:sz w:val="28"/>
          <w:szCs w:val="28"/>
        </w:rPr>
        <w:t xml:space="preserve">. Dicha medida resulta indispensable toda vez que se acreditó la existencia de un vínculo accionario directo del </w:t>
      </w:r>
      <w:r w:rsidR="00AE3490" w:rsidRPr="00B01B68">
        <w:rPr>
          <w:rFonts w:ascii="Arial" w:eastAsia="Calibri" w:hAnsi="Arial" w:cs="Arial"/>
          <w:b/>
          <w:bCs/>
          <w:i/>
          <w:iCs/>
          <w:color w:val="000000"/>
          <w:sz w:val="28"/>
          <w:szCs w:val="28"/>
        </w:rPr>
        <w:t>ING. SIAMIR YOSAM CÁRDENAS DEL TORO</w:t>
      </w:r>
      <w:r w:rsidR="00AE3490" w:rsidRPr="00B01B68">
        <w:rPr>
          <w:rFonts w:ascii="Arial" w:eastAsia="Calibri" w:hAnsi="Arial" w:cs="Arial"/>
          <w:bCs/>
          <w:i/>
          <w:iCs/>
          <w:color w:val="000000"/>
          <w:sz w:val="28"/>
          <w:szCs w:val="28"/>
        </w:rPr>
        <w:t xml:space="preserve"> dentro de la empresa </w:t>
      </w:r>
      <w:r w:rsidR="00AE3490" w:rsidRPr="00B01B68">
        <w:rPr>
          <w:rFonts w:ascii="Arial" w:eastAsia="Calibri" w:hAnsi="Arial" w:cs="Arial"/>
          <w:b/>
          <w:bCs/>
          <w:i/>
          <w:iCs/>
          <w:color w:val="000000"/>
          <w:sz w:val="28"/>
          <w:szCs w:val="28"/>
        </w:rPr>
        <w:t>CONSTRUCTORA Y EDIFICADORA DEL SUR TECA, S.A. DE C.V.</w:t>
      </w:r>
      <w:r w:rsidR="00AE3490" w:rsidRPr="00B01B68">
        <w:rPr>
          <w:rFonts w:ascii="Arial" w:eastAsia="Calibri" w:hAnsi="Arial" w:cs="Arial"/>
          <w:bCs/>
          <w:i/>
          <w:iCs/>
          <w:color w:val="000000"/>
          <w:sz w:val="28"/>
          <w:szCs w:val="28"/>
        </w:rPr>
        <w:t xml:space="preserve">, supuesto de vinculación que prohíbe de forma expresa el </w:t>
      </w:r>
      <w:r w:rsidR="00AE3490" w:rsidRPr="00B01B68">
        <w:rPr>
          <w:rFonts w:ascii="Arial" w:eastAsia="Calibri" w:hAnsi="Arial" w:cs="Arial"/>
          <w:b/>
          <w:bCs/>
          <w:i/>
          <w:iCs/>
          <w:color w:val="000000"/>
          <w:sz w:val="28"/>
          <w:szCs w:val="28"/>
        </w:rPr>
        <w:t>artículo 48 numeral 1 fracción V y numeral 3 de la Ley de Obra Pública para el Estado de Jalisco y sus Municipios</w:t>
      </w:r>
      <w:r w:rsidR="00AE3490" w:rsidRPr="00B01B68">
        <w:rPr>
          <w:rFonts w:ascii="Arial" w:eastAsia="Calibri" w:hAnsi="Arial" w:cs="Arial"/>
          <w:bCs/>
          <w:i/>
          <w:iCs/>
          <w:color w:val="000000"/>
          <w:sz w:val="28"/>
          <w:szCs w:val="28"/>
        </w:rPr>
        <w:t xml:space="preserve">. Por tal motivo, con el único propósito de salvaguardar los principios de equidad, honradez y libre competencia, esta Comisión aprobó por unanimidad de votos </w:t>
      </w:r>
      <w:r w:rsidR="00AE3490" w:rsidRPr="00B01B68">
        <w:rPr>
          <w:rFonts w:ascii="Arial" w:eastAsia="Calibri" w:hAnsi="Arial" w:cs="Arial"/>
          <w:b/>
          <w:bCs/>
          <w:i/>
          <w:iCs/>
          <w:color w:val="000000"/>
          <w:sz w:val="28"/>
          <w:szCs w:val="28"/>
        </w:rPr>
        <w:t>excluir al ING. SIAMIR YOSAM CÁRDENAS DEL TORO</w:t>
      </w:r>
      <w:r w:rsidR="00AE3490" w:rsidRPr="00B01B68">
        <w:rPr>
          <w:rFonts w:ascii="Arial" w:eastAsia="Calibri" w:hAnsi="Arial" w:cs="Arial"/>
          <w:bCs/>
          <w:i/>
          <w:iCs/>
          <w:color w:val="000000"/>
          <w:sz w:val="28"/>
          <w:szCs w:val="28"/>
        </w:rPr>
        <w:t xml:space="preserve"> y, en su lugar, </w:t>
      </w:r>
      <w:r w:rsidR="00AE3490" w:rsidRPr="00B01B68">
        <w:rPr>
          <w:rFonts w:ascii="Arial" w:eastAsia="Calibri" w:hAnsi="Arial" w:cs="Arial"/>
          <w:b/>
          <w:bCs/>
          <w:i/>
          <w:iCs/>
          <w:color w:val="000000"/>
          <w:sz w:val="28"/>
          <w:szCs w:val="28"/>
        </w:rPr>
        <w:t>incorporar al contratista local C. JOSÉ ABACÚ SÁNCHEZ SANDOVAL</w:t>
      </w:r>
      <w:r w:rsidR="00AE3490" w:rsidRPr="00B01B68">
        <w:rPr>
          <w:rFonts w:ascii="Arial" w:eastAsia="Calibri" w:hAnsi="Arial" w:cs="Arial"/>
          <w:bCs/>
          <w:i/>
          <w:iCs/>
          <w:color w:val="000000"/>
          <w:sz w:val="28"/>
          <w:szCs w:val="28"/>
        </w:rPr>
        <w:t xml:space="preserve"> garantizando que el concurso se desahogue bajo un esquema lícito y transparente que asegure las mejores condiciones disponibles para el Municipio.</w:t>
      </w:r>
      <w:r w:rsidR="009A59CC">
        <w:rPr>
          <w:rFonts w:ascii="Arial" w:hAnsi="Arial" w:cs="Arial"/>
          <w:b/>
          <w:bCs/>
          <w:i/>
          <w:iCs/>
          <w:sz w:val="28"/>
          <w:szCs w:val="28"/>
        </w:rPr>
        <w:t xml:space="preserve"> </w:t>
      </w:r>
      <w:r w:rsidR="00AE3490" w:rsidRPr="00B01B68">
        <w:rPr>
          <w:rFonts w:ascii="Arial" w:hAnsi="Arial" w:cs="Arial"/>
          <w:i/>
          <w:iCs/>
          <w:sz w:val="28"/>
          <w:szCs w:val="28"/>
          <w:lang w:eastAsia="es-MX"/>
        </w:rPr>
        <w:t xml:space="preserve">Bajo los preceptos legales antes precisados, esta </w:t>
      </w:r>
      <w:r w:rsidR="00AE3490" w:rsidRPr="00B01B68">
        <w:rPr>
          <w:rFonts w:ascii="Arial" w:hAnsi="Arial" w:cs="Arial"/>
          <w:b/>
          <w:bCs/>
          <w:i/>
          <w:iCs/>
          <w:sz w:val="28"/>
          <w:szCs w:val="28"/>
          <w:lang w:eastAsia="es-MX"/>
        </w:rPr>
        <w:t>Comisión Edilicia Permanente</w:t>
      </w:r>
      <w:r w:rsidR="00AE3490" w:rsidRPr="00B01B68">
        <w:rPr>
          <w:rFonts w:ascii="Arial" w:hAnsi="Arial" w:cs="Arial"/>
          <w:i/>
          <w:iCs/>
          <w:sz w:val="28"/>
          <w:szCs w:val="28"/>
          <w:lang w:eastAsia="es-MX"/>
        </w:rPr>
        <w:t xml:space="preserve"> tiene a bien </w:t>
      </w:r>
      <w:r w:rsidR="00AE3490" w:rsidRPr="00B01B68">
        <w:rPr>
          <w:rFonts w:ascii="Arial" w:hAnsi="Arial" w:cs="Arial"/>
          <w:b/>
          <w:bCs/>
          <w:i/>
          <w:iCs/>
          <w:sz w:val="28"/>
          <w:szCs w:val="28"/>
          <w:lang w:eastAsia="es-MX"/>
        </w:rPr>
        <w:t>aprobar y ratificar</w:t>
      </w:r>
      <w:r w:rsidR="00AE3490" w:rsidRPr="00B01B68">
        <w:rPr>
          <w:rFonts w:ascii="Arial" w:hAnsi="Arial" w:cs="Arial"/>
          <w:i/>
          <w:iCs/>
          <w:sz w:val="28"/>
          <w:szCs w:val="28"/>
          <w:lang w:eastAsia="es-MX"/>
        </w:rPr>
        <w:t xml:space="preserve"> la propuesta de </w:t>
      </w:r>
      <w:r w:rsidR="00AE3490" w:rsidRPr="00B01B68">
        <w:rPr>
          <w:rFonts w:ascii="Arial" w:hAnsi="Arial" w:cs="Arial"/>
          <w:b/>
          <w:bCs/>
          <w:i/>
          <w:iCs/>
          <w:sz w:val="28"/>
          <w:szCs w:val="28"/>
          <w:lang w:eastAsia="es-MX"/>
        </w:rPr>
        <w:t xml:space="preserve">MODALIDAD DE CONTRATACIÓN POR CONCURSO </w:t>
      </w:r>
      <w:r w:rsidR="00AE3490" w:rsidRPr="00B01B68">
        <w:rPr>
          <w:rFonts w:ascii="Arial" w:hAnsi="Arial" w:cs="Arial"/>
          <w:b/>
          <w:bCs/>
          <w:i/>
          <w:iCs/>
          <w:sz w:val="28"/>
          <w:szCs w:val="28"/>
          <w:lang w:eastAsia="es-MX"/>
        </w:rPr>
        <w:lastRenderedPageBreak/>
        <w:t>SIMPLIFICADO SUMARIO</w:t>
      </w:r>
      <w:r w:rsidR="00AE3490" w:rsidRPr="00B01B68">
        <w:rPr>
          <w:rFonts w:ascii="Arial" w:hAnsi="Arial" w:cs="Arial"/>
          <w:i/>
          <w:iCs/>
          <w:sz w:val="28"/>
          <w:szCs w:val="28"/>
          <w:lang w:eastAsia="es-MX"/>
        </w:rPr>
        <w:t xml:space="preserve"> para el proyecto de obra pública objeto del presente dictamen, la cual fue emitida por el Área Técnica ante el Comité de Obra Pública y aprobada por este último; así como la relación de los contratistas propuestos con la modificación aprobada  EN ESTA COMISIÓN para participar en el proceso de contratación con base en las siguientes:</w:t>
      </w:r>
      <w:r w:rsidR="009A59CC">
        <w:rPr>
          <w:rFonts w:ascii="Arial" w:hAnsi="Arial" w:cs="Arial"/>
          <w:i/>
          <w:iCs/>
          <w:sz w:val="28"/>
          <w:szCs w:val="28"/>
          <w:lang w:eastAsia="es-MX"/>
        </w:rPr>
        <w:t xml:space="preserve"> </w:t>
      </w:r>
      <w:r w:rsidR="009A59CC">
        <w:rPr>
          <w:rFonts w:ascii="Arial" w:hAnsi="Arial" w:cs="Arial"/>
          <w:b/>
          <w:bCs/>
          <w:i/>
          <w:iCs/>
          <w:sz w:val="28"/>
          <w:szCs w:val="28"/>
          <w:lang w:val="pt-PT"/>
        </w:rPr>
        <w:t>C</w:t>
      </w:r>
      <w:r w:rsidR="00AE3490" w:rsidRPr="00B01B68">
        <w:rPr>
          <w:rFonts w:ascii="Arial" w:hAnsi="Arial" w:cs="Arial"/>
          <w:b/>
          <w:bCs/>
          <w:i/>
          <w:iCs/>
          <w:sz w:val="28"/>
          <w:szCs w:val="28"/>
          <w:lang w:val="pt-PT"/>
        </w:rPr>
        <w:t>ONSIDERACIONES:</w:t>
      </w:r>
      <w:r w:rsidR="009A59CC">
        <w:rPr>
          <w:rFonts w:ascii="Arial" w:hAnsi="Arial" w:cs="Arial"/>
          <w:b/>
          <w:bCs/>
          <w:i/>
          <w:iCs/>
          <w:sz w:val="28"/>
          <w:szCs w:val="28"/>
        </w:rPr>
        <w:t xml:space="preserve"> </w:t>
      </w:r>
      <w:r w:rsidR="00AE3490" w:rsidRPr="00B01B68">
        <w:rPr>
          <w:rFonts w:ascii="Arial" w:eastAsia="Calibri" w:hAnsi="Arial" w:cs="Arial"/>
          <w:b/>
          <w:i/>
          <w:iCs/>
          <w:color w:val="000000"/>
          <w:sz w:val="28"/>
          <w:szCs w:val="28"/>
        </w:rPr>
        <w:t>I.-</w:t>
      </w:r>
      <w:r w:rsidR="00AE3490" w:rsidRPr="00B01B68">
        <w:rPr>
          <w:rFonts w:ascii="Arial" w:eastAsia="Calibri" w:hAnsi="Arial" w:cs="Arial"/>
          <w:i/>
          <w:iCs/>
          <w:color w:val="000000"/>
          <w:sz w:val="28"/>
          <w:szCs w:val="28"/>
        </w:rPr>
        <w:t xml:space="preserve"> </w:t>
      </w:r>
      <w:r w:rsidR="00AE3490" w:rsidRPr="00B01B68">
        <w:rPr>
          <w:rFonts w:ascii="Arial" w:eastAsia="Calibri" w:hAnsi="Arial" w:cs="Arial"/>
          <w:bCs/>
          <w:i/>
          <w:iCs/>
          <w:color w:val="000000"/>
          <w:sz w:val="28"/>
          <w:szCs w:val="28"/>
        </w:rPr>
        <w:t xml:space="preserve">Que esta </w:t>
      </w:r>
      <w:r w:rsidR="00AE3490" w:rsidRPr="00B01B68">
        <w:rPr>
          <w:rFonts w:ascii="Arial" w:eastAsia="Calibri" w:hAnsi="Arial" w:cs="Arial"/>
          <w:b/>
          <w:bCs/>
          <w:i/>
          <w:iCs/>
          <w:color w:val="000000"/>
          <w:sz w:val="28"/>
          <w:szCs w:val="28"/>
        </w:rPr>
        <w:t>Comisión Edilicia Permanente</w:t>
      </w:r>
      <w:r w:rsidR="00AE3490" w:rsidRPr="00B01B68">
        <w:rPr>
          <w:rFonts w:ascii="Arial" w:eastAsia="Calibri" w:hAnsi="Arial" w:cs="Arial"/>
          <w:bCs/>
          <w:i/>
          <w:iCs/>
          <w:color w:val="000000"/>
          <w:sz w:val="28"/>
          <w:szCs w:val="28"/>
        </w:rPr>
        <w:t xml:space="preserve"> se encuentra facultada para analizar, estudiar y dictaminar los asuntos turnados a su competencia, de conformidad con lo establecido en los artículos </w:t>
      </w:r>
      <w:r w:rsidR="00AE3490" w:rsidRPr="00B01B68">
        <w:rPr>
          <w:rFonts w:ascii="Arial" w:eastAsia="Calibri" w:hAnsi="Arial" w:cs="Arial"/>
          <w:b/>
          <w:bCs/>
          <w:i/>
          <w:iCs/>
          <w:color w:val="000000"/>
          <w:sz w:val="28"/>
          <w:szCs w:val="28"/>
        </w:rPr>
        <w:t>37, 38 fracción XV, 40, 47, 48 y 64 del Reglamento Interior del Ayuntamiento de Zapotlán el Grande, Jalisco</w:t>
      </w:r>
      <w:r w:rsidR="00AE3490" w:rsidRPr="00B01B68">
        <w:rPr>
          <w:rFonts w:ascii="Arial" w:eastAsia="Calibri" w:hAnsi="Arial" w:cs="Arial"/>
          <w:bCs/>
          <w:i/>
          <w:iCs/>
          <w:color w:val="000000"/>
          <w:sz w:val="28"/>
          <w:szCs w:val="28"/>
        </w:rPr>
        <w:t xml:space="preserve">; facultades que se complementan con lo dispuesto en los artículos </w:t>
      </w:r>
      <w:r w:rsidR="00AE3490" w:rsidRPr="00B01B68">
        <w:rPr>
          <w:rFonts w:ascii="Arial" w:eastAsia="Calibri" w:hAnsi="Arial" w:cs="Arial"/>
          <w:b/>
          <w:bCs/>
          <w:i/>
          <w:iCs/>
          <w:color w:val="000000"/>
          <w:sz w:val="28"/>
          <w:szCs w:val="28"/>
        </w:rPr>
        <w:t>5, 7 fracciones IV y V, y 9 del Reglamento de Obra Pública</w:t>
      </w:r>
      <w:r w:rsidR="00AE3490" w:rsidRPr="00B01B68">
        <w:rPr>
          <w:rFonts w:ascii="Arial" w:eastAsia="Calibri" w:hAnsi="Arial" w:cs="Arial"/>
          <w:bCs/>
          <w:i/>
          <w:iCs/>
          <w:color w:val="000000"/>
          <w:sz w:val="28"/>
          <w:szCs w:val="28"/>
        </w:rPr>
        <w:t xml:space="preserve"> para el Municipio de Zapotlán el Grande, Jalisco. En ese contexto, este órgano colegiado reconoce y valida el trabajo del Comité de Obra Pública como órgano auxiliar y dictaminador en la evaluación de la propuesta técnica, ejerciendo nuestra atribución de ratificar lo actuado por dicho Comité a fin de elevar ante este Pleno del Ayuntamiento la propuesta de contratación bajo la modalidad de excepción que legalmente corresponde.</w:t>
      </w:r>
      <w:r w:rsidR="009A59CC">
        <w:rPr>
          <w:rFonts w:ascii="Arial" w:hAnsi="Arial" w:cs="Arial"/>
          <w:b/>
          <w:bCs/>
          <w:i/>
          <w:iCs/>
          <w:sz w:val="28"/>
          <w:szCs w:val="28"/>
        </w:rPr>
        <w:t xml:space="preserve"> </w:t>
      </w:r>
      <w:r w:rsidR="00AE3490" w:rsidRPr="00B01B68">
        <w:rPr>
          <w:rFonts w:ascii="Arial" w:eastAsia="Calibri" w:hAnsi="Arial" w:cs="Arial"/>
          <w:b/>
          <w:bCs/>
          <w:i/>
          <w:iCs/>
          <w:color w:val="000000"/>
          <w:sz w:val="28"/>
          <w:szCs w:val="28"/>
          <w:lang w:val="es-ES"/>
        </w:rPr>
        <w:t xml:space="preserve">II.- </w:t>
      </w:r>
      <w:r w:rsidR="00AE3490" w:rsidRPr="00B01B68">
        <w:rPr>
          <w:rFonts w:ascii="Arial" w:hAnsi="Arial" w:cs="Arial"/>
          <w:bCs/>
          <w:i/>
          <w:iCs/>
          <w:sz w:val="28"/>
          <w:szCs w:val="28"/>
        </w:rPr>
        <w:t xml:space="preserve">Que en el ejercicio de las atribuciones de control y vigilancia que posee este órgano colegiado, </w:t>
      </w:r>
      <w:r w:rsidR="00AE3490" w:rsidRPr="00B01B68">
        <w:rPr>
          <w:rFonts w:ascii="Arial" w:hAnsi="Arial" w:cs="Arial"/>
          <w:b/>
          <w:i/>
          <w:iCs/>
          <w:sz w:val="28"/>
          <w:szCs w:val="28"/>
        </w:rPr>
        <w:t>se determina necesario modificar la lista de licitantes validados por el Comité</w:t>
      </w:r>
      <w:r w:rsidR="00AE3490" w:rsidRPr="00B01B68">
        <w:rPr>
          <w:rFonts w:ascii="Arial" w:hAnsi="Arial" w:cs="Arial"/>
          <w:bCs/>
          <w:i/>
          <w:iCs/>
          <w:sz w:val="28"/>
          <w:szCs w:val="28"/>
        </w:rPr>
        <w:t xml:space="preserve"> a efecto de eliminar la relación accionista y de toma de decisiones detectado entre el </w:t>
      </w:r>
      <w:r w:rsidR="00AE3490" w:rsidRPr="00B01B68">
        <w:rPr>
          <w:rFonts w:ascii="Arial" w:hAnsi="Arial" w:cs="Arial"/>
          <w:b/>
          <w:i/>
          <w:iCs/>
          <w:sz w:val="28"/>
          <w:szCs w:val="28"/>
        </w:rPr>
        <w:t>ING. SIAMIR YOSAM CÁRDENAS DEL TORO</w:t>
      </w:r>
      <w:r w:rsidR="00AE3490" w:rsidRPr="00B01B68">
        <w:rPr>
          <w:rFonts w:ascii="Arial" w:hAnsi="Arial" w:cs="Arial"/>
          <w:bCs/>
          <w:i/>
          <w:iCs/>
          <w:sz w:val="28"/>
          <w:szCs w:val="28"/>
        </w:rPr>
        <w:t xml:space="preserve"> y la empresa </w:t>
      </w:r>
      <w:r w:rsidR="00AE3490" w:rsidRPr="00B01B68">
        <w:rPr>
          <w:rFonts w:ascii="Arial" w:hAnsi="Arial" w:cs="Arial"/>
          <w:b/>
          <w:i/>
          <w:iCs/>
          <w:sz w:val="28"/>
          <w:szCs w:val="28"/>
        </w:rPr>
        <w:t>CONSTRUCTORA Y EDIFICADORA DEL SUR TECA, S.A. DE C.V.</w:t>
      </w:r>
      <w:r w:rsidR="00AE3490" w:rsidRPr="00B01B68">
        <w:rPr>
          <w:rFonts w:ascii="Arial" w:hAnsi="Arial" w:cs="Arial"/>
          <w:bCs/>
          <w:i/>
          <w:iCs/>
          <w:sz w:val="28"/>
          <w:szCs w:val="28"/>
        </w:rPr>
        <w:t xml:space="preserve">, por consiguiente, para dotar de absoluta licitud y transparencia al concurso, se ratifica la exclusión del ING. </w:t>
      </w:r>
      <w:r w:rsidR="00AE3490" w:rsidRPr="00B01B68">
        <w:rPr>
          <w:rFonts w:ascii="Arial" w:hAnsi="Arial" w:cs="Arial"/>
          <w:bCs/>
          <w:i/>
          <w:iCs/>
          <w:sz w:val="28"/>
          <w:szCs w:val="28"/>
        </w:rPr>
        <w:lastRenderedPageBreak/>
        <w:t xml:space="preserve">SIAMIR YOSAM CÁRDENAS DEL TORO y la consecuente incorporación del contratista local </w:t>
      </w:r>
      <w:r w:rsidR="00AE3490" w:rsidRPr="00B01B68">
        <w:rPr>
          <w:rFonts w:ascii="Arial" w:hAnsi="Arial" w:cs="Arial"/>
          <w:b/>
          <w:i/>
          <w:iCs/>
          <w:sz w:val="28"/>
          <w:szCs w:val="28"/>
        </w:rPr>
        <w:t xml:space="preserve">C. JOSÉ ABACÚ SÁNCHEZ SANDOVAL </w:t>
      </w:r>
      <w:r w:rsidR="00AE3490" w:rsidRPr="00B01B68">
        <w:rPr>
          <w:rFonts w:ascii="Arial" w:hAnsi="Arial" w:cs="Arial"/>
          <w:bCs/>
          <w:i/>
          <w:iCs/>
          <w:sz w:val="28"/>
          <w:szCs w:val="28"/>
        </w:rPr>
        <w:t>por cumplir con el perfil de idoneidad y el registro vigente en el Padrón Único Municipal.</w:t>
      </w:r>
      <w:r w:rsidR="009A59CC">
        <w:rPr>
          <w:rFonts w:ascii="Arial" w:hAnsi="Arial" w:cs="Arial"/>
          <w:b/>
          <w:bCs/>
          <w:i/>
          <w:iCs/>
          <w:sz w:val="28"/>
          <w:szCs w:val="28"/>
        </w:rPr>
        <w:t xml:space="preserve"> </w:t>
      </w:r>
      <w:r w:rsidR="00AE3490" w:rsidRPr="00B01B68">
        <w:rPr>
          <w:rFonts w:ascii="Arial" w:hAnsi="Arial" w:cs="Arial"/>
          <w:b/>
          <w:i/>
          <w:iCs/>
          <w:sz w:val="28"/>
          <w:szCs w:val="28"/>
        </w:rPr>
        <w:t xml:space="preserve">III.- </w:t>
      </w:r>
      <w:r w:rsidR="00AE3490" w:rsidRPr="00B01B68">
        <w:rPr>
          <w:rFonts w:ascii="Arial" w:hAnsi="Arial" w:cs="Arial"/>
          <w:bCs/>
          <w:i/>
          <w:iCs/>
          <w:sz w:val="28"/>
          <w:szCs w:val="28"/>
        </w:rPr>
        <w:t xml:space="preserve">Que, conforme a lo expuesto por el Área Técnica en su Acuerdo de Justificación, existen factores de riesgo por </w:t>
      </w:r>
      <w:r w:rsidR="00AE3490" w:rsidRPr="00B01B68">
        <w:rPr>
          <w:rFonts w:ascii="Arial" w:hAnsi="Arial" w:cs="Arial"/>
          <w:b/>
          <w:bCs/>
          <w:i/>
          <w:iCs/>
          <w:sz w:val="28"/>
          <w:szCs w:val="28"/>
        </w:rPr>
        <w:t>socavamiento y posibles afectaciones en fincas</w:t>
      </w:r>
      <w:r w:rsidR="00AE3490" w:rsidRPr="00B01B68">
        <w:rPr>
          <w:rFonts w:ascii="Arial" w:hAnsi="Arial" w:cs="Arial"/>
          <w:bCs/>
          <w:i/>
          <w:iCs/>
          <w:sz w:val="28"/>
          <w:szCs w:val="28"/>
        </w:rPr>
        <w:t xml:space="preserve"> colindantes en la Calle Tolimán, derivados del estado actual de la infraestructura. Estas razones son consideradas por esta Comisión como suficientes para determinar que la Licitación Pública no es la vía idónea por sus plazos extendidos, ya que la prioridad es concluir los trabajos de forma acelerada durante el </w:t>
      </w:r>
      <w:r w:rsidR="00AE3490" w:rsidRPr="00B01B68">
        <w:rPr>
          <w:rFonts w:ascii="Arial" w:hAnsi="Arial" w:cs="Arial"/>
          <w:b/>
          <w:bCs/>
          <w:i/>
          <w:iCs/>
          <w:sz w:val="28"/>
          <w:szCs w:val="28"/>
        </w:rPr>
        <w:t>temporal de lluvias</w:t>
      </w:r>
      <w:r w:rsidR="00AE3490" w:rsidRPr="00B01B68">
        <w:rPr>
          <w:rFonts w:ascii="Arial" w:hAnsi="Arial" w:cs="Arial"/>
          <w:bCs/>
          <w:i/>
          <w:iCs/>
          <w:sz w:val="28"/>
          <w:szCs w:val="28"/>
        </w:rPr>
        <w:t xml:space="preserve">. Por lo tanto, se justifica la aplicación del procedimiento sumario de conformidad con lo dispuesto por el </w:t>
      </w:r>
      <w:r w:rsidR="00AE3490" w:rsidRPr="00B01B68">
        <w:rPr>
          <w:rFonts w:ascii="Arial" w:hAnsi="Arial" w:cs="Arial"/>
          <w:b/>
          <w:bCs/>
          <w:i/>
          <w:iCs/>
          <w:sz w:val="28"/>
          <w:szCs w:val="28"/>
        </w:rPr>
        <w:t>artículo 90 fracciones I, II, IV y V de la multicitada Ley</w:t>
      </w:r>
      <w:r w:rsidR="00AE3490" w:rsidRPr="00B01B68">
        <w:rPr>
          <w:rFonts w:ascii="Arial" w:hAnsi="Arial" w:cs="Arial"/>
          <w:bCs/>
          <w:i/>
          <w:iCs/>
          <w:sz w:val="28"/>
          <w:szCs w:val="28"/>
        </w:rPr>
        <w:t>, permitiendo una intervención oportuna y preventiva en beneficio de los habitantes de la zona.</w:t>
      </w:r>
      <w:r w:rsidR="009A59CC">
        <w:rPr>
          <w:rFonts w:ascii="Arial" w:hAnsi="Arial" w:cs="Arial"/>
          <w:b/>
          <w:bCs/>
          <w:i/>
          <w:iCs/>
          <w:sz w:val="28"/>
          <w:szCs w:val="28"/>
        </w:rPr>
        <w:t xml:space="preserve"> </w:t>
      </w:r>
      <w:r w:rsidR="00AE3490" w:rsidRPr="00B01B68">
        <w:rPr>
          <w:rFonts w:ascii="Arial" w:eastAsia="Calibri" w:hAnsi="Arial" w:cs="Arial"/>
          <w:b/>
          <w:i/>
          <w:iCs/>
          <w:color w:val="000000"/>
          <w:sz w:val="28"/>
          <w:szCs w:val="28"/>
        </w:rPr>
        <w:t>IV.-</w:t>
      </w:r>
      <w:r w:rsidR="00AE3490" w:rsidRPr="00B01B68">
        <w:rPr>
          <w:rFonts w:ascii="Arial" w:eastAsia="Calibri" w:hAnsi="Arial" w:cs="Arial"/>
          <w:bCs/>
          <w:i/>
          <w:iCs/>
          <w:color w:val="000000"/>
          <w:sz w:val="28"/>
          <w:szCs w:val="28"/>
        </w:rPr>
        <w:t xml:space="preserve"> Que, tras analizar la suficiencia presupuestal asignada al proyecto, esta Comisión dictamina que la </w:t>
      </w:r>
      <w:r w:rsidR="00AE3490" w:rsidRPr="00B01B68">
        <w:rPr>
          <w:rFonts w:ascii="Arial" w:eastAsia="Calibri" w:hAnsi="Arial" w:cs="Arial"/>
          <w:b/>
          <w:bCs/>
          <w:i/>
          <w:iCs/>
          <w:color w:val="000000"/>
          <w:sz w:val="28"/>
          <w:szCs w:val="28"/>
        </w:rPr>
        <w:t>modalidad de contratación</w:t>
      </w:r>
      <w:r w:rsidR="00AE3490" w:rsidRPr="00B01B68">
        <w:rPr>
          <w:rFonts w:ascii="Arial" w:eastAsia="Calibri" w:hAnsi="Arial" w:cs="Arial"/>
          <w:bCs/>
          <w:i/>
          <w:iCs/>
          <w:color w:val="000000"/>
          <w:sz w:val="28"/>
          <w:szCs w:val="28"/>
        </w:rPr>
        <w:t xml:space="preserve"> elegida es la más adecuada. Se constata que la propuesta de </w:t>
      </w:r>
      <w:r w:rsidR="00AE3490" w:rsidRPr="00B01B68">
        <w:rPr>
          <w:rFonts w:ascii="Arial" w:eastAsia="Calibri" w:hAnsi="Arial" w:cs="Arial"/>
          <w:b/>
          <w:bCs/>
          <w:i/>
          <w:iCs/>
          <w:color w:val="000000"/>
          <w:sz w:val="28"/>
          <w:szCs w:val="28"/>
        </w:rPr>
        <w:t>Concurso Simplificado Sumario</w:t>
      </w:r>
      <w:r w:rsidR="00AE3490" w:rsidRPr="00B01B68">
        <w:rPr>
          <w:rFonts w:ascii="Arial" w:eastAsia="Calibri" w:hAnsi="Arial" w:cs="Arial"/>
          <w:bCs/>
          <w:i/>
          <w:iCs/>
          <w:color w:val="000000"/>
          <w:sz w:val="28"/>
          <w:szCs w:val="28"/>
        </w:rPr>
        <w:t xml:space="preserve"> asegura un entorno de competencia técnica real, cumpliendo con los principios de economía, eficacia, imparcialidad y transparencia, al permitir que el Municipio seleccione la oferta que garantice las mejores condiciones de contratación sin comprometer la celeridad que la obra requiere. </w:t>
      </w:r>
      <w:r w:rsidR="00AE3490" w:rsidRPr="00B01B68">
        <w:rPr>
          <w:rFonts w:ascii="Arial" w:hAnsi="Arial" w:cs="Arial"/>
          <w:i/>
          <w:iCs/>
          <w:sz w:val="28"/>
          <w:szCs w:val="28"/>
        </w:rPr>
        <w:t>En virtud de lo antes expuesto</w:t>
      </w:r>
      <w:r w:rsidR="00AE3490" w:rsidRPr="00B01B68">
        <w:rPr>
          <w:rFonts w:ascii="Arial" w:hAnsi="Arial" w:cs="Arial"/>
          <w:bCs/>
          <w:i/>
          <w:iCs/>
          <w:sz w:val="28"/>
          <w:szCs w:val="28"/>
        </w:rPr>
        <w:t>,</w:t>
      </w:r>
      <w:r w:rsidR="00AE3490" w:rsidRPr="00B01B68">
        <w:rPr>
          <w:rFonts w:ascii="Arial" w:hAnsi="Arial" w:cs="Arial"/>
          <w:b/>
          <w:bCs/>
          <w:i/>
          <w:iCs/>
          <w:sz w:val="28"/>
          <w:szCs w:val="28"/>
        </w:rPr>
        <w:t xml:space="preserve"> </w:t>
      </w:r>
      <w:r w:rsidR="00AE3490" w:rsidRPr="00B01B68">
        <w:rPr>
          <w:rFonts w:ascii="Arial" w:hAnsi="Arial" w:cs="Arial"/>
          <w:bCs/>
          <w:i/>
          <w:iCs/>
          <w:sz w:val="28"/>
          <w:szCs w:val="28"/>
        </w:rPr>
        <w:t xml:space="preserve">los integrantes de esta </w:t>
      </w:r>
      <w:r w:rsidR="00AE3490" w:rsidRPr="00B01B68">
        <w:rPr>
          <w:rFonts w:ascii="Arial" w:hAnsi="Arial" w:cs="Arial"/>
          <w:b/>
          <w:bCs/>
          <w:i/>
          <w:iCs/>
          <w:sz w:val="28"/>
          <w:szCs w:val="28"/>
        </w:rPr>
        <w:t xml:space="preserve">Comisión </w:t>
      </w:r>
      <w:proofErr w:type="gramStart"/>
      <w:r w:rsidR="00AE3490" w:rsidRPr="00B01B68">
        <w:rPr>
          <w:rFonts w:ascii="Arial" w:hAnsi="Arial" w:cs="Arial"/>
          <w:b/>
          <w:bCs/>
          <w:i/>
          <w:iCs/>
          <w:sz w:val="28"/>
          <w:szCs w:val="28"/>
        </w:rPr>
        <w:t>Edilicia</w:t>
      </w:r>
      <w:proofErr w:type="gramEnd"/>
      <w:r w:rsidR="00AE3490" w:rsidRPr="00B01B68">
        <w:rPr>
          <w:rFonts w:ascii="Arial" w:hAnsi="Arial" w:cs="Arial"/>
          <w:bCs/>
          <w:i/>
          <w:iCs/>
          <w:sz w:val="28"/>
          <w:szCs w:val="28"/>
        </w:rPr>
        <w:t>, proponemos ante este Pleno los siguientes</w:t>
      </w:r>
      <w:r w:rsidR="009A59CC">
        <w:rPr>
          <w:rFonts w:ascii="Arial" w:hAnsi="Arial" w:cs="Arial"/>
          <w:b/>
          <w:bCs/>
          <w:i/>
          <w:iCs/>
          <w:sz w:val="28"/>
          <w:szCs w:val="28"/>
        </w:rPr>
        <w:t xml:space="preserve"> </w:t>
      </w:r>
      <w:r w:rsidR="00AE3490" w:rsidRPr="00B01B68">
        <w:rPr>
          <w:rFonts w:ascii="Arial" w:hAnsi="Arial" w:cs="Arial"/>
          <w:b/>
          <w:bCs/>
          <w:i/>
          <w:iCs/>
          <w:sz w:val="28"/>
          <w:szCs w:val="28"/>
          <w:lang w:val="pt-PT" w:eastAsia="es-MX"/>
        </w:rPr>
        <w:t>RESOLUTIVOS:</w:t>
      </w:r>
      <w:r w:rsidR="009A59CC">
        <w:rPr>
          <w:rFonts w:ascii="Arial" w:hAnsi="Arial" w:cs="Arial"/>
          <w:b/>
          <w:bCs/>
          <w:i/>
          <w:iCs/>
          <w:sz w:val="28"/>
          <w:szCs w:val="28"/>
        </w:rPr>
        <w:t xml:space="preserve"> </w:t>
      </w:r>
      <w:proofErr w:type="gramStart"/>
      <w:r w:rsidR="00AE3490" w:rsidRPr="00B01B68">
        <w:rPr>
          <w:rFonts w:ascii="Arial" w:eastAsia="Calibri" w:hAnsi="Arial" w:cs="Arial"/>
          <w:b/>
          <w:i/>
          <w:iCs/>
          <w:color w:val="000000"/>
          <w:sz w:val="28"/>
          <w:szCs w:val="28"/>
        </w:rPr>
        <w:t>PRIMERO.</w:t>
      </w:r>
      <w:r w:rsidR="00AE3490" w:rsidRPr="00B01B68">
        <w:rPr>
          <w:rFonts w:ascii="Arial" w:eastAsia="Calibri" w:hAnsi="Arial" w:cs="Arial"/>
          <w:i/>
          <w:iCs/>
          <w:color w:val="000000"/>
          <w:sz w:val="28"/>
          <w:szCs w:val="28"/>
        </w:rPr>
        <w:t>–</w:t>
      </w:r>
      <w:proofErr w:type="gramEnd"/>
      <w:r w:rsidR="00AE3490" w:rsidRPr="00B01B68">
        <w:rPr>
          <w:rFonts w:ascii="Arial" w:eastAsia="Calibri" w:hAnsi="Arial" w:cs="Arial"/>
          <w:i/>
          <w:iCs/>
          <w:color w:val="000000"/>
          <w:sz w:val="28"/>
          <w:szCs w:val="28"/>
        </w:rPr>
        <w:t xml:space="preserve"> El Pleno del Ayuntamiento de Zapotlán el Grande, Jalisco, </w:t>
      </w:r>
      <w:r w:rsidR="00AE3490" w:rsidRPr="00B01B68">
        <w:rPr>
          <w:rFonts w:ascii="Arial" w:eastAsia="Calibri" w:hAnsi="Arial" w:cs="Arial"/>
          <w:b/>
          <w:bCs/>
          <w:i/>
          <w:iCs/>
          <w:color w:val="000000"/>
          <w:sz w:val="28"/>
          <w:szCs w:val="28"/>
        </w:rPr>
        <w:t>APRUEBA</w:t>
      </w:r>
      <w:r w:rsidR="00AE3490" w:rsidRPr="00B01B68">
        <w:rPr>
          <w:rFonts w:ascii="Arial" w:eastAsia="Calibri" w:hAnsi="Arial" w:cs="Arial"/>
          <w:i/>
          <w:iCs/>
          <w:color w:val="000000"/>
          <w:sz w:val="28"/>
          <w:szCs w:val="28"/>
        </w:rPr>
        <w:t xml:space="preserve"> la modalidad de contratación por </w:t>
      </w:r>
      <w:r w:rsidR="00AE3490" w:rsidRPr="00B01B68">
        <w:rPr>
          <w:rFonts w:ascii="Arial" w:eastAsia="Calibri" w:hAnsi="Arial" w:cs="Arial"/>
          <w:b/>
          <w:bCs/>
          <w:i/>
          <w:iCs/>
          <w:color w:val="000000"/>
          <w:sz w:val="28"/>
          <w:szCs w:val="28"/>
        </w:rPr>
        <w:t xml:space="preserve">CONCURSO SIMPLIFICADO </w:t>
      </w:r>
      <w:r w:rsidR="00AE3490" w:rsidRPr="00B01B68">
        <w:rPr>
          <w:rFonts w:ascii="Arial" w:eastAsia="Calibri" w:hAnsi="Arial" w:cs="Arial"/>
          <w:b/>
          <w:bCs/>
          <w:i/>
          <w:iCs/>
          <w:color w:val="000000"/>
          <w:sz w:val="28"/>
          <w:szCs w:val="28"/>
        </w:rPr>
        <w:lastRenderedPageBreak/>
        <w:t>SUMARIO</w:t>
      </w:r>
      <w:r w:rsidR="00AE3490" w:rsidRPr="00B01B68">
        <w:rPr>
          <w:rFonts w:ascii="Arial" w:eastAsia="Calibri" w:hAnsi="Arial" w:cs="Arial"/>
          <w:i/>
          <w:iCs/>
          <w:color w:val="000000"/>
          <w:sz w:val="28"/>
          <w:szCs w:val="28"/>
        </w:rPr>
        <w:t xml:space="preserve"> respecto del proyecto de obra pública número </w:t>
      </w:r>
      <w:r w:rsidR="00AE3490" w:rsidRPr="00B01B68">
        <w:rPr>
          <w:rFonts w:ascii="Arial" w:eastAsia="Calibri" w:hAnsi="Arial" w:cs="Arial"/>
          <w:b/>
          <w:bCs/>
          <w:i/>
          <w:iCs/>
          <w:color w:val="000000"/>
          <w:sz w:val="28"/>
          <w:szCs w:val="28"/>
        </w:rPr>
        <w:t>FORTA-18-2026</w:t>
      </w:r>
      <w:r w:rsidR="00AE3490" w:rsidRPr="00B01B68">
        <w:rPr>
          <w:rFonts w:ascii="Arial" w:eastAsia="Calibri" w:hAnsi="Arial" w:cs="Arial"/>
          <w:i/>
          <w:iCs/>
          <w:color w:val="000000"/>
          <w:sz w:val="28"/>
          <w:szCs w:val="28"/>
        </w:rPr>
        <w:t xml:space="preserve">, financiado con recursos federales del </w:t>
      </w:r>
      <w:r w:rsidR="00AE3490" w:rsidRPr="00B01B68">
        <w:rPr>
          <w:rFonts w:ascii="Arial" w:eastAsia="Calibri" w:hAnsi="Arial" w:cs="Arial"/>
          <w:b/>
          <w:bCs/>
          <w:i/>
          <w:iCs/>
          <w:color w:val="000000"/>
          <w:sz w:val="28"/>
          <w:szCs w:val="28"/>
        </w:rPr>
        <w:t>FORTAMUN</w:t>
      </w:r>
      <w:r w:rsidR="00AE3490" w:rsidRPr="00B01B68">
        <w:rPr>
          <w:rFonts w:ascii="Arial" w:eastAsia="Calibri" w:hAnsi="Arial" w:cs="Arial"/>
          <w:i/>
          <w:iCs/>
          <w:color w:val="000000"/>
          <w:sz w:val="28"/>
          <w:szCs w:val="28"/>
        </w:rPr>
        <w:t>, conforme a la fundamentación técnica y legal expuesta.</w:t>
      </w:r>
      <w:bookmarkStart w:id="2" w:name="_Hlk236144723"/>
      <w:r w:rsidR="009A59CC">
        <w:rPr>
          <w:rFonts w:ascii="Arial" w:hAnsi="Arial" w:cs="Arial"/>
          <w:b/>
          <w:bCs/>
          <w:i/>
          <w:iCs/>
          <w:sz w:val="28"/>
          <w:szCs w:val="28"/>
        </w:rPr>
        <w:t xml:space="preserve"> </w:t>
      </w:r>
      <w:proofErr w:type="gramStart"/>
      <w:r w:rsidR="00AE3490" w:rsidRPr="00B01B68">
        <w:rPr>
          <w:rFonts w:ascii="Arial" w:hAnsi="Arial" w:cs="Arial"/>
          <w:b/>
          <w:bCs/>
          <w:i/>
          <w:iCs/>
          <w:sz w:val="28"/>
          <w:szCs w:val="28"/>
        </w:rPr>
        <w:t>SEGUNDO.-</w:t>
      </w:r>
      <w:proofErr w:type="gramEnd"/>
      <w:r w:rsidR="00AE3490" w:rsidRPr="00B01B68">
        <w:rPr>
          <w:rFonts w:ascii="Arial" w:hAnsi="Arial" w:cs="Arial"/>
          <w:bCs/>
          <w:i/>
          <w:iCs/>
          <w:sz w:val="28"/>
          <w:szCs w:val="28"/>
        </w:rPr>
        <w:t xml:space="preserve"> </w:t>
      </w:r>
      <w:r w:rsidR="00AE3490" w:rsidRPr="00B01B68">
        <w:rPr>
          <w:rFonts w:ascii="Arial" w:eastAsia="Calibri" w:hAnsi="Arial" w:cs="Arial"/>
          <w:i/>
          <w:iCs/>
          <w:color w:val="000000"/>
          <w:sz w:val="28"/>
          <w:szCs w:val="28"/>
        </w:rPr>
        <w:t>El Pleno del Ayuntamiento de Zapotlán el Grande, Jalisco,</w:t>
      </w:r>
      <w:r w:rsidR="00AE3490" w:rsidRPr="00B01B68">
        <w:rPr>
          <w:rFonts w:ascii="Arial" w:hAnsi="Arial" w:cs="Arial"/>
          <w:bCs/>
          <w:i/>
          <w:iCs/>
          <w:sz w:val="28"/>
          <w:szCs w:val="28"/>
        </w:rPr>
        <w:t xml:space="preserve"> </w:t>
      </w:r>
      <w:r w:rsidR="00AE3490" w:rsidRPr="00B01B68">
        <w:rPr>
          <w:rFonts w:ascii="Arial" w:hAnsi="Arial" w:cs="Arial"/>
          <w:b/>
          <w:bCs/>
          <w:i/>
          <w:iCs/>
          <w:sz w:val="28"/>
          <w:szCs w:val="28"/>
        </w:rPr>
        <w:t>APRUEBA</w:t>
      </w:r>
      <w:r w:rsidR="00AE3490" w:rsidRPr="00B01B68">
        <w:rPr>
          <w:rFonts w:ascii="Arial" w:hAnsi="Arial" w:cs="Arial"/>
          <w:bCs/>
          <w:i/>
          <w:iCs/>
          <w:sz w:val="28"/>
          <w:szCs w:val="28"/>
        </w:rPr>
        <w:t xml:space="preserve"> la lista de los </w:t>
      </w:r>
      <w:r w:rsidR="00AE3490" w:rsidRPr="00B01B68">
        <w:rPr>
          <w:rFonts w:ascii="Arial" w:hAnsi="Arial" w:cs="Arial"/>
          <w:b/>
          <w:bCs/>
          <w:i/>
          <w:iCs/>
          <w:sz w:val="28"/>
          <w:szCs w:val="28"/>
        </w:rPr>
        <w:t>05 cinco contratistas</w:t>
      </w:r>
      <w:r w:rsidR="00AE3490" w:rsidRPr="00B01B68">
        <w:rPr>
          <w:rFonts w:ascii="Arial" w:hAnsi="Arial" w:cs="Arial"/>
          <w:bCs/>
          <w:i/>
          <w:iCs/>
          <w:sz w:val="28"/>
          <w:szCs w:val="28"/>
        </w:rPr>
        <w:t xml:space="preserve"> de conformidad a la modificación propuesta en el presente dictamen respecto del cambio del </w:t>
      </w:r>
      <w:r w:rsidR="00AE3490" w:rsidRPr="00B01B68">
        <w:rPr>
          <w:rFonts w:ascii="Arial" w:hAnsi="Arial" w:cs="Arial"/>
          <w:b/>
          <w:i/>
          <w:iCs/>
          <w:sz w:val="28"/>
          <w:szCs w:val="28"/>
        </w:rPr>
        <w:t>ING. SIAMIR YOSAM CÁRDENAS DEL TORO</w:t>
      </w:r>
      <w:r w:rsidR="00AE3490" w:rsidRPr="00B01B68">
        <w:rPr>
          <w:rFonts w:ascii="Arial" w:hAnsi="Arial" w:cs="Arial"/>
          <w:bCs/>
          <w:i/>
          <w:iCs/>
          <w:sz w:val="28"/>
          <w:szCs w:val="28"/>
        </w:rPr>
        <w:t xml:space="preserve"> por el </w:t>
      </w:r>
      <w:r w:rsidR="00AE3490" w:rsidRPr="00B01B68">
        <w:rPr>
          <w:rFonts w:ascii="Arial" w:hAnsi="Arial" w:cs="Arial"/>
          <w:b/>
          <w:i/>
          <w:iCs/>
          <w:sz w:val="28"/>
          <w:szCs w:val="28"/>
        </w:rPr>
        <w:t>C. JOSÉ ABACÚ SÁNCHEZ SÁNDOVAL</w:t>
      </w:r>
      <w:r w:rsidR="00AE3490" w:rsidRPr="00B01B68">
        <w:rPr>
          <w:rFonts w:ascii="Arial" w:hAnsi="Arial" w:cs="Arial"/>
          <w:bCs/>
          <w:i/>
          <w:iCs/>
          <w:sz w:val="28"/>
          <w:szCs w:val="28"/>
        </w:rPr>
        <w:t xml:space="preserve"> tal como se enlistan a continuación, para ser invitados a participar en el presente concurso:</w:t>
      </w:r>
      <w:r w:rsidR="009A59CC">
        <w:rPr>
          <w:rFonts w:ascii="Arial" w:hAnsi="Arial" w:cs="Arial"/>
          <w:bCs/>
          <w:i/>
          <w:iCs/>
          <w:sz w:val="28"/>
          <w:szCs w:val="28"/>
        </w:rPr>
        <w:t xml:space="preserve"> - - - - - </w:t>
      </w:r>
    </w:p>
    <w:tbl>
      <w:tblPr>
        <w:tblStyle w:val="Tablaconcuadrcula"/>
        <w:tblW w:w="0" w:type="auto"/>
        <w:tblLook w:val="04A0" w:firstRow="1" w:lastRow="0" w:firstColumn="1" w:lastColumn="0" w:noHBand="0" w:noVBand="1"/>
      </w:tblPr>
      <w:tblGrid>
        <w:gridCol w:w="3035"/>
        <w:gridCol w:w="1775"/>
        <w:gridCol w:w="2884"/>
      </w:tblGrid>
      <w:tr w:rsidR="009A59CC" w:rsidRPr="008D57E1" w14:paraId="3FC15C4B" w14:textId="77777777" w:rsidTr="00D029A8">
        <w:trPr>
          <w:trHeight w:val="439"/>
        </w:trPr>
        <w:tc>
          <w:tcPr>
            <w:tcW w:w="3823" w:type="dxa"/>
          </w:tcPr>
          <w:p w14:paraId="7850653D" w14:textId="77777777" w:rsidR="009A59CC" w:rsidRPr="008D57E1" w:rsidRDefault="009A59CC" w:rsidP="00D029A8">
            <w:pPr>
              <w:spacing w:after="200"/>
              <w:ind w:right="49"/>
              <w:jc w:val="center"/>
              <w:rPr>
                <w:rFonts w:ascii="Arial" w:eastAsia="Times New Roman" w:hAnsi="Arial" w:cs="Arial"/>
                <w:b/>
                <w:color w:val="000000"/>
                <w:sz w:val="18"/>
                <w:szCs w:val="18"/>
                <w:lang w:eastAsia="es-MX"/>
              </w:rPr>
            </w:pPr>
            <w:r w:rsidRPr="008D57E1">
              <w:rPr>
                <w:rFonts w:ascii="Arial" w:eastAsia="Times New Roman" w:hAnsi="Arial" w:cs="Arial"/>
                <w:b/>
                <w:color w:val="000000"/>
                <w:sz w:val="18"/>
                <w:szCs w:val="18"/>
                <w:lang w:eastAsia="es-MX"/>
              </w:rPr>
              <w:t>NUMERO Y NOMBRE DE LA OBRA</w:t>
            </w:r>
          </w:p>
        </w:tc>
        <w:tc>
          <w:tcPr>
            <w:tcW w:w="1842" w:type="dxa"/>
          </w:tcPr>
          <w:p w14:paraId="3F48BD9C" w14:textId="77777777" w:rsidR="009A59CC" w:rsidRPr="008D57E1" w:rsidRDefault="009A59CC" w:rsidP="00D029A8">
            <w:pPr>
              <w:spacing w:after="160" w:line="259" w:lineRule="auto"/>
              <w:jc w:val="center"/>
              <w:rPr>
                <w:rFonts w:ascii="Arial" w:hAnsi="Arial" w:cs="Arial"/>
                <w:b/>
                <w:bCs/>
                <w:sz w:val="18"/>
                <w:szCs w:val="18"/>
                <w:lang w:eastAsia="es-MX"/>
              </w:rPr>
            </w:pPr>
            <w:r w:rsidRPr="008D57E1">
              <w:rPr>
                <w:rFonts w:ascii="Arial" w:hAnsi="Arial" w:cs="Arial"/>
                <w:b/>
                <w:bCs/>
                <w:sz w:val="18"/>
                <w:szCs w:val="18"/>
                <w:lang w:eastAsia="es-MX"/>
              </w:rPr>
              <w:t xml:space="preserve">TECHO FINANCIERO </w:t>
            </w:r>
          </w:p>
        </w:tc>
        <w:tc>
          <w:tcPr>
            <w:tcW w:w="3163" w:type="dxa"/>
          </w:tcPr>
          <w:p w14:paraId="649EEB9A" w14:textId="77777777" w:rsidR="009A59CC" w:rsidRPr="008D57E1" w:rsidRDefault="009A59CC" w:rsidP="00D029A8">
            <w:pPr>
              <w:spacing w:after="200"/>
              <w:ind w:right="49"/>
              <w:jc w:val="center"/>
              <w:rPr>
                <w:rFonts w:ascii="Arial" w:eastAsia="Times New Roman" w:hAnsi="Arial" w:cs="Arial"/>
                <w:b/>
                <w:color w:val="000000"/>
                <w:sz w:val="18"/>
                <w:szCs w:val="18"/>
                <w:lang w:eastAsia="es-MX"/>
              </w:rPr>
            </w:pPr>
            <w:r w:rsidRPr="008D57E1">
              <w:rPr>
                <w:rFonts w:ascii="Arial" w:eastAsia="Times New Roman" w:hAnsi="Arial" w:cs="Arial"/>
                <w:b/>
                <w:color w:val="000000"/>
                <w:sz w:val="18"/>
                <w:szCs w:val="18"/>
                <w:lang w:eastAsia="es-MX"/>
              </w:rPr>
              <w:t xml:space="preserve">CONCURSANTES A QUIENES SE INVITARÁ A PARTICIPAR </w:t>
            </w:r>
          </w:p>
        </w:tc>
      </w:tr>
      <w:tr w:rsidR="009A59CC" w:rsidRPr="008D57E1" w14:paraId="42F2EF3F" w14:textId="77777777" w:rsidTr="00D029A8">
        <w:trPr>
          <w:trHeight w:val="1002"/>
        </w:trPr>
        <w:tc>
          <w:tcPr>
            <w:tcW w:w="3823" w:type="dxa"/>
            <w:vMerge w:val="restart"/>
          </w:tcPr>
          <w:p w14:paraId="77FE91EB" w14:textId="77777777" w:rsidR="009A59CC" w:rsidRPr="008D57E1" w:rsidRDefault="009A59CC" w:rsidP="00D029A8">
            <w:pPr>
              <w:spacing w:after="200"/>
              <w:ind w:right="49"/>
              <w:jc w:val="both"/>
              <w:rPr>
                <w:rFonts w:ascii="Arial" w:eastAsia="Times New Roman" w:hAnsi="Arial" w:cs="Arial"/>
                <w:color w:val="000000"/>
                <w:sz w:val="18"/>
                <w:szCs w:val="18"/>
                <w:lang w:eastAsia="es-MX"/>
              </w:rPr>
            </w:pPr>
            <w:r w:rsidRPr="008D57E1">
              <w:rPr>
                <w:rFonts w:ascii="Arial" w:hAnsi="Arial" w:cs="Arial"/>
                <w:b/>
                <w:sz w:val="18"/>
                <w:szCs w:val="18"/>
              </w:rPr>
              <w:t>FORTA-18-2026. “</w:t>
            </w:r>
            <w:r w:rsidRPr="008D57E1">
              <w:rPr>
                <w:rFonts w:ascii="Arial" w:hAnsi="Arial" w:cs="Arial"/>
                <w:bCs/>
                <w:sz w:val="18"/>
                <w:szCs w:val="18"/>
              </w:rPr>
              <w:t xml:space="preserve">REHABILITACIÓN DE LÍNEA DE DRENAJE SANITARIO Y RED DE AGUA POTABLE CON SUSTITUCIÓN DE BASES Y EMPEDRADO TRADICIONAL CON HUELLA DE CONCRETO HIDRÁULICO, BANQUETAS Y MACHUELOS EN LA </w:t>
            </w:r>
            <w:r w:rsidRPr="008D57E1">
              <w:rPr>
                <w:rFonts w:ascii="Arial" w:hAnsi="Arial" w:cs="Arial"/>
                <w:b/>
                <w:sz w:val="18"/>
                <w:szCs w:val="18"/>
              </w:rPr>
              <w:t>CALLE TOLIMÁN,</w:t>
            </w:r>
            <w:r w:rsidRPr="008D57E1">
              <w:rPr>
                <w:rFonts w:ascii="Arial" w:hAnsi="Arial" w:cs="Arial"/>
                <w:bCs/>
                <w:sz w:val="18"/>
                <w:szCs w:val="18"/>
              </w:rPr>
              <w:t xml:space="preserve"> UBICADA ENTRE LA CALLE AV. OBISPO SERAFÍN VÁZQUEZ E. Y LA CALLE CUBA, COLONIA SOLIDARIDAD, EN CIUDAD GUZMÁN, MUNICIPIO DE ZAPOTLÁN EL GRANDE, JALISCO”.</w:t>
            </w:r>
          </w:p>
        </w:tc>
        <w:tc>
          <w:tcPr>
            <w:tcW w:w="1842" w:type="dxa"/>
          </w:tcPr>
          <w:p w14:paraId="7C30DB0E" w14:textId="77777777" w:rsidR="009A59CC" w:rsidRPr="008D57E1" w:rsidRDefault="009A59CC" w:rsidP="00D029A8">
            <w:pPr>
              <w:spacing w:after="160" w:line="259" w:lineRule="auto"/>
              <w:jc w:val="center"/>
              <w:rPr>
                <w:rFonts w:ascii="Arial" w:hAnsi="Arial" w:cs="Arial"/>
                <w:color w:val="000000"/>
                <w:sz w:val="18"/>
                <w:szCs w:val="18"/>
              </w:rPr>
            </w:pPr>
            <w:r w:rsidRPr="008D57E1">
              <w:rPr>
                <w:rFonts w:ascii="Arial" w:hAnsi="Arial" w:cs="Arial"/>
                <w:b/>
                <w:bCs/>
                <w:color w:val="000000"/>
                <w:sz w:val="18"/>
                <w:szCs w:val="18"/>
              </w:rPr>
              <w:t>SE RESERVA AL PÚBLICO</w:t>
            </w:r>
            <w:r w:rsidRPr="008D57E1">
              <w:rPr>
                <w:rFonts w:ascii="Arial" w:hAnsi="Arial" w:cs="Arial"/>
                <w:color w:val="000000"/>
                <w:sz w:val="18"/>
                <w:szCs w:val="18"/>
              </w:rPr>
              <w:t xml:space="preserve"> </w:t>
            </w:r>
          </w:p>
          <w:p w14:paraId="79509D7F" w14:textId="77777777" w:rsidR="009A59CC" w:rsidRPr="008D57E1" w:rsidRDefault="009A59CC" w:rsidP="00D029A8">
            <w:pPr>
              <w:spacing w:after="160" w:line="259" w:lineRule="auto"/>
              <w:jc w:val="center"/>
              <w:rPr>
                <w:rFonts w:ascii="Arial" w:hAnsi="Arial" w:cs="Arial"/>
                <w:color w:val="000000"/>
                <w:sz w:val="18"/>
                <w:szCs w:val="18"/>
              </w:rPr>
            </w:pPr>
            <w:r w:rsidRPr="008D57E1">
              <w:rPr>
                <w:rFonts w:ascii="Arial" w:hAnsi="Arial" w:cs="Arial"/>
                <w:color w:val="000000"/>
                <w:sz w:val="18"/>
                <w:szCs w:val="18"/>
              </w:rPr>
              <w:t>($3’187,595.71</w:t>
            </w:r>
            <w:r w:rsidRPr="008D57E1">
              <w:rPr>
                <w:rFonts w:ascii="Arial" w:hAnsi="Arial" w:cs="Arial"/>
                <w:sz w:val="18"/>
                <w:szCs w:val="18"/>
                <w:lang w:eastAsia="es-MX"/>
              </w:rPr>
              <w:t>)</w:t>
            </w:r>
          </w:p>
        </w:tc>
        <w:tc>
          <w:tcPr>
            <w:tcW w:w="3163" w:type="dxa"/>
            <w:vMerge w:val="restart"/>
          </w:tcPr>
          <w:p w14:paraId="24B70341" w14:textId="77777777" w:rsidR="009A59CC" w:rsidRPr="0019339C" w:rsidRDefault="009A59CC" w:rsidP="009A59CC">
            <w:pPr>
              <w:pStyle w:val="Prrafodelista"/>
              <w:numPr>
                <w:ilvl w:val="0"/>
                <w:numId w:val="8"/>
              </w:numPr>
              <w:spacing w:line="259" w:lineRule="auto"/>
              <w:rPr>
                <w:rFonts w:ascii="Arial" w:hAnsi="Arial" w:cs="Arial"/>
                <w:b/>
                <w:sz w:val="18"/>
                <w:szCs w:val="18"/>
                <w:lang w:eastAsia="es-MX"/>
              </w:rPr>
            </w:pPr>
            <w:r>
              <w:rPr>
                <w:rFonts w:ascii="Arial" w:hAnsi="Arial" w:cs="Arial"/>
                <w:b/>
                <w:sz w:val="18"/>
                <w:szCs w:val="18"/>
                <w:lang w:eastAsia="es-MX"/>
              </w:rPr>
              <w:t>C. JOSÉ ABACÚ SÁNCHEZ SANDOVAL</w:t>
            </w:r>
          </w:p>
          <w:p w14:paraId="1C04A0AB" w14:textId="77777777" w:rsidR="009A59CC" w:rsidRPr="0019339C" w:rsidRDefault="009A59CC" w:rsidP="009A59CC">
            <w:pPr>
              <w:pStyle w:val="Prrafodelista"/>
              <w:numPr>
                <w:ilvl w:val="0"/>
                <w:numId w:val="8"/>
              </w:numPr>
              <w:spacing w:line="259" w:lineRule="auto"/>
              <w:rPr>
                <w:rFonts w:ascii="Arial" w:hAnsi="Arial" w:cs="Arial"/>
                <w:b/>
                <w:sz w:val="18"/>
                <w:szCs w:val="18"/>
                <w:lang w:eastAsia="es-MX"/>
              </w:rPr>
            </w:pPr>
            <w:r w:rsidRPr="0019339C">
              <w:rPr>
                <w:rFonts w:ascii="Arial" w:hAnsi="Arial" w:cs="Arial"/>
                <w:b/>
                <w:sz w:val="18"/>
                <w:szCs w:val="18"/>
                <w:lang w:eastAsia="es-MX"/>
              </w:rPr>
              <w:t>CONSTRUCTORA Y EDIFICADORA DEL SUR TECA, S.A. DE C.V.</w:t>
            </w:r>
          </w:p>
          <w:p w14:paraId="7894819B" w14:textId="77777777" w:rsidR="009A59CC" w:rsidRPr="0019339C" w:rsidRDefault="009A59CC" w:rsidP="009A59CC">
            <w:pPr>
              <w:pStyle w:val="Prrafodelista"/>
              <w:numPr>
                <w:ilvl w:val="0"/>
                <w:numId w:val="8"/>
              </w:numPr>
              <w:spacing w:line="259" w:lineRule="auto"/>
              <w:rPr>
                <w:rFonts w:ascii="Arial" w:hAnsi="Arial" w:cs="Arial"/>
                <w:b/>
                <w:sz w:val="18"/>
                <w:szCs w:val="18"/>
                <w:lang w:eastAsia="es-MX"/>
              </w:rPr>
            </w:pPr>
            <w:r w:rsidRPr="0019339C">
              <w:rPr>
                <w:rFonts w:ascii="Arial" w:hAnsi="Arial" w:cs="Arial"/>
                <w:b/>
                <w:sz w:val="18"/>
                <w:szCs w:val="18"/>
                <w:lang w:eastAsia="es-MX"/>
              </w:rPr>
              <w:t>ING. ARQ. VICTOR MANUEL MORENO LEAL</w:t>
            </w:r>
          </w:p>
          <w:p w14:paraId="743D0E11" w14:textId="77777777" w:rsidR="009A59CC" w:rsidRPr="0019339C" w:rsidRDefault="009A59CC" w:rsidP="009A59CC">
            <w:pPr>
              <w:pStyle w:val="Prrafodelista"/>
              <w:numPr>
                <w:ilvl w:val="0"/>
                <w:numId w:val="8"/>
              </w:numPr>
              <w:spacing w:line="259" w:lineRule="auto"/>
              <w:rPr>
                <w:rFonts w:ascii="Arial" w:hAnsi="Arial" w:cs="Arial"/>
                <w:b/>
                <w:sz w:val="18"/>
                <w:szCs w:val="18"/>
                <w:lang w:eastAsia="es-MX"/>
              </w:rPr>
            </w:pPr>
            <w:r w:rsidRPr="0019339C">
              <w:rPr>
                <w:rFonts w:ascii="Arial" w:hAnsi="Arial" w:cs="Arial"/>
                <w:b/>
                <w:sz w:val="18"/>
                <w:szCs w:val="18"/>
                <w:lang w:eastAsia="es-MX"/>
              </w:rPr>
              <w:t>CONSTRUCTORA ROASA, S.A. DE C.V.</w:t>
            </w:r>
          </w:p>
          <w:p w14:paraId="65519EA1" w14:textId="77777777" w:rsidR="009A59CC" w:rsidRPr="0019339C" w:rsidRDefault="009A59CC" w:rsidP="009A59CC">
            <w:pPr>
              <w:pStyle w:val="Prrafodelista"/>
              <w:numPr>
                <w:ilvl w:val="0"/>
                <w:numId w:val="8"/>
              </w:numPr>
              <w:spacing w:line="259" w:lineRule="auto"/>
              <w:rPr>
                <w:rFonts w:ascii="Arial" w:hAnsi="Arial" w:cs="Arial"/>
                <w:b/>
                <w:sz w:val="18"/>
                <w:szCs w:val="18"/>
                <w:lang w:eastAsia="es-MX"/>
              </w:rPr>
            </w:pPr>
            <w:r w:rsidRPr="0019339C">
              <w:rPr>
                <w:rFonts w:ascii="Arial" w:hAnsi="Arial" w:cs="Arial"/>
                <w:b/>
                <w:sz w:val="18"/>
                <w:szCs w:val="18"/>
                <w:lang w:eastAsia="es-MX"/>
              </w:rPr>
              <w:t>GIYC S.A. DE C.V.</w:t>
            </w:r>
          </w:p>
          <w:p w14:paraId="073F7B75" w14:textId="77777777" w:rsidR="009A59CC" w:rsidRPr="008D57E1" w:rsidRDefault="009A59CC" w:rsidP="00D029A8">
            <w:pPr>
              <w:pStyle w:val="Prrafodelista"/>
              <w:spacing w:line="259" w:lineRule="auto"/>
              <w:rPr>
                <w:rFonts w:ascii="Arial" w:hAnsi="Arial" w:cs="Arial"/>
                <w:b/>
                <w:sz w:val="18"/>
                <w:szCs w:val="18"/>
                <w:lang w:eastAsia="es-MX"/>
              </w:rPr>
            </w:pPr>
          </w:p>
          <w:p w14:paraId="296FD960" w14:textId="77777777" w:rsidR="009A59CC" w:rsidRPr="008D57E1" w:rsidRDefault="009A59CC" w:rsidP="00D029A8">
            <w:pPr>
              <w:spacing w:line="259" w:lineRule="auto"/>
              <w:rPr>
                <w:rFonts w:ascii="Arial" w:hAnsi="Arial" w:cs="Arial"/>
                <w:sz w:val="18"/>
                <w:szCs w:val="18"/>
              </w:rPr>
            </w:pPr>
          </w:p>
        </w:tc>
      </w:tr>
      <w:tr w:rsidR="009A59CC" w:rsidRPr="008D57E1" w14:paraId="6646484E" w14:textId="77777777" w:rsidTr="00D029A8">
        <w:trPr>
          <w:trHeight w:val="525"/>
        </w:trPr>
        <w:tc>
          <w:tcPr>
            <w:tcW w:w="3823" w:type="dxa"/>
            <w:vMerge/>
          </w:tcPr>
          <w:p w14:paraId="7CD126A4" w14:textId="77777777" w:rsidR="009A59CC" w:rsidRPr="008D57E1" w:rsidRDefault="009A59CC" w:rsidP="00D029A8">
            <w:pPr>
              <w:spacing w:after="200"/>
              <w:ind w:right="49"/>
              <w:jc w:val="both"/>
              <w:rPr>
                <w:rFonts w:ascii="Arial" w:hAnsi="Arial" w:cs="Arial"/>
                <w:b/>
                <w:bCs/>
                <w:sz w:val="18"/>
                <w:szCs w:val="18"/>
              </w:rPr>
            </w:pPr>
          </w:p>
        </w:tc>
        <w:tc>
          <w:tcPr>
            <w:tcW w:w="1842" w:type="dxa"/>
          </w:tcPr>
          <w:p w14:paraId="7EC44AD9" w14:textId="77777777" w:rsidR="009A59CC" w:rsidRPr="008D57E1" w:rsidRDefault="009A59CC" w:rsidP="00D029A8">
            <w:pPr>
              <w:spacing w:after="160" w:line="259" w:lineRule="auto"/>
              <w:jc w:val="center"/>
              <w:rPr>
                <w:rFonts w:ascii="Arial" w:hAnsi="Arial" w:cs="Arial"/>
                <w:b/>
                <w:bCs/>
                <w:sz w:val="18"/>
                <w:szCs w:val="18"/>
                <w:lang w:eastAsia="es-MX"/>
              </w:rPr>
            </w:pPr>
            <w:r w:rsidRPr="008D57E1">
              <w:rPr>
                <w:rFonts w:ascii="Arial" w:eastAsia="Times New Roman" w:hAnsi="Arial" w:cs="Arial"/>
                <w:b/>
                <w:color w:val="000000"/>
                <w:sz w:val="18"/>
                <w:szCs w:val="18"/>
                <w:lang w:eastAsia="es-MX"/>
              </w:rPr>
              <w:t>MODALIDAD DE CONTRATACIÓN</w:t>
            </w:r>
          </w:p>
        </w:tc>
        <w:tc>
          <w:tcPr>
            <w:tcW w:w="3163" w:type="dxa"/>
            <w:vMerge/>
          </w:tcPr>
          <w:p w14:paraId="4B786EFA" w14:textId="77777777" w:rsidR="009A59CC" w:rsidRPr="008D57E1" w:rsidRDefault="009A59CC" w:rsidP="00D029A8">
            <w:pPr>
              <w:pStyle w:val="Prrafodelista"/>
              <w:spacing w:after="160" w:line="259" w:lineRule="auto"/>
              <w:jc w:val="both"/>
              <w:rPr>
                <w:rFonts w:ascii="Arial" w:hAnsi="Arial" w:cs="Arial"/>
                <w:b/>
                <w:sz w:val="18"/>
                <w:szCs w:val="18"/>
                <w:lang w:eastAsia="es-MX"/>
              </w:rPr>
            </w:pPr>
          </w:p>
        </w:tc>
      </w:tr>
      <w:tr w:rsidR="009A59CC" w:rsidRPr="008D57E1" w14:paraId="50F73B67" w14:textId="77777777" w:rsidTr="00D029A8">
        <w:trPr>
          <w:trHeight w:val="964"/>
        </w:trPr>
        <w:tc>
          <w:tcPr>
            <w:tcW w:w="3823" w:type="dxa"/>
            <w:vMerge/>
          </w:tcPr>
          <w:p w14:paraId="3150D039" w14:textId="77777777" w:rsidR="009A59CC" w:rsidRPr="008D57E1" w:rsidRDefault="009A59CC" w:rsidP="00D029A8">
            <w:pPr>
              <w:spacing w:after="200"/>
              <w:ind w:right="49"/>
              <w:jc w:val="both"/>
              <w:rPr>
                <w:rFonts w:ascii="Arial" w:hAnsi="Arial" w:cs="Arial"/>
                <w:b/>
                <w:bCs/>
                <w:sz w:val="18"/>
                <w:szCs w:val="18"/>
              </w:rPr>
            </w:pPr>
          </w:p>
        </w:tc>
        <w:tc>
          <w:tcPr>
            <w:tcW w:w="1842" w:type="dxa"/>
          </w:tcPr>
          <w:p w14:paraId="0450E62A" w14:textId="77777777" w:rsidR="009A59CC" w:rsidRPr="008D57E1" w:rsidRDefault="009A59CC" w:rsidP="00D029A8">
            <w:pPr>
              <w:spacing w:after="160" w:line="259" w:lineRule="auto"/>
              <w:jc w:val="center"/>
              <w:rPr>
                <w:rFonts w:ascii="Arial" w:hAnsi="Arial" w:cs="Arial"/>
                <w:sz w:val="18"/>
                <w:szCs w:val="18"/>
                <w:lang w:eastAsia="es-MX"/>
              </w:rPr>
            </w:pPr>
          </w:p>
          <w:p w14:paraId="2E9A895D" w14:textId="77777777" w:rsidR="009A59CC" w:rsidRPr="008D57E1" w:rsidRDefault="009A59CC" w:rsidP="00D029A8">
            <w:pPr>
              <w:spacing w:after="160" w:line="259" w:lineRule="auto"/>
              <w:jc w:val="center"/>
              <w:rPr>
                <w:rFonts w:ascii="Arial" w:eastAsia="Times New Roman" w:hAnsi="Arial" w:cs="Arial"/>
                <w:b/>
                <w:color w:val="000000"/>
                <w:sz w:val="18"/>
                <w:szCs w:val="18"/>
                <w:lang w:eastAsia="es-MX"/>
              </w:rPr>
            </w:pPr>
            <w:r w:rsidRPr="008D57E1">
              <w:rPr>
                <w:rFonts w:ascii="Arial" w:hAnsi="Arial" w:cs="Arial"/>
                <w:sz w:val="18"/>
                <w:szCs w:val="18"/>
                <w:lang w:eastAsia="es-MX"/>
              </w:rPr>
              <w:t>CONCURSO SIMPLIFICADO SUMARIO</w:t>
            </w:r>
          </w:p>
        </w:tc>
        <w:tc>
          <w:tcPr>
            <w:tcW w:w="3163" w:type="dxa"/>
            <w:vMerge/>
          </w:tcPr>
          <w:p w14:paraId="79947FC9" w14:textId="77777777" w:rsidR="009A59CC" w:rsidRPr="008D57E1" w:rsidRDefault="009A59CC" w:rsidP="00D029A8">
            <w:pPr>
              <w:pStyle w:val="Prrafodelista"/>
              <w:spacing w:after="160" w:line="259" w:lineRule="auto"/>
              <w:jc w:val="both"/>
              <w:rPr>
                <w:rFonts w:ascii="Arial" w:hAnsi="Arial" w:cs="Arial"/>
                <w:b/>
                <w:sz w:val="18"/>
                <w:szCs w:val="18"/>
                <w:lang w:eastAsia="es-MX"/>
              </w:rPr>
            </w:pPr>
          </w:p>
        </w:tc>
      </w:tr>
    </w:tbl>
    <w:p w14:paraId="64952A5F" w14:textId="77777777" w:rsidR="009A59CC" w:rsidRDefault="009A59CC" w:rsidP="00AE3490">
      <w:pPr>
        <w:spacing w:line="360" w:lineRule="auto"/>
        <w:jc w:val="both"/>
        <w:rPr>
          <w:rFonts w:ascii="Arial" w:hAnsi="Arial" w:cs="Arial"/>
          <w:b/>
          <w:bCs/>
          <w:i/>
          <w:iCs/>
          <w:sz w:val="28"/>
          <w:szCs w:val="28"/>
        </w:rPr>
      </w:pPr>
    </w:p>
    <w:p w14:paraId="716C15F5" w14:textId="6CFC051C" w:rsidR="00D70666" w:rsidRPr="00D13F12" w:rsidRDefault="009A59CC" w:rsidP="00D70666">
      <w:pPr>
        <w:spacing w:line="360" w:lineRule="auto"/>
        <w:jc w:val="both"/>
        <w:rPr>
          <w:rFonts w:ascii="Arial" w:eastAsia="Calibri" w:hAnsi="Arial" w:cs="Arial"/>
          <w:i/>
          <w:color w:val="000000"/>
          <w:sz w:val="28"/>
          <w:szCs w:val="28"/>
        </w:rPr>
      </w:pPr>
      <w:proofErr w:type="gramStart"/>
      <w:r w:rsidRPr="00B01B68">
        <w:rPr>
          <w:rFonts w:ascii="Arial" w:eastAsia="Calibri" w:hAnsi="Arial" w:cs="Arial"/>
          <w:b/>
          <w:bCs/>
          <w:i/>
          <w:color w:val="000000"/>
          <w:sz w:val="28"/>
          <w:szCs w:val="28"/>
        </w:rPr>
        <w:t>TERCERO.-</w:t>
      </w:r>
      <w:proofErr w:type="gramEnd"/>
      <w:r w:rsidRPr="00B01B68">
        <w:rPr>
          <w:rFonts w:ascii="Arial" w:eastAsia="Calibri" w:hAnsi="Arial" w:cs="Arial"/>
          <w:b/>
          <w:bCs/>
          <w:i/>
          <w:color w:val="000000"/>
          <w:sz w:val="28"/>
          <w:szCs w:val="28"/>
        </w:rPr>
        <w:t xml:space="preserve"> </w:t>
      </w:r>
      <w:r w:rsidRPr="00B01B68">
        <w:rPr>
          <w:rFonts w:ascii="Arial" w:eastAsia="Calibri" w:hAnsi="Arial" w:cs="Arial"/>
          <w:i/>
          <w:color w:val="000000"/>
          <w:sz w:val="28"/>
          <w:szCs w:val="28"/>
        </w:rPr>
        <w:t>El Pleno del Ayuntamiento de Zapotlán el Grande, Jalisco</w:t>
      </w:r>
      <w:r w:rsidRPr="00B01B68">
        <w:rPr>
          <w:rFonts w:ascii="Arial" w:hAnsi="Arial" w:cs="Arial"/>
          <w:b/>
          <w:bCs/>
          <w:i/>
          <w:sz w:val="28"/>
          <w:szCs w:val="28"/>
        </w:rPr>
        <w:t xml:space="preserve"> </w:t>
      </w:r>
      <w:r w:rsidRPr="00B01B68">
        <w:rPr>
          <w:rFonts w:ascii="Arial" w:eastAsia="Calibri" w:hAnsi="Arial" w:cs="Arial"/>
          <w:b/>
          <w:bCs/>
          <w:i/>
          <w:color w:val="000000"/>
          <w:sz w:val="28"/>
          <w:szCs w:val="28"/>
        </w:rPr>
        <w:t xml:space="preserve">INSTRUYE a la Dirección de Obras Públicas </w:t>
      </w:r>
      <w:r w:rsidRPr="00B01B68">
        <w:rPr>
          <w:rFonts w:ascii="Arial" w:eastAsia="Calibri" w:hAnsi="Arial" w:cs="Arial"/>
          <w:i/>
          <w:color w:val="000000"/>
          <w:sz w:val="28"/>
          <w:szCs w:val="28"/>
        </w:rPr>
        <w:t xml:space="preserve">para que proceda a la </w:t>
      </w:r>
      <w:r w:rsidRPr="00B01B68">
        <w:rPr>
          <w:rFonts w:ascii="Arial" w:eastAsia="Calibri" w:hAnsi="Arial" w:cs="Arial"/>
          <w:b/>
          <w:bCs/>
          <w:i/>
          <w:color w:val="000000"/>
          <w:sz w:val="28"/>
          <w:szCs w:val="28"/>
        </w:rPr>
        <w:t>publicación de las bases</w:t>
      </w:r>
      <w:r w:rsidRPr="00B01B68">
        <w:rPr>
          <w:rFonts w:ascii="Arial" w:eastAsia="Calibri" w:hAnsi="Arial" w:cs="Arial"/>
          <w:i/>
          <w:color w:val="000000"/>
          <w:sz w:val="28"/>
          <w:szCs w:val="28"/>
        </w:rPr>
        <w:t xml:space="preserve"> correspondientes y lleve a cabo el desahogo de todas las etapas de procedimiento de contratación bajo los plazos del </w:t>
      </w:r>
      <w:r w:rsidRPr="00B01B68">
        <w:rPr>
          <w:rFonts w:ascii="Arial" w:eastAsia="Calibri" w:hAnsi="Arial" w:cs="Arial"/>
          <w:b/>
          <w:bCs/>
          <w:i/>
          <w:color w:val="000000"/>
          <w:sz w:val="28"/>
          <w:szCs w:val="28"/>
        </w:rPr>
        <w:t>procedimiento sumario</w:t>
      </w:r>
      <w:r w:rsidRPr="00B01B68">
        <w:rPr>
          <w:rFonts w:ascii="Arial" w:eastAsia="Calibri" w:hAnsi="Arial" w:cs="Arial"/>
          <w:i/>
          <w:color w:val="000000"/>
          <w:sz w:val="28"/>
          <w:szCs w:val="28"/>
        </w:rPr>
        <w:t>, a fin de garantizar la adjudicación y el inicio de los trabajos con la celeridad que la urgencia técnica requiere.</w:t>
      </w:r>
      <w:r>
        <w:rPr>
          <w:rFonts w:ascii="Arial" w:eastAsia="Calibri" w:hAnsi="Arial" w:cs="Arial"/>
          <w:i/>
          <w:color w:val="000000"/>
          <w:sz w:val="28"/>
          <w:szCs w:val="28"/>
        </w:rPr>
        <w:t xml:space="preserve"> </w:t>
      </w:r>
      <w:proofErr w:type="gramStart"/>
      <w:r w:rsidRPr="00B01B68">
        <w:rPr>
          <w:rFonts w:ascii="Arial" w:eastAsia="Calibri" w:hAnsi="Arial" w:cs="Arial"/>
          <w:b/>
          <w:i/>
          <w:color w:val="000000"/>
          <w:sz w:val="28"/>
          <w:szCs w:val="28"/>
        </w:rPr>
        <w:t>CUARTO.-</w:t>
      </w:r>
      <w:proofErr w:type="gramEnd"/>
      <w:r w:rsidRPr="00B01B68">
        <w:rPr>
          <w:rFonts w:ascii="Arial" w:eastAsia="Calibri" w:hAnsi="Arial" w:cs="Arial"/>
          <w:b/>
          <w:i/>
          <w:color w:val="000000"/>
          <w:sz w:val="28"/>
          <w:szCs w:val="28"/>
        </w:rPr>
        <w:t xml:space="preserve"> </w:t>
      </w:r>
      <w:r w:rsidRPr="00B01B68">
        <w:rPr>
          <w:rFonts w:ascii="Arial" w:eastAsia="Calibri" w:hAnsi="Arial" w:cs="Arial"/>
          <w:i/>
          <w:color w:val="000000"/>
          <w:sz w:val="28"/>
          <w:szCs w:val="28"/>
        </w:rPr>
        <w:t>El Pleno del Ayuntamiento de Zapotlán el Grande, Jalisco</w:t>
      </w:r>
      <w:r w:rsidRPr="00B01B68">
        <w:rPr>
          <w:rFonts w:ascii="Arial" w:hAnsi="Arial" w:cs="Arial"/>
          <w:b/>
          <w:bCs/>
          <w:i/>
          <w:sz w:val="28"/>
          <w:szCs w:val="28"/>
        </w:rPr>
        <w:t xml:space="preserve"> </w:t>
      </w:r>
      <w:r w:rsidRPr="00B01B68">
        <w:rPr>
          <w:rFonts w:ascii="Arial" w:eastAsia="Calibri" w:hAnsi="Arial" w:cs="Arial"/>
          <w:b/>
          <w:bCs/>
          <w:i/>
          <w:color w:val="000000"/>
          <w:sz w:val="28"/>
          <w:szCs w:val="28"/>
        </w:rPr>
        <w:t xml:space="preserve">INSTRUYE </w:t>
      </w:r>
      <w:r w:rsidRPr="00B01B68">
        <w:rPr>
          <w:rFonts w:ascii="Arial" w:eastAsia="Calibri" w:hAnsi="Arial" w:cs="Arial"/>
          <w:i/>
          <w:color w:val="000000"/>
          <w:sz w:val="28"/>
          <w:szCs w:val="28"/>
        </w:rPr>
        <w:t>a la</w:t>
      </w:r>
      <w:r w:rsidRPr="00B01B68">
        <w:rPr>
          <w:rFonts w:ascii="Arial" w:eastAsia="Calibri" w:hAnsi="Arial" w:cs="Arial"/>
          <w:b/>
          <w:bCs/>
          <w:i/>
          <w:color w:val="000000"/>
          <w:sz w:val="28"/>
          <w:szCs w:val="28"/>
        </w:rPr>
        <w:t xml:space="preserve"> </w:t>
      </w:r>
      <w:r w:rsidRPr="00B01B68">
        <w:rPr>
          <w:rFonts w:ascii="Arial" w:eastAsia="Calibri" w:hAnsi="Arial" w:cs="Arial"/>
          <w:b/>
          <w:i/>
          <w:color w:val="000000"/>
          <w:sz w:val="28"/>
          <w:szCs w:val="28"/>
        </w:rPr>
        <w:t xml:space="preserve">SECRETARIA DE AYUNTAMIENTO, </w:t>
      </w:r>
      <w:r w:rsidRPr="00B01B68">
        <w:rPr>
          <w:rFonts w:ascii="Arial" w:eastAsia="Calibri" w:hAnsi="Arial" w:cs="Arial"/>
          <w:i/>
          <w:color w:val="000000"/>
          <w:sz w:val="28"/>
          <w:szCs w:val="28"/>
        </w:rPr>
        <w:t xml:space="preserve">a efecto de que notifique a la </w:t>
      </w:r>
      <w:r w:rsidRPr="00B01B68">
        <w:rPr>
          <w:rFonts w:ascii="Arial" w:eastAsia="Calibri" w:hAnsi="Arial" w:cs="Arial"/>
          <w:b/>
          <w:bCs/>
          <w:i/>
          <w:color w:val="000000"/>
          <w:sz w:val="28"/>
          <w:szCs w:val="28"/>
        </w:rPr>
        <w:t xml:space="preserve">Síndica </w:t>
      </w:r>
      <w:r w:rsidRPr="00B01B68">
        <w:rPr>
          <w:rFonts w:ascii="Arial" w:eastAsia="Calibri" w:hAnsi="Arial" w:cs="Arial"/>
          <w:b/>
          <w:bCs/>
          <w:i/>
          <w:color w:val="000000"/>
          <w:sz w:val="28"/>
          <w:szCs w:val="28"/>
        </w:rPr>
        <w:lastRenderedPageBreak/>
        <w:t>Municipal</w:t>
      </w:r>
      <w:r w:rsidRPr="00B01B68">
        <w:rPr>
          <w:rFonts w:ascii="Arial" w:eastAsia="Calibri" w:hAnsi="Arial" w:cs="Arial"/>
          <w:i/>
          <w:color w:val="000000"/>
          <w:sz w:val="28"/>
          <w:szCs w:val="28"/>
        </w:rPr>
        <w:t xml:space="preserve">, a la </w:t>
      </w:r>
      <w:r w:rsidRPr="00B01B68">
        <w:rPr>
          <w:rFonts w:ascii="Arial" w:eastAsia="Calibri" w:hAnsi="Arial" w:cs="Arial"/>
          <w:b/>
          <w:bCs/>
          <w:i/>
          <w:color w:val="000000"/>
          <w:sz w:val="28"/>
          <w:szCs w:val="28"/>
        </w:rPr>
        <w:t>Encargada de Hacienda Municipal</w:t>
      </w:r>
      <w:r w:rsidRPr="00B01B68">
        <w:rPr>
          <w:rFonts w:ascii="Arial" w:eastAsia="Calibri" w:hAnsi="Arial" w:cs="Arial"/>
          <w:i/>
          <w:color w:val="000000"/>
          <w:sz w:val="28"/>
          <w:szCs w:val="28"/>
        </w:rPr>
        <w:t xml:space="preserve">, a la </w:t>
      </w:r>
      <w:proofErr w:type="gramStart"/>
      <w:r w:rsidRPr="00B01B68">
        <w:rPr>
          <w:rFonts w:ascii="Arial" w:eastAsia="Calibri" w:hAnsi="Arial" w:cs="Arial"/>
          <w:b/>
          <w:bCs/>
          <w:i/>
          <w:color w:val="000000"/>
          <w:sz w:val="28"/>
          <w:szCs w:val="28"/>
        </w:rPr>
        <w:t>Directora General</w:t>
      </w:r>
      <w:proofErr w:type="gramEnd"/>
      <w:r w:rsidRPr="00B01B68">
        <w:rPr>
          <w:rFonts w:ascii="Arial" w:eastAsia="Calibri" w:hAnsi="Arial" w:cs="Arial"/>
          <w:b/>
          <w:bCs/>
          <w:i/>
          <w:color w:val="000000"/>
          <w:sz w:val="28"/>
          <w:szCs w:val="28"/>
        </w:rPr>
        <w:t xml:space="preserve"> de Gestión de la Ciudad</w:t>
      </w:r>
      <w:r w:rsidRPr="00B01B68">
        <w:rPr>
          <w:rFonts w:ascii="Arial" w:eastAsia="Calibri" w:hAnsi="Arial" w:cs="Arial"/>
          <w:i/>
          <w:color w:val="000000"/>
          <w:sz w:val="28"/>
          <w:szCs w:val="28"/>
        </w:rPr>
        <w:t xml:space="preserve">, al </w:t>
      </w:r>
      <w:proofErr w:type="gramStart"/>
      <w:r w:rsidRPr="00B01B68">
        <w:rPr>
          <w:rFonts w:ascii="Arial" w:eastAsia="Calibri" w:hAnsi="Arial" w:cs="Arial"/>
          <w:b/>
          <w:bCs/>
          <w:i/>
          <w:color w:val="000000"/>
          <w:sz w:val="28"/>
          <w:szCs w:val="28"/>
        </w:rPr>
        <w:t>Director</w:t>
      </w:r>
      <w:proofErr w:type="gramEnd"/>
      <w:r w:rsidRPr="00B01B68">
        <w:rPr>
          <w:rFonts w:ascii="Arial" w:eastAsia="Calibri" w:hAnsi="Arial" w:cs="Arial"/>
          <w:b/>
          <w:bCs/>
          <w:i/>
          <w:color w:val="000000"/>
          <w:sz w:val="28"/>
          <w:szCs w:val="28"/>
        </w:rPr>
        <w:t xml:space="preserve"> de Obras Públicas</w:t>
      </w:r>
      <w:r w:rsidRPr="00B01B68">
        <w:rPr>
          <w:rFonts w:ascii="Arial" w:eastAsia="Calibri" w:hAnsi="Arial" w:cs="Arial"/>
          <w:i/>
          <w:color w:val="000000"/>
          <w:sz w:val="28"/>
          <w:szCs w:val="28"/>
        </w:rPr>
        <w:t xml:space="preserve"> y al </w:t>
      </w:r>
      <w:proofErr w:type="gramStart"/>
      <w:r w:rsidRPr="00B01B68">
        <w:rPr>
          <w:rFonts w:ascii="Arial" w:eastAsia="Calibri" w:hAnsi="Arial" w:cs="Arial"/>
          <w:b/>
          <w:bCs/>
          <w:i/>
          <w:color w:val="000000"/>
          <w:sz w:val="28"/>
          <w:szCs w:val="28"/>
        </w:rPr>
        <w:t>Jefe</w:t>
      </w:r>
      <w:proofErr w:type="gramEnd"/>
      <w:r w:rsidRPr="00B01B68">
        <w:rPr>
          <w:rFonts w:ascii="Arial" w:eastAsia="Calibri" w:hAnsi="Arial" w:cs="Arial"/>
          <w:b/>
          <w:bCs/>
          <w:i/>
          <w:color w:val="000000"/>
          <w:sz w:val="28"/>
          <w:szCs w:val="28"/>
        </w:rPr>
        <w:t xml:space="preserve"> de Gestión de Programas y Planeación</w:t>
      </w:r>
      <w:r w:rsidRPr="00B01B68">
        <w:rPr>
          <w:rFonts w:ascii="Arial" w:eastAsia="Calibri" w:hAnsi="Arial" w:cs="Arial"/>
          <w:i/>
          <w:color w:val="000000"/>
          <w:sz w:val="28"/>
          <w:szCs w:val="28"/>
        </w:rPr>
        <w:t>, todos en funciones, para los efectos conducentes</w:t>
      </w:r>
      <w:r w:rsidRPr="00B01B68">
        <w:rPr>
          <w:rFonts w:ascii="Arial" w:eastAsia="Calibri" w:hAnsi="Arial" w:cs="Arial"/>
          <w:i/>
          <w:color w:val="000000"/>
          <w:sz w:val="28"/>
          <w:szCs w:val="28"/>
          <w:lang w:val="es-AR"/>
        </w:rPr>
        <w:t>.</w:t>
      </w:r>
      <w:bookmarkEnd w:id="2"/>
      <w:r w:rsidR="0007508D">
        <w:rPr>
          <w:rFonts w:ascii="Arial" w:eastAsia="Calibri" w:hAnsi="Arial" w:cs="Arial"/>
          <w:i/>
          <w:color w:val="000000"/>
          <w:sz w:val="28"/>
          <w:szCs w:val="28"/>
        </w:rPr>
        <w:t xml:space="preserve"> </w:t>
      </w:r>
      <w:r w:rsidR="00AE3490" w:rsidRPr="00A355E5">
        <w:rPr>
          <w:rFonts w:ascii="Arial" w:eastAsia="Times New Roman" w:hAnsi="Arial" w:cs="Arial"/>
          <w:b/>
          <w:bCs/>
          <w:i/>
          <w:color w:val="000000"/>
          <w:sz w:val="28"/>
          <w:szCs w:val="28"/>
          <w:lang w:val="pt-PT" w:eastAsia="es-MX"/>
        </w:rPr>
        <w:t>ATENTAMENTE </w:t>
      </w:r>
      <w:r w:rsidR="00AE3490"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sidR="00AE3490">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00AE3490"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“2026, CENTENARIO DEL ANIVERSARIO DEL NATALICIO DEL LITERATO ROBERTO</w:t>
      </w:r>
      <w:r w:rsidR="00AE3490">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00AE3490"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ESPINOZA GUZMÁN”</w:t>
      </w:r>
      <w:r w:rsidR="00AE3490">
        <w:rPr>
          <w:rStyle w:val="Ninguno"/>
          <w:rFonts w:ascii="Arial" w:eastAsia="Calibri" w:hAnsi="Arial" w:cs="Arial"/>
          <w:i/>
          <w:color w:val="000000"/>
          <w:sz w:val="28"/>
          <w:szCs w:val="28"/>
          <w:lang w:val="es-MX"/>
        </w:rPr>
        <w:t xml:space="preserve"> </w:t>
      </w:r>
      <w:r w:rsidR="00AE3490"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“2026, CENTÉSIMO</w:t>
      </w:r>
      <w:r w:rsidR="00AE3490">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00AE3490"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QUINCUAGÉSIMO ANIVERSARIO DEL NATALICIO DEL</w:t>
      </w:r>
      <w:r w:rsidR="00AE3490">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00AE3490"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COMPOSITOR Y DIRECTOR DE ORQUESTA JOSÉ</w:t>
      </w:r>
      <w:r w:rsidR="00AE3490">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00AE3490"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PAULINO DE JESÚS ROLÓN ALCARAZ”</w:t>
      </w:r>
      <w:r w:rsidR="00AE3490">
        <w:rPr>
          <w:rStyle w:val="Ninguno"/>
          <w:rFonts w:ascii="Arial" w:eastAsia="Calibri" w:hAnsi="Arial" w:cs="Arial"/>
          <w:i/>
          <w:color w:val="000000"/>
          <w:sz w:val="28"/>
          <w:szCs w:val="28"/>
          <w:lang w:val="es-MX"/>
        </w:rPr>
        <w:t xml:space="preserve"> </w:t>
      </w:r>
      <w:r w:rsidR="00AE3490" w:rsidRPr="00A355E5">
        <w:rPr>
          <w:rFonts w:ascii="Arial" w:eastAsia="Times New Roman" w:hAnsi="Arial" w:cs="Arial"/>
          <w:b/>
          <w:bCs/>
          <w:i/>
          <w:color w:val="000000"/>
          <w:sz w:val="28"/>
          <w:szCs w:val="28"/>
          <w:lang w:eastAsia="es-MX"/>
        </w:rPr>
        <w:t>Ciudad Guzmán, Municipio de Zapotlán el Grande, Jalisco. A la fecha de su presentación.</w:t>
      </w:r>
      <w:r w:rsidR="00AE3490">
        <w:rPr>
          <w:rFonts w:ascii="Arial" w:eastAsia="Calibri" w:hAnsi="Arial" w:cs="Arial"/>
          <w:i/>
          <w:color w:val="000000"/>
          <w:sz w:val="28"/>
          <w:szCs w:val="28"/>
        </w:rPr>
        <w:t xml:space="preserve"> </w:t>
      </w:r>
      <w:r w:rsidR="00AE3490" w:rsidRPr="00A355E5">
        <w:rPr>
          <w:rFonts w:ascii="Arial" w:hAnsi="Arial" w:cs="Arial"/>
          <w:b/>
          <w:bCs/>
          <w:i/>
          <w:sz w:val="28"/>
          <w:szCs w:val="28"/>
        </w:rPr>
        <w:t>LA COMISIÓN EDILICIA PERMANENTE DE OBRAS PÚBLICAS, PLANEACIÓN URBANA Y REGULARIZACIÓN DE LA TENENCIA DE LA TIERRA</w:t>
      </w:r>
      <w:r w:rsidR="00AE3490">
        <w:rPr>
          <w:rFonts w:ascii="Arial" w:hAnsi="Arial" w:cs="Arial"/>
          <w:b/>
          <w:bCs/>
          <w:i/>
          <w:sz w:val="28"/>
          <w:szCs w:val="28"/>
        </w:rPr>
        <w:t xml:space="preserve"> LIC. MAGALI CASILLAS CONTRERAS </w:t>
      </w:r>
      <w:r w:rsidR="00AE3490">
        <w:rPr>
          <w:rFonts w:ascii="Arial" w:hAnsi="Arial" w:cs="Arial"/>
          <w:i/>
          <w:sz w:val="28"/>
          <w:szCs w:val="28"/>
        </w:rPr>
        <w:t xml:space="preserve">Presidenta de la Comisión </w:t>
      </w:r>
      <w:r w:rsidR="00AE3490">
        <w:rPr>
          <w:rFonts w:ascii="Arial" w:hAnsi="Arial" w:cs="Arial"/>
          <w:b/>
          <w:bCs/>
          <w:i/>
          <w:sz w:val="28"/>
          <w:szCs w:val="28"/>
        </w:rPr>
        <w:t xml:space="preserve">DRA. BERTHA SILVIA GÓMEZ RAMOS </w:t>
      </w:r>
      <w:r w:rsidR="00AE3490">
        <w:rPr>
          <w:rFonts w:ascii="Arial" w:hAnsi="Arial" w:cs="Arial"/>
          <w:i/>
          <w:sz w:val="28"/>
          <w:szCs w:val="28"/>
        </w:rPr>
        <w:t xml:space="preserve">Vocal de la Comisión </w:t>
      </w:r>
      <w:r w:rsidR="00AE3490">
        <w:rPr>
          <w:rFonts w:ascii="Arial" w:hAnsi="Arial" w:cs="Arial"/>
          <w:b/>
          <w:bCs/>
          <w:i/>
          <w:sz w:val="28"/>
          <w:szCs w:val="28"/>
        </w:rPr>
        <w:t xml:space="preserve">LIC. MIGUEL MARENTES </w:t>
      </w:r>
      <w:r w:rsidR="00AE3490">
        <w:rPr>
          <w:rFonts w:ascii="Arial" w:hAnsi="Arial" w:cs="Arial"/>
          <w:i/>
          <w:sz w:val="28"/>
          <w:szCs w:val="28"/>
        </w:rPr>
        <w:t xml:space="preserve">Vocal de la Comisión </w:t>
      </w:r>
      <w:r w:rsidR="00AE3490">
        <w:rPr>
          <w:rFonts w:ascii="Arial" w:hAnsi="Arial" w:cs="Arial"/>
          <w:b/>
          <w:bCs/>
          <w:i/>
          <w:sz w:val="28"/>
          <w:szCs w:val="28"/>
        </w:rPr>
        <w:t>FIRMAN”</w:t>
      </w:r>
      <w:r w:rsidR="00D13F12">
        <w:rPr>
          <w:rFonts w:ascii="Arial" w:hAnsi="Arial" w:cs="Arial"/>
          <w:b/>
          <w:bCs/>
          <w:i/>
          <w:sz w:val="28"/>
          <w:szCs w:val="28"/>
        </w:rPr>
        <w:t xml:space="preserve"> - - C. Secretaria de Ayuntamiento Karla Cisneros Torres: </w:t>
      </w:r>
      <w:r w:rsidR="00D13F12">
        <w:rPr>
          <w:rFonts w:ascii="Arial" w:hAnsi="Arial" w:cs="Arial"/>
          <w:iCs/>
          <w:sz w:val="28"/>
          <w:szCs w:val="28"/>
        </w:rPr>
        <w:t xml:space="preserve">Gracias Presidenta. ¿Alguien desea hacer algún comentario?... Si no hubiera comentarios, voy a cerrar el punto a discusión, para someter a votación el </w:t>
      </w:r>
      <w:r w:rsidR="00D13F12" w:rsidRPr="00644DAA">
        <w:rPr>
          <w:rFonts w:ascii="Arial" w:hAnsi="Arial" w:cs="Arial"/>
          <w:sz w:val="28"/>
          <w:szCs w:val="28"/>
        </w:rPr>
        <w:t xml:space="preserve">Dictamen que propone la </w:t>
      </w:r>
      <w:r w:rsidR="00D13F12">
        <w:rPr>
          <w:rFonts w:ascii="Arial" w:hAnsi="Arial" w:cs="Arial"/>
          <w:sz w:val="28"/>
          <w:szCs w:val="28"/>
        </w:rPr>
        <w:t>M</w:t>
      </w:r>
      <w:r w:rsidR="00D13F12" w:rsidRPr="00644DAA">
        <w:rPr>
          <w:rFonts w:ascii="Arial" w:hAnsi="Arial" w:cs="Arial"/>
          <w:sz w:val="28"/>
          <w:szCs w:val="28"/>
        </w:rPr>
        <w:t xml:space="preserve">odalidad de </w:t>
      </w:r>
      <w:r w:rsidR="00D13F12">
        <w:rPr>
          <w:rFonts w:ascii="Arial" w:hAnsi="Arial" w:cs="Arial"/>
          <w:sz w:val="28"/>
          <w:szCs w:val="28"/>
        </w:rPr>
        <w:t>C</w:t>
      </w:r>
      <w:r w:rsidR="00D13F12" w:rsidRPr="00644DAA">
        <w:rPr>
          <w:rFonts w:ascii="Arial" w:hAnsi="Arial" w:cs="Arial"/>
          <w:sz w:val="28"/>
          <w:szCs w:val="28"/>
        </w:rPr>
        <w:t xml:space="preserve">ontratación por </w:t>
      </w:r>
      <w:r w:rsidR="00D13F12">
        <w:rPr>
          <w:rFonts w:ascii="Arial" w:hAnsi="Arial" w:cs="Arial"/>
          <w:sz w:val="28"/>
          <w:szCs w:val="28"/>
        </w:rPr>
        <w:t>C</w:t>
      </w:r>
      <w:r w:rsidR="00D13F12" w:rsidRPr="00644DAA">
        <w:rPr>
          <w:rFonts w:ascii="Arial" w:hAnsi="Arial" w:cs="Arial"/>
          <w:sz w:val="28"/>
          <w:szCs w:val="28"/>
        </w:rPr>
        <w:t xml:space="preserve">oncurso </w:t>
      </w:r>
      <w:r w:rsidR="00D13F12">
        <w:rPr>
          <w:rFonts w:ascii="Arial" w:hAnsi="Arial" w:cs="Arial"/>
          <w:sz w:val="28"/>
          <w:szCs w:val="28"/>
        </w:rPr>
        <w:t>S</w:t>
      </w:r>
      <w:r w:rsidR="00D13F12" w:rsidRPr="00644DAA">
        <w:rPr>
          <w:rFonts w:ascii="Arial" w:hAnsi="Arial" w:cs="Arial"/>
          <w:sz w:val="28"/>
          <w:szCs w:val="28"/>
        </w:rPr>
        <w:t xml:space="preserve">implificado </w:t>
      </w:r>
      <w:r w:rsidR="00D13F12">
        <w:rPr>
          <w:rFonts w:ascii="Arial" w:hAnsi="Arial" w:cs="Arial"/>
          <w:sz w:val="28"/>
          <w:szCs w:val="28"/>
        </w:rPr>
        <w:t>S</w:t>
      </w:r>
      <w:r w:rsidR="00D13F12" w:rsidRPr="00644DAA">
        <w:rPr>
          <w:rFonts w:ascii="Arial" w:hAnsi="Arial" w:cs="Arial"/>
          <w:sz w:val="28"/>
          <w:szCs w:val="28"/>
        </w:rPr>
        <w:t xml:space="preserve">umario, propuesta por el </w:t>
      </w:r>
      <w:r w:rsidR="00D13F12">
        <w:rPr>
          <w:rFonts w:ascii="Arial" w:hAnsi="Arial" w:cs="Arial"/>
          <w:sz w:val="28"/>
          <w:szCs w:val="28"/>
        </w:rPr>
        <w:t>Á</w:t>
      </w:r>
      <w:r w:rsidR="00D13F12" w:rsidRPr="00644DAA">
        <w:rPr>
          <w:rFonts w:ascii="Arial" w:hAnsi="Arial" w:cs="Arial"/>
          <w:sz w:val="28"/>
          <w:szCs w:val="28"/>
        </w:rPr>
        <w:t xml:space="preserve">rea </w:t>
      </w:r>
      <w:r w:rsidR="00D13F12">
        <w:rPr>
          <w:rFonts w:ascii="Arial" w:hAnsi="Arial" w:cs="Arial"/>
          <w:sz w:val="28"/>
          <w:szCs w:val="28"/>
        </w:rPr>
        <w:t>T</w:t>
      </w:r>
      <w:r w:rsidR="00D13F12" w:rsidRPr="00644DAA">
        <w:rPr>
          <w:rFonts w:ascii="Arial" w:hAnsi="Arial" w:cs="Arial"/>
          <w:sz w:val="28"/>
          <w:szCs w:val="28"/>
        </w:rPr>
        <w:t xml:space="preserve">écnica y aprobada por el </w:t>
      </w:r>
      <w:r w:rsidR="00D13F12">
        <w:rPr>
          <w:rFonts w:ascii="Arial" w:hAnsi="Arial" w:cs="Arial"/>
          <w:sz w:val="28"/>
          <w:szCs w:val="28"/>
        </w:rPr>
        <w:t>C</w:t>
      </w:r>
      <w:r w:rsidR="00D13F12" w:rsidRPr="00644DAA">
        <w:rPr>
          <w:rFonts w:ascii="Arial" w:hAnsi="Arial" w:cs="Arial"/>
          <w:sz w:val="28"/>
          <w:szCs w:val="28"/>
        </w:rPr>
        <w:t xml:space="preserve">omité de </w:t>
      </w:r>
      <w:r w:rsidR="00D13F12">
        <w:rPr>
          <w:rFonts w:ascii="Arial" w:hAnsi="Arial" w:cs="Arial"/>
          <w:sz w:val="28"/>
          <w:szCs w:val="28"/>
        </w:rPr>
        <w:t>O</w:t>
      </w:r>
      <w:r w:rsidR="00D13F12" w:rsidRPr="00644DAA">
        <w:rPr>
          <w:rFonts w:ascii="Arial" w:hAnsi="Arial" w:cs="Arial"/>
          <w:sz w:val="28"/>
          <w:szCs w:val="28"/>
        </w:rPr>
        <w:t xml:space="preserve">bra </w:t>
      </w:r>
      <w:r w:rsidR="00D13F12">
        <w:rPr>
          <w:rFonts w:ascii="Arial" w:hAnsi="Arial" w:cs="Arial"/>
          <w:sz w:val="28"/>
          <w:szCs w:val="28"/>
        </w:rPr>
        <w:t>P</w:t>
      </w:r>
      <w:r w:rsidR="00D13F12" w:rsidRPr="00644DAA">
        <w:rPr>
          <w:rFonts w:ascii="Arial" w:hAnsi="Arial" w:cs="Arial"/>
          <w:sz w:val="28"/>
          <w:szCs w:val="28"/>
        </w:rPr>
        <w:t xml:space="preserve">ública del </w:t>
      </w:r>
      <w:r w:rsidR="00D13F12">
        <w:rPr>
          <w:rFonts w:ascii="Arial" w:hAnsi="Arial" w:cs="Arial"/>
          <w:sz w:val="28"/>
          <w:szCs w:val="28"/>
        </w:rPr>
        <w:t>G</w:t>
      </w:r>
      <w:r w:rsidR="00D13F12" w:rsidRPr="00644DAA">
        <w:rPr>
          <w:rFonts w:ascii="Arial" w:hAnsi="Arial" w:cs="Arial"/>
          <w:sz w:val="28"/>
          <w:szCs w:val="28"/>
        </w:rPr>
        <w:t xml:space="preserve">obierno </w:t>
      </w:r>
      <w:r w:rsidR="00D13F12">
        <w:rPr>
          <w:rFonts w:ascii="Arial" w:hAnsi="Arial" w:cs="Arial"/>
          <w:sz w:val="28"/>
          <w:szCs w:val="28"/>
        </w:rPr>
        <w:t>M</w:t>
      </w:r>
      <w:r w:rsidR="00D13F12" w:rsidRPr="00644DAA">
        <w:rPr>
          <w:rFonts w:ascii="Arial" w:hAnsi="Arial" w:cs="Arial"/>
          <w:sz w:val="28"/>
          <w:szCs w:val="28"/>
        </w:rPr>
        <w:t xml:space="preserve">unicipal de </w:t>
      </w:r>
      <w:r w:rsidR="00D13F12">
        <w:rPr>
          <w:rFonts w:ascii="Arial" w:hAnsi="Arial" w:cs="Arial"/>
          <w:sz w:val="28"/>
          <w:szCs w:val="28"/>
        </w:rPr>
        <w:t>Z</w:t>
      </w:r>
      <w:r w:rsidR="00D13F12" w:rsidRPr="00644DAA">
        <w:rPr>
          <w:rFonts w:ascii="Arial" w:hAnsi="Arial" w:cs="Arial"/>
          <w:sz w:val="28"/>
          <w:szCs w:val="28"/>
        </w:rPr>
        <w:t xml:space="preserve">apotlán el </w:t>
      </w:r>
      <w:r w:rsidR="00D13F12">
        <w:rPr>
          <w:rFonts w:ascii="Arial" w:hAnsi="Arial" w:cs="Arial"/>
          <w:sz w:val="28"/>
          <w:szCs w:val="28"/>
        </w:rPr>
        <w:t>G</w:t>
      </w:r>
      <w:r w:rsidR="00D13F12" w:rsidRPr="00644DAA">
        <w:rPr>
          <w:rFonts w:ascii="Arial" w:hAnsi="Arial" w:cs="Arial"/>
          <w:sz w:val="28"/>
          <w:szCs w:val="28"/>
        </w:rPr>
        <w:t xml:space="preserve">rande, </w:t>
      </w:r>
      <w:r w:rsidR="00D13F12">
        <w:rPr>
          <w:rFonts w:ascii="Arial" w:hAnsi="Arial" w:cs="Arial"/>
          <w:sz w:val="28"/>
          <w:szCs w:val="28"/>
        </w:rPr>
        <w:t>J</w:t>
      </w:r>
      <w:r w:rsidR="00D13F12" w:rsidRPr="00644DAA">
        <w:rPr>
          <w:rFonts w:ascii="Arial" w:hAnsi="Arial" w:cs="Arial"/>
          <w:sz w:val="28"/>
          <w:szCs w:val="28"/>
        </w:rPr>
        <w:t>alisco</w:t>
      </w:r>
      <w:r w:rsidR="00D13F12">
        <w:rPr>
          <w:rFonts w:ascii="Arial" w:hAnsi="Arial" w:cs="Arial"/>
          <w:sz w:val="28"/>
          <w:szCs w:val="28"/>
        </w:rPr>
        <w:t>,</w:t>
      </w:r>
      <w:r w:rsidR="00D13F12" w:rsidRPr="00644DAA">
        <w:rPr>
          <w:rFonts w:ascii="Arial" w:hAnsi="Arial" w:cs="Arial"/>
          <w:sz w:val="28"/>
          <w:szCs w:val="28"/>
        </w:rPr>
        <w:t xml:space="preserve"> respecto del </w:t>
      </w:r>
      <w:r w:rsidR="00D13F12">
        <w:rPr>
          <w:rFonts w:ascii="Arial" w:hAnsi="Arial" w:cs="Arial"/>
          <w:sz w:val="28"/>
          <w:szCs w:val="28"/>
        </w:rPr>
        <w:t>P</w:t>
      </w:r>
      <w:r w:rsidR="00D13F12" w:rsidRPr="00644DAA">
        <w:rPr>
          <w:rFonts w:ascii="Arial" w:hAnsi="Arial" w:cs="Arial"/>
          <w:sz w:val="28"/>
          <w:szCs w:val="28"/>
        </w:rPr>
        <w:t xml:space="preserve">royecto de </w:t>
      </w:r>
      <w:r w:rsidR="00D13F12">
        <w:rPr>
          <w:rFonts w:ascii="Arial" w:hAnsi="Arial" w:cs="Arial"/>
          <w:sz w:val="28"/>
          <w:szCs w:val="28"/>
        </w:rPr>
        <w:t>O</w:t>
      </w:r>
      <w:r w:rsidR="00D13F12" w:rsidRPr="00644DAA">
        <w:rPr>
          <w:rFonts w:ascii="Arial" w:hAnsi="Arial" w:cs="Arial"/>
          <w:sz w:val="28"/>
          <w:szCs w:val="28"/>
        </w:rPr>
        <w:t xml:space="preserve">bra </w:t>
      </w:r>
      <w:r w:rsidR="00D13F12">
        <w:rPr>
          <w:rFonts w:ascii="Arial" w:hAnsi="Arial" w:cs="Arial"/>
          <w:sz w:val="28"/>
          <w:szCs w:val="28"/>
        </w:rPr>
        <w:t>P</w:t>
      </w:r>
      <w:r w:rsidR="00D13F12" w:rsidRPr="00644DAA">
        <w:rPr>
          <w:rFonts w:ascii="Arial" w:hAnsi="Arial" w:cs="Arial"/>
          <w:sz w:val="28"/>
          <w:szCs w:val="28"/>
        </w:rPr>
        <w:t xml:space="preserve">ública número: </w:t>
      </w:r>
      <w:r w:rsidR="00D13F12">
        <w:rPr>
          <w:rFonts w:ascii="Arial" w:hAnsi="Arial" w:cs="Arial"/>
          <w:sz w:val="28"/>
          <w:szCs w:val="28"/>
        </w:rPr>
        <w:t>FORTA</w:t>
      </w:r>
      <w:r w:rsidR="00D13F12" w:rsidRPr="00644DAA">
        <w:rPr>
          <w:rFonts w:ascii="Arial" w:hAnsi="Arial" w:cs="Arial"/>
          <w:sz w:val="28"/>
          <w:szCs w:val="28"/>
        </w:rPr>
        <w:t xml:space="preserve">-18-2026, proveniente de </w:t>
      </w:r>
      <w:r w:rsidR="00D13F12">
        <w:rPr>
          <w:rFonts w:ascii="Arial" w:hAnsi="Arial" w:cs="Arial"/>
          <w:sz w:val="28"/>
          <w:szCs w:val="28"/>
        </w:rPr>
        <w:t>R</w:t>
      </w:r>
      <w:r w:rsidR="00D13F12" w:rsidRPr="00644DAA">
        <w:rPr>
          <w:rFonts w:ascii="Arial" w:hAnsi="Arial" w:cs="Arial"/>
          <w:sz w:val="28"/>
          <w:szCs w:val="28"/>
        </w:rPr>
        <w:t xml:space="preserve">ecursos </w:t>
      </w:r>
      <w:r w:rsidR="00D13F12">
        <w:rPr>
          <w:rFonts w:ascii="Arial" w:hAnsi="Arial" w:cs="Arial"/>
          <w:sz w:val="28"/>
          <w:szCs w:val="28"/>
        </w:rPr>
        <w:t>F</w:t>
      </w:r>
      <w:r w:rsidR="00D13F12" w:rsidRPr="00644DAA">
        <w:rPr>
          <w:rFonts w:ascii="Arial" w:hAnsi="Arial" w:cs="Arial"/>
          <w:sz w:val="28"/>
          <w:szCs w:val="28"/>
        </w:rPr>
        <w:t xml:space="preserve">ederales del </w:t>
      </w:r>
      <w:r w:rsidR="00D13F12">
        <w:rPr>
          <w:rFonts w:ascii="Arial" w:hAnsi="Arial" w:cs="Arial"/>
          <w:sz w:val="28"/>
          <w:szCs w:val="28"/>
        </w:rPr>
        <w:t>F</w:t>
      </w:r>
      <w:r w:rsidR="00D13F12" w:rsidRPr="00644DAA">
        <w:rPr>
          <w:rFonts w:ascii="Arial" w:hAnsi="Arial" w:cs="Arial"/>
          <w:sz w:val="28"/>
          <w:szCs w:val="28"/>
        </w:rPr>
        <w:t xml:space="preserve">ondo de </w:t>
      </w:r>
      <w:r w:rsidR="00D13F12">
        <w:rPr>
          <w:rFonts w:ascii="Arial" w:hAnsi="Arial" w:cs="Arial"/>
          <w:sz w:val="28"/>
          <w:szCs w:val="28"/>
        </w:rPr>
        <w:t>A</w:t>
      </w:r>
      <w:r w:rsidR="00D13F12" w:rsidRPr="00644DAA">
        <w:rPr>
          <w:rFonts w:ascii="Arial" w:hAnsi="Arial" w:cs="Arial"/>
          <w:sz w:val="28"/>
          <w:szCs w:val="28"/>
        </w:rPr>
        <w:t xml:space="preserve">portaciones para el </w:t>
      </w:r>
      <w:r w:rsidR="00D13F12">
        <w:rPr>
          <w:rFonts w:ascii="Arial" w:hAnsi="Arial" w:cs="Arial"/>
          <w:sz w:val="28"/>
          <w:szCs w:val="28"/>
        </w:rPr>
        <w:t>F</w:t>
      </w:r>
      <w:r w:rsidR="00D13F12" w:rsidRPr="00644DAA">
        <w:rPr>
          <w:rFonts w:ascii="Arial" w:hAnsi="Arial" w:cs="Arial"/>
          <w:sz w:val="28"/>
          <w:szCs w:val="28"/>
        </w:rPr>
        <w:t xml:space="preserve">ortalecimiento de los </w:t>
      </w:r>
      <w:r w:rsidR="00D13F12">
        <w:rPr>
          <w:rFonts w:ascii="Arial" w:hAnsi="Arial" w:cs="Arial"/>
          <w:sz w:val="28"/>
          <w:szCs w:val="28"/>
        </w:rPr>
        <w:t>M</w:t>
      </w:r>
      <w:r w:rsidR="00D13F12" w:rsidRPr="00644DAA">
        <w:rPr>
          <w:rFonts w:ascii="Arial" w:hAnsi="Arial" w:cs="Arial"/>
          <w:sz w:val="28"/>
          <w:szCs w:val="28"/>
        </w:rPr>
        <w:t xml:space="preserve">unicipios y de las </w:t>
      </w:r>
      <w:r w:rsidR="00D13F12">
        <w:rPr>
          <w:rFonts w:ascii="Arial" w:hAnsi="Arial" w:cs="Arial"/>
          <w:sz w:val="28"/>
          <w:szCs w:val="28"/>
        </w:rPr>
        <w:t>D</w:t>
      </w:r>
      <w:r w:rsidR="00D13F12" w:rsidRPr="00644DAA">
        <w:rPr>
          <w:rFonts w:ascii="Arial" w:hAnsi="Arial" w:cs="Arial"/>
          <w:sz w:val="28"/>
          <w:szCs w:val="28"/>
        </w:rPr>
        <w:t xml:space="preserve">emarcaciones </w:t>
      </w:r>
      <w:r w:rsidR="00D13F12">
        <w:rPr>
          <w:rFonts w:ascii="Arial" w:hAnsi="Arial" w:cs="Arial"/>
          <w:sz w:val="28"/>
          <w:szCs w:val="28"/>
        </w:rPr>
        <w:t>T</w:t>
      </w:r>
      <w:r w:rsidR="00D13F12" w:rsidRPr="00644DAA">
        <w:rPr>
          <w:rFonts w:ascii="Arial" w:hAnsi="Arial" w:cs="Arial"/>
          <w:sz w:val="28"/>
          <w:szCs w:val="28"/>
        </w:rPr>
        <w:t xml:space="preserve">erritoriales del </w:t>
      </w:r>
      <w:r w:rsidR="00D13F12">
        <w:rPr>
          <w:rFonts w:ascii="Arial" w:hAnsi="Arial" w:cs="Arial"/>
          <w:sz w:val="28"/>
          <w:szCs w:val="28"/>
        </w:rPr>
        <w:t>D</w:t>
      </w:r>
      <w:r w:rsidR="00D13F12" w:rsidRPr="00644DAA">
        <w:rPr>
          <w:rFonts w:ascii="Arial" w:hAnsi="Arial" w:cs="Arial"/>
          <w:sz w:val="28"/>
          <w:szCs w:val="28"/>
        </w:rPr>
        <w:t xml:space="preserve">istrito </w:t>
      </w:r>
      <w:r w:rsidR="00D13F12">
        <w:rPr>
          <w:rFonts w:ascii="Arial" w:hAnsi="Arial" w:cs="Arial"/>
          <w:sz w:val="28"/>
          <w:szCs w:val="28"/>
        </w:rPr>
        <w:lastRenderedPageBreak/>
        <w:t>F</w:t>
      </w:r>
      <w:r w:rsidR="00D13F12" w:rsidRPr="00644DAA">
        <w:rPr>
          <w:rFonts w:ascii="Arial" w:hAnsi="Arial" w:cs="Arial"/>
          <w:sz w:val="28"/>
          <w:szCs w:val="28"/>
        </w:rPr>
        <w:t>ederal (</w:t>
      </w:r>
      <w:r w:rsidR="00D13F12">
        <w:rPr>
          <w:rFonts w:ascii="Arial" w:hAnsi="Arial" w:cs="Arial"/>
          <w:sz w:val="28"/>
          <w:szCs w:val="28"/>
        </w:rPr>
        <w:t>FORTAMUN</w:t>
      </w:r>
      <w:r w:rsidR="00D13F12" w:rsidRPr="00644DAA">
        <w:rPr>
          <w:rFonts w:ascii="Arial" w:hAnsi="Arial" w:cs="Arial"/>
          <w:sz w:val="28"/>
          <w:szCs w:val="28"/>
        </w:rPr>
        <w:t>)</w:t>
      </w:r>
      <w:r w:rsidR="00D13F12">
        <w:rPr>
          <w:rFonts w:ascii="Arial" w:hAnsi="Arial" w:cs="Arial"/>
          <w:sz w:val="28"/>
          <w:szCs w:val="28"/>
        </w:rPr>
        <w:t xml:space="preserve">, en los términos en que fueron expuestos. Por lo cual solicito a todos Ustedes, si están por la afirmativa de su aprobación, bajo la modalidad de votación económica, sírvanse manifestarlo levantando su mano… </w:t>
      </w:r>
      <w:r w:rsidR="00D13F12">
        <w:rPr>
          <w:rFonts w:ascii="Arial" w:hAnsi="Arial" w:cs="Arial"/>
          <w:b/>
          <w:bCs/>
          <w:sz w:val="28"/>
          <w:szCs w:val="28"/>
        </w:rPr>
        <w:t xml:space="preserve">15 votos a favor, aprobado por unanimidad de los asistentes. </w:t>
      </w:r>
      <w:r w:rsidR="00D13F12">
        <w:rPr>
          <w:rFonts w:ascii="Arial" w:hAnsi="Arial" w:cs="Arial"/>
          <w:sz w:val="28"/>
          <w:szCs w:val="28"/>
        </w:rPr>
        <w:t>(1 inasistencia justificada: De la C. Regidora Marisol Mendoza Pinto.</w:t>
      </w:r>
      <w:r w:rsidR="00D13F12">
        <w:rPr>
          <w:rFonts w:ascii="Arial" w:hAnsi="Arial" w:cs="Arial"/>
          <w:iCs/>
          <w:sz w:val="28"/>
          <w:szCs w:val="28"/>
        </w:rPr>
        <w:t xml:space="preserve">) - - - - - - - - - - - - - - - - - - - - - - - - - - - - - - - - - - - - - - - </w:t>
      </w:r>
      <w:r w:rsidR="00A33817" w:rsidRPr="00A33817">
        <w:rPr>
          <w:rFonts w:ascii="Arial" w:hAnsi="Arial" w:cs="Arial"/>
          <w:b/>
          <w:bCs/>
          <w:sz w:val="28"/>
          <w:szCs w:val="28"/>
          <w:u w:val="single"/>
        </w:rPr>
        <w:t>QUINTO PUNTO</w:t>
      </w:r>
      <w:r w:rsidR="00A33817">
        <w:rPr>
          <w:rFonts w:ascii="Arial" w:hAnsi="Arial" w:cs="Arial"/>
          <w:b/>
          <w:bCs/>
          <w:sz w:val="28"/>
          <w:szCs w:val="28"/>
        </w:rPr>
        <w:t xml:space="preserve">: </w:t>
      </w:r>
      <w:r w:rsidR="00A33817" w:rsidRPr="00A33817">
        <w:rPr>
          <w:rFonts w:ascii="Arial" w:hAnsi="Arial" w:cs="Arial"/>
          <w:sz w:val="28"/>
          <w:szCs w:val="28"/>
        </w:rPr>
        <w:t xml:space="preserve">Dictamen que contiene el </w:t>
      </w:r>
      <w:r w:rsidR="00A33817">
        <w:rPr>
          <w:rFonts w:ascii="Arial" w:hAnsi="Arial" w:cs="Arial"/>
          <w:sz w:val="28"/>
          <w:szCs w:val="28"/>
        </w:rPr>
        <w:t>F</w:t>
      </w:r>
      <w:r w:rsidR="00A33817" w:rsidRPr="00A33817">
        <w:rPr>
          <w:rFonts w:ascii="Arial" w:hAnsi="Arial" w:cs="Arial"/>
          <w:sz w:val="28"/>
          <w:szCs w:val="28"/>
        </w:rPr>
        <w:t xml:space="preserve">allo </w:t>
      </w:r>
      <w:r w:rsidR="00A33817">
        <w:rPr>
          <w:rFonts w:ascii="Arial" w:hAnsi="Arial" w:cs="Arial"/>
          <w:sz w:val="28"/>
          <w:szCs w:val="28"/>
        </w:rPr>
        <w:t>F</w:t>
      </w:r>
      <w:r w:rsidR="00A33817" w:rsidRPr="00A33817">
        <w:rPr>
          <w:rFonts w:ascii="Arial" w:hAnsi="Arial" w:cs="Arial"/>
          <w:sz w:val="28"/>
          <w:szCs w:val="28"/>
        </w:rPr>
        <w:t xml:space="preserve">inal respecto de la </w:t>
      </w:r>
      <w:r w:rsidR="00A33817">
        <w:rPr>
          <w:rFonts w:ascii="Arial" w:hAnsi="Arial" w:cs="Arial"/>
          <w:sz w:val="28"/>
          <w:szCs w:val="28"/>
        </w:rPr>
        <w:t>O</w:t>
      </w:r>
      <w:r w:rsidR="00A33817" w:rsidRPr="00A33817">
        <w:rPr>
          <w:rFonts w:ascii="Arial" w:hAnsi="Arial" w:cs="Arial"/>
          <w:sz w:val="28"/>
          <w:szCs w:val="28"/>
        </w:rPr>
        <w:t xml:space="preserve">bra </w:t>
      </w:r>
      <w:r w:rsidR="00A33817">
        <w:rPr>
          <w:rFonts w:ascii="Arial" w:hAnsi="Arial" w:cs="Arial"/>
          <w:sz w:val="28"/>
          <w:szCs w:val="28"/>
        </w:rPr>
        <w:t>P</w:t>
      </w:r>
      <w:r w:rsidR="00A33817" w:rsidRPr="00A33817">
        <w:rPr>
          <w:rFonts w:ascii="Arial" w:hAnsi="Arial" w:cs="Arial"/>
          <w:sz w:val="28"/>
          <w:szCs w:val="28"/>
        </w:rPr>
        <w:t xml:space="preserve">ública </w:t>
      </w:r>
      <w:r w:rsidR="00A33817">
        <w:rPr>
          <w:rFonts w:ascii="Arial" w:hAnsi="Arial" w:cs="Arial"/>
          <w:sz w:val="28"/>
          <w:szCs w:val="28"/>
        </w:rPr>
        <w:t>FORTA</w:t>
      </w:r>
      <w:r w:rsidR="00A33817" w:rsidRPr="00A33817">
        <w:rPr>
          <w:rFonts w:ascii="Arial" w:hAnsi="Arial" w:cs="Arial"/>
          <w:sz w:val="28"/>
          <w:szCs w:val="28"/>
        </w:rPr>
        <w:t>-17-2026, denominada: “</w:t>
      </w:r>
      <w:r w:rsidR="00A33817">
        <w:rPr>
          <w:rFonts w:ascii="Arial" w:hAnsi="Arial" w:cs="Arial"/>
          <w:sz w:val="28"/>
          <w:szCs w:val="28"/>
        </w:rPr>
        <w:t>C</w:t>
      </w:r>
      <w:r w:rsidR="00A33817" w:rsidRPr="00A33817">
        <w:rPr>
          <w:rFonts w:ascii="Arial" w:hAnsi="Arial" w:cs="Arial"/>
          <w:sz w:val="28"/>
          <w:szCs w:val="28"/>
        </w:rPr>
        <w:t xml:space="preserve">onstrucción de muro bajo e instalación de malla cercasel para delimitación de polígono, construcción de módulo de fosas, instalación de luminarias solares y conexión de baja tensión en las instalaciones del nuevo </w:t>
      </w:r>
      <w:r w:rsidR="00A33817">
        <w:rPr>
          <w:rFonts w:ascii="Arial" w:hAnsi="Arial" w:cs="Arial"/>
          <w:sz w:val="28"/>
          <w:szCs w:val="28"/>
        </w:rPr>
        <w:t>P</w:t>
      </w:r>
      <w:r w:rsidR="00A33817" w:rsidRPr="00A33817">
        <w:rPr>
          <w:rFonts w:ascii="Arial" w:hAnsi="Arial" w:cs="Arial"/>
          <w:sz w:val="28"/>
          <w:szCs w:val="28"/>
        </w:rPr>
        <w:t xml:space="preserve">anteón </w:t>
      </w:r>
      <w:r w:rsidR="00A33817">
        <w:rPr>
          <w:rFonts w:ascii="Arial" w:hAnsi="Arial" w:cs="Arial"/>
          <w:sz w:val="28"/>
          <w:szCs w:val="28"/>
        </w:rPr>
        <w:t>M</w:t>
      </w:r>
      <w:r w:rsidR="00A33817" w:rsidRPr="00A33817">
        <w:rPr>
          <w:rFonts w:ascii="Arial" w:hAnsi="Arial" w:cs="Arial"/>
          <w:sz w:val="28"/>
          <w:szCs w:val="28"/>
        </w:rPr>
        <w:t>unicipal (</w:t>
      </w:r>
      <w:r w:rsidR="00A33817">
        <w:rPr>
          <w:rFonts w:ascii="Arial" w:hAnsi="Arial" w:cs="Arial"/>
          <w:sz w:val="28"/>
          <w:szCs w:val="28"/>
        </w:rPr>
        <w:t>S</w:t>
      </w:r>
      <w:r w:rsidR="00A33817" w:rsidRPr="00A33817">
        <w:rPr>
          <w:rFonts w:ascii="Arial" w:hAnsi="Arial" w:cs="Arial"/>
          <w:sz w:val="28"/>
          <w:szCs w:val="28"/>
        </w:rPr>
        <w:t xml:space="preserve">egunda </w:t>
      </w:r>
      <w:r w:rsidR="00A33817">
        <w:rPr>
          <w:rFonts w:ascii="Arial" w:hAnsi="Arial" w:cs="Arial"/>
          <w:sz w:val="28"/>
          <w:szCs w:val="28"/>
        </w:rPr>
        <w:t>E</w:t>
      </w:r>
      <w:r w:rsidR="00A33817" w:rsidRPr="00A33817">
        <w:rPr>
          <w:rFonts w:ascii="Arial" w:hAnsi="Arial" w:cs="Arial"/>
          <w:sz w:val="28"/>
          <w:szCs w:val="28"/>
        </w:rPr>
        <w:t xml:space="preserve">tapa), ubicado sobre la </w:t>
      </w:r>
      <w:r w:rsidR="00A33817">
        <w:rPr>
          <w:rFonts w:ascii="Arial" w:hAnsi="Arial" w:cs="Arial"/>
          <w:sz w:val="28"/>
          <w:szCs w:val="28"/>
        </w:rPr>
        <w:t>C</w:t>
      </w:r>
      <w:r w:rsidR="00A33817" w:rsidRPr="00A33817">
        <w:rPr>
          <w:rFonts w:ascii="Arial" w:hAnsi="Arial" w:cs="Arial"/>
          <w:sz w:val="28"/>
          <w:szCs w:val="28"/>
        </w:rPr>
        <w:t xml:space="preserve">arretera </w:t>
      </w:r>
      <w:r w:rsidR="00A33817">
        <w:rPr>
          <w:rFonts w:ascii="Arial" w:hAnsi="Arial" w:cs="Arial"/>
          <w:sz w:val="28"/>
          <w:szCs w:val="28"/>
        </w:rPr>
        <w:t>E</w:t>
      </w:r>
      <w:r w:rsidR="00A33817" w:rsidRPr="00A33817">
        <w:rPr>
          <w:rFonts w:ascii="Arial" w:hAnsi="Arial" w:cs="Arial"/>
          <w:sz w:val="28"/>
          <w:szCs w:val="28"/>
        </w:rPr>
        <w:t xml:space="preserve">statal </w:t>
      </w:r>
      <w:r w:rsidR="00A33817">
        <w:rPr>
          <w:rFonts w:ascii="Arial" w:hAnsi="Arial" w:cs="Arial"/>
          <w:sz w:val="28"/>
          <w:szCs w:val="28"/>
        </w:rPr>
        <w:t>E</w:t>
      </w:r>
      <w:r w:rsidR="00A33817" w:rsidRPr="00A33817">
        <w:rPr>
          <w:rFonts w:ascii="Arial" w:hAnsi="Arial" w:cs="Arial"/>
          <w:sz w:val="28"/>
          <w:szCs w:val="28"/>
        </w:rPr>
        <w:t xml:space="preserve">l </w:t>
      </w:r>
      <w:r w:rsidR="00A33817">
        <w:rPr>
          <w:rFonts w:ascii="Arial" w:hAnsi="Arial" w:cs="Arial"/>
          <w:sz w:val="28"/>
          <w:szCs w:val="28"/>
        </w:rPr>
        <w:t>G</w:t>
      </w:r>
      <w:r w:rsidR="00A33817" w:rsidRPr="00A33817">
        <w:rPr>
          <w:rFonts w:ascii="Arial" w:hAnsi="Arial" w:cs="Arial"/>
          <w:sz w:val="28"/>
          <w:szCs w:val="28"/>
        </w:rPr>
        <w:t xml:space="preserve">rullo – </w:t>
      </w:r>
      <w:r w:rsidR="00A33817">
        <w:rPr>
          <w:rFonts w:ascii="Arial" w:hAnsi="Arial" w:cs="Arial"/>
          <w:sz w:val="28"/>
          <w:szCs w:val="28"/>
        </w:rPr>
        <w:t>C</w:t>
      </w:r>
      <w:r w:rsidR="00A33817" w:rsidRPr="00A33817">
        <w:rPr>
          <w:rFonts w:ascii="Arial" w:hAnsi="Arial" w:cs="Arial"/>
          <w:sz w:val="28"/>
          <w:szCs w:val="28"/>
        </w:rPr>
        <w:t xml:space="preserve">iudad </w:t>
      </w:r>
      <w:r w:rsidR="00A33817">
        <w:rPr>
          <w:rFonts w:ascii="Arial" w:hAnsi="Arial" w:cs="Arial"/>
          <w:sz w:val="28"/>
          <w:szCs w:val="28"/>
        </w:rPr>
        <w:t>G</w:t>
      </w:r>
      <w:r w:rsidR="00A33817" w:rsidRPr="00A33817">
        <w:rPr>
          <w:rFonts w:ascii="Arial" w:hAnsi="Arial" w:cs="Arial"/>
          <w:sz w:val="28"/>
          <w:szCs w:val="28"/>
        </w:rPr>
        <w:t xml:space="preserve">uzmán, entre el </w:t>
      </w:r>
      <w:r w:rsidR="00A33817">
        <w:rPr>
          <w:rFonts w:ascii="Arial" w:hAnsi="Arial" w:cs="Arial"/>
          <w:sz w:val="28"/>
          <w:szCs w:val="28"/>
        </w:rPr>
        <w:t>R</w:t>
      </w:r>
      <w:r w:rsidR="00A33817" w:rsidRPr="00A33817">
        <w:rPr>
          <w:rFonts w:ascii="Arial" w:hAnsi="Arial" w:cs="Arial"/>
          <w:sz w:val="28"/>
          <w:szCs w:val="28"/>
        </w:rPr>
        <w:t xml:space="preserve">astro </w:t>
      </w:r>
      <w:r w:rsidR="00A33817">
        <w:rPr>
          <w:rFonts w:ascii="Arial" w:hAnsi="Arial" w:cs="Arial"/>
          <w:sz w:val="28"/>
          <w:szCs w:val="28"/>
        </w:rPr>
        <w:t>M</w:t>
      </w:r>
      <w:r w:rsidR="00A33817" w:rsidRPr="00A33817">
        <w:rPr>
          <w:rFonts w:ascii="Arial" w:hAnsi="Arial" w:cs="Arial"/>
          <w:sz w:val="28"/>
          <w:szCs w:val="28"/>
        </w:rPr>
        <w:t xml:space="preserve">unicipal y el </w:t>
      </w:r>
      <w:r w:rsidR="00A33817">
        <w:rPr>
          <w:rFonts w:ascii="Arial" w:hAnsi="Arial" w:cs="Arial"/>
          <w:sz w:val="28"/>
          <w:szCs w:val="28"/>
        </w:rPr>
        <w:t>C</w:t>
      </w:r>
      <w:r w:rsidR="00A33817" w:rsidRPr="00A33817">
        <w:rPr>
          <w:rFonts w:ascii="Arial" w:hAnsi="Arial" w:cs="Arial"/>
          <w:sz w:val="28"/>
          <w:szCs w:val="28"/>
        </w:rPr>
        <w:t xml:space="preserve">ereso en </w:t>
      </w:r>
      <w:r w:rsidR="00A33817">
        <w:rPr>
          <w:rFonts w:ascii="Arial" w:hAnsi="Arial" w:cs="Arial"/>
          <w:sz w:val="28"/>
          <w:szCs w:val="28"/>
        </w:rPr>
        <w:t>C</w:t>
      </w:r>
      <w:r w:rsidR="00A33817" w:rsidRPr="00A33817">
        <w:rPr>
          <w:rFonts w:ascii="Arial" w:hAnsi="Arial" w:cs="Arial"/>
          <w:sz w:val="28"/>
          <w:szCs w:val="28"/>
        </w:rPr>
        <w:t xml:space="preserve">iudad </w:t>
      </w:r>
      <w:r w:rsidR="00A33817">
        <w:rPr>
          <w:rFonts w:ascii="Arial" w:hAnsi="Arial" w:cs="Arial"/>
          <w:sz w:val="28"/>
          <w:szCs w:val="28"/>
        </w:rPr>
        <w:t>G</w:t>
      </w:r>
      <w:r w:rsidR="00A33817" w:rsidRPr="00A33817">
        <w:rPr>
          <w:rFonts w:ascii="Arial" w:hAnsi="Arial" w:cs="Arial"/>
          <w:sz w:val="28"/>
          <w:szCs w:val="28"/>
        </w:rPr>
        <w:t xml:space="preserve">uzman, </w:t>
      </w:r>
      <w:r w:rsidR="00A33817">
        <w:rPr>
          <w:rFonts w:ascii="Arial" w:hAnsi="Arial" w:cs="Arial"/>
          <w:sz w:val="28"/>
          <w:szCs w:val="28"/>
        </w:rPr>
        <w:t>M</w:t>
      </w:r>
      <w:r w:rsidR="00A33817" w:rsidRPr="00A33817">
        <w:rPr>
          <w:rFonts w:ascii="Arial" w:hAnsi="Arial" w:cs="Arial"/>
          <w:sz w:val="28"/>
          <w:szCs w:val="28"/>
        </w:rPr>
        <w:t xml:space="preserve">unicipio de </w:t>
      </w:r>
      <w:r w:rsidR="00A33817">
        <w:rPr>
          <w:rFonts w:ascii="Arial" w:hAnsi="Arial" w:cs="Arial"/>
          <w:sz w:val="28"/>
          <w:szCs w:val="28"/>
        </w:rPr>
        <w:t>Z</w:t>
      </w:r>
      <w:r w:rsidR="00A33817" w:rsidRPr="00A33817">
        <w:rPr>
          <w:rFonts w:ascii="Arial" w:hAnsi="Arial" w:cs="Arial"/>
          <w:sz w:val="28"/>
          <w:szCs w:val="28"/>
        </w:rPr>
        <w:t xml:space="preserve">apotlán el </w:t>
      </w:r>
      <w:r w:rsidR="00A33817">
        <w:rPr>
          <w:rFonts w:ascii="Arial" w:hAnsi="Arial" w:cs="Arial"/>
          <w:sz w:val="28"/>
          <w:szCs w:val="28"/>
        </w:rPr>
        <w:t>G</w:t>
      </w:r>
      <w:r w:rsidR="00A33817" w:rsidRPr="00A33817">
        <w:rPr>
          <w:rFonts w:ascii="Arial" w:hAnsi="Arial" w:cs="Arial"/>
          <w:sz w:val="28"/>
          <w:szCs w:val="28"/>
        </w:rPr>
        <w:t xml:space="preserve">rande, </w:t>
      </w:r>
      <w:r w:rsidR="00A33817">
        <w:rPr>
          <w:rFonts w:ascii="Arial" w:hAnsi="Arial" w:cs="Arial"/>
          <w:sz w:val="28"/>
          <w:szCs w:val="28"/>
        </w:rPr>
        <w:t>J</w:t>
      </w:r>
      <w:r w:rsidR="00A33817" w:rsidRPr="00A33817">
        <w:rPr>
          <w:rFonts w:ascii="Arial" w:hAnsi="Arial" w:cs="Arial"/>
          <w:sz w:val="28"/>
          <w:szCs w:val="28"/>
        </w:rPr>
        <w:t xml:space="preserve">alisco”. </w:t>
      </w:r>
      <w:r w:rsidR="00A33817">
        <w:rPr>
          <w:rFonts w:ascii="Arial" w:hAnsi="Arial" w:cs="Arial"/>
          <w:sz w:val="28"/>
          <w:szCs w:val="28"/>
        </w:rPr>
        <w:t>M</w:t>
      </w:r>
      <w:r w:rsidR="00A33817" w:rsidRPr="00A33817">
        <w:rPr>
          <w:rFonts w:ascii="Arial" w:hAnsi="Arial" w:cs="Arial"/>
          <w:sz w:val="28"/>
          <w:szCs w:val="28"/>
        </w:rPr>
        <w:t xml:space="preserve">otiva la </w:t>
      </w:r>
      <w:r w:rsidR="00A33817">
        <w:rPr>
          <w:rFonts w:ascii="Arial" w:hAnsi="Arial" w:cs="Arial"/>
          <w:sz w:val="28"/>
          <w:szCs w:val="28"/>
        </w:rPr>
        <w:t xml:space="preserve">C. Presidenta Municipal Magali Casillas Contreras. </w:t>
      </w:r>
      <w:r w:rsidR="00A33817">
        <w:rPr>
          <w:rFonts w:ascii="Arial" w:hAnsi="Arial" w:cs="Arial"/>
          <w:b/>
          <w:bCs/>
          <w:i/>
          <w:iCs/>
          <w:sz w:val="28"/>
          <w:szCs w:val="28"/>
        </w:rPr>
        <w:t xml:space="preserve">C. Presidenta Municipal Magali Casillas Contreras:  </w:t>
      </w:r>
      <w:r w:rsidR="00D70666" w:rsidRPr="0000651A">
        <w:rPr>
          <w:rFonts w:ascii="Arial" w:hAnsi="Arial" w:cs="Arial"/>
          <w:b/>
          <w:bCs/>
          <w:i/>
          <w:iCs/>
          <w:sz w:val="28"/>
          <w:szCs w:val="28"/>
        </w:rPr>
        <w:t>HONORABLE PLENO DEL AYUNTAMIENTO CONSTITUCIONAL DE ZAPOTLÁN EL GRANDE, JALISCO.</w:t>
      </w:r>
      <w:r w:rsidR="00D70666">
        <w:rPr>
          <w:rFonts w:ascii="Arial" w:hAnsi="Arial" w:cs="Arial"/>
          <w:b/>
          <w:bCs/>
          <w:i/>
          <w:iCs/>
          <w:sz w:val="28"/>
          <w:szCs w:val="28"/>
        </w:rPr>
        <w:t xml:space="preserve"> </w:t>
      </w:r>
      <w:r w:rsidR="00D70666" w:rsidRPr="0000651A">
        <w:rPr>
          <w:rFonts w:ascii="Arial" w:hAnsi="Arial" w:cs="Arial"/>
          <w:b/>
          <w:bCs/>
          <w:i/>
          <w:iCs/>
          <w:sz w:val="28"/>
          <w:szCs w:val="28"/>
        </w:rPr>
        <w:t>PRESENTE:</w:t>
      </w:r>
      <w:r w:rsidR="00D70666">
        <w:rPr>
          <w:rFonts w:ascii="Arial" w:hAnsi="Arial" w:cs="Arial"/>
          <w:b/>
          <w:bCs/>
          <w:i/>
          <w:iCs/>
          <w:sz w:val="28"/>
          <w:szCs w:val="28"/>
        </w:rPr>
        <w:t xml:space="preserve"> </w:t>
      </w:r>
      <w:r w:rsidR="00D70666" w:rsidRPr="0000651A">
        <w:rPr>
          <w:rFonts w:ascii="Arial" w:hAnsi="Arial" w:cs="Arial"/>
          <w:i/>
          <w:iCs/>
          <w:sz w:val="28"/>
          <w:szCs w:val="28"/>
        </w:rPr>
        <w:t xml:space="preserve">Los suscritos, </w:t>
      </w:r>
      <w:r w:rsidR="00D70666" w:rsidRPr="0000651A">
        <w:rPr>
          <w:rFonts w:ascii="Arial" w:hAnsi="Arial" w:cs="Arial"/>
          <w:b/>
          <w:bCs/>
          <w:i/>
          <w:iCs/>
          <w:sz w:val="28"/>
          <w:szCs w:val="28"/>
        </w:rPr>
        <w:t>Lic. Magali Casillas Contreras</w:t>
      </w:r>
      <w:r w:rsidR="00D70666" w:rsidRPr="0000651A">
        <w:rPr>
          <w:rFonts w:ascii="Arial" w:hAnsi="Arial" w:cs="Arial"/>
          <w:i/>
          <w:iCs/>
          <w:sz w:val="28"/>
          <w:szCs w:val="28"/>
        </w:rPr>
        <w:t xml:space="preserve">, </w:t>
      </w:r>
      <w:r w:rsidR="00D70666" w:rsidRPr="0000651A">
        <w:rPr>
          <w:rFonts w:ascii="Arial" w:hAnsi="Arial" w:cs="Arial"/>
          <w:b/>
          <w:bCs/>
          <w:i/>
          <w:iCs/>
          <w:sz w:val="28"/>
          <w:szCs w:val="28"/>
        </w:rPr>
        <w:t>Dra. Bertha Silvia Gómez Ramos</w:t>
      </w:r>
      <w:r w:rsidR="00D70666" w:rsidRPr="0000651A">
        <w:rPr>
          <w:rFonts w:ascii="Arial" w:hAnsi="Arial" w:cs="Arial"/>
          <w:i/>
          <w:iCs/>
          <w:sz w:val="28"/>
          <w:szCs w:val="28"/>
        </w:rPr>
        <w:t xml:space="preserve"> y </w:t>
      </w:r>
      <w:r w:rsidR="00D70666" w:rsidRPr="0000651A">
        <w:rPr>
          <w:rFonts w:ascii="Arial" w:hAnsi="Arial" w:cs="Arial"/>
          <w:b/>
          <w:bCs/>
          <w:i/>
          <w:iCs/>
          <w:sz w:val="28"/>
          <w:szCs w:val="28"/>
        </w:rPr>
        <w:t>Lic. Miguel Marentes</w:t>
      </w:r>
      <w:r w:rsidR="00D70666" w:rsidRPr="0000651A">
        <w:rPr>
          <w:rFonts w:ascii="Arial" w:hAnsi="Arial" w:cs="Arial"/>
          <w:i/>
          <w:iCs/>
          <w:sz w:val="28"/>
          <w:szCs w:val="28"/>
        </w:rPr>
        <w:t xml:space="preserve">, en nuestro carácter de integrantes de la </w:t>
      </w:r>
      <w:r w:rsidR="00D70666" w:rsidRPr="0000651A">
        <w:rPr>
          <w:rFonts w:ascii="Arial" w:hAnsi="Arial" w:cs="Arial"/>
          <w:b/>
          <w:bCs/>
          <w:i/>
          <w:iCs/>
          <w:sz w:val="28"/>
          <w:szCs w:val="28"/>
        </w:rPr>
        <w:t>Comisión Edilicia Permanente de Obras Públicas, Planeación Urbana y Regularización de la Tenencia de la Tierra</w:t>
      </w:r>
      <w:r w:rsidR="00D70666" w:rsidRPr="0000651A">
        <w:rPr>
          <w:rFonts w:ascii="Arial" w:hAnsi="Arial" w:cs="Arial"/>
          <w:i/>
          <w:iCs/>
          <w:sz w:val="28"/>
          <w:szCs w:val="28"/>
        </w:rPr>
        <w:t xml:space="preserve">, con fundamento en lo dispuesto por los artículos 115 fracción II y 134 de la </w:t>
      </w:r>
      <w:r w:rsidR="00D70666" w:rsidRPr="0000651A">
        <w:rPr>
          <w:rFonts w:ascii="Arial" w:hAnsi="Arial" w:cs="Arial"/>
          <w:b/>
          <w:bCs/>
          <w:i/>
          <w:iCs/>
          <w:sz w:val="28"/>
          <w:szCs w:val="28"/>
        </w:rPr>
        <w:t>Constitución Política de los Estados Unidos Mexicanos</w:t>
      </w:r>
      <w:r w:rsidR="00D70666" w:rsidRPr="0000651A">
        <w:rPr>
          <w:rFonts w:ascii="Arial" w:hAnsi="Arial" w:cs="Arial"/>
          <w:i/>
          <w:iCs/>
          <w:sz w:val="28"/>
          <w:szCs w:val="28"/>
        </w:rPr>
        <w:t xml:space="preserve">; 73, 77 y 88 fracción IV de la </w:t>
      </w:r>
      <w:r w:rsidR="00D70666" w:rsidRPr="0000651A">
        <w:rPr>
          <w:rFonts w:ascii="Arial" w:hAnsi="Arial" w:cs="Arial"/>
          <w:b/>
          <w:bCs/>
          <w:i/>
          <w:iCs/>
          <w:sz w:val="28"/>
          <w:szCs w:val="28"/>
        </w:rPr>
        <w:t>Constitución Política del Estado de Jalisco</w:t>
      </w:r>
      <w:r w:rsidR="00D70666" w:rsidRPr="0000651A">
        <w:rPr>
          <w:rFonts w:ascii="Arial" w:hAnsi="Arial" w:cs="Arial"/>
          <w:i/>
          <w:iCs/>
          <w:sz w:val="28"/>
          <w:szCs w:val="28"/>
        </w:rPr>
        <w:t xml:space="preserve">; 11, 25 fracción IV, 37 y 49 segundo párrafo de la </w:t>
      </w:r>
      <w:r w:rsidR="00D70666" w:rsidRPr="0000651A">
        <w:rPr>
          <w:rFonts w:ascii="Arial" w:hAnsi="Arial" w:cs="Arial"/>
          <w:b/>
          <w:bCs/>
          <w:i/>
          <w:iCs/>
          <w:sz w:val="28"/>
          <w:szCs w:val="28"/>
        </w:rPr>
        <w:t>Ley de Coordinación Fiscal</w:t>
      </w:r>
      <w:r w:rsidR="00D70666" w:rsidRPr="0000651A">
        <w:rPr>
          <w:rFonts w:ascii="Arial" w:hAnsi="Arial" w:cs="Arial"/>
          <w:i/>
          <w:iCs/>
          <w:sz w:val="28"/>
          <w:szCs w:val="28"/>
        </w:rPr>
        <w:t xml:space="preserve">; 27, 37 fracción II y 50 de la </w:t>
      </w:r>
      <w:r w:rsidR="00D70666" w:rsidRPr="0000651A">
        <w:rPr>
          <w:rFonts w:ascii="Arial" w:hAnsi="Arial" w:cs="Arial"/>
          <w:b/>
          <w:bCs/>
          <w:i/>
          <w:iCs/>
          <w:sz w:val="28"/>
          <w:szCs w:val="28"/>
        </w:rPr>
        <w:t xml:space="preserve">Ley </w:t>
      </w:r>
      <w:r w:rsidR="00D70666" w:rsidRPr="0000651A">
        <w:rPr>
          <w:rFonts w:ascii="Arial" w:hAnsi="Arial" w:cs="Arial"/>
          <w:b/>
          <w:bCs/>
          <w:i/>
          <w:iCs/>
          <w:sz w:val="28"/>
          <w:szCs w:val="28"/>
        </w:rPr>
        <w:lastRenderedPageBreak/>
        <w:t>del Gobierno y la Administración Pública Municipal del Estado de Jalisco</w:t>
      </w:r>
      <w:r w:rsidR="00D70666" w:rsidRPr="0000651A">
        <w:rPr>
          <w:rFonts w:ascii="Arial" w:hAnsi="Arial" w:cs="Arial"/>
          <w:i/>
          <w:iCs/>
          <w:sz w:val="28"/>
          <w:szCs w:val="28"/>
        </w:rPr>
        <w:t xml:space="preserve">; 11, 73, 78, 86, 87, 89 y 90 de la </w:t>
      </w:r>
      <w:r w:rsidR="00D70666" w:rsidRPr="0000651A">
        <w:rPr>
          <w:rFonts w:ascii="Arial" w:hAnsi="Arial" w:cs="Arial"/>
          <w:b/>
          <w:bCs/>
          <w:i/>
          <w:iCs/>
          <w:sz w:val="28"/>
          <w:szCs w:val="28"/>
        </w:rPr>
        <w:t>Ley de Obra Pública para el Estado de Jalisco y sus Municipios</w:t>
      </w:r>
      <w:r w:rsidR="00D70666" w:rsidRPr="0000651A">
        <w:rPr>
          <w:rFonts w:ascii="Arial" w:hAnsi="Arial" w:cs="Arial"/>
          <w:i/>
          <w:iCs/>
          <w:sz w:val="28"/>
          <w:szCs w:val="28"/>
        </w:rPr>
        <w:t xml:space="preserve">; 2, 15 y 93 del </w:t>
      </w:r>
      <w:r w:rsidR="00D70666" w:rsidRPr="0000651A">
        <w:rPr>
          <w:rFonts w:ascii="Arial" w:hAnsi="Arial" w:cs="Arial"/>
          <w:b/>
          <w:bCs/>
          <w:i/>
          <w:iCs/>
          <w:sz w:val="28"/>
          <w:szCs w:val="28"/>
        </w:rPr>
        <w:t>Reglamento de la Ley de Obra Pública para el Estado de Jalisco y sus Municipios</w:t>
      </w:r>
      <w:r w:rsidR="00D70666" w:rsidRPr="0000651A">
        <w:rPr>
          <w:rFonts w:ascii="Arial" w:hAnsi="Arial" w:cs="Arial"/>
          <w:i/>
          <w:iCs/>
          <w:sz w:val="28"/>
          <w:szCs w:val="28"/>
        </w:rPr>
        <w:t xml:space="preserve">; 37, 38 fracción XV, 40, 47, 48, 64, 104, 106, 107, 108 y 109 del </w:t>
      </w:r>
      <w:r w:rsidR="00D70666" w:rsidRPr="0000651A">
        <w:rPr>
          <w:rFonts w:ascii="Arial" w:hAnsi="Arial" w:cs="Arial"/>
          <w:b/>
          <w:bCs/>
          <w:i/>
          <w:iCs/>
          <w:sz w:val="28"/>
          <w:szCs w:val="28"/>
        </w:rPr>
        <w:t>Reglamento Interior del Ayuntamiento de Zapotlán el Grande, Jalisco</w:t>
      </w:r>
      <w:r w:rsidR="00D70666" w:rsidRPr="0000651A">
        <w:rPr>
          <w:rFonts w:ascii="Arial" w:hAnsi="Arial" w:cs="Arial"/>
          <w:i/>
          <w:iCs/>
          <w:sz w:val="28"/>
          <w:szCs w:val="28"/>
        </w:rPr>
        <w:t xml:space="preserve">; y 3 y 11 del </w:t>
      </w:r>
      <w:r w:rsidR="00D70666" w:rsidRPr="0000651A">
        <w:rPr>
          <w:rFonts w:ascii="Arial" w:hAnsi="Arial" w:cs="Arial"/>
          <w:b/>
          <w:bCs/>
          <w:i/>
          <w:iCs/>
          <w:sz w:val="28"/>
          <w:szCs w:val="28"/>
        </w:rPr>
        <w:t>Reglamento de Obra Pública para el Municipio de Zapotlán el Grande, Jalisco</w:t>
      </w:r>
      <w:r w:rsidR="00D70666" w:rsidRPr="0000651A">
        <w:rPr>
          <w:rFonts w:ascii="Arial" w:hAnsi="Arial" w:cs="Arial"/>
          <w:i/>
          <w:iCs/>
          <w:sz w:val="28"/>
          <w:szCs w:val="28"/>
        </w:rPr>
        <w:t xml:space="preserve">, presentamos a la consideración de este Pleno el </w:t>
      </w:r>
      <w:r w:rsidR="00D70666" w:rsidRPr="0000651A">
        <w:rPr>
          <w:rFonts w:ascii="Arial" w:eastAsia="Arial" w:hAnsi="Arial" w:cs="Arial"/>
          <w:bCs/>
          <w:i/>
          <w:iCs/>
          <w:sz w:val="28"/>
          <w:szCs w:val="28"/>
        </w:rPr>
        <w:t xml:space="preserve">DICTAMEN QUE CONTIENE EL FALLO FINAL RESPECTO DE LA OBRA PÚBLICA </w:t>
      </w:r>
      <w:r w:rsidR="00D70666" w:rsidRPr="0000651A">
        <w:rPr>
          <w:rFonts w:ascii="Arial" w:eastAsia="Arial" w:hAnsi="Arial" w:cs="Arial"/>
          <w:b/>
          <w:i/>
          <w:iCs/>
          <w:sz w:val="28"/>
          <w:szCs w:val="28"/>
        </w:rPr>
        <w:t>FORTA-17-2026</w:t>
      </w:r>
      <w:r w:rsidR="00D70666" w:rsidRPr="0000651A">
        <w:rPr>
          <w:rFonts w:ascii="Arial" w:eastAsia="Arial" w:hAnsi="Arial" w:cs="Arial"/>
          <w:bCs/>
          <w:i/>
          <w:iCs/>
          <w:sz w:val="28"/>
          <w:szCs w:val="28"/>
        </w:rPr>
        <w:t>, denominada: “</w:t>
      </w:r>
      <w:r w:rsidR="00D70666" w:rsidRPr="0000651A">
        <w:rPr>
          <w:rFonts w:ascii="Arial" w:hAnsi="Arial" w:cs="Arial"/>
          <w:bCs/>
          <w:i/>
          <w:iCs/>
          <w:sz w:val="28"/>
          <w:szCs w:val="28"/>
        </w:rPr>
        <w:t xml:space="preserve">CONSTRUCCIÓN DE MURO BAJO E INSTALACIÓN DE MALLA CERCASEL PARA DELIMITACIÓN DE POLÍGONO, CONSTRUCCIÓN DE MÓDULO DE FOSAS, INSTALACIÓN DE LUMINARIAS SOLARES Y CONEXIÓN DE BAJA TENSIÓN EN LAS INSTALACIONES DEL NUEVO </w:t>
      </w:r>
      <w:r w:rsidR="00D70666" w:rsidRPr="0000651A">
        <w:rPr>
          <w:rFonts w:ascii="Arial" w:hAnsi="Arial" w:cs="Arial"/>
          <w:b/>
          <w:i/>
          <w:iCs/>
          <w:sz w:val="28"/>
          <w:szCs w:val="28"/>
        </w:rPr>
        <w:t>PANTEÓN MUNICIPAL (SEGUNDA ETAPA),</w:t>
      </w:r>
      <w:r w:rsidR="00D70666" w:rsidRPr="0000651A">
        <w:rPr>
          <w:rFonts w:ascii="Arial" w:hAnsi="Arial" w:cs="Arial"/>
          <w:bCs/>
          <w:i/>
          <w:iCs/>
          <w:sz w:val="28"/>
          <w:szCs w:val="28"/>
        </w:rPr>
        <w:t xml:space="preserve"> UBICADO SOBRE LA CARRETERA ESTATAL EL GRULLO – CIUDAD GUZMÁN, ENTRE EL RASTRO MUNICIPAL Y EL CERESO EN CIUDAD GUZMAN, MUNICIPIO DE ZAPOTLÁN EL GRANDE, JALISCO</w:t>
      </w:r>
      <w:r w:rsidR="00D70666" w:rsidRPr="0000651A">
        <w:rPr>
          <w:rFonts w:ascii="Arial" w:eastAsia="Arial" w:hAnsi="Arial" w:cs="Arial"/>
          <w:bCs/>
          <w:i/>
          <w:iCs/>
          <w:sz w:val="28"/>
          <w:szCs w:val="28"/>
        </w:rPr>
        <w:t>”,</w:t>
      </w:r>
      <w:r w:rsidR="00D70666" w:rsidRPr="0000651A">
        <w:rPr>
          <w:rFonts w:ascii="Arial" w:eastAsia="Arial" w:hAnsi="Arial" w:cs="Arial"/>
          <w:b/>
          <w:i/>
          <w:iCs/>
          <w:sz w:val="28"/>
          <w:szCs w:val="28"/>
        </w:rPr>
        <w:t xml:space="preserve"> </w:t>
      </w:r>
      <w:r w:rsidR="00D70666" w:rsidRPr="0000651A">
        <w:rPr>
          <w:rFonts w:ascii="Arial" w:eastAsia="Calibri" w:hAnsi="Arial" w:cs="Arial"/>
          <w:i/>
          <w:iCs/>
          <w:color w:val="000000"/>
          <w:sz w:val="28"/>
          <w:szCs w:val="28"/>
        </w:rPr>
        <w:t>con sustento en los siguientes</w:t>
      </w:r>
      <w:r w:rsidR="00415DBE">
        <w:rPr>
          <w:rFonts w:ascii="Arial" w:hAnsi="Arial" w:cs="Arial"/>
          <w:b/>
          <w:bCs/>
          <w:i/>
          <w:iCs/>
          <w:sz w:val="28"/>
          <w:szCs w:val="28"/>
        </w:rPr>
        <w:t xml:space="preserve"> </w:t>
      </w:r>
      <w:r w:rsidR="00D70666" w:rsidRPr="0000651A">
        <w:rPr>
          <w:rFonts w:ascii="Arial" w:eastAsia="Calibri" w:hAnsi="Arial" w:cs="Arial"/>
          <w:b/>
          <w:i/>
          <w:iCs/>
          <w:color w:val="000000"/>
          <w:sz w:val="28"/>
          <w:szCs w:val="28"/>
        </w:rPr>
        <w:t>ANTECEDENTES:</w:t>
      </w:r>
      <w:r w:rsidR="00415DBE">
        <w:rPr>
          <w:rFonts w:ascii="Arial" w:eastAsia="Calibri" w:hAnsi="Arial" w:cs="Arial"/>
          <w:b/>
          <w:i/>
          <w:iCs/>
          <w:color w:val="000000"/>
          <w:sz w:val="28"/>
          <w:szCs w:val="28"/>
        </w:rPr>
        <w:t xml:space="preserve"> </w:t>
      </w:r>
      <w:r w:rsidR="00D70666" w:rsidRPr="0000651A">
        <w:rPr>
          <w:rFonts w:ascii="Arial" w:hAnsi="Arial" w:cs="Arial"/>
          <w:b/>
          <w:bCs/>
          <w:i/>
          <w:iCs/>
          <w:color w:val="000000"/>
          <w:sz w:val="28"/>
          <w:szCs w:val="28"/>
        </w:rPr>
        <w:t xml:space="preserve">I.- </w:t>
      </w:r>
      <w:r w:rsidR="00D70666" w:rsidRPr="0000651A">
        <w:rPr>
          <w:rFonts w:ascii="Arial" w:hAnsi="Arial" w:cs="Arial"/>
          <w:i/>
          <w:iCs/>
          <w:color w:val="000000"/>
          <w:sz w:val="28"/>
          <w:szCs w:val="28"/>
        </w:rPr>
        <w:t xml:space="preserve">En Sesión Pública Extraordinaria de Ayuntamiento número 65, celebrada el día viernes 26 de junio del año que corre, se aprobó en el punto número 3 del Orden del día, el dictamen que autorizó el techo financiero definitivo para la ejecución de la obra pública número </w:t>
      </w:r>
      <w:r w:rsidR="00D70666" w:rsidRPr="0000651A">
        <w:rPr>
          <w:rFonts w:ascii="Arial" w:hAnsi="Arial" w:cs="Arial"/>
          <w:b/>
          <w:bCs/>
          <w:i/>
          <w:iCs/>
          <w:color w:val="000000"/>
          <w:sz w:val="28"/>
          <w:szCs w:val="28"/>
        </w:rPr>
        <w:t>FORTA-17-2026</w:t>
      </w:r>
      <w:r w:rsidR="00D70666" w:rsidRPr="0000651A">
        <w:rPr>
          <w:rFonts w:ascii="Arial" w:hAnsi="Arial" w:cs="Arial"/>
          <w:i/>
          <w:iCs/>
          <w:color w:val="000000"/>
          <w:sz w:val="28"/>
          <w:szCs w:val="28"/>
        </w:rPr>
        <w:t xml:space="preserve"> por la cantidad total de </w:t>
      </w:r>
      <w:r w:rsidR="00D70666" w:rsidRPr="0000651A">
        <w:rPr>
          <w:rFonts w:ascii="Arial" w:hAnsi="Arial" w:cs="Arial"/>
          <w:b/>
          <w:bCs/>
          <w:i/>
          <w:iCs/>
          <w:color w:val="000000"/>
          <w:sz w:val="28"/>
          <w:szCs w:val="28"/>
        </w:rPr>
        <w:t>$6,435,499.99 M.N.</w:t>
      </w:r>
      <w:r w:rsidR="00D70666" w:rsidRPr="0000651A">
        <w:rPr>
          <w:rFonts w:ascii="Arial" w:hAnsi="Arial" w:cs="Arial"/>
          <w:i/>
          <w:iCs/>
          <w:color w:val="000000"/>
          <w:sz w:val="28"/>
          <w:szCs w:val="28"/>
        </w:rPr>
        <w:t xml:space="preserve"> (Seis millones cuatrocientos treinta y cinco mil cuatrocientos noventa y nueve pesos 99/100 M.N.), con el Impuesto al Valor Agregado (I.V.A.) incluido, con cargo al fondo </w:t>
      </w:r>
      <w:r w:rsidR="00D70666" w:rsidRPr="0000651A">
        <w:rPr>
          <w:rFonts w:ascii="Arial" w:hAnsi="Arial" w:cs="Arial"/>
          <w:i/>
          <w:iCs/>
          <w:color w:val="000000"/>
          <w:sz w:val="28"/>
          <w:szCs w:val="28"/>
        </w:rPr>
        <w:lastRenderedPageBreak/>
        <w:t>federal Fondo de Aportaciones para el Fortalecimiento de los Municipios (</w:t>
      </w:r>
      <w:r w:rsidR="00D70666" w:rsidRPr="0000651A">
        <w:rPr>
          <w:rFonts w:ascii="Arial" w:hAnsi="Arial" w:cs="Arial"/>
          <w:b/>
          <w:bCs/>
          <w:i/>
          <w:iCs/>
          <w:color w:val="000000"/>
          <w:sz w:val="28"/>
          <w:szCs w:val="28"/>
        </w:rPr>
        <w:t>FORTAMUN</w:t>
      </w:r>
      <w:r w:rsidR="00D70666" w:rsidRPr="0000651A">
        <w:rPr>
          <w:rFonts w:ascii="Arial" w:hAnsi="Arial" w:cs="Arial"/>
          <w:i/>
          <w:iCs/>
          <w:color w:val="000000"/>
          <w:sz w:val="28"/>
          <w:szCs w:val="28"/>
        </w:rPr>
        <w:t xml:space="preserve">), así mismo se aprobó y autorizo la modalidad de contratación mediante </w:t>
      </w:r>
      <w:r w:rsidR="00D70666" w:rsidRPr="0000651A">
        <w:rPr>
          <w:rFonts w:ascii="Arial" w:hAnsi="Arial" w:cs="Arial"/>
          <w:b/>
          <w:bCs/>
          <w:i/>
          <w:iCs/>
          <w:color w:val="000000"/>
          <w:sz w:val="28"/>
          <w:szCs w:val="28"/>
        </w:rPr>
        <w:t>Concurso Simplificado Sumario</w:t>
      </w:r>
      <w:r w:rsidR="00D70666" w:rsidRPr="0000651A">
        <w:rPr>
          <w:rFonts w:ascii="Arial" w:hAnsi="Arial" w:cs="Arial"/>
          <w:i/>
          <w:iCs/>
          <w:color w:val="000000"/>
          <w:sz w:val="28"/>
          <w:szCs w:val="28"/>
        </w:rPr>
        <w:t xml:space="preserve"> como procedimiento de excepción a la licitación pública, y ratificó la lista de los siguientes 5 contratistas invitados a concursar:</w:t>
      </w:r>
      <w:r w:rsidR="00415DBE">
        <w:rPr>
          <w:rFonts w:ascii="Arial" w:hAnsi="Arial" w:cs="Arial"/>
          <w:i/>
          <w:iCs/>
          <w:color w:val="000000"/>
          <w:sz w:val="28"/>
          <w:szCs w:val="28"/>
        </w:rPr>
        <w:t xml:space="preserve"> 1. </w:t>
      </w:r>
      <w:r w:rsidR="00D70666" w:rsidRPr="0000651A">
        <w:rPr>
          <w:rFonts w:ascii="Arial" w:hAnsi="Arial" w:cs="Arial"/>
          <w:b/>
          <w:bCs/>
          <w:i/>
          <w:iCs/>
          <w:color w:val="000000"/>
          <w:sz w:val="28"/>
          <w:szCs w:val="28"/>
        </w:rPr>
        <w:t>URBESUR CONSTRUCTORA, S.A. DE C.V.</w:t>
      </w:r>
      <w:r w:rsidR="00415DBE">
        <w:rPr>
          <w:rFonts w:ascii="Arial" w:hAnsi="Arial" w:cs="Arial"/>
          <w:b/>
          <w:bCs/>
          <w:i/>
          <w:iCs/>
          <w:color w:val="000000"/>
          <w:sz w:val="28"/>
          <w:szCs w:val="28"/>
        </w:rPr>
        <w:t xml:space="preserve"> </w:t>
      </w:r>
      <w:r w:rsidR="00415DBE" w:rsidRPr="00415DBE">
        <w:rPr>
          <w:rFonts w:ascii="Arial" w:hAnsi="Arial" w:cs="Arial"/>
          <w:i/>
          <w:iCs/>
          <w:color w:val="000000"/>
          <w:sz w:val="28"/>
          <w:szCs w:val="28"/>
        </w:rPr>
        <w:t>2.</w:t>
      </w:r>
      <w:r w:rsidR="00415DBE">
        <w:rPr>
          <w:rFonts w:ascii="Arial" w:hAnsi="Arial" w:cs="Arial"/>
          <w:b/>
          <w:bCs/>
          <w:i/>
          <w:iCs/>
          <w:color w:val="000000"/>
          <w:sz w:val="28"/>
          <w:szCs w:val="28"/>
        </w:rPr>
        <w:t xml:space="preserve"> </w:t>
      </w:r>
      <w:r w:rsidR="00D70666" w:rsidRPr="0000651A">
        <w:rPr>
          <w:rFonts w:ascii="Arial" w:hAnsi="Arial" w:cs="Arial"/>
          <w:b/>
          <w:bCs/>
          <w:i/>
          <w:iCs/>
          <w:color w:val="000000"/>
          <w:sz w:val="28"/>
          <w:szCs w:val="28"/>
        </w:rPr>
        <w:t>JOSÉ ABACÚ SÁNCHEZ SANDOVAL</w:t>
      </w:r>
      <w:r w:rsidR="00415DBE">
        <w:rPr>
          <w:rFonts w:ascii="Arial" w:hAnsi="Arial" w:cs="Arial"/>
          <w:b/>
          <w:bCs/>
          <w:i/>
          <w:iCs/>
          <w:color w:val="000000"/>
          <w:sz w:val="28"/>
          <w:szCs w:val="28"/>
        </w:rPr>
        <w:t xml:space="preserve"> </w:t>
      </w:r>
      <w:r w:rsidR="00415DBE">
        <w:rPr>
          <w:rFonts w:ascii="Arial" w:hAnsi="Arial" w:cs="Arial"/>
          <w:i/>
          <w:iCs/>
          <w:color w:val="000000"/>
          <w:sz w:val="28"/>
          <w:szCs w:val="28"/>
        </w:rPr>
        <w:t xml:space="preserve">3. </w:t>
      </w:r>
      <w:r w:rsidR="00415DBE">
        <w:rPr>
          <w:rFonts w:ascii="Arial" w:hAnsi="Arial" w:cs="Arial"/>
          <w:b/>
          <w:bCs/>
          <w:i/>
          <w:iCs/>
          <w:color w:val="000000"/>
          <w:sz w:val="28"/>
          <w:szCs w:val="28"/>
        </w:rPr>
        <w:t xml:space="preserve"> </w:t>
      </w:r>
      <w:r w:rsidR="00D70666" w:rsidRPr="0000651A">
        <w:rPr>
          <w:rFonts w:ascii="Arial" w:hAnsi="Arial" w:cs="Arial"/>
          <w:b/>
          <w:bCs/>
          <w:i/>
          <w:iCs/>
          <w:color w:val="000000"/>
          <w:sz w:val="28"/>
          <w:szCs w:val="28"/>
        </w:rPr>
        <w:t>RENTAMAQGUZ CONSTRUCCIONES, S.A. DE C.V.</w:t>
      </w:r>
      <w:r w:rsidR="00927703">
        <w:rPr>
          <w:rFonts w:ascii="Arial" w:hAnsi="Arial" w:cs="Arial"/>
          <w:b/>
          <w:bCs/>
          <w:i/>
          <w:iCs/>
          <w:color w:val="000000"/>
          <w:sz w:val="28"/>
          <w:szCs w:val="28"/>
        </w:rPr>
        <w:t xml:space="preserve"> </w:t>
      </w:r>
      <w:r w:rsidR="00927703" w:rsidRPr="00927703">
        <w:rPr>
          <w:rFonts w:ascii="Arial" w:hAnsi="Arial" w:cs="Arial"/>
          <w:i/>
          <w:iCs/>
          <w:color w:val="000000"/>
          <w:sz w:val="28"/>
          <w:szCs w:val="28"/>
        </w:rPr>
        <w:t>4.</w:t>
      </w:r>
      <w:r w:rsidR="00927703">
        <w:rPr>
          <w:rFonts w:ascii="Arial" w:hAnsi="Arial" w:cs="Arial"/>
          <w:b/>
          <w:bCs/>
          <w:i/>
          <w:iCs/>
          <w:color w:val="000000"/>
          <w:sz w:val="28"/>
          <w:szCs w:val="28"/>
        </w:rPr>
        <w:t xml:space="preserve"> </w:t>
      </w:r>
      <w:r w:rsidR="00D70666" w:rsidRPr="0000651A">
        <w:rPr>
          <w:rFonts w:ascii="Arial" w:hAnsi="Arial" w:cs="Arial"/>
          <w:b/>
          <w:bCs/>
          <w:i/>
          <w:iCs/>
          <w:color w:val="000000"/>
          <w:sz w:val="28"/>
          <w:szCs w:val="28"/>
        </w:rPr>
        <w:t>CONSTRUCTORA ROASA, S.A. DE C.V.</w:t>
      </w:r>
      <w:r w:rsidR="00927703">
        <w:rPr>
          <w:rFonts w:ascii="Arial" w:hAnsi="Arial" w:cs="Arial"/>
          <w:b/>
          <w:bCs/>
          <w:i/>
          <w:iCs/>
          <w:color w:val="000000"/>
          <w:sz w:val="28"/>
          <w:szCs w:val="28"/>
        </w:rPr>
        <w:t xml:space="preserve"> </w:t>
      </w:r>
      <w:r w:rsidR="00927703">
        <w:rPr>
          <w:rFonts w:ascii="Arial" w:hAnsi="Arial" w:cs="Arial"/>
          <w:i/>
          <w:iCs/>
          <w:color w:val="000000"/>
          <w:sz w:val="28"/>
          <w:szCs w:val="28"/>
        </w:rPr>
        <w:t>5.</w:t>
      </w:r>
      <w:r w:rsidR="00927703">
        <w:rPr>
          <w:rFonts w:ascii="Arial" w:hAnsi="Arial" w:cs="Arial"/>
          <w:b/>
          <w:bCs/>
          <w:i/>
          <w:iCs/>
          <w:color w:val="000000"/>
          <w:sz w:val="28"/>
          <w:szCs w:val="28"/>
        </w:rPr>
        <w:t xml:space="preserve"> </w:t>
      </w:r>
      <w:r w:rsidR="00D70666" w:rsidRPr="0000651A">
        <w:rPr>
          <w:rFonts w:ascii="Arial" w:hAnsi="Arial" w:cs="Arial"/>
          <w:b/>
          <w:bCs/>
          <w:i/>
          <w:iCs/>
          <w:color w:val="000000"/>
          <w:sz w:val="28"/>
          <w:szCs w:val="28"/>
        </w:rPr>
        <w:t>ING. SERGIO ENRIQUE CHÁVEZ CUEVAS</w:t>
      </w:r>
      <w:r w:rsidR="00927703">
        <w:rPr>
          <w:rFonts w:ascii="Arial" w:hAnsi="Arial" w:cs="Arial"/>
          <w:b/>
          <w:bCs/>
          <w:i/>
          <w:iCs/>
          <w:color w:val="000000"/>
          <w:sz w:val="28"/>
          <w:szCs w:val="28"/>
        </w:rPr>
        <w:t xml:space="preserve"> </w:t>
      </w:r>
      <w:r w:rsidR="00D70666" w:rsidRPr="0000651A">
        <w:rPr>
          <w:rFonts w:ascii="Arial" w:eastAsia="Calibri" w:hAnsi="Arial" w:cs="Arial"/>
          <w:b/>
          <w:bCs/>
          <w:i/>
          <w:iCs/>
          <w:color w:val="000000"/>
          <w:sz w:val="28"/>
          <w:szCs w:val="28"/>
        </w:rPr>
        <w:t xml:space="preserve">III. </w:t>
      </w:r>
      <w:r w:rsidR="00D70666" w:rsidRPr="0000651A">
        <w:rPr>
          <w:rFonts w:ascii="Arial" w:eastAsia="Calibri" w:hAnsi="Arial" w:cs="Arial"/>
          <w:bCs/>
          <w:i/>
          <w:iCs/>
          <w:color w:val="000000"/>
          <w:sz w:val="28"/>
          <w:szCs w:val="28"/>
        </w:rPr>
        <w:t xml:space="preserve">Una vez notificado el Punto de Acuerdo anterior y dando continuidad al proceso de contratación, la Dirección de Obras Públicas, a través del Área Técnica, llevó a cabo cada una de las fases del Concurso Simplificado Sumario correspondientes, de conformidad al calendario de Actos establecido en las </w:t>
      </w:r>
      <w:r w:rsidR="00D70666" w:rsidRPr="0000651A">
        <w:rPr>
          <w:rFonts w:ascii="Arial" w:eastAsia="Calibri" w:hAnsi="Arial" w:cs="Arial"/>
          <w:b/>
          <w:i/>
          <w:iCs/>
          <w:color w:val="000000"/>
          <w:sz w:val="28"/>
          <w:szCs w:val="28"/>
        </w:rPr>
        <w:t>BASES 02/2026</w:t>
      </w:r>
      <w:r w:rsidR="00D70666" w:rsidRPr="0000651A">
        <w:rPr>
          <w:rFonts w:ascii="Arial" w:eastAsia="Calibri" w:hAnsi="Arial" w:cs="Arial"/>
          <w:bCs/>
          <w:i/>
          <w:iCs/>
          <w:color w:val="000000"/>
          <w:sz w:val="28"/>
          <w:szCs w:val="28"/>
        </w:rPr>
        <w:t xml:space="preserve"> como se describe a continuación:</w:t>
      </w:r>
      <w:r w:rsidR="00927703">
        <w:rPr>
          <w:rFonts w:ascii="Arial" w:eastAsia="Calibri" w:hAnsi="Arial" w:cs="Arial"/>
          <w:bCs/>
          <w:i/>
          <w:iCs/>
          <w:color w:val="000000"/>
          <w:sz w:val="28"/>
          <w:szCs w:val="28"/>
        </w:rPr>
        <w:t xml:space="preserve"> - - - - - - - - - - - - - - - - - - - - - - - - - </w:t>
      </w:r>
    </w:p>
    <w:tbl>
      <w:tblPr>
        <w:tblStyle w:val="Tablaconcuadrcula"/>
        <w:tblW w:w="7650" w:type="dxa"/>
        <w:tblLayout w:type="fixed"/>
        <w:tblLook w:val="04A0" w:firstRow="1" w:lastRow="0" w:firstColumn="1" w:lastColumn="0" w:noHBand="0" w:noVBand="1"/>
      </w:tblPr>
      <w:tblGrid>
        <w:gridCol w:w="1696"/>
        <w:gridCol w:w="5954"/>
      </w:tblGrid>
      <w:tr w:rsidR="00927703" w:rsidRPr="00927703" w14:paraId="003F38A2" w14:textId="77777777" w:rsidTr="00927703">
        <w:tc>
          <w:tcPr>
            <w:tcW w:w="1696" w:type="dxa"/>
            <w:tcBorders>
              <w:top w:val="single" w:sz="4" w:space="0" w:color="auto"/>
              <w:left w:val="single" w:sz="4" w:space="0" w:color="auto"/>
              <w:bottom w:val="single" w:sz="4" w:space="0" w:color="auto"/>
              <w:right w:val="single" w:sz="4" w:space="0" w:color="auto"/>
            </w:tcBorders>
            <w:hideMark/>
          </w:tcPr>
          <w:p w14:paraId="24308D36" w14:textId="77777777" w:rsidR="00927703" w:rsidRPr="00927703" w:rsidRDefault="00927703" w:rsidP="00D029A8">
            <w:pPr>
              <w:jc w:val="both"/>
              <w:rPr>
                <w:rFonts w:ascii="Arial" w:hAnsi="Arial" w:cs="Arial"/>
                <w:sz w:val="18"/>
                <w:szCs w:val="18"/>
              </w:rPr>
            </w:pPr>
            <w:r w:rsidRPr="00927703">
              <w:rPr>
                <w:rFonts w:ascii="Arial" w:hAnsi="Arial" w:cs="Arial"/>
                <w:sz w:val="18"/>
                <w:szCs w:val="18"/>
              </w:rPr>
              <w:t>FECHA Y SITIO DE LA PUBLICACIÓN DE LAS BASES:</w:t>
            </w:r>
          </w:p>
        </w:tc>
        <w:tc>
          <w:tcPr>
            <w:tcW w:w="5954" w:type="dxa"/>
            <w:tcBorders>
              <w:top w:val="single" w:sz="4" w:space="0" w:color="auto"/>
              <w:left w:val="single" w:sz="4" w:space="0" w:color="auto"/>
              <w:bottom w:val="single" w:sz="4" w:space="0" w:color="auto"/>
              <w:right w:val="single" w:sz="4" w:space="0" w:color="auto"/>
            </w:tcBorders>
            <w:hideMark/>
          </w:tcPr>
          <w:p w14:paraId="75A619F8" w14:textId="77777777" w:rsidR="00927703" w:rsidRPr="00927703" w:rsidRDefault="00927703" w:rsidP="00D029A8">
            <w:pPr>
              <w:jc w:val="both"/>
              <w:rPr>
                <w:rFonts w:ascii="Arial" w:hAnsi="Arial" w:cs="Arial"/>
                <w:b/>
                <w:bCs/>
                <w:sz w:val="18"/>
                <w:szCs w:val="18"/>
              </w:rPr>
            </w:pPr>
            <w:r w:rsidRPr="00927703">
              <w:rPr>
                <w:rFonts w:ascii="Arial" w:hAnsi="Arial" w:cs="Arial"/>
                <w:b/>
                <w:bCs/>
                <w:sz w:val="18"/>
                <w:szCs w:val="18"/>
              </w:rPr>
              <w:t>27 DE JUNIO DEL 2026 EN LA PÁGINA OFICIAL DEL AYUNTAMIENTO LINK: HTTP://WWW.CIUDADGUZMAN.GOB.MX/PAGINA.ASPX?ID=2ABDEBF6-A96F-43E7-ABF1-547B36F8A2D9</w:t>
            </w:r>
          </w:p>
        </w:tc>
      </w:tr>
      <w:tr w:rsidR="00927703" w:rsidRPr="00927703" w14:paraId="65EA2045" w14:textId="77777777" w:rsidTr="00927703">
        <w:tc>
          <w:tcPr>
            <w:tcW w:w="1696" w:type="dxa"/>
            <w:tcBorders>
              <w:top w:val="single" w:sz="4" w:space="0" w:color="auto"/>
              <w:left w:val="single" w:sz="4" w:space="0" w:color="auto"/>
              <w:bottom w:val="single" w:sz="4" w:space="0" w:color="auto"/>
              <w:right w:val="single" w:sz="4" w:space="0" w:color="auto"/>
            </w:tcBorders>
          </w:tcPr>
          <w:p w14:paraId="146C43F2" w14:textId="77777777" w:rsidR="00927703" w:rsidRPr="00927703" w:rsidRDefault="00927703" w:rsidP="00D029A8">
            <w:pPr>
              <w:rPr>
                <w:rFonts w:ascii="Arial" w:hAnsi="Arial" w:cs="Arial"/>
                <w:sz w:val="18"/>
                <w:szCs w:val="18"/>
              </w:rPr>
            </w:pPr>
          </w:p>
          <w:p w14:paraId="18774B06" w14:textId="77777777" w:rsidR="00927703" w:rsidRPr="00927703" w:rsidRDefault="00927703" w:rsidP="00D029A8">
            <w:pPr>
              <w:jc w:val="center"/>
              <w:rPr>
                <w:rFonts w:ascii="Arial" w:hAnsi="Arial" w:cs="Arial"/>
                <w:sz w:val="18"/>
                <w:szCs w:val="18"/>
              </w:rPr>
            </w:pPr>
            <w:r w:rsidRPr="00927703">
              <w:rPr>
                <w:rFonts w:ascii="Arial" w:hAnsi="Arial" w:cs="Arial"/>
                <w:sz w:val="18"/>
                <w:szCs w:val="18"/>
              </w:rPr>
              <w:t>VISITA AL SITIO DE EJECUCIÓN DE LOS TRABAJOS:</w:t>
            </w:r>
          </w:p>
          <w:p w14:paraId="3385D830" w14:textId="77777777" w:rsidR="00927703" w:rsidRPr="00927703" w:rsidRDefault="00927703" w:rsidP="00D029A8">
            <w:pPr>
              <w:jc w:val="center"/>
              <w:rPr>
                <w:rFonts w:ascii="Arial" w:hAnsi="Arial" w:cs="Arial"/>
                <w:b/>
                <w:sz w:val="18"/>
                <w:szCs w:val="18"/>
              </w:rPr>
            </w:pPr>
          </w:p>
        </w:tc>
        <w:tc>
          <w:tcPr>
            <w:tcW w:w="5954" w:type="dxa"/>
            <w:tcBorders>
              <w:top w:val="single" w:sz="4" w:space="0" w:color="auto"/>
              <w:left w:val="single" w:sz="4" w:space="0" w:color="auto"/>
              <w:bottom w:val="single" w:sz="4" w:space="0" w:color="auto"/>
              <w:right w:val="single" w:sz="4" w:space="0" w:color="auto"/>
            </w:tcBorders>
          </w:tcPr>
          <w:p w14:paraId="30C37F83" w14:textId="77777777" w:rsidR="00927703" w:rsidRPr="00927703" w:rsidRDefault="00927703" w:rsidP="00D029A8">
            <w:pPr>
              <w:jc w:val="both"/>
              <w:rPr>
                <w:rFonts w:ascii="Arial" w:eastAsia="Times New Roman" w:hAnsi="Arial" w:cs="Arial"/>
                <w:bCs/>
                <w:color w:val="000000"/>
                <w:sz w:val="18"/>
                <w:szCs w:val="18"/>
                <w:lang w:eastAsia="es-MX"/>
              </w:rPr>
            </w:pPr>
            <w:r w:rsidRPr="00927703">
              <w:rPr>
                <w:rFonts w:ascii="Arial" w:hAnsi="Arial" w:cs="Arial"/>
                <w:b/>
                <w:bCs/>
                <w:sz w:val="18"/>
                <w:szCs w:val="18"/>
              </w:rPr>
              <w:t>LUGAR</w:t>
            </w:r>
            <w:r w:rsidRPr="00927703">
              <w:rPr>
                <w:rFonts w:ascii="Arial" w:hAnsi="Arial" w:cs="Arial"/>
                <w:b/>
                <w:sz w:val="18"/>
                <w:szCs w:val="18"/>
              </w:rPr>
              <w:t xml:space="preserve">: </w:t>
            </w:r>
            <w:r w:rsidRPr="00927703">
              <w:rPr>
                <w:rFonts w:ascii="Arial" w:eastAsia="Times New Roman" w:hAnsi="Arial" w:cs="Arial"/>
                <w:bCs/>
                <w:color w:val="000000"/>
                <w:sz w:val="18"/>
                <w:szCs w:val="18"/>
                <w:lang w:eastAsia="es-MX"/>
              </w:rPr>
              <w:t>SOBRE LA CARRETERA ESTATAL EL GRULLO – CIUDAD GUZMÁN, ENTRE EL RASTRO MUNICIPAL Y EL CERESO EN CIUDAD GUZMAN, MUNICIPIO DE ZAPOTLÁN EL GRANDE, JALISCO.</w:t>
            </w:r>
          </w:p>
          <w:p w14:paraId="56FF9AFB" w14:textId="77777777" w:rsidR="00927703" w:rsidRPr="00927703" w:rsidRDefault="00927703" w:rsidP="00D029A8">
            <w:pPr>
              <w:jc w:val="both"/>
              <w:rPr>
                <w:rFonts w:ascii="Arial" w:hAnsi="Arial" w:cs="Arial"/>
                <w:sz w:val="18"/>
                <w:szCs w:val="18"/>
              </w:rPr>
            </w:pPr>
            <w:r w:rsidRPr="00927703">
              <w:rPr>
                <w:rFonts w:ascii="Arial" w:hAnsi="Arial" w:cs="Arial"/>
                <w:b/>
                <w:sz w:val="18"/>
                <w:szCs w:val="18"/>
              </w:rPr>
              <w:t>DÍA Y HORA:</w:t>
            </w:r>
            <w:r w:rsidRPr="00927703">
              <w:rPr>
                <w:rFonts w:ascii="Arial" w:hAnsi="Arial" w:cs="Arial"/>
                <w:sz w:val="18"/>
                <w:szCs w:val="18"/>
              </w:rPr>
              <w:t xml:space="preserve"> </w:t>
            </w:r>
            <w:r w:rsidRPr="00927703">
              <w:rPr>
                <w:rFonts w:ascii="Arial" w:hAnsi="Arial" w:cs="Arial"/>
                <w:b/>
                <w:bCs/>
                <w:sz w:val="18"/>
                <w:szCs w:val="18"/>
                <w:u w:val="single"/>
              </w:rPr>
              <w:t>JUEVES 09 DE JULIO</w:t>
            </w:r>
            <w:r w:rsidRPr="00927703">
              <w:rPr>
                <w:rFonts w:ascii="Arial" w:hAnsi="Arial" w:cs="Arial"/>
                <w:b/>
                <w:sz w:val="18"/>
                <w:szCs w:val="18"/>
                <w:u w:val="single"/>
              </w:rPr>
              <w:t xml:space="preserve"> A LAS 10:00 HORAS</w:t>
            </w:r>
            <w:r w:rsidRPr="00927703">
              <w:rPr>
                <w:rFonts w:ascii="Arial" w:hAnsi="Arial" w:cs="Arial"/>
                <w:sz w:val="18"/>
                <w:szCs w:val="18"/>
              </w:rPr>
              <w:t>.</w:t>
            </w:r>
          </w:p>
          <w:p w14:paraId="26E97995" w14:textId="77777777" w:rsidR="00927703" w:rsidRPr="00927703" w:rsidRDefault="00927703" w:rsidP="00D029A8">
            <w:pPr>
              <w:jc w:val="both"/>
              <w:rPr>
                <w:rFonts w:ascii="Arial" w:hAnsi="Arial" w:cs="Arial"/>
                <w:b/>
                <w:sz w:val="18"/>
                <w:szCs w:val="18"/>
              </w:rPr>
            </w:pPr>
            <w:r w:rsidRPr="00927703">
              <w:rPr>
                <w:rFonts w:ascii="Arial" w:hAnsi="Arial" w:cs="Arial"/>
                <w:b/>
                <w:sz w:val="18"/>
                <w:szCs w:val="18"/>
              </w:rPr>
              <w:t xml:space="preserve">ASISTENCIA </w:t>
            </w:r>
            <w:r w:rsidRPr="00927703">
              <w:rPr>
                <w:rFonts w:ascii="Arial" w:hAnsi="Arial" w:cs="Arial"/>
                <w:b/>
                <w:sz w:val="18"/>
                <w:szCs w:val="18"/>
                <w:u w:val="single"/>
              </w:rPr>
              <w:t>OBLIGATORIA</w:t>
            </w:r>
            <w:r w:rsidRPr="00927703">
              <w:rPr>
                <w:rFonts w:ascii="Arial" w:hAnsi="Arial" w:cs="Arial"/>
                <w:b/>
                <w:sz w:val="18"/>
                <w:szCs w:val="18"/>
              </w:rPr>
              <w:t xml:space="preserve"> </w:t>
            </w:r>
            <w:r w:rsidRPr="00927703">
              <w:rPr>
                <w:rFonts w:ascii="Arial" w:hAnsi="Arial" w:cs="Arial"/>
                <w:bCs/>
                <w:sz w:val="18"/>
                <w:szCs w:val="18"/>
              </w:rPr>
              <w:t xml:space="preserve">POR SI O A TRAVÉS DE APODERADO (CON PODER SIMPLE). </w:t>
            </w:r>
            <w:r w:rsidRPr="00927703">
              <w:rPr>
                <w:rFonts w:ascii="Arial" w:hAnsi="Arial" w:cs="Arial"/>
                <w:b/>
                <w:sz w:val="18"/>
                <w:szCs w:val="18"/>
              </w:rPr>
              <w:t>NO ASISTIR ES CAUSA DE DESCALIFICACIÓN INMEDIATA.</w:t>
            </w:r>
          </w:p>
        </w:tc>
      </w:tr>
      <w:tr w:rsidR="00927703" w:rsidRPr="00927703" w14:paraId="173AD42E" w14:textId="77777777" w:rsidTr="00927703">
        <w:tc>
          <w:tcPr>
            <w:tcW w:w="1696" w:type="dxa"/>
            <w:tcBorders>
              <w:top w:val="single" w:sz="4" w:space="0" w:color="auto"/>
              <w:left w:val="single" w:sz="4" w:space="0" w:color="auto"/>
              <w:bottom w:val="single" w:sz="4" w:space="0" w:color="auto"/>
              <w:right w:val="single" w:sz="4" w:space="0" w:color="auto"/>
            </w:tcBorders>
          </w:tcPr>
          <w:p w14:paraId="61E4DA6B" w14:textId="77777777" w:rsidR="00927703" w:rsidRPr="00927703" w:rsidRDefault="00927703" w:rsidP="00D029A8">
            <w:pPr>
              <w:jc w:val="center"/>
              <w:rPr>
                <w:rFonts w:ascii="Arial" w:hAnsi="Arial" w:cs="Arial"/>
                <w:sz w:val="18"/>
                <w:szCs w:val="18"/>
              </w:rPr>
            </w:pPr>
          </w:p>
          <w:p w14:paraId="239C3588" w14:textId="77777777" w:rsidR="00927703" w:rsidRPr="00927703" w:rsidRDefault="00927703" w:rsidP="00D029A8">
            <w:pPr>
              <w:jc w:val="center"/>
              <w:rPr>
                <w:rFonts w:ascii="Arial" w:hAnsi="Arial" w:cs="Arial"/>
                <w:sz w:val="18"/>
                <w:szCs w:val="18"/>
              </w:rPr>
            </w:pPr>
          </w:p>
          <w:p w14:paraId="3ABE6325" w14:textId="77777777" w:rsidR="00927703" w:rsidRPr="00927703" w:rsidRDefault="00927703" w:rsidP="00D029A8">
            <w:pPr>
              <w:jc w:val="center"/>
              <w:rPr>
                <w:rFonts w:ascii="Arial" w:hAnsi="Arial" w:cs="Arial"/>
                <w:sz w:val="18"/>
                <w:szCs w:val="18"/>
              </w:rPr>
            </w:pPr>
          </w:p>
          <w:p w14:paraId="34EE59E2" w14:textId="77777777" w:rsidR="00927703" w:rsidRPr="00927703" w:rsidRDefault="00927703" w:rsidP="00D029A8">
            <w:pPr>
              <w:jc w:val="center"/>
              <w:rPr>
                <w:rFonts w:ascii="Arial" w:hAnsi="Arial" w:cs="Arial"/>
                <w:sz w:val="18"/>
                <w:szCs w:val="18"/>
              </w:rPr>
            </w:pPr>
          </w:p>
          <w:p w14:paraId="36FB0BF8" w14:textId="77777777" w:rsidR="00927703" w:rsidRPr="00927703" w:rsidRDefault="00927703" w:rsidP="00D029A8">
            <w:pPr>
              <w:jc w:val="center"/>
              <w:rPr>
                <w:rFonts w:ascii="Arial" w:hAnsi="Arial" w:cs="Arial"/>
                <w:b/>
                <w:sz w:val="18"/>
                <w:szCs w:val="18"/>
              </w:rPr>
            </w:pPr>
            <w:r w:rsidRPr="00927703">
              <w:rPr>
                <w:rFonts w:ascii="Arial" w:hAnsi="Arial" w:cs="Arial"/>
                <w:sz w:val="18"/>
                <w:szCs w:val="18"/>
              </w:rPr>
              <w:t>JUNTA DE ACLARACIONES</w:t>
            </w:r>
            <w:r w:rsidRPr="00927703">
              <w:rPr>
                <w:rFonts w:ascii="Arial" w:hAnsi="Arial" w:cs="Arial"/>
                <w:b/>
                <w:sz w:val="18"/>
                <w:szCs w:val="18"/>
              </w:rPr>
              <w:t>:</w:t>
            </w:r>
          </w:p>
          <w:p w14:paraId="5806ECE7" w14:textId="77777777" w:rsidR="00927703" w:rsidRPr="00927703" w:rsidRDefault="00927703" w:rsidP="00D029A8">
            <w:pPr>
              <w:jc w:val="center"/>
              <w:rPr>
                <w:rFonts w:ascii="Arial" w:hAnsi="Arial" w:cs="Arial"/>
                <w:b/>
                <w:sz w:val="18"/>
                <w:szCs w:val="18"/>
              </w:rPr>
            </w:pPr>
          </w:p>
          <w:p w14:paraId="1CBB4285" w14:textId="77777777" w:rsidR="00927703" w:rsidRPr="00927703" w:rsidRDefault="00927703" w:rsidP="00D029A8">
            <w:pPr>
              <w:jc w:val="center"/>
              <w:rPr>
                <w:rFonts w:ascii="Arial" w:hAnsi="Arial" w:cs="Arial"/>
                <w:sz w:val="18"/>
                <w:szCs w:val="18"/>
              </w:rPr>
            </w:pPr>
          </w:p>
        </w:tc>
        <w:tc>
          <w:tcPr>
            <w:tcW w:w="5954" w:type="dxa"/>
            <w:tcBorders>
              <w:top w:val="single" w:sz="4" w:space="0" w:color="auto"/>
              <w:left w:val="single" w:sz="4" w:space="0" w:color="auto"/>
              <w:bottom w:val="single" w:sz="4" w:space="0" w:color="auto"/>
              <w:right w:val="single" w:sz="4" w:space="0" w:color="auto"/>
            </w:tcBorders>
          </w:tcPr>
          <w:p w14:paraId="56F3B1AC" w14:textId="77777777" w:rsidR="00927703" w:rsidRPr="00927703" w:rsidRDefault="00927703" w:rsidP="00D029A8">
            <w:pPr>
              <w:jc w:val="both"/>
              <w:rPr>
                <w:rFonts w:ascii="Arial" w:hAnsi="Arial" w:cs="Arial"/>
                <w:sz w:val="18"/>
                <w:szCs w:val="18"/>
              </w:rPr>
            </w:pPr>
            <w:r w:rsidRPr="00927703">
              <w:rPr>
                <w:rFonts w:ascii="Arial" w:hAnsi="Arial" w:cs="Arial"/>
                <w:b/>
                <w:bCs/>
                <w:sz w:val="18"/>
                <w:szCs w:val="18"/>
              </w:rPr>
              <w:t>LUGAR</w:t>
            </w:r>
            <w:r w:rsidRPr="00927703">
              <w:rPr>
                <w:rFonts w:ascii="Arial" w:hAnsi="Arial" w:cs="Arial"/>
                <w:b/>
                <w:sz w:val="18"/>
                <w:szCs w:val="18"/>
              </w:rPr>
              <w:t>:</w:t>
            </w:r>
            <w:r w:rsidRPr="00927703">
              <w:rPr>
                <w:rFonts w:ascii="Arial" w:hAnsi="Arial" w:cs="Arial"/>
                <w:sz w:val="18"/>
                <w:szCs w:val="18"/>
              </w:rPr>
              <w:t xml:space="preserve"> EN LA OFICINA DE LA DIRECCIÓN DE OBRAS PÚBLICAS, EN EL INTERIOR DE LA DIRECCIÓN GENERAL DE GESTIÓN DE LA CIUDAD, UBICADA EN LA CALLE CIRCUNVALACIÓN ESCRITORES NÚMERO 225 EN CIUDAD GUZMÁN, MUNICIPIO DE ZAPOTLÁN EL GRANDE, JALISCO.</w:t>
            </w:r>
          </w:p>
          <w:p w14:paraId="5DF3E6A7" w14:textId="77777777" w:rsidR="00927703" w:rsidRPr="00927703" w:rsidRDefault="00927703" w:rsidP="00D029A8">
            <w:pPr>
              <w:jc w:val="both"/>
              <w:rPr>
                <w:rFonts w:ascii="Arial" w:hAnsi="Arial" w:cs="Arial"/>
                <w:sz w:val="18"/>
                <w:szCs w:val="18"/>
                <w:u w:val="single"/>
              </w:rPr>
            </w:pPr>
            <w:r w:rsidRPr="00927703">
              <w:rPr>
                <w:rFonts w:ascii="Arial" w:hAnsi="Arial" w:cs="Arial"/>
                <w:b/>
                <w:sz w:val="18"/>
                <w:szCs w:val="18"/>
              </w:rPr>
              <w:t>DÍA Y HORA:</w:t>
            </w:r>
            <w:r w:rsidRPr="00927703">
              <w:rPr>
                <w:rFonts w:ascii="Arial" w:hAnsi="Arial" w:cs="Arial"/>
                <w:sz w:val="18"/>
                <w:szCs w:val="18"/>
              </w:rPr>
              <w:t xml:space="preserve"> </w:t>
            </w:r>
            <w:r w:rsidRPr="00927703">
              <w:rPr>
                <w:rFonts w:ascii="Arial" w:hAnsi="Arial" w:cs="Arial"/>
                <w:b/>
                <w:bCs/>
                <w:sz w:val="18"/>
                <w:szCs w:val="18"/>
                <w:u w:val="single"/>
              </w:rPr>
              <w:t xml:space="preserve">JUEVES 09 DE JULIO </w:t>
            </w:r>
            <w:r w:rsidRPr="00927703">
              <w:rPr>
                <w:rFonts w:ascii="Arial" w:hAnsi="Arial" w:cs="Arial"/>
                <w:b/>
                <w:sz w:val="18"/>
                <w:szCs w:val="18"/>
                <w:u w:val="single"/>
              </w:rPr>
              <w:t>A LAS 12:00 HORAS</w:t>
            </w:r>
            <w:r w:rsidRPr="00927703">
              <w:rPr>
                <w:rFonts w:ascii="Arial" w:hAnsi="Arial" w:cs="Arial"/>
                <w:sz w:val="18"/>
                <w:szCs w:val="18"/>
              </w:rPr>
              <w:t>.</w:t>
            </w:r>
          </w:p>
          <w:p w14:paraId="70E48655" w14:textId="77777777" w:rsidR="00927703" w:rsidRPr="00927703" w:rsidRDefault="00927703" w:rsidP="00D029A8">
            <w:pPr>
              <w:jc w:val="both"/>
              <w:rPr>
                <w:rFonts w:ascii="Arial" w:hAnsi="Arial" w:cs="Arial"/>
                <w:sz w:val="18"/>
                <w:szCs w:val="18"/>
              </w:rPr>
            </w:pPr>
            <w:r w:rsidRPr="00927703">
              <w:rPr>
                <w:rFonts w:ascii="Arial" w:hAnsi="Arial" w:cs="Arial"/>
                <w:sz w:val="18"/>
                <w:szCs w:val="18"/>
              </w:rPr>
              <w:t>*NINGUNA CONDICIÓN ESTABLECIDA EN ESTAS BASES PODRÁ SER DISPENSADA O NEGOCIADA, SALVO LAS ACORDADAS EN LA JUNTA DE ACLARACIONES, A PETICIÓN DE PARTE POR ESCRITO EN FORMATO FISICO Y DIGITAL EDITABLE.</w:t>
            </w:r>
          </w:p>
          <w:p w14:paraId="0A0259C7" w14:textId="77777777" w:rsidR="00927703" w:rsidRPr="00927703" w:rsidRDefault="00927703" w:rsidP="00D029A8">
            <w:pPr>
              <w:jc w:val="both"/>
              <w:rPr>
                <w:rFonts w:ascii="Arial" w:hAnsi="Arial" w:cs="Arial"/>
                <w:b/>
                <w:bCs/>
                <w:sz w:val="18"/>
                <w:szCs w:val="18"/>
              </w:rPr>
            </w:pPr>
            <w:r w:rsidRPr="00927703">
              <w:rPr>
                <w:rFonts w:ascii="Arial" w:hAnsi="Arial" w:cs="Arial"/>
                <w:b/>
                <w:bCs/>
                <w:sz w:val="18"/>
                <w:szCs w:val="18"/>
              </w:rPr>
              <w:t xml:space="preserve">ASISTENCIA OPTATIVA </w:t>
            </w:r>
            <w:r w:rsidRPr="00927703">
              <w:rPr>
                <w:rFonts w:ascii="Arial" w:hAnsi="Arial" w:cs="Arial"/>
                <w:sz w:val="18"/>
                <w:szCs w:val="18"/>
              </w:rPr>
              <w:t xml:space="preserve">POR SI O A TRAVÉS DE APODERADO (CON PODER SIMPLE). </w:t>
            </w:r>
          </w:p>
        </w:tc>
      </w:tr>
      <w:tr w:rsidR="00927703" w:rsidRPr="00927703" w14:paraId="3C3573FB" w14:textId="77777777" w:rsidTr="00927703">
        <w:tc>
          <w:tcPr>
            <w:tcW w:w="1696" w:type="dxa"/>
            <w:tcBorders>
              <w:top w:val="single" w:sz="4" w:space="0" w:color="auto"/>
              <w:left w:val="single" w:sz="4" w:space="0" w:color="auto"/>
              <w:bottom w:val="single" w:sz="4" w:space="0" w:color="auto"/>
              <w:right w:val="single" w:sz="4" w:space="0" w:color="auto"/>
            </w:tcBorders>
          </w:tcPr>
          <w:p w14:paraId="46EA949E" w14:textId="77777777" w:rsidR="00927703" w:rsidRPr="00927703" w:rsidRDefault="00927703" w:rsidP="00D029A8">
            <w:pPr>
              <w:jc w:val="center"/>
              <w:rPr>
                <w:rFonts w:ascii="Arial" w:hAnsi="Arial" w:cs="Arial"/>
                <w:sz w:val="18"/>
                <w:szCs w:val="18"/>
              </w:rPr>
            </w:pPr>
          </w:p>
          <w:p w14:paraId="30545C2C" w14:textId="77777777" w:rsidR="00927703" w:rsidRPr="00927703" w:rsidRDefault="00927703" w:rsidP="00D029A8">
            <w:pPr>
              <w:jc w:val="center"/>
              <w:rPr>
                <w:rFonts w:ascii="Arial" w:hAnsi="Arial" w:cs="Arial"/>
                <w:sz w:val="18"/>
                <w:szCs w:val="18"/>
              </w:rPr>
            </w:pPr>
            <w:r w:rsidRPr="00927703">
              <w:rPr>
                <w:rFonts w:ascii="Arial" w:hAnsi="Arial" w:cs="Arial"/>
                <w:sz w:val="18"/>
                <w:szCs w:val="18"/>
              </w:rPr>
              <w:t>PRESENTACIÓN Y APERTURA DE PROPUESTAS:</w:t>
            </w:r>
          </w:p>
          <w:p w14:paraId="2F60D79B" w14:textId="77777777" w:rsidR="00927703" w:rsidRPr="00927703" w:rsidRDefault="00927703" w:rsidP="00D029A8">
            <w:pPr>
              <w:jc w:val="center"/>
              <w:rPr>
                <w:rFonts w:ascii="Arial" w:hAnsi="Arial" w:cs="Arial"/>
                <w:sz w:val="18"/>
                <w:szCs w:val="18"/>
              </w:rPr>
            </w:pPr>
          </w:p>
          <w:p w14:paraId="313C240F" w14:textId="77777777" w:rsidR="00927703" w:rsidRPr="00927703" w:rsidRDefault="00927703" w:rsidP="00D029A8">
            <w:pPr>
              <w:jc w:val="center"/>
              <w:rPr>
                <w:rFonts w:ascii="Arial" w:hAnsi="Arial" w:cs="Arial"/>
                <w:sz w:val="18"/>
                <w:szCs w:val="18"/>
              </w:rPr>
            </w:pPr>
          </w:p>
        </w:tc>
        <w:tc>
          <w:tcPr>
            <w:tcW w:w="5954" w:type="dxa"/>
            <w:tcBorders>
              <w:top w:val="single" w:sz="4" w:space="0" w:color="auto"/>
              <w:left w:val="single" w:sz="4" w:space="0" w:color="auto"/>
              <w:bottom w:val="single" w:sz="4" w:space="0" w:color="auto"/>
              <w:right w:val="single" w:sz="4" w:space="0" w:color="auto"/>
            </w:tcBorders>
          </w:tcPr>
          <w:p w14:paraId="6B40299D" w14:textId="77777777" w:rsidR="00927703" w:rsidRPr="00927703" w:rsidRDefault="00927703" w:rsidP="00D029A8">
            <w:pPr>
              <w:jc w:val="both"/>
              <w:rPr>
                <w:rFonts w:ascii="Arial" w:hAnsi="Arial" w:cs="Arial"/>
                <w:sz w:val="18"/>
                <w:szCs w:val="18"/>
              </w:rPr>
            </w:pPr>
            <w:r w:rsidRPr="00927703">
              <w:rPr>
                <w:rFonts w:ascii="Arial" w:hAnsi="Arial" w:cs="Arial"/>
                <w:b/>
                <w:bCs/>
                <w:sz w:val="18"/>
                <w:szCs w:val="18"/>
              </w:rPr>
              <w:t>LUGAR</w:t>
            </w:r>
            <w:r w:rsidRPr="00927703">
              <w:rPr>
                <w:rFonts w:ascii="Arial" w:hAnsi="Arial" w:cs="Arial"/>
                <w:b/>
                <w:sz w:val="18"/>
                <w:szCs w:val="18"/>
              </w:rPr>
              <w:t>:</w:t>
            </w:r>
            <w:r w:rsidRPr="00927703">
              <w:rPr>
                <w:rFonts w:ascii="Arial" w:hAnsi="Arial" w:cs="Arial"/>
                <w:sz w:val="18"/>
                <w:szCs w:val="18"/>
              </w:rPr>
              <w:t xml:space="preserve"> EN LA OFICINA DE LA DIRECCIÓN DE OBRAS PÚBLICAS, EN EL INTERIOR DE LA DIRECCIÓN GENERAL DE GESTIÓN DE LA CIUDAD, UBICADA EN LA CALLE CIRCUNVALACIÓN ESCRITORES NÚMERO 225 EN CIUDAD GUZMÁN, MUNICIPIO DE ZAPOTLÁN EL GRANDE, JALISCO.</w:t>
            </w:r>
          </w:p>
          <w:p w14:paraId="178967E5" w14:textId="77777777" w:rsidR="00927703" w:rsidRPr="00927703" w:rsidRDefault="00927703" w:rsidP="00D029A8">
            <w:pPr>
              <w:jc w:val="both"/>
              <w:rPr>
                <w:rFonts w:ascii="Arial" w:hAnsi="Arial" w:cs="Arial"/>
                <w:b/>
                <w:bCs/>
                <w:sz w:val="18"/>
                <w:szCs w:val="18"/>
                <w:u w:val="single"/>
              </w:rPr>
            </w:pPr>
            <w:r w:rsidRPr="00927703">
              <w:rPr>
                <w:rFonts w:ascii="Arial" w:hAnsi="Arial" w:cs="Arial"/>
                <w:b/>
                <w:sz w:val="18"/>
                <w:szCs w:val="18"/>
              </w:rPr>
              <w:t>DÍA Y HORA:</w:t>
            </w:r>
            <w:r w:rsidRPr="00927703">
              <w:rPr>
                <w:rFonts w:ascii="Arial" w:hAnsi="Arial" w:cs="Arial"/>
                <w:sz w:val="18"/>
                <w:szCs w:val="18"/>
              </w:rPr>
              <w:t xml:space="preserve"> </w:t>
            </w:r>
            <w:r w:rsidRPr="00927703">
              <w:rPr>
                <w:rFonts w:ascii="Arial" w:hAnsi="Arial" w:cs="Arial"/>
                <w:b/>
                <w:bCs/>
                <w:sz w:val="18"/>
                <w:szCs w:val="18"/>
                <w:u w:val="single"/>
              </w:rPr>
              <w:t>15 DE JULIO A LAS 9:30 HORAS.</w:t>
            </w:r>
          </w:p>
          <w:p w14:paraId="0D637969" w14:textId="77777777" w:rsidR="00927703" w:rsidRPr="00927703" w:rsidRDefault="00927703" w:rsidP="00D029A8">
            <w:pPr>
              <w:jc w:val="both"/>
              <w:rPr>
                <w:rFonts w:ascii="Arial" w:hAnsi="Arial" w:cs="Arial"/>
                <w:bCs/>
                <w:sz w:val="18"/>
                <w:szCs w:val="18"/>
              </w:rPr>
            </w:pPr>
            <w:r w:rsidRPr="00927703">
              <w:rPr>
                <w:rFonts w:ascii="Arial" w:hAnsi="Arial" w:cs="Arial"/>
                <w:b/>
                <w:sz w:val="18"/>
                <w:szCs w:val="18"/>
              </w:rPr>
              <w:lastRenderedPageBreak/>
              <w:t xml:space="preserve">ASISTENCIA OBLIGATORIA </w:t>
            </w:r>
            <w:r w:rsidRPr="00927703">
              <w:rPr>
                <w:rFonts w:ascii="Arial" w:hAnsi="Arial" w:cs="Arial"/>
                <w:bCs/>
                <w:sz w:val="18"/>
                <w:szCs w:val="18"/>
              </w:rPr>
              <w:t xml:space="preserve">POR SI O A TRAVÉS DE APODERADO (CON PODER SIMPLE).  </w:t>
            </w:r>
            <w:r w:rsidRPr="00927703">
              <w:rPr>
                <w:rFonts w:ascii="Arial" w:hAnsi="Arial" w:cs="Arial"/>
                <w:b/>
                <w:sz w:val="18"/>
                <w:szCs w:val="18"/>
              </w:rPr>
              <w:t>NO ASISTIR ES CAUSA DE DESCALIFICACIÓN INMEDIATA.</w:t>
            </w:r>
          </w:p>
        </w:tc>
      </w:tr>
      <w:tr w:rsidR="00927703" w:rsidRPr="00927703" w14:paraId="0BB4673A" w14:textId="77777777" w:rsidTr="00927703">
        <w:tc>
          <w:tcPr>
            <w:tcW w:w="1696" w:type="dxa"/>
            <w:tcBorders>
              <w:top w:val="single" w:sz="4" w:space="0" w:color="auto"/>
              <w:left w:val="single" w:sz="4" w:space="0" w:color="auto"/>
              <w:bottom w:val="single" w:sz="4" w:space="0" w:color="auto"/>
              <w:right w:val="single" w:sz="4" w:space="0" w:color="auto"/>
            </w:tcBorders>
          </w:tcPr>
          <w:p w14:paraId="69AF3EEB" w14:textId="77777777" w:rsidR="00927703" w:rsidRPr="00927703" w:rsidRDefault="00927703" w:rsidP="00D029A8">
            <w:pPr>
              <w:jc w:val="center"/>
              <w:rPr>
                <w:rFonts w:ascii="Arial" w:hAnsi="Arial" w:cs="Arial"/>
                <w:sz w:val="18"/>
                <w:szCs w:val="18"/>
              </w:rPr>
            </w:pPr>
            <w:r w:rsidRPr="00927703">
              <w:rPr>
                <w:rFonts w:ascii="Arial" w:hAnsi="Arial" w:cs="Arial"/>
                <w:sz w:val="18"/>
                <w:szCs w:val="18"/>
              </w:rPr>
              <w:lastRenderedPageBreak/>
              <w:t>PRONUNCIAMIENTO Y PUBLICACIÓN DE FALLO:</w:t>
            </w:r>
          </w:p>
          <w:p w14:paraId="030DBC4E" w14:textId="77777777" w:rsidR="00927703" w:rsidRPr="00927703" w:rsidRDefault="00927703" w:rsidP="00D029A8">
            <w:pPr>
              <w:jc w:val="center"/>
              <w:rPr>
                <w:rFonts w:ascii="Arial" w:hAnsi="Arial" w:cs="Arial"/>
                <w:sz w:val="18"/>
                <w:szCs w:val="18"/>
              </w:rPr>
            </w:pPr>
          </w:p>
          <w:p w14:paraId="40FDA446" w14:textId="77777777" w:rsidR="00927703" w:rsidRPr="00927703" w:rsidRDefault="00927703" w:rsidP="00D029A8">
            <w:pPr>
              <w:jc w:val="center"/>
              <w:rPr>
                <w:rFonts w:ascii="Arial" w:hAnsi="Arial" w:cs="Arial"/>
                <w:sz w:val="18"/>
                <w:szCs w:val="18"/>
              </w:rPr>
            </w:pPr>
          </w:p>
        </w:tc>
        <w:tc>
          <w:tcPr>
            <w:tcW w:w="5954" w:type="dxa"/>
            <w:tcBorders>
              <w:top w:val="single" w:sz="4" w:space="0" w:color="auto"/>
              <w:left w:val="single" w:sz="4" w:space="0" w:color="auto"/>
              <w:bottom w:val="single" w:sz="4" w:space="0" w:color="auto"/>
              <w:right w:val="single" w:sz="4" w:space="0" w:color="auto"/>
            </w:tcBorders>
          </w:tcPr>
          <w:p w14:paraId="5D93E427" w14:textId="77777777" w:rsidR="00927703" w:rsidRPr="00927703" w:rsidRDefault="00927703" w:rsidP="00D029A8">
            <w:pPr>
              <w:jc w:val="both"/>
              <w:rPr>
                <w:rFonts w:ascii="Arial" w:hAnsi="Arial" w:cs="Arial"/>
                <w:sz w:val="18"/>
                <w:szCs w:val="18"/>
              </w:rPr>
            </w:pPr>
            <w:r w:rsidRPr="00927703">
              <w:rPr>
                <w:rFonts w:ascii="Arial" w:hAnsi="Arial" w:cs="Arial"/>
                <w:b/>
                <w:bCs/>
                <w:sz w:val="18"/>
                <w:szCs w:val="18"/>
              </w:rPr>
              <w:t>LUGAR</w:t>
            </w:r>
            <w:r w:rsidRPr="00927703">
              <w:rPr>
                <w:rFonts w:ascii="Arial" w:hAnsi="Arial" w:cs="Arial"/>
                <w:b/>
                <w:sz w:val="18"/>
                <w:szCs w:val="18"/>
              </w:rPr>
              <w:t>:</w:t>
            </w:r>
            <w:r w:rsidRPr="00927703">
              <w:rPr>
                <w:rFonts w:ascii="Arial" w:hAnsi="Arial" w:cs="Arial"/>
                <w:sz w:val="18"/>
                <w:szCs w:val="18"/>
              </w:rPr>
              <w:t xml:space="preserve"> EN LA OFICINA DE LA DIRECCIÓN DE OBRAS PÚBLICAS, EN EL INTERIOR DE LA DIRECCIÓN GENERAL DE GESTIÓN DE LA CIUDAD, UBICADA EN LA CALLE CIRCUNVALACIÓN ESCRITORES NÚMERO 225 EN CIUDAD GUZMÁN, MUNICIPIO DE ZAPOTLÁN EL GRANDE, JALISCO. </w:t>
            </w:r>
          </w:p>
          <w:p w14:paraId="0DA48B08" w14:textId="77777777" w:rsidR="00927703" w:rsidRPr="00927703" w:rsidRDefault="00927703" w:rsidP="00D029A8">
            <w:pPr>
              <w:jc w:val="both"/>
              <w:rPr>
                <w:rFonts w:ascii="Arial" w:hAnsi="Arial" w:cs="Arial"/>
                <w:b/>
                <w:bCs/>
                <w:sz w:val="18"/>
                <w:szCs w:val="18"/>
              </w:rPr>
            </w:pPr>
            <w:r w:rsidRPr="00927703">
              <w:rPr>
                <w:rFonts w:ascii="Arial" w:hAnsi="Arial" w:cs="Arial"/>
                <w:b/>
                <w:sz w:val="18"/>
                <w:szCs w:val="18"/>
              </w:rPr>
              <w:t>DÍA Y HORA:</w:t>
            </w:r>
            <w:r w:rsidRPr="00927703">
              <w:rPr>
                <w:rFonts w:ascii="Arial" w:hAnsi="Arial" w:cs="Arial"/>
                <w:sz w:val="18"/>
                <w:szCs w:val="18"/>
              </w:rPr>
              <w:t xml:space="preserve"> </w:t>
            </w:r>
            <w:r w:rsidRPr="00927703">
              <w:rPr>
                <w:rFonts w:ascii="Arial" w:hAnsi="Arial" w:cs="Arial"/>
                <w:b/>
                <w:bCs/>
                <w:sz w:val="18"/>
                <w:szCs w:val="18"/>
                <w:u w:val="single"/>
              </w:rPr>
              <w:t>24 DE JULIO A LAS 14:30 HORAS</w:t>
            </w:r>
          </w:p>
          <w:p w14:paraId="7C7663BB" w14:textId="77777777" w:rsidR="00927703" w:rsidRPr="00927703" w:rsidRDefault="00927703" w:rsidP="00D029A8">
            <w:pPr>
              <w:jc w:val="both"/>
              <w:rPr>
                <w:rFonts w:ascii="Arial" w:hAnsi="Arial" w:cs="Arial"/>
                <w:sz w:val="18"/>
                <w:szCs w:val="18"/>
              </w:rPr>
            </w:pPr>
            <w:r w:rsidRPr="00927703">
              <w:rPr>
                <w:rFonts w:ascii="Arial" w:hAnsi="Arial" w:cs="Arial"/>
                <w:b/>
                <w:sz w:val="18"/>
                <w:szCs w:val="18"/>
              </w:rPr>
              <w:t>ASISTENCIA OPTATIVA POR SI O A TRAVÉS DE APODERADO (CON PODER SIMPLE)</w:t>
            </w:r>
            <w:r w:rsidRPr="00927703">
              <w:rPr>
                <w:rFonts w:ascii="Arial" w:hAnsi="Arial" w:cs="Arial"/>
                <w:bCs/>
                <w:sz w:val="18"/>
                <w:szCs w:val="18"/>
              </w:rPr>
              <w:t>.</w:t>
            </w:r>
          </w:p>
          <w:p w14:paraId="64DCF51E" w14:textId="77777777" w:rsidR="00927703" w:rsidRPr="00927703" w:rsidRDefault="00927703" w:rsidP="00D029A8">
            <w:pPr>
              <w:jc w:val="both"/>
              <w:rPr>
                <w:rFonts w:ascii="Arial" w:hAnsi="Arial" w:cs="Arial"/>
                <w:bCs/>
                <w:sz w:val="18"/>
                <w:szCs w:val="18"/>
                <w:highlight w:val="yellow"/>
              </w:rPr>
            </w:pPr>
          </w:p>
        </w:tc>
      </w:tr>
    </w:tbl>
    <w:p w14:paraId="225CC5E8" w14:textId="77777777" w:rsidR="00927703" w:rsidRDefault="00927703" w:rsidP="00D70666">
      <w:pPr>
        <w:spacing w:line="360" w:lineRule="auto"/>
        <w:jc w:val="both"/>
        <w:rPr>
          <w:rFonts w:ascii="Arial" w:hAnsi="Arial" w:cs="Arial"/>
          <w:b/>
          <w:bCs/>
          <w:i/>
          <w:iCs/>
          <w:sz w:val="28"/>
          <w:szCs w:val="28"/>
        </w:rPr>
      </w:pPr>
    </w:p>
    <w:p w14:paraId="515C97DC" w14:textId="6D4D72C5" w:rsidR="00927703" w:rsidRDefault="00927703" w:rsidP="00927703">
      <w:pPr>
        <w:spacing w:line="360" w:lineRule="auto"/>
        <w:contextualSpacing/>
        <w:jc w:val="both"/>
        <w:rPr>
          <w:rFonts w:ascii="Arial" w:eastAsia="Calibri" w:hAnsi="Arial" w:cs="Arial"/>
          <w:i/>
          <w:iCs/>
          <w:color w:val="000000"/>
          <w:sz w:val="28"/>
          <w:szCs w:val="28"/>
        </w:rPr>
      </w:pPr>
      <w:r w:rsidRPr="005C27C8">
        <w:rPr>
          <w:rFonts w:ascii="Arial" w:hAnsi="Arial" w:cs="Arial"/>
          <w:b/>
          <w:i/>
          <w:iCs/>
          <w:color w:val="000000"/>
          <w:sz w:val="28"/>
          <w:szCs w:val="28"/>
        </w:rPr>
        <w:t xml:space="preserve">IV.- </w:t>
      </w:r>
      <w:r w:rsidRPr="005C27C8">
        <w:rPr>
          <w:rFonts w:ascii="Arial" w:eastAsia="Times New Roman" w:hAnsi="Arial" w:cs="Arial"/>
          <w:i/>
          <w:iCs/>
          <w:sz w:val="28"/>
          <w:szCs w:val="28"/>
          <w:lang w:eastAsia="es-MX"/>
        </w:rPr>
        <w:t xml:space="preserve">Derivado de los actos de presentación y apertura de proposiciones, y una vez realizada la evaluación económica por el método de tasación aritmética por parte de la Dirección de Obras Públicas, el Área Técnica formuló y turnó la propuesta de </w:t>
      </w:r>
      <w:r w:rsidRPr="005C27C8">
        <w:rPr>
          <w:rFonts w:ascii="Arial" w:eastAsia="Times New Roman" w:hAnsi="Arial" w:cs="Arial"/>
          <w:b/>
          <w:bCs/>
          <w:i/>
          <w:iCs/>
          <w:sz w:val="28"/>
          <w:szCs w:val="28"/>
          <w:lang w:eastAsia="es-MX"/>
        </w:rPr>
        <w:t>POSIBLE FALLO</w:t>
      </w:r>
      <w:r w:rsidRPr="005C27C8">
        <w:rPr>
          <w:rFonts w:ascii="Arial" w:eastAsia="Times New Roman" w:hAnsi="Arial" w:cs="Arial"/>
          <w:i/>
          <w:iCs/>
          <w:sz w:val="28"/>
          <w:szCs w:val="28"/>
          <w:lang w:eastAsia="es-MX"/>
        </w:rPr>
        <w:t xml:space="preserve"> para su correspondiente revisión legal ante el Comité de Obra Pública quienes, mediante su </w:t>
      </w:r>
      <w:r w:rsidRPr="005C27C8">
        <w:rPr>
          <w:rFonts w:ascii="Arial" w:eastAsia="Times New Roman" w:hAnsi="Arial" w:cs="Arial"/>
          <w:b/>
          <w:bCs/>
          <w:i/>
          <w:iCs/>
          <w:sz w:val="28"/>
          <w:szCs w:val="28"/>
          <w:lang w:eastAsia="es-MX"/>
        </w:rPr>
        <w:t>Vigésima Novena Sesión Extraordinaria</w:t>
      </w:r>
      <w:r w:rsidRPr="005C27C8">
        <w:rPr>
          <w:rFonts w:ascii="Arial" w:eastAsia="Times New Roman" w:hAnsi="Arial" w:cs="Arial"/>
          <w:i/>
          <w:iCs/>
          <w:color w:val="000000"/>
          <w:sz w:val="28"/>
          <w:szCs w:val="28"/>
          <w:lang w:eastAsia="es-MX"/>
        </w:rPr>
        <w:t xml:space="preserve"> lo analizaron, autorizaron, ratificaron, dictaminaron y turnaron a esta Comisión mediante el oficio </w:t>
      </w:r>
      <w:r w:rsidRPr="005C27C8">
        <w:rPr>
          <w:rFonts w:ascii="Arial" w:eastAsia="Times New Roman" w:hAnsi="Arial" w:cs="Arial"/>
          <w:b/>
          <w:bCs/>
          <w:i/>
          <w:iCs/>
          <w:color w:val="000000"/>
          <w:sz w:val="28"/>
          <w:szCs w:val="28"/>
          <w:lang w:eastAsia="es-MX"/>
        </w:rPr>
        <w:t xml:space="preserve">DOP-458/2026 </w:t>
      </w:r>
      <w:r w:rsidRPr="005C27C8">
        <w:rPr>
          <w:rFonts w:ascii="Arial" w:eastAsia="Times New Roman" w:hAnsi="Arial" w:cs="Arial"/>
          <w:i/>
          <w:iCs/>
          <w:color w:val="000000"/>
          <w:sz w:val="28"/>
          <w:szCs w:val="28"/>
          <w:lang w:eastAsia="es-MX"/>
        </w:rPr>
        <w:t>a efecto de analizarlo, estudiarlo y en su caso, aprobarlo y dictaminarlo como corresponda para presentarlo ante este Pleno para los efectos correspondientes.</w:t>
      </w:r>
      <w:r>
        <w:rPr>
          <w:rFonts w:ascii="Arial" w:eastAsia="Times New Roman" w:hAnsi="Arial" w:cs="Arial"/>
          <w:i/>
          <w:iCs/>
          <w:color w:val="000000"/>
          <w:sz w:val="28"/>
          <w:szCs w:val="28"/>
          <w:lang w:eastAsia="es-MX"/>
        </w:rPr>
        <w:t xml:space="preserve"> </w:t>
      </w:r>
      <w:r w:rsidRPr="005C27C8">
        <w:rPr>
          <w:rFonts w:ascii="Arial" w:eastAsia="Times New Roman" w:hAnsi="Arial" w:cs="Arial"/>
          <w:i/>
          <w:iCs/>
          <w:color w:val="000000"/>
          <w:sz w:val="28"/>
          <w:szCs w:val="28"/>
          <w:lang w:eastAsia="es-MX"/>
        </w:rPr>
        <w:t xml:space="preserve">En ese sentido, con fecha 23 de julio del presente año, celebramos nuestra </w:t>
      </w:r>
      <w:r w:rsidRPr="005C27C8">
        <w:rPr>
          <w:rFonts w:ascii="Arial" w:eastAsia="Times New Roman" w:hAnsi="Arial" w:cs="Arial"/>
          <w:b/>
          <w:bCs/>
          <w:i/>
          <w:iCs/>
          <w:color w:val="000000"/>
          <w:sz w:val="28"/>
          <w:szCs w:val="28"/>
          <w:lang w:eastAsia="es-MX"/>
        </w:rPr>
        <w:t>TREINTAGÉSIMA SESIÓN EXTRAORDINARIA</w:t>
      </w:r>
      <w:r w:rsidRPr="005C27C8">
        <w:rPr>
          <w:rFonts w:ascii="Arial" w:eastAsia="Times New Roman" w:hAnsi="Arial" w:cs="Arial"/>
          <w:i/>
          <w:iCs/>
          <w:color w:val="000000"/>
          <w:sz w:val="28"/>
          <w:szCs w:val="28"/>
          <w:lang w:eastAsia="es-MX"/>
        </w:rPr>
        <w:t xml:space="preserve"> en la cual, aprobamos en su totalidad el posible fallo emitido por el Área Técnica y ratificado por el Comité de Obra Pública de conformidad a las siguientes</w:t>
      </w:r>
      <w:r>
        <w:rPr>
          <w:rFonts w:ascii="Arial" w:eastAsia="Times New Roman" w:hAnsi="Arial" w:cs="Arial"/>
          <w:i/>
          <w:iCs/>
          <w:color w:val="000000"/>
          <w:sz w:val="28"/>
          <w:szCs w:val="28"/>
          <w:lang w:eastAsia="es-MX"/>
        </w:rPr>
        <w:t xml:space="preserve"> </w:t>
      </w:r>
      <w:r w:rsidRPr="005C27C8">
        <w:rPr>
          <w:rFonts w:ascii="Arial" w:eastAsia="Arial" w:hAnsi="Arial" w:cs="Arial"/>
          <w:b/>
          <w:i/>
          <w:iCs/>
          <w:sz w:val="28"/>
          <w:szCs w:val="28"/>
        </w:rPr>
        <w:t>CONSEDERACIONES:</w:t>
      </w:r>
      <w:r>
        <w:rPr>
          <w:rFonts w:ascii="Arial" w:eastAsia="Times New Roman" w:hAnsi="Arial" w:cs="Arial"/>
          <w:i/>
          <w:iCs/>
          <w:color w:val="000000"/>
          <w:sz w:val="28"/>
          <w:szCs w:val="28"/>
          <w:lang w:eastAsia="es-MX"/>
        </w:rPr>
        <w:t xml:space="preserve"> </w:t>
      </w:r>
      <w:r w:rsidRPr="005C27C8">
        <w:rPr>
          <w:rFonts w:ascii="Arial" w:hAnsi="Arial" w:cs="Arial"/>
          <w:b/>
          <w:bCs/>
          <w:i/>
          <w:iCs/>
          <w:sz w:val="28"/>
          <w:szCs w:val="28"/>
        </w:rPr>
        <w:t xml:space="preserve">I.- </w:t>
      </w:r>
      <w:r w:rsidRPr="005C27C8">
        <w:rPr>
          <w:rFonts w:ascii="Arial" w:hAnsi="Arial" w:cs="Arial"/>
          <w:i/>
          <w:iCs/>
          <w:sz w:val="28"/>
          <w:szCs w:val="28"/>
        </w:rPr>
        <w:t xml:space="preserve">Que el presente procedimiento se instrumenta bajo el marco de los </w:t>
      </w:r>
      <w:r w:rsidRPr="005C27C8">
        <w:rPr>
          <w:rFonts w:ascii="Arial" w:hAnsi="Arial" w:cs="Arial"/>
          <w:b/>
          <w:bCs/>
          <w:i/>
          <w:iCs/>
          <w:sz w:val="28"/>
          <w:szCs w:val="28"/>
        </w:rPr>
        <w:t>artículos 115, fracciones II, primer párrafo, y III, incisos a) y g), en correlación con el artículo 134 de la Constitución Política de los Estados Unidos Mexicanos</w:t>
      </w:r>
      <w:r w:rsidRPr="005C27C8">
        <w:rPr>
          <w:rFonts w:ascii="Arial" w:hAnsi="Arial" w:cs="Arial"/>
          <w:i/>
          <w:iCs/>
          <w:sz w:val="28"/>
          <w:szCs w:val="28"/>
        </w:rPr>
        <w:t xml:space="preserve">; preceptos que consagran la facultad de este Ayuntamiento para expedir la normatividad que regule las atribuciones de sus dependencias, y mandatan la obligación municipal de prestar los servicios de agua potable, drenaje, </w:t>
      </w:r>
      <w:r w:rsidRPr="005C27C8">
        <w:rPr>
          <w:rFonts w:ascii="Arial" w:hAnsi="Arial" w:cs="Arial"/>
          <w:i/>
          <w:iCs/>
          <w:sz w:val="28"/>
          <w:szCs w:val="28"/>
        </w:rPr>
        <w:lastRenderedPageBreak/>
        <w:t>alcantarillado, urbanización y equipamiento de sus calles, rubros que constituyen el objeto físico de esta obra. Asimismo, se acata la obligatoriedad de administrar los recursos públicos a través de evaluaciones técnicas que garanticen las mejores condiciones de precio, calidad y honradez, principio supremo que sustenta el desahogo del método de tasación aritmética de las propuestas.</w:t>
      </w:r>
      <w:r w:rsidR="00737FE9">
        <w:rPr>
          <w:rFonts w:ascii="Arial" w:eastAsia="Times New Roman" w:hAnsi="Arial" w:cs="Arial"/>
          <w:i/>
          <w:iCs/>
          <w:color w:val="000000"/>
          <w:sz w:val="28"/>
          <w:szCs w:val="28"/>
          <w:lang w:eastAsia="es-MX"/>
        </w:rPr>
        <w:t xml:space="preserve"> </w:t>
      </w:r>
      <w:r w:rsidRPr="005C27C8">
        <w:rPr>
          <w:rFonts w:ascii="Arial" w:hAnsi="Arial" w:cs="Arial"/>
          <w:b/>
          <w:bCs/>
          <w:i/>
          <w:iCs/>
          <w:sz w:val="28"/>
          <w:szCs w:val="28"/>
        </w:rPr>
        <w:t xml:space="preserve">II.- </w:t>
      </w:r>
      <w:r w:rsidRPr="005C27C8">
        <w:rPr>
          <w:rFonts w:ascii="Arial" w:hAnsi="Arial" w:cs="Arial"/>
          <w:i/>
          <w:iCs/>
          <w:sz w:val="28"/>
          <w:szCs w:val="28"/>
        </w:rPr>
        <w:t>Que de conformidad a lo dispuesto por los artículos</w:t>
      </w:r>
      <w:r w:rsidRPr="005C27C8">
        <w:rPr>
          <w:rFonts w:ascii="Arial" w:hAnsi="Arial" w:cs="Arial"/>
          <w:b/>
          <w:bCs/>
          <w:i/>
          <w:iCs/>
          <w:sz w:val="28"/>
          <w:szCs w:val="28"/>
        </w:rPr>
        <w:t xml:space="preserve"> 73, 77 y 88, fracción IV de la Constitución Política del Estado de Jalisco,</w:t>
      </w:r>
      <w:r w:rsidRPr="005C27C8">
        <w:rPr>
          <w:rFonts w:ascii="Arial" w:hAnsi="Arial" w:cs="Arial"/>
          <w:bCs/>
          <w:i/>
          <w:iCs/>
          <w:sz w:val="28"/>
          <w:szCs w:val="28"/>
        </w:rPr>
        <w:t xml:space="preserve"> se valida la autonomía hacendaria y de gobierno de este Municipio libre, confiriendo al Pleno del Ayuntamiento la facultad exclusiva de autorizar los actos, contratos y proyectos de infraestructura que impacten directamente en el desarrollo urbano y el bienestar social de Zapotlán el Grande, Jalisco.</w:t>
      </w:r>
      <w:r w:rsidR="00737FE9">
        <w:rPr>
          <w:rFonts w:ascii="Arial" w:eastAsia="Times New Roman" w:hAnsi="Arial" w:cs="Arial"/>
          <w:i/>
          <w:iCs/>
          <w:color w:val="000000"/>
          <w:sz w:val="28"/>
          <w:szCs w:val="28"/>
          <w:lang w:eastAsia="es-MX"/>
        </w:rPr>
        <w:t xml:space="preserve"> </w:t>
      </w:r>
      <w:r w:rsidRPr="005C27C8">
        <w:rPr>
          <w:rStyle w:val="Fuerte"/>
          <w:rFonts w:ascii="Arial" w:eastAsiaTheme="majorEastAsia" w:hAnsi="Arial" w:cs="Arial"/>
          <w:i/>
          <w:iCs/>
          <w:sz w:val="28"/>
          <w:szCs w:val="28"/>
        </w:rPr>
        <w:t>III.-</w:t>
      </w:r>
      <w:r w:rsidRPr="005C27C8">
        <w:rPr>
          <w:rStyle w:val="Fuerte"/>
          <w:rFonts w:ascii="Arial" w:eastAsiaTheme="majorEastAsia" w:hAnsi="Arial" w:cs="Arial"/>
          <w:b w:val="0"/>
          <w:bCs w:val="0"/>
          <w:i/>
          <w:iCs/>
          <w:sz w:val="28"/>
          <w:szCs w:val="28"/>
        </w:rPr>
        <w:t xml:space="preserve"> </w:t>
      </w:r>
      <w:r w:rsidRPr="005C27C8">
        <w:rPr>
          <w:rFonts w:ascii="Arial" w:eastAsiaTheme="majorEastAsia" w:hAnsi="Arial" w:cs="Arial"/>
          <w:i/>
          <w:iCs/>
          <w:sz w:val="28"/>
          <w:szCs w:val="28"/>
        </w:rPr>
        <w:t xml:space="preserve">Que con fundamento en los artículos </w:t>
      </w:r>
      <w:r w:rsidRPr="005C27C8">
        <w:rPr>
          <w:rFonts w:ascii="Arial" w:eastAsiaTheme="majorEastAsia" w:hAnsi="Arial" w:cs="Arial"/>
          <w:b/>
          <w:bCs/>
          <w:i/>
          <w:iCs/>
          <w:sz w:val="28"/>
          <w:szCs w:val="28"/>
        </w:rPr>
        <w:t xml:space="preserve">11, 25 fracción IV, 37 y 49 segundo párrafo de la Ley de Coordinación Fiscal, </w:t>
      </w:r>
      <w:r w:rsidRPr="005C27C8">
        <w:rPr>
          <w:rFonts w:ascii="Arial" w:eastAsiaTheme="majorEastAsia" w:hAnsi="Arial" w:cs="Arial"/>
          <w:i/>
          <w:iCs/>
          <w:sz w:val="28"/>
          <w:szCs w:val="28"/>
        </w:rPr>
        <w:t xml:space="preserve">se condiciona el gasto de los recursos del FORTAMUN a la satisfacción de los requerimientos locales, dando prioridad al mantenimiento de infraestructura y equipamiento básico, </w:t>
      </w:r>
      <w:r w:rsidRPr="005C27C8">
        <w:rPr>
          <w:rFonts w:ascii="Arial" w:eastAsiaTheme="majorEastAsia" w:hAnsi="Arial" w:cs="Arial"/>
          <w:b/>
          <w:bCs/>
          <w:i/>
          <w:iCs/>
          <w:sz w:val="28"/>
          <w:szCs w:val="28"/>
        </w:rPr>
        <w:t>delegando su administración directa a los gobiernos municipales conforme a sus propias leyes locales en lo que no se contrapongan a la legislación federal.</w:t>
      </w:r>
      <w:r w:rsidR="00737FE9">
        <w:rPr>
          <w:rFonts w:ascii="Arial" w:eastAsia="Times New Roman" w:hAnsi="Arial" w:cs="Arial"/>
          <w:i/>
          <w:iCs/>
          <w:color w:val="000000"/>
          <w:sz w:val="28"/>
          <w:szCs w:val="28"/>
          <w:lang w:eastAsia="es-MX"/>
        </w:rPr>
        <w:t xml:space="preserve"> </w:t>
      </w:r>
      <w:r w:rsidRPr="005C27C8">
        <w:rPr>
          <w:rFonts w:ascii="Arial" w:hAnsi="Arial" w:cs="Arial"/>
          <w:b/>
          <w:i/>
          <w:iCs/>
          <w:sz w:val="28"/>
          <w:szCs w:val="28"/>
        </w:rPr>
        <w:t>IV.-</w:t>
      </w:r>
      <w:r w:rsidRPr="005C27C8">
        <w:rPr>
          <w:rFonts w:ascii="Arial" w:hAnsi="Arial" w:cs="Arial"/>
          <w:bCs/>
          <w:i/>
          <w:iCs/>
          <w:sz w:val="28"/>
          <w:szCs w:val="28"/>
        </w:rPr>
        <w:t xml:space="preserve"> </w:t>
      </w:r>
      <w:r w:rsidRPr="005C27C8">
        <w:rPr>
          <w:rFonts w:ascii="Arial" w:hAnsi="Arial" w:cs="Arial"/>
          <w:i/>
          <w:iCs/>
          <w:sz w:val="28"/>
          <w:szCs w:val="28"/>
        </w:rPr>
        <w:t>Que según lo dispuesto por los artículos</w:t>
      </w:r>
      <w:r w:rsidRPr="005C27C8">
        <w:rPr>
          <w:rFonts w:ascii="Arial" w:hAnsi="Arial" w:cs="Arial"/>
          <w:b/>
          <w:bCs/>
          <w:i/>
          <w:iCs/>
          <w:sz w:val="28"/>
          <w:szCs w:val="28"/>
        </w:rPr>
        <w:t xml:space="preserve"> 27, 37 fracción II, y 50 de la Ley Del Gobierno y la Administración Pública Municipal del Estado de Jalisco, </w:t>
      </w:r>
      <w:r w:rsidRPr="005C27C8">
        <w:rPr>
          <w:rFonts w:ascii="Arial" w:hAnsi="Arial" w:cs="Arial"/>
          <w:bCs/>
          <w:i/>
          <w:iCs/>
          <w:sz w:val="28"/>
          <w:szCs w:val="28"/>
        </w:rPr>
        <w:t xml:space="preserve">se determina que el Pleno es el único órgano competente para celebrar los contratos que comprometan los recursos y la obra pública del municipio, requiriendo para ello el dictamen previo emanado de la comisión edilicia respectiva. Por lo tanto, con la presentación de este instrumento por parte de la Comisión de Obras </w:t>
      </w:r>
      <w:r w:rsidRPr="005C27C8">
        <w:rPr>
          <w:rFonts w:ascii="Arial" w:hAnsi="Arial" w:cs="Arial"/>
          <w:bCs/>
          <w:i/>
          <w:iCs/>
          <w:sz w:val="28"/>
          <w:szCs w:val="28"/>
        </w:rPr>
        <w:lastRenderedPageBreak/>
        <w:t>Públicas, se da estricto cumplimiento al proceso legal para que el Pleno pueda autorizar de forma válida la adjudicación correspondiente.</w:t>
      </w:r>
      <w:r w:rsidR="00737FE9">
        <w:rPr>
          <w:rFonts w:ascii="Arial" w:eastAsia="Times New Roman" w:hAnsi="Arial" w:cs="Arial"/>
          <w:i/>
          <w:iCs/>
          <w:color w:val="000000"/>
          <w:sz w:val="28"/>
          <w:szCs w:val="28"/>
          <w:lang w:eastAsia="es-MX"/>
        </w:rPr>
        <w:t xml:space="preserve"> </w:t>
      </w:r>
      <w:r w:rsidRPr="005C27C8">
        <w:rPr>
          <w:rFonts w:ascii="Arial" w:hAnsi="Arial" w:cs="Arial"/>
          <w:b/>
          <w:bCs/>
          <w:i/>
          <w:iCs/>
          <w:sz w:val="28"/>
          <w:szCs w:val="28"/>
        </w:rPr>
        <w:t xml:space="preserve">V.- </w:t>
      </w:r>
      <w:r w:rsidRPr="005C27C8">
        <w:rPr>
          <w:rFonts w:ascii="Arial" w:hAnsi="Arial" w:cs="Arial"/>
          <w:i/>
          <w:iCs/>
          <w:sz w:val="28"/>
          <w:szCs w:val="28"/>
        </w:rPr>
        <w:t xml:space="preserve">Que con fundamento en el artículo </w:t>
      </w:r>
      <w:r w:rsidRPr="005C27C8">
        <w:rPr>
          <w:rFonts w:ascii="Arial" w:hAnsi="Arial" w:cs="Arial"/>
          <w:b/>
          <w:bCs/>
          <w:i/>
          <w:iCs/>
          <w:sz w:val="28"/>
          <w:szCs w:val="28"/>
        </w:rPr>
        <w:t>72 de la Ley de Obra Pública para el Estado de Jalisco y sus Municipios</w:t>
      </w:r>
      <w:r w:rsidRPr="005C27C8">
        <w:rPr>
          <w:rFonts w:ascii="Arial" w:hAnsi="Arial" w:cs="Arial"/>
          <w:i/>
          <w:iCs/>
          <w:sz w:val="28"/>
          <w:szCs w:val="28"/>
        </w:rPr>
        <w:t xml:space="preserve">, en toda licitación pública la calificación de las proposiciones se rige por el mecanismo del </w:t>
      </w:r>
      <w:r w:rsidRPr="005C27C8">
        <w:rPr>
          <w:rFonts w:ascii="Arial" w:hAnsi="Arial" w:cs="Arial"/>
          <w:b/>
          <w:bCs/>
          <w:i/>
          <w:iCs/>
          <w:sz w:val="28"/>
          <w:szCs w:val="28"/>
        </w:rPr>
        <w:t>artículo 73</w:t>
      </w:r>
      <w:r w:rsidRPr="005C27C8">
        <w:rPr>
          <w:rFonts w:ascii="Arial" w:hAnsi="Arial" w:cs="Arial"/>
          <w:i/>
          <w:iCs/>
          <w:sz w:val="28"/>
          <w:szCs w:val="28"/>
        </w:rPr>
        <w:t xml:space="preserve">; dicho numeral dispone que el método constará de dos etapas de desahogo obligatorio de conformidad con los artículos </w:t>
      </w:r>
      <w:r w:rsidRPr="005C27C8">
        <w:rPr>
          <w:rFonts w:ascii="Arial" w:hAnsi="Arial" w:cs="Arial"/>
          <w:b/>
          <w:bCs/>
          <w:i/>
          <w:iCs/>
          <w:sz w:val="28"/>
          <w:szCs w:val="28"/>
        </w:rPr>
        <w:t>11, 86, 87, 89 y 90</w:t>
      </w:r>
      <w:r w:rsidRPr="005C27C8">
        <w:rPr>
          <w:rFonts w:ascii="Arial" w:hAnsi="Arial" w:cs="Arial"/>
          <w:i/>
          <w:iCs/>
          <w:sz w:val="28"/>
          <w:szCs w:val="28"/>
        </w:rPr>
        <w:t xml:space="preserve"> de la ley en cita:</w:t>
      </w:r>
      <w:r w:rsidR="00737FE9">
        <w:rPr>
          <w:rFonts w:ascii="Arial" w:eastAsia="Times New Roman" w:hAnsi="Arial" w:cs="Arial"/>
          <w:i/>
          <w:iCs/>
          <w:color w:val="000000"/>
          <w:sz w:val="28"/>
          <w:szCs w:val="28"/>
          <w:lang w:eastAsia="es-MX"/>
        </w:rPr>
        <w:t xml:space="preserve"> *</w:t>
      </w:r>
      <w:r w:rsidRPr="005C27C8">
        <w:rPr>
          <w:rFonts w:ascii="Arial" w:hAnsi="Arial" w:cs="Arial"/>
          <w:b/>
          <w:bCs/>
          <w:i/>
          <w:iCs/>
          <w:sz w:val="28"/>
          <w:szCs w:val="28"/>
        </w:rPr>
        <w:t>Etapa Binaria Técnica:</w:t>
      </w:r>
      <w:r w:rsidRPr="005C27C8">
        <w:rPr>
          <w:rFonts w:ascii="Arial" w:hAnsi="Arial" w:cs="Arial"/>
          <w:i/>
          <w:iCs/>
          <w:sz w:val="28"/>
          <w:szCs w:val="28"/>
        </w:rPr>
        <w:t xml:space="preserve"> Consiste en calificar “Si Cumple” o “No Cumple” con los requisitos solicitados en las bases, verificando los datos contenidos en el Padrón Único de Contratistas (1.1). Las propuestas técnicas que cumplen pasan a la etapa económica, desechándose las restantes.</w:t>
      </w:r>
      <w:r w:rsidR="00737FE9">
        <w:rPr>
          <w:rFonts w:ascii="Arial" w:eastAsia="Times New Roman" w:hAnsi="Arial" w:cs="Arial"/>
          <w:i/>
          <w:iCs/>
          <w:color w:val="000000"/>
          <w:sz w:val="28"/>
          <w:szCs w:val="28"/>
          <w:lang w:eastAsia="es-MX"/>
        </w:rPr>
        <w:t xml:space="preserve"> *</w:t>
      </w:r>
      <w:r w:rsidRPr="005C27C8">
        <w:rPr>
          <w:rFonts w:ascii="Arial" w:hAnsi="Arial" w:cs="Arial"/>
          <w:b/>
          <w:bCs/>
          <w:i/>
          <w:iCs/>
          <w:sz w:val="28"/>
          <w:szCs w:val="28"/>
        </w:rPr>
        <w:t>Etapa de Tasación Aritmética Económica:</w:t>
      </w:r>
      <w:r w:rsidRPr="005C27C8">
        <w:rPr>
          <w:rFonts w:ascii="Arial" w:hAnsi="Arial" w:cs="Arial"/>
          <w:i/>
          <w:iCs/>
          <w:sz w:val="28"/>
          <w:szCs w:val="28"/>
        </w:rPr>
        <w:t xml:space="preserve"> Determina quién es el licitante ganador a través de cuatro fases estrictas: I. Eliminación por Rango de Aceptación; II. Determinación de precios de mercado; III. Determinación de insuficiencias; y IV. Eliminación de propuestas insolventes.</w:t>
      </w:r>
      <w:r w:rsidR="00737FE9">
        <w:rPr>
          <w:rFonts w:ascii="Arial" w:eastAsia="Times New Roman" w:hAnsi="Arial" w:cs="Arial"/>
          <w:i/>
          <w:iCs/>
          <w:color w:val="000000"/>
          <w:sz w:val="28"/>
          <w:szCs w:val="28"/>
          <w:lang w:eastAsia="es-MX"/>
        </w:rPr>
        <w:t xml:space="preserve"> </w:t>
      </w:r>
      <w:r w:rsidRPr="005C27C8">
        <w:rPr>
          <w:rFonts w:ascii="Arial" w:eastAsia="Arial" w:hAnsi="Arial" w:cs="Arial"/>
          <w:b/>
          <w:bCs/>
          <w:i/>
          <w:iCs/>
          <w:sz w:val="28"/>
          <w:szCs w:val="28"/>
        </w:rPr>
        <w:t xml:space="preserve">VI.- </w:t>
      </w:r>
      <w:r w:rsidRPr="005C27C8">
        <w:rPr>
          <w:rFonts w:ascii="Arial" w:eastAsia="Arial" w:hAnsi="Arial" w:cs="Arial"/>
          <w:i/>
          <w:iCs/>
          <w:sz w:val="28"/>
          <w:szCs w:val="28"/>
        </w:rPr>
        <w:t xml:space="preserve">Que el </w:t>
      </w:r>
      <w:r w:rsidRPr="005C27C8">
        <w:rPr>
          <w:rFonts w:ascii="Arial" w:eastAsia="Arial" w:hAnsi="Arial" w:cs="Arial"/>
          <w:b/>
          <w:bCs/>
          <w:i/>
          <w:iCs/>
          <w:sz w:val="28"/>
          <w:szCs w:val="28"/>
        </w:rPr>
        <w:t>Artículo 78 de la Ley de Obra Pública Estatal</w:t>
      </w:r>
      <w:r w:rsidRPr="005C27C8">
        <w:rPr>
          <w:rFonts w:ascii="Arial" w:eastAsia="Arial" w:hAnsi="Arial" w:cs="Arial"/>
          <w:i/>
          <w:iCs/>
          <w:sz w:val="28"/>
          <w:szCs w:val="28"/>
        </w:rPr>
        <w:t xml:space="preserve"> establece que el fallo deberá contener la relación de licitantes cuyas proposiciones se desecharon con sus causas legales, la relación de propuestas solventes, el nombre del ganador con las razones técnico-económicas de su adjudicación, el cronograma para la firma del contrato y la entrega de garantías y anticipos, las firmas de las autoridades evaluadoras y convocantes, y la tabla de selección utilizada para determinar al ganador. En ese sentido, toda vez que el dictamen emitido por el Área Técnica cumple con los requisitos establecidos en los numerales antes precisados, esta Comisión considera que se encuentra debidamente fundado y motivado en relación con </w:t>
      </w:r>
      <w:r w:rsidRPr="005C27C8">
        <w:rPr>
          <w:rFonts w:ascii="Arial" w:eastAsia="Arial" w:hAnsi="Arial" w:cs="Arial"/>
          <w:i/>
          <w:iCs/>
          <w:sz w:val="28"/>
          <w:szCs w:val="28"/>
        </w:rPr>
        <w:lastRenderedPageBreak/>
        <w:t>los razonamientos ahí expuestos.</w:t>
      </w:r>
      <w:r w:rsidR="00737FE9">
        <w:rPr>
          <w:rFonts w:ascii="Arial" w:eastAsia="Times New Roman" w:hAnsi="Arial" w:cs="Arial"/>
          <w:i/>
          <w:iCs/>
          <w:color w:val="000000"/>
          <w:sz w:val="28"/>
          <w:szCs w:val="28"/>
          <w:lang w:eastAsia="es-MX"/>
        </w:rPr>
        <w:t xml:space="preserve"> </w:t>
      </w:r>
      <w:r w:rsidRPr="005C27C8">
        <w:rPr>
          <w:rFonts w:ascii="Arial" w:hAnsi="Arial" w:cs="Arial"/>
          <w:b/>
          <w:i/>
          <w:iCs/>
          <w:sz w:val="28"/>
          <w:szCs w:val="28"/>
        </w:rPr>
        <w:t xml:space="preserve">VII.- </w:t>
      </w:r>
      <w:r w:rsidRPr="005C27C8">
        <w:rPr>
          <w:rFonts w:ascii="Arial" w:hAnsi="Arial" w:cs="Arial"/>
          <w:bCs/>
          <w:i/>
          <w:iCs/>
          <w:sz w:val="28"/>
          <w:szCs w:val="28"/>
        </w:rPr>
        <w:t xml:space="preserve">Que en estricto cumplimiento de los </w:t>
      </w:r>
      <w:r w:rsidRPr="005C27C8">
        <w:rPr>
          <w:rFonts w:ascii="Arial" w:hAnsi="Arial" w:cs="Arial"/>
          <w:b/>
          <w:i/>
          <w:iCs/>
          <w:sz w:val="28"/>
          <w:szCs w:val="28"/>
        </w:rPr>
        <w:t>artículos 2, 15 y 93 del Reglamento de la Ley de Obra Pública para el Estado de Jalisco y sus Municipios</w:t>
      </w:r>
      <w:r w:rsidRPr="005C27C8">
        <w:rPr>
          <w:rFonts w:ascii="Arial" w:hAnsi="Arial" w:cs="Arial"/>
          <w:bCs/>
          <w:i/>
          <w:iCs/>
          <w:sz w:val="28"/>
          <w:szCs w:val="28"/>
        </w:rPr>
        <w:t>, se validaron cuantitativa y cualitativamente las tarjetas de precios unitarios y los porcentajes de indirectos y financiamientos presentados por los licitantes, confirmando que la propuesta económica evaluada cumple con los parámetros de mercado y carece de precios de pérdida o márgenes de insolvencia de conformidad con las facultades de evaluación.</w:t>
      </w:r>
      <w:r w:rsidR="00737FE9">
        <w:rPr>
          <w:rFonts w:ascii="Arial" w:eastAsia="Times New Roman" w:hAnsi="Arial" w:cs="Arial"/>
          <w:i/>
          <w:iCs/>
          <w:color w:val="000000"/>
          <w:sz w:val="28"/>
          <w:szCs w:val="28"/>
          <w:lang w:eastAsia="es-MX"/>
        </w:rPr>
        <w:t xml:space="preserve"> </w:t>
      </w:r>
      <w:r w:rsidRPr="005C27C8">
        <w:rPr>
          <w:rFonts w:ascii="Arial" w:hAnsi="Arial" w:cs="Arial"/>
          <w:b/>
          <w:bCs/>
          <w:i/>
          <w:iCs/>
          <w:sz w:val="28"/>
          <w:szCs w:val="28"/>
        </w:rPr>
        <w:t>VIII.</w:t>
      </w:r>
      <w:r w:rsidRPr="005C27C8">
        <w:rPr>
          <w:rFonts w:ascii="Arial" w:hAnsi="Arial" w:cs="Arial"/>
          <w:b/>
          <w:i/>
          <w:iCs/>
          <w:sz w:val="28"/>
          <w:szCs w:val="28"/>
        </w:rPr>
        <w:t xml:space="preserve"> </w:t>
      </w:r>
      <w:r w:rsidRPr="005C27C8">
        <w:rPr>
          <w:rFonts w:ascii="Arial" w:hAnsi="Arial" w:cs="Arial"/>
          <w:bCs/>
          <w:i/>
          <w:iCs/>
          <w:sz w:val="28"/>
          <w:szCs w:val="28"/>
        </w:rPr>
        <w:t>Que los</w:t>
      </w:r>
      <w:r w:rsidRPr="005C27C8">
        <w:rPr>
          <w:rFonts w:ascii="Arial" w:hAnsi="Arial" w:cs="Arial"/>
          <w:b/>
          <w:i/>
          <w:iCs/>
          <w:sz w:val="28"/>
          <w:szCs w:val="28"/>
        </w:rPr>
        <w:t xml:space="preserve"> artículos </w:t>
      </w:r>
      <w:r w:rsidRPr="005C27C8">
        <w:rPr>
          <w:rFonts w:ascii="Arial" w:hAnsi="Arial" w:cs="Arial"/>
          <w:b/>
          <w:bCs/>
          <w:i/>
          <w:iCs/>
          <w:sz w:val="28"/>
          <w:szCs w:val="28"/>
        </w:rPr>
        <w:t>37, 38, fracción XV, 40, 47, 48, 64, 104, 106, 107, 108 y 109 del Reglamento Interior del Ayuntamiento de Zapotlán el Grande, Jalisco</w:t>
      </w:r>
      <w:r w:rsidRPr="005C27C8">
        <w:rPr>
          <w:rFonts w:ascii="Arial" w:hAnsi="Arial" w:cs="Arial"/>
          <w:b/>
          <w:i/>
          <w:iCs/>
          <w:sz w:val="28"/>
          <w:szCs w:val="28"/>
        </w:rPr>
        <w:t xml:space="preserve">, </w:t>
      </w:r>
      <w:r w:rsidRPr="005C27C8">
        <w:rPr>
          <w:rFonts w:ascii="Arial" w:hAnsi="Arial" w:cs="Arial"/>
          <w:bCs/>
          <w:i/>
          <w:iCs/>
          <w:sz w:val="28"/>
          <w:szCs w:val="28"/>
        </w:rPr>
        <w:t>facultan orgánicamente a esta Comisión Edilicia Permanente de Obras Públicas para recibir el expediente unitario, analizar las recomendaciones técnicas, emitir el presente dictamen y elevarlo formalmente ante el pleno para someterlo a su consideración.</w:t>
      </w:r>
      <w:r w:rsidR="00737FE9">
        <w:rPr>
          <w:rFonts w:ascii="Arial" w:eastAsia="Times New Roman" w:hAnsi="Arial" w:cs="Arial"/>
          <w:i/>
          <w:iCs/>
          <w:color w:val="000000"/>
          <w:sz w:val="28"/>
          <w:szCs w:val="28"/>
          <w:lang w:eastAsia="es-MX"/>
        </w:rPr>
        <w:t xml:space="preserve"> </w:t>
      </w:r>
      <w:r w:rsidRPr="005C27C8">
        <w:rPr>
          <w:rFonts w:ascii="Arial" w:hAnsi="Arial" w:cs="Arial"/>
          <w:b/>
          <w:i/>
          <w:iCs/>
          <w:sz w:val="28"/>
          <w:szCs w:val="28"/>
        </w:rPr>
        <w:t xml:space="preserve">IX.- </w:t>
      </w:r>
      <w:r w:rsidRPr="005C27C8">
        <w:rPr>
          <w:rFonts w:ascii="Arial" w:hAnsi="Arial" w:cs="Arial"/>
          <w:bCs/>
          <w:i/>
          <w:iCs/>
          <w:sz w:val="28"/>
          <w:szCs w:val="28"/>
        </w:rPr>
        <w:t>Que conforme a los</w:t>
      </w:r>
      <w:r w:rsidRPr="005C27C8">
        <w:rPr>
          <w:rFonts w:ascii="Arial" w:hAnsi="Arial" w:cs="Arial"/>
          <w:b/>
          <w:i/>
          <w:iCs/>
          <w:sz w:val="28"/>
          <w:szCs w:val="28"/>
        </w:rPr>
        <w:t xml:space="preserve"> artículos </w:t>
      </w:r>
      <w:r w:rsidRPr="005C27C8">
        <w:rPr>
          <w:rFonts w:ascii="Arial" w:hAnsi="Arial" w:cs="Arial"/>
          <w:b/>
          <w:bCs/>
          <w:i/>
          <w:iCs/>
          <w:sz w:val="28"/>
          <w:szCs w:val="28"/>
        </w:rPr>
        <w:t>3 y 11, fracción I del Reglamento de Obra Pública para el Municipio de Zapotlán el Grande, Jalisco</w:t>
      </w:r>
      <w:r w:rsidRPr="005C27C8">
        <w:rPr>
          <w:rFonts w:ascii="Arial" w:hAnsi="Arial" w:cs="Arial"/>
          <w:b/>
          <w:i/>
          <w:iCs/>
          <w:sz w:val="28"/>
          <w:szCs w:val="28"/>
        </w:rPr>
        <w:t xml:space="preserve">, </w:t>
      </w:r>
      <w:r w:rsidRPr="005C27C8">
        <w:rPr>
          <w:rFonts w:ascii="Arial" w:hAnsi="Arial" w:cs="Arial"/>
          <w:bCs/>
          <w:i/>
          <w:iCs/>
          <w:sz w:val="28"/>
          <w:szCs w:val="28"/>
        </w:rPr>
        <w:t>el l Área Técnica es competente para realizar los procesos de contratación y someterlos a la consideración del Comité de Obra Pública para dar sustento y validez plena a la propuesta de del fallo final.</w:t>
      </w:r>
      <w:r w:rsidR="00737FE9">
        <w:rPr>
          <w:rFonts w:ascii="Arial" w:eastAsia="Times New Roman" w:hAnsi="Arial" w:cs="Arial"/>
          <w:i/>
          <w:iCs/>
          <w:color w:val="000000"/>
          <w:sz w:val="28"/>
          <w:szCs w:val="28"/>
          <w:lang w:eastAsia="es-MX"/>
        </w:rPr>
        <w:t xml:space="preserve"> </w:t>
      </w:r>
      <w:r w:rsidRPr="005C27C8">
        <w:rPr>
          <w:rFonts w:ascii="Arial" w:eastAsia="Calibri" w:hAnsi="Arial" w:cs="Arial"/>
          <w:i/>
          <w:iCs/>
          <w:color w:val="000000"/>
          <w:sz w:val="28"/>
          <w:szCs w:val="28"/>
        </w:rPr>
        <w:t>En conclusión, una vez revisado el posible fallo propuesto por el Área Técnica y ratificado formalmente por el Comité de Obra Pública, cuyos documentos se integran al presente dictamen; y con fundamento en la Ley de Obra Pública para el Estado de Jalisco y sus Municipios y su Reglamento, esta Comisión Edilicia Permanente de Obras Públicas, Planeación Urbana y Regularización de la Tenencia de la Tierra lo aprueba, autoriza y ratifica, por lo que emitimos los siguientes:</w:t>
      </w:r>
      <w:r w:rsidR="00737FE9">
        <w:rPr>
          <w:rFonts w:ascii="Arial" w:eastAsia="Times New Roman" w:hAnsi="Arial" w:cs="Arial"/>
          <w:i/>
          <w:iCs/>
          <w:color w:val="000000"/>
          <w:sz w:val="28"/>
          <w:szCs w:val="28"/>
          <w:lang w:eastAsia="es-MX"/>
        </w:rPr>
        <w:t xml:space="preserve"> </w:t>
      </w:r>
      <w:r w:rsidRPr="005C27C8">
        <w:rPr>
          <w:rFonts w:ascii="Arial" w:hAnsi="Arial" w:cs="Arial"/>
          <w:b/>
          <w:bCs/>
          <w:i/>
          <w:iCs/>
          <w:sz w:val="28"/>
          <w:szCs w:val="28"/>
          <w:lang w:eastAsia="es-MX"/>
        </w:rPr>
        <w:t>RESOLUTIVOS:</w:t>
      </w:r>
      <w:r w:rsidR="00737FE9">
        <w:rPr>
          <w:rFonts w:ascii="Arial" w:eastAsia="Times New Roman" w:hAnsi="Arial" w:cs="Arial"/>
          <w:i/>
          <w:iCs/>
          <w:color w:val="000000"/>
          <w:sz w:val="28"/>
          <w:szCs w:val="28"/>
          <w:lang w:eastAsia="es-MX"/>
        </w:rPr>
        <w:t xml:space="preserve"> </w:t>
      </w:r>
      <w:r w:rsidRPr="005C27C8">
        <w:rPr>
          <w:rFonts w:ascii="Arial" w:eastAsia="Calibri" w:hAnsi="Arial" w:cs="Arial"/>
          <w:b/>
          <w:i/>
          <w:iCs/>
          <w:color w:val="000000"/>
          <w:sz w:val="28"/>
          <w:szCs w:val="28"/>
        </w:rPr>
        <w:lastRenderedPageBreak/>
        <w:t>PRIMERO.</w:t>
      </w:r>
      <w:r w:rsidRPr="005C27C8">
        <w:rPr>
          <w:rFonts w:ascii="Arial" w:eastAsia="Calibri" w:hAnsi="Arial" w:cs="Arial"/>
          <w:i/>
          <w:iCs/>
          <w:color w:val="000000"/>
          <w:sz w:val="28"/>
          <w:szCs w:val="28"/>
        </w:rPr>
        <w:t xml:space="preserve"> El Pleno del Ayuntamiento Constitucional de Zapotlán el Grande, Jalisco, </w:t>
      </w:r>
      <w:r w:rsidRPr="005C27C8">
        <w:rPr>
          <w:rFonts w:ascii="Arial" w:eastAsia="Calibri" w:hAnsi="Arial" w:cs="Arial"/>
          <w:b/>
          <w:bCs/>
          <w:i/>
          <w:iCs/>
          <w:color w:val="000000"/>
          <w:sz w:val="28"/>
          <w:szCs w:val="28"/>
        </w:rPr>
        <w:t>APRUEBA Y AUTORIZA EL FALLO FINAL</w:t>
      </w:r>
      <w:r w:rsidRPr="005C27C8">
        <w:rPr>
          <w:rFonts w:ascii="Arial" w:eastAsia="Calibri" w:hAnsi="Arial" w:cs="Arial"/>
          <w:i/>
          <w:iCs/>
          <w:color w:val="000000"/>
          <w:sz w:val="28"/>
          <w:szCs w:val="28"/>
        </w:rPr>
        <w:t xml:space="preserve"> de obra pública número </w:t>
      </w:r>
      <w:r w:rsidRPr="005C27C8">
        <w:rPr>
          <w:rFonts w:ascii="Arial" w:eastAsia="Calibri" w:hAnsi="Arial" w:cs="Arial"/>
          <w:b/>
          <w:bCs/>
          <w:i/>
          <w:iCs/>
          <w:color w:val="000000"/>
          <w:sz w:val="28"/>
          <w:szCs w:val="28"/>
        </w:rPr>
        <w:t>FORTA-17-2026</w:t>
      </w:r>
      <w:r w:rsidRPr="005C27C8">
        <w:rPr>
          <w:rFonts w:ascii="Arial" w:eastAsia="Calibri" w:hAnsi="Arial" w:cs="Arial"/>
          <w:i/>
          <w:iCs/>
          <w:color w:val="000000"/>
          <w:sz w:val="28"/>
          <w:szCs w:val="28"/>
        </w:rPr>
        <w:t xml:space="preserve"> para quedar como sigue:</w:t>
      </w:r>
      <w:r w:rsidR="00737FE9">
        <w:rPr>
          <w:rFonts w:ascii="Arial" w:eastAsia="Calibri" w:hAnsi="Arial" w:cs="Arial"/>
          <w:i/>
          <w:iCs/>
          <w:color w:val="000000"/>
          <w:sz w:val="28"/>
          <w:szCs w:val="28"/>
        </w:rPr>
        <w:t xml:space="preserve"> - - - - - - - - - - - - - - - - - - - - - - - - - - - - - - - </w:t>
      </w:r>
    </w:p>
    <w:tbl>
      <w:tblPr>
        <w:tblStyle w:val="Tablaconcuadrcula"/>
        <w:tblW w:w="0" w:type="auto"/>
        <w:tblLook w:val="04A0" w:firstRow="1" w:lastRow="0" w:firstColumn="1" w:lastColumn="0" w:noHBand="0" w:noVBand="1"/>
      </w:tblPr>
      <w:tblGrid>
        <w:gridCol w:w="4786"/>
        <w:gridCol w:w="2908"/>
      </w:tblGrid>
      <w:tr w:rsidR="00737FE9" w:rsidRPr="000E65DF" w14:paraId="7E0CA1D7" w14:textId="77777777" w:rsidTr="00D029A8">
        <w:trPr>
          <w:trHeight w:val="439"/>
        </w:trPr>
        <w:tc>
          <w:tcPr>
            <w:tcW w:w="5524" w:type="dxa"/>
            <w:shd w:val="clear" w:color="auto" w:fill="D9D9D9" w:themeFill="background1" w:themeFillShade="D9"/>
          </w:tcPr>
          <w:p w14:paraId="1369DFF0" w14:textId="77777777" w:rsidR="00737FE9" w:rsidRPr="000E65DF" w:rsidRDefault="00737FE9" w:rsidP="00D029A8">
            <w:pPr>
              <w:ind w:right="49"/>
              <w:jc w:val="center"/>
              <w:rPr>
                <w:rFonts w:ascii="Arial" w:eastAsia="Times New Roman" w:hAnsi="Arial" w:cs="Arial"/>
                <w:b/>
                <w:color w:val="000000"/>
                <w:sz w:val="20"/>
                <w:szCs w:val="20"/>
                <w:lang w:eastAsia="es-MX"/>
              </w:rPr>
            </w:pPr>
            <w:r w:rsidRPr="000E65DF">
              <w:rPr>
                <w:rFonts w:ascii="Arial" w:eastAsia="Times New Roman" w:hAnsi="Arial" w:cs="Arial"/>
                <w:b/>
                <w:color w:val="000000"/>
                <w:sz w:val="20"/>
                <w:szCs w:val="20"/>
                <w:lang w:eastAsia="es-MX"/>
              </w:rPr>
              <w:t>NUMERO Y NOMBRE DE LA OBRA</w:t>
            </w:r>
          </w:p>
        </w:tc>
        <w:tc>
          <w:tcPr>
            <w:tcW w:w="3260" w:type="dxa"/>
            <w:shd w:val="clear" w:color="auto" w:fill="D9D9D9" w:themeFill="background1" w:themeFillShade="D9"/>
          </w:tcPr>
          <w:p w14:paraId="5FC0AF29" w14:textId="77777777" w:rsidR="00737FE9" w:rsidRPr="000E65DF" w:rsidRDefault="00737FE9" w:rsidP="00D029A8">
            <w:pPr>
              <w:ind w:right="49"/>
              <w:jc w:val="center"/>
              <w:rPr>
                <w:rFonts w:ascii="Arial" w:eastAsia="Times New Roman" w:hAnsi="Arial" w:cs="Arial"/>
                <w:b/>
                <w:color w:val="000000"/>
                <w:sz w:val="20"/>
                <w:szCs w:val="20"/>
                <w:lang w:eastAsia="es-MX"/>
              </w:rPr>
            </w:pPr>
            <w:r w:rsidRPr="000E65DF">
              <w:rPr>
                <w:rFonts w:ascii="Arial" w:eastAsia="Times New Roman" w:hAnsi="Arial" w:cs="Arial"/>
                <w:b/>
                <w:color w:val="000000"/>
                <w:sz w:val="20"/>
                <w:szCs w:val="20"/>
                <w:lang w:eastAsia="es-MX"/>
              </w:rPr>
              <w:t>GANADOR</w:t>
            </w:r>
          </w:p>
        </w:tc>
      </w:tr>
      <w:tr w:rsidR="00737FE9" w:rsidRPr="000E65DF" w14:paraId="4C153768" w14:textId="77777777" w:rsidTr="00D029A8">
        <w:trPr>
          <w:trHeight w:val="667"/>
        </w:trPr>
        <w:tc>
          <w:tcPr>
            <w:tcW w:w="5524" w:type="dxa"/>
            <w:vMerge w:val="restart"/>
          </w:tcPr>
          <w:p w14:paraId="45A9AF2A" w14:textId="77777777" w:rsidR="00737FE9" w:rsidRPr="000E65DF" w:rsidRDefault="00737FE9" w:rsidP="00D029A8">
            <w:pPr>
              <w:spacing w:after="200"/>
              <w:ind w:right="49"/>
              <w:jc w:val="both"/>
              <w:rPr>
                <w:rFonts w:ascii="Arial" w:eastAsia="Times New Roman" w:hAnsi="Arial" w:cs="Arial"/>
                <w:color w:val="000000"/>
                <w:sz w:val="20"/>
                <w:szCs w:val="20"/>
                <w:lang w:eastAsia="es-MX"/>
              </w:rPr>
            </w:pPr>
            <w:r w:rsidRPr="000E65DF">
              <w:rPr>
                <w:rFonts w:ascii="Arial" w:hAnsi="Arial" w:cs="Arial"/>
                <w:b/>
                <w:sz w:val="20"/>
                <w:szCs w:val="20"/>
              </w:rPr>
              <w:t xml:space="preserve">FORTA-17-2026. </w:t>
            </w:r>
            <w:r w:rsidRPr="000E65DF">
              <w:rPr>
                <w:rFonts w:ascii="Arial" w:hAnsi="Arial" w:cs="Arial"/>
                <w:bCs/>
                <w:sz w:val="20"/>
                <w:szCs w:val="20"/>
              </w:rPr>
              <w:t xml:space="preserve">“CONSTRUCCIÓN DE MURO BAJO E INSTALACIÓN DE MALLA CERCASEL PARA DELIMITACIÓN DE POLÍGONO, CONSTRUCCIÓN DE MÓDULO DE FOSAS, INSTALACIÓN DE LUMINARIAS SOLARES Y CONEXIÓN DE BAJA TENSIÓN EN LAS INSTALACIONES DEL NUEVO </w:t>
            </w:r>
            <w:r w:rsidRPr="000E65DF">
              <w:rPr>
                <w:rFonts w:ascii="Arial" w:hAnsi="Arial" w:cs="Arial"/>
                <w:b/>
                <w:sz w:val="20"/>
                <w:szCs w:val="20"/>
              </w:rPr>
              <w:t>PANTEÓN MUNICIPAL (SEGUNDA ETAPA),</w:t>
            </w:r>
            <w:r w:rsidRPr="000E65DF">
              <w:rPr>
                <w:rFonts w:ascii="Arial" w:hAnsi="Arial" w:cs="Arial"/>
                <w:bCs/>
                <w:sz w:val="20"/>
                <w:szCs w:val="20"/>
              </w:rPr>
              <w:t xml:space="preserve"> UBICADO SOBRE LA CARRETERA ESTATAL EL GRULLO – CIUDAD GUZMÁN, ENTRE EL RASTRO MUNICIPAL Y EL CERESO EN CIUDAD GUZMAN, MUNICIPIO DE ZAPOTLÁN EL GRANDE, JALISCO”.</w:t>
            </w:r>
          </w:p>
        </w:tc>
        <w:tc>
          <w:tcPr>
            <w:tcW w:w="3260" w:type="dxa"/>
          </w:tcPr>
          <w:p w14:paraId="19B1B40E" w14:textId="77777777" w:rsidR="00737FE9" w:rsidRPr="000E65DF" w:rsidRDefault="00737FE9" w:rsidP="00D029A8">
            <w:pPr>
              <w:spacing w:after="160" w:line="259" w:lineRule="auto"/>
              <w:contextualSpacing/>
              <w:jc w:val="center"/>
              <w:rPr>
                <w:rFonts w:ascii="Arial" w:hAnsi="Arial" w:cs="Arial"/>
                <w:b/>
                <w:sz w:val="20"/>
                <w:szCs w:val="20"/>
                <w:highlight w:val="yellow"/>
              </w:rPr>
            </w:pPr>
          </w:p>
          <w:p w14:paraId="51552FBD" w14:textId="77777777" w:rsidR="00737FE9" w:rsidRPr="000E65DF" w:rsidRDefault="00737FE9" w:rsidP="00D029A8">
            <w:pPr>
              <w:contextualSpacing/>
              <w:jc w:val="center"/>
              <w:rPr>
                <w:rFonts w:ascii="Arial" w:hAnsi="Arial" w:cs="Arial"/>
                <w:b/>
                <w:sz w:val="20"/>
                <w:szCs w:val="20"/>
                <w:highlight w:val="yellow"/>
              </w:rPr>
            </w:pPr>
            <w:r w:rsidRPr="000E65DF">
              <w:rPr>
                <w:rFonts w:ascii="Arial" w:eastAsia="Arial" w:hAnsi="Arial" w:cs="Arial"/>
                <w:b/>
                <w:sz w:val="20"/>
                <w:szCs w:val="20"/>
              </w:rPr>
              <w:t>ING. SERGIO ENRIQUE CHAVEZ CUEVAS</w:t>
            </w:r>
          </w:p>
        </w:tc>
      </w:tr>
      <w:tr w:rsidR="00737FE9" w:rsidRPr="000E65DF" w14:paraId="2E5ECA59" w14:textId="77777777" w:rsidTr="00D029A8">
        <w:trPr>
          <w:trHeight w:val="136"/>
        </w:trPr>
        <w:tc>
          <w:tcPr>
            <w:tcW w:w="5524" w:type="dxa"/>
            <w:vMerge/>
          </w:tcPr>
          <w:p w14:paraId="64FB7123" w14:textId="77777777" w:rsidR="00737FE9" w:rsidRPr="000E65DF" w:rsidRDefault="00737FE9" w:rsidP="00D029A8">
            <w:pPr>
              <w:spacing w:after="200"/>
              <w:ind w:right="49"/>
              <w:jc w:val="both"/>
              <w:rPr>
                <w:rFonts w:ascii="Arial" w:hAnsi="Arial" w:cs="Arial"/>
                <w:b/>
                <w:sz w:val="20"/>
                <w:szCs w:val="20"/>
              </w:rPr>
            </w:pPr>
          </w:p>
        </w:tc>
        <w:tc>
          <w:tcPr>
            <w:tcW w:w="3260" w:type="dxa"/>
            <w:shd w:val="clear" w:color="auto" w:fill="D9D9D9" w:themeFill="background1" w:themeFillShade="D9"/>
          </w:tcPr>
          <w:p w14:paraId="1D303C2F" w14:textId="77777777" w:rsidR="00737FE9" w:rsidRPr="000E65DF" w:rsidRDefault="00737FE9" w:rsidP="00D029A8">
            <w:pPr>
              <w:contextualSpacing/>
              <w:jc w:val="center"/>
              <w:rPr>
                <w:rFonts w:ascii="Arial" w:hAnsi="Arial" w:cs="Arial"/>
                <w:b/>
                <w:sz w:val="20"/>
                <w:szCs w:val="20"/>
              </w:rPr>
            </w:pPr>
            <w:r w:rsidRPr="000E65DF">
              <w:rPr>
                <w:rFonts w:ascii="Arial" w:hAnsi="Arial" w:cs="Arial"/>
                <w:b/>
                <w:sz w:val="20"/>
                <w:szCs w:val="20"/>
              </w:rPr>
              <w:t>PROPUESTA ECONÓMICA:</w:t>
            </w:r>
          </w:p>
          <w:p w14:paraId="5E81A333" w14:textId="77777777" w:rsidR="00737FE9" w:rsidRPr="000E65DF" w:rsidRDefault="00737FE9" w:rsidP="00D029A8">
            <w:pPr>
              <w:contextualSpacing/>
              <w:jc w:val="center"/>
              <w:rPr>
                <w:rFonts w:ascii="Arial" w:hAnsi="Arial" w:cs="Arial"/>
                <w:b/>
                <w:sz w:val="20"/>
                <w:szCs w:val="20"/>
                <w:highlight w:val="yellow"/>
              </w:rPr>
            </w:pPr>
          </w:p>
        </w:tc>
      </w:tr>
      <w:tr w:rsidR="00737FE9" w:rsidRPr="000E65DF" w14:paraId="014AC1C3" w14:textId="77777777" w:rsidTr="00D029A8">
        <w:trPr>
          <w:trHeight w:val="951"/>
        </w:trPr>
        <w:tc>
          <w:tcPr>
            <w:tcW w:w="5524" w:type="dxa"/>
            <w:vMerge/>
          </w:tcPr>
          <w:p w14:paraId="0585849D" w14:textId="77777777" w:rsidR="00737FE9" w:rsidRPr="000E65DF" w:rsidRDefault="00737FE9" w:rsidP="00D029A8">
            <w:pPr>
              <w:ind w:right="49"/>
              <w:jc w:val="both"/>
              <w:rPr>
                <w:rFonts w:ascii="Arial" w:eastAsia="Times New Roman" w:hAnsi="Arial" w:cs="Arial"/>
                <w:color w:val="000000"/>
                <w:sz w:val="20"/>
                <w:szCs w:val="20"/>
                <w:lang w:eastAsia="es-MX"/>
              </w:rPr>
            </w:pPr>
          </w:p>
        </w:tc>
        <w:tc>
          <w:tcPr>
            <w:tcW w:w="3260" w:type="dxa"/>
          </w:tcPr>
          <w:p w14:paraId="6E3D2B10" w14:textId="77777777" w:rsidR="00737FE9" w:rsidRPr="000E65DF" w:rsidRDefault="00737FE9" w:rsidP="00D029A8">
            <w:pPr>
              <w:contextualSpacing/>
              <w:rPr>
                <w:rFonts w:ascii="Arial" w:hAnsi="Arial" w:cs="Arial"/>
                <w:b/>
                <w:sz w:val="20"/>
                <w:szCs w:val="20"/>
              </w:rPr>
            </w:pPr>
          </w:p>
          <w:p w14:paraId="3BA9EF36" w14:textId="77777777" w:rsidR="00737FE9" w:rsidRPr="000E65DF" w:rsidRDefault="00737FE9" w:rsidP="00D029A8">
            <w:pPr>
              <w:contextualSpacing/>
              <w:jc w:val="center"/>
              <w:rPr>
                <w:rFonts w:ascii="Arial" w:hAnsi="Arial" w:cs="Arial"/>
                <w:b/>
                <w:sz w:val="20"/>
                <w:szCs w:val="20"/>
                <w:highlight w:val="yellow"/>
              </w:rPr>
            </w:pPr>
            <w:r w:rsidRPr="000E65DF">
              <w:rPr>
                <w:rFonts w:ascii="Arial" w:hAnsi="Arial" w:cs="Arial"/>
                <w:b/>
                <w:bCs/>
                <w:color w:val="000000"/>
                <w:sz w:val="20"/>
                <w:szCs w:val="20"/>
                <w:lang w:eastAsia="es-MX"/>
              </w:rPr>
              <w:t>$5’630,114.47</w:t>
            </w:r>
            <w:r w:rsidRPr="000E65DF">
              <w:rPr>
                <w:rFonts w:ascii="Arial" w:hAnsi="Arial" w:cs="Arial"/>
                <w:color w:val="000000"/>
                <w:sz w:val="20"/>
                <w:szCs w:val="20"/>
                <w:lang w:eastAsia="es-MX"/>
              </w:rPr>
              <w:t xml:space="preserve"> (CINCO MILLONES SEISCIENTOS TREINTA MIL CIENTO CATORCE PESOS 47/100 M.N.)</w:t>
            </w:r>
          </w:p>
        </w:tc>
      </w:tr>
    </w:tbl>
    <w:p w14:paraId="568CA7BA" w14:textId="77777777" w:rsidR="00737FE9" w:rsidRDefault="00737FE9" w:rsidP="00927703">
      <w:pPr>
        <w:spacing w:line="360" w:lineRule="auto"/>
        <w:contextualSpacing/>
        <w:jc w:val="both"/>
        <w:rPr>
          <w:rFonts w:ascii="Arial" w:eastAsia="Times New Roman" w:hAnsi="Arial" w:cs="Arial"/>
          <w:i/>
          <w:iCs/>
          <w:color w:val="000000"/>
          <w:sz w:val="28"/>
          <w:szCs w:val="28"/>
          <w:lang w:eastAsia="es-MX"/>
        </w:rPr>
      </w:pPr>
    </w:p>
    <w:p w14:paraId="179A9DBF" w14:textId="099EDB07" w:rsidR="00270268" w:rsidRPr="005D52AD" w:rsidRDefault="00737FE9" w:rsidP="00270268">
      <w:pPr>
        <w:spacing w:line="360" w:lineRule="auto"/>
        <w:jc w:val="both"/>
        <w:rPr>
          <w:rFonts w:ascii="Arial" w:hAnsi="Arial" w:cs="Arial"/>
          <w:i/>
          <w:sz w:val="28"/>
          <w:szCs w:val="28"/>
        </w:rPr>
      </w:pPr>
      <w:r w:rsidRPr="00255FAA">
        <w:rPr>
          <w:rFonts w:ascii="Arial" w:eastAsia="Times New Roman" w:hAnsi="Arial" w:cs="Arial"/>
          <w:b/>
          <w:bCs/>
          <w:i/>
          <w:iCs/>
          <w:color w:val="000000"/>
          <w:sz w:val="28"/>
          <w:szCs w:val="28"/>
          <w:lang w:eastAsia="es-MX"/>
        </w:rPr>
        <w:t xml:space="preserve">SEGUNDO.  </w:t>
      </w:r>
      <w:r w:rsidRPr="00255FAA">
        <w:rPr>
          <w:rFonts w:ascii="Arial" w:eastAsia="Calibri" w:hAnsi="Arial" w:cs="Arial"/>
          <w:i/>
          <w:iCs/>
          <w:color w:val="000000"/>
          <w:sz w:val="28"/>
          <w:szCs w:val="28"/>
        </w:rPr>
        <w:t xml:space="preserve">El Pleno del Ayuntamiento Constitucional de Zapotlán el Grande, Jalisco, </w:t>
      </w:r>
      <w:r w:rsidRPr="00255FAA">
        <w:rPr>
          <w:rFonts w:ascii="Arial" w:eastAsia="Calibri" w:hAnsi="Arial" w:cs="Arial"/>
          <w:b/>
          <w:bCs/>
          <w:i/>
          <w:iCs/>
          <w:color w:val="000000"/>
          <w:sz w:val="28"/>
          <w:szCs w:val="28"/>
        </w:rPr>
        <w:t xml:space="preserve">INSTRUYE </w:t>
      </w:r>
      <w:r w:rsidRPr="00255FAA">
        <w:rPr>
          <w:rFonts w:ascii="Arial" w:eastAsia="Calibri" w:hAnsi="Arial" w:cs="Arial"/>
          <w:i/>
          <w:iCs/>
          <w:color w:val="000000"/>
          <w:sz w:val="28"/>
          <w:szCs w:val="28"/>
        </w:rPr>
        <w:t xml:space="preserve">a la </w:t>
      </w:r>
      <w:r w:rsidRPr="00255FAA">
        <w:rPr>
          <w:rFonts w:ascii="Arial" w:eastAsia="Calibri" w:hAnsi="Arial" w:cs="Arial"/>
          <w:b/>
          <w:bCs/>
          <w:i/>
          <w:iCs/>
          <w:color w:val="000000"/>
          <w:sz w:val="28"/>
          <w:szCs w:val="28"/>
        </w:rPr>
        <w:t xml:space="preserve">Sindica Municipal </w:t>
      </w:r>
      <w:r w:rsidRPr="00255FAA">
        <w:rPr>
          <w:rFonts w:ascii="Arial" w:hAnsi="Arial" w:cs="Arial"/>
          <w:i/>
          <w:iCs/>
          <w:sz w:val="28"/>
          <w:szCs w:val="28"/>
        </w:rPr>
        <w:t xml:space="preserve">para que elabore el contrato correspondiente con el contratista ganador </w:t>
      </w:r>
      <w:r w:rsidRPr="00255FAA">
        <w:rPr>
          <w:rFonts w:ascii="Arial" w:eastAsia="Arial" w:hAnsi="Arial" w:cs="Arial"/>
          <w:b/>
          <w:i/>
          <w:iCs/>
          <w:sz w:val="28"/>
          <w:szCs w:val="28"/>
        </w:rPr>
        <w:t>ING. SERGIO ENRIQUE CHAVEZ CUEVAS.</w:t>
      </w:r>
      <w:r w:rsidR="00D13F12">
        <w:rPr>
          <w:rFonts w:ascii="Arial" w:hAnsi="Arial" w:cs="Arial"/>
          <w:i/>
          <w:iCs/>
          <w:sz w:val="28"/>
          <w:szCs w:val="28"/>
        </w:rPr>
        <w:t xml:space="preserve"> </w:t>
      </w:r>
      <w:r w:rsidRPr="00255FAA">
        <w:rPr>
          <w:rFonts w:ascii="Arial" w:eastAsia="Times New Roman" w:hAnsi="Arial" w:cs="Arial"/>
          <w:b/>
          <w:bCs/>
          <w:i/>
          <w:iCs/>
          <w:color w:val="000000"/>
          <w:sz w:val="28"/>
          <w:szCs w:val="28"/>
          <w:lang w:eastAsia="es-MX"/>
        </w:rPr>
        <w:t xml:space="preserve">TERCERO.  </w:t>
      </w:r>
      <w:r w:rsidRPr="00255FAA">
        <w:rPr>
          <w:rFonts w:ascii="Arial" w:eastAsia="Calibri" w:hAnsi="Arial" w:cs="Arial"/>
          <w:i/>
          <w:iCs/>
          <w:color w:val="000000"/>
          <w:sz w:val="28"/>
          <w:szCs w:val="28"/>
        </w:rPr>
        <w:t xml:space="preserve">El Pleno del Ayuntamiento de Zapotlán el Grande, Jalisco </w:t>
      </w:r>
      <w:r w:rsidRPr="00255FAA">
        <w:rPr>
          <w:rFonts w:ascii="Arial" w:eastAsia="Calibri" w:hAnsi="Arial" w:cs="Arial"/>
          <w:b/>
          <w:bCs/>
          <w:i/>
          <w:iCs/>
          <w:color w:val="000000"/>
          <w:sz w:val="28"/>
          <w:szCs w:val="28"/>
        </w:rPr>
        <w:t>AUTORIZA</w:t>
      </w:r>
      <w:r w:rsidRPr="00255FAA">
        <w:rPr>
          <w:rFonts w:ascii="Arial" w:eastAsia="Calibri" w:hAnsi="Arial" w:cs="Arial"/>
          <w:i/>
          <w:iCs/>
          <w:color w:val="000000"/>
          <w:sz w:val="28"/>
          <w:szCs w:val="28"/>
        </w:rPr>
        <w:t xml:space="preserve"> a los ciudadanos </w:t>
      </w:r>
      <w:r w:rsidRPr="00255FAA">
        <w:rPr>
          <w:rFonts w:ascii="Arial" w:eastAsia="Calibri" w:hAnsi="Arial" w:cs="Arial"/>
          <w:b/>
          <w:bCs/>
          <w:i/>
          <w:iCs/>
          <w:color w:val="000000"/>
          <w:sz w:val="28"/>
          <w:szCs w:val="28"/>
        </w:rPr>
        <w:t>Presidenta Municipal, Síndica Municipal, Secretaria de Ayuntamiento</w:t>
      </w:r>
      <w:r w:rsidRPr="00255FAA">
        <w:rPr>
          <w:rFonts w:ascii="Arial" w:eastAsia="Calibri" w:hAnsi="Arial" w:cs="Arial"/>
          <w:i/>
          <w:iCs/>
          <w:color w:val="000000"/>
          <w:sz w:val="28"/>
          <w:szCs w:val="28"/>
        </w:rPr>
        <w:t xml:space="preserve">, </w:t>
      </w:r>
      <w:r w:rsidRPr="00255FAA">
        <w:rPr>
          <w:rFonts w:ascii="Arial" w:eastAsia="Calibri" w:hAnsi="Arial" w:cs="Arial"/>
          <w:b/>
          <w:bCs/>
          <w:i/>
          <w:iCs/>
          <w:color w:val="000000"/>
          <w:sz w:val="28"/>
          <w:szCs w:val="28"/>
        </w:rPr>
        <w:t>Encargada de Hacienda Municipal</w:t>
      </w:r>
      <w:r w:rsidRPr="00255FAA">
        <w:rPr>
          <w:rFonts w:ascii="Arial" w:eastAsia="Calibri" w:hAnsi="Arial" w:cs="Arial"/>
          <w:i/>
          <w:iCs/>
          <w:color w:val="000000"/>
          <w:sz w:val="28"/>
          <w:szCs w:val="28"/>
        </w:rPr>
        <w:t>,</w:t>
      </w:r>
      <w:r w:rsidRPr="00255FAA">
        <w:rPr>
          <w:rFonts w:ascii="Arial" w:eastAsia="Calibri" w:hAnsi="Arial" w:cs="Arial"/>
          <w:b/>
          <w:bCs/>
          <w:i/>
          <w:iCs/>
          <w:color w:val="000000"/>
          <w:sz w:val="28"/>
          <w:szCs w:val="28"/>
        </w:rPr>
        <w:t xml:space="preserve"> Directora General de Gestión de la Ciudad </w:t>
      </w:r>
      <w:r w:rsidRPr="00255FAA">
        <w:rPr>
          <w:rFonts w:ascii="Arial" w:eastAsia="Calibri" w:hAnsi="Arial" w:cs="Arial"/>
          <w:i/>
          <w:iCs/>
          <w:color w:val="000000"/>
          <w:sz w:val="28"/>
          <w:szCs w:val="28"/>
        </w:rPr>
        <w:t xml:space="preserve">y al </w:t>
      </w:r>
      <w:r w:rsidRPr="00255FAA">
        <w:rPr>
          <w:rFonts w:ascii="Arial" w:eastAsia="Calibri" w:hAnsi="Arial" w:cs="Arial"/>
          <w:b/>
          <w:bCs/>
          <w:i/>
          <w:iCs/>
          <w:color w:val="000000"/>
          <w:sz w:val="28"/>
          <w:szCs w:val="28"/>
        </w:rPr>
        <w:t>Director de Obras Públicas</w:t>
      </w:r>
      <w:r w:rsidRPr="00255FAA">
        <w:rPr>
          <w:rFonts w:ascii="Arial" w:eastAsia="Calibri" w:hAnsi="Arial" w:cs="Arial"/>
          <w:i/>
          <w:iCs/>
          <w:color w:val="000000"/>
          <w:sz w:val="28"/>
          <w:szCs w:val="28"/>
        </w:rPr>
        <w:t>, todos en funciones para que en nombre y representación del Municipio de Zapotlán el Grande, Jalisco, suscriban el contrato de obra pública respectivo, así como los convenios modificatorios y adicionales que resulten necesarios durante la ejecución de la obra descrita en el cuerpo del presente dictamen.</w:t>
      </w:r>
      <w:r>
        <w:rPr>
          <w:rFonts w:ascii="Arial" w:eastAsia="Calibri" w:hAnsi="Arial" w:cs="Arial"/>
          <w:i/>
          <w:iCs/>
          <w:color w:val="000000"/>
          <w:sz w:val="28"/>
          <w:szCs w:val="28"/>
        </w:rPr>
        <w:t xml:space="preserve"> </w:t>
      </w:r>
      <w:proofErr w:type="gramStart"/>
      <w:r w:rsidRPr="00255FAA">
        <w:rPr>
          <w:rFonts w:ascii="Arial" w:eastAsia="Calibri" w:hAnsi="Arial" w:cs="Arial"/>
          <w:b/>
          <w:bCs/>
          <w:i/>
          <w:iCs/>
          <w:color w:val="000000"/>
          <w:sz w:val="28"/>
          <w:szCs w:val="28"/>
        </w:rPr>
        <w:t>CUARTO.-</w:t>
      </w:r>
      <w:proofErr w:type="gramEnd"/>
      <w:r w:rsidRPr="00255FAA">
        <w:rPr>
          <w:rFonts w:ascii="Arial" w:eastAsia="Calibri" w:hAnsi="Arial" w:cs="Arial"/>
          <w:b/>
          <w:bCs/>
          <w:i/>
          <w:iCs/>
          <w:color w:val="000000"/>
          <w:sz w:val="28"/>
          <w:szCs w:val="28"/>
        </w:rPr>
        <w:t xml:space="preserve"> </w:t>
      </w:r>
      <w:r w:rsidRPr="00255FAA">
        <w:rPr>
          <w:rFonts w:ascii="Arial" w:eastAsia="Calibri" w:hAnsi="Arial" w:cs="Arial"/>
          <w:i/>
          <w:iCs/>
          <w:color w:val="000000"/>
          <w:sz w:val="28"/>
          <w:szCs w:val="28"/>
        </w:rPr>
        <w:t>El Pleno del Ayuntamiento de Zapotlán el Grande, Jalisco</w:t>
      </w:r>
      <w:r w:rsidRPr="00255FAA">
        <w:rPr>
          <w:rFonts w:ascii="Arial" w:eastAsia="Calibri" w:hAnsi="Arial" w:cs="Arial"/>
          <w:b/>
          <w:i/>
          <w:iCs/>
          <w:color w:val="000000"/>
          <w:sz w:val="28"/>
          <w:szCs w:val="28"/>
        </w:rPr>
        <w:t xml:space="preserve">, INSTRUYE </w:t>
      </w:r>
      <w:r w:rsidRPr="00255FAA">
        <w:rPr>
          <w:rFonts w:ascii="Arial" w:eastAsia="Calibri" w:hAnsi="Arial" w:cs="Arial"/>
          <w:i/>
          <w:iCs/>
          <w:color w:val="000000"/>
          <w:sz w:val="28"/>
          <w:szCs w:val="28"/>
        </w:rPr>
        <w:t>a la</w:t>
      </w:r>
      <w:r w:rsidRPr="00255FAA">
        <w:rPr>
          <w:rFonts w:ascii="Arial" w:eastAsia="Calibri" w:hAnsi="Arial" w:cs="Arial"/>
          <w:b/>
          <w:i/>
          <w:iCs/>
          <w:color w:val="000000"/>
          <w:sz w:val="28"/>
          <w:szCs w:val="28"/>
        </w:rPr>
        <w:t xml:space="preserve"> SECRETARIA DE AYUNTAMIENTO, </w:t>
      </w:r>
      <w:r w:rsidRPr="00255FAA">
        <w:rPr>
          <w:rFonts w:ascii="Arial" w:eastAsia="Calibri" w:hAnsi="Arial" w:cs="Arial"/>
          <w:i/>
          <w:iCs/>
          <w:color w:val="000000"/>
          <w:sz w:val="28"/>
          <w:szCs w:val="28"/>
        </w:rPr>
        <w:t xml:space="preserve">a efecto de que notifique a la Síndica Municipal, a la Encargada de Hacienda Municipal, a la </w:t>
      </w:r>
      <w:proofErr w:type="gramStart"/>
      <w:r w:rsidRPr="00255FAA">
        <w:rPr>
          <w:rFonts w:ascii="Arial" w:eastAsia="Calibri" w:hAnsi="Arial" w:cs="Arial"/>
          <w:i/>
          <w:iCs/>
          <w:color w:val="000000"/>
          <w:sz w:val="28"/>
          <w:szCs w:val="28"/>
        </w:rPr>
        <w:lastRenderedPageBreak/>
        <w:t>Directora General</w:t>
      </w:r>
      <w:proofErr w:type="gramEnd"/>
      <w:r w:rsidRPr="00255FAA">
        <w:rPr>
          <w:rFonts w:ascii="Arial" w:eastAsia="Calibri" w:hAnsi="Arial" w:cs="Arial"/>
          <w:i/>
          <w:iCs/>
          <w:color w:val="000000"/>
          <w:sz w:val="28"/>
          <w:szCs w:val="28"/>
        </w:rPr>
        <w:t xml:space="preserve"> de Gestión de la Ciudad, al </w:t>
      </w:r>
      <w:proofErr w:type="gramStart"/>
      <w:r w:rsidRPr="00255FAA">
        <w:rPr>
          <w:rFonts w:ascii="Arial" w:eastAsia="Calibri" w:hAnsi="Arial" w:cs="Arial"/>
          <w:i/>
          <w:iCs/>
          <w:color w:val="000000"/>
          <w:sz w:val="28"/>
          <w:szCs w:val="28"/>
        </w:rPr>
        <w:t>Director</w:t>
      </w:r>
      <w:proofErr w:type="gramEnd"/>
      <w:r w:rsidRPr="00255FAA">
        <w:rPr>
          <w:rFonts w:ascii="Arial" w:eastAsia="Calibri" w:hAnsi="Arial" w:cs="Arial"/>
          <w:i/>
          <w:iCs/>
          <w:color w:val="000000"/>
          <w:sz w:val="28"/>
          <w:szCs w:val="28"/>
        </w:rPr>
        <w:t xml:space="preserve"> de Obras Públicas y al </w:t>
      </w:r>
      <w:proofErr w:type="gramStart"/>
      <w:r w:rsidRPr="00255FAA">
        <w:rPr>
          <w:rFonts w:ascii="Arial" w:eastAsia="Calibri" w:hAnsi="Arial" w:cs="Arial"/>
          <w:i/>
          <w:iCs/>
          <w:color w:val="000000"/>
          <w:sz w:val="28"/>
          <w:szCs w:val="28"/>
        </w:rPr>
        <w:t>Jefe</w:t>
      </w:r>
      <w:proofErr w:type="gramEnd"/>
      <w:r w:rsidRPr="00255FAA">
        <w:rPr>
          <w:rFonts w:ascii="Arial" w:eastAsia="Calibri" w:hAnsi="Arial" w:cs="Arial"/>
          <w:i/>
          <w:iCs/>
          <w:color w:val="000000"/>
          <w:sz w:val="28"/>
          <w:szCs w:val="28"/>
        </w:rPr>
        <w:t xml:space="preserve"> de Gestión de Programas y Planeación, todos en funciones, para los efectos conducentes</w:t>
      </w:r>
      <w:r w:rsidRPr="00255FAA">
        <w:rPr>
          <w:rFonts w:ascii="Arial" w:eastAsia="Calibri" w:hAnsi="Arial" w:cs="Arial"/>
          <w:i/>
          <w:iCs/>
          <w:color w:val="000000"/>
          <w:sz w:val="28"/>
          <w:szCs w:val="28"/>
          <w:lang w:val="es-AR"/>
        </w:rPr>
        <w:t>.</w:t>
      </w:r>
      <w:r>
        <w:rPr>
          <w:rFonts w:ascii="Arial" w:eastAsia="Calibri" w:hAnsi="Arial" w:cs="Arial"/>
          <w:i/>
          <w:iCs/>
          <w:color w:val="000000"/>
          <w:sz w:val="28"/>
          <w:szCs w:val="28"/>
        </w:rPr>
        <w:t xml:space="preserve"> </w:t>
      </w:r>
      <w:r w:rsidR="00D70666" w:rsidRPr="00A355E5">
        <w:rPr>
          <w:rFonts w:ascii="Arial" w:eastAsia="Times New Roman" w:hAnsi="Arial" w:cs="Arial"/>
          <w:b/>
          <w:bCs/>
          <w:i/>
          <w:color w:val="000000"/>
          <w:sz w:val="28"/>
          <w:szCs w:val="28"/>
          <w:lang w:val="pt-PT" w:eastAsia="es-MX"/>
        </w:rPr>
        <w:t>ATENTAMENTE </w:t>
      </w:r>
      <w:r w:rsidR="00D70666"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sidR="00D70666">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00D70666"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“2026, CENTENARIO DEL ANIVERSARIO DEL NATALICIO DEL LITERATO ROBERTO</w:t>
      </w:r>
      <w:r w:rsidR="00D70666">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00D70666"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ESPINOZA GUZMÁN”</w:t>
      </w:r>
      <w:r w:rsidR="00D70666">
        <w:rPr>
          <w:rStyle w:val="Ninguno"/>
          <w:rFonts w:ascii="Arial" w:eastAsia="Calibri" w:hAnsi="Arial" w:cs="Arial"/>
          <w:i/>
          <w:color w:val="000000"/>
          <w:sz w:val="28"/>
          <w:szCs w:val="28"/>
          <w:lang w:val="es-MX"/>
        </w:rPr>
        <w:t xml:space="preserve"> </w:t>
      </w:r>
      <w:r w:rsidR="00D70666"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“2026, CENTÉSIMO</w:t>
      </w:r>
      <w:r w:rsidR="00D70666">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00D70666"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QUINCUAGÉSIMO ANIVERSARIO DEL NATALICIO DEL</w:t>
      </w:r>
      <w:r w:rsidR="00D70666">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00D70666"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COMPOSITOR Y DIRECTOR DE ORQUESTA JOSÉ</w:t>
      </w:r>
      <w:r w:rsidR="00D70666">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 xml:space="preserve"> </w:t>
      </w:r>
      <w:r w:rsidR="00D70666" w:rsidRPr="00A355E5">
        <w:rPr>
          <w:rStyle w:val="Ninguno"/>
          <w:rFonts w:ascii="Arial" w:eastAsia="Arial Unicode MS" w:hAnsi="Arial" w:cs="Arial"/>
          <w:b/>
          <w:bCs/>
          <w:i/>
          <w:color w:val="000000"/>
          <w:sz w:val="28"/>
          <w:szCs w:val="28"/>
          <w:u w:color="000000"/>
          <w:bdr w:val="nil"/>
          <w:lang w:eastAsia="es-MX"/>
          <w14:textOutline w14:w="0" w14:cap="flat" w14:cmpd="sng" w14:algn="ctr">
            <w14:noFill/>
            <w14:prstDash w14:val="solid"/>
            <w14:bevel/>
          </w14:textOutline>
        </w:rPr>
        <w:t>PAULINO DE JESÚS ROLÓN ALCARAZ”</w:t>
      </w:r>
      <w:r w:rsidR="00D70666">
        <w:rPr>
          <w:rStyle w:val="Ninguno"/>
          <w:rFonts w:ascii="Arial" w:eastAsia="Calibri" w:hAnsi="Arial" w:cs="Arial"/>
          <w:i/>
          <w:color w:val="000000"/>
          <w:sz w:val="28"/>
          <w:szCs w:val="28"/>
          <w:lang w:val="es-MX"/>
        </w:rPr>
        <w:t xml:space="preserve"> </w:t>
      </w:r>
      <w:r w:rsidR="00D70666" w:rsidRPr="00A355E5">
        <w:rPr>
          <w:rFonts w:ascii="Arial" w:eastAsia="Times New Roman" w:hAnsi="Arial" w:cs="Arial"/>
          <w:b/>
          <w:bCs/>
          <w:i/>
          <w:color w:val="000000"/>
          <w:sz w:val="28"/>
          <w:szCs w:val="28"/>
          <w:lang w:eastAsia="es-MX"/>
        </w:rPr>
        <w:t>Ciudad Guzmán, Municipio de Zapotlán el Grande, Jalisco. A la fecha de su presentación.</w:t>
      </w:r>
      <w:r w:rsidR="00D70666">
        <w:rPr>
          <w:rFonts w:ascii="Arial" w:eastAsia="Calibri" w:hAnsi="Arial" w:cs="Arial"/>
          <w:i/>
          <w:color w:val="000000"/>
          <w:sz w:val="28"/>
          <w:szCs w:val="28"/>
        </w:rPr>
        <w:t xml:space="preserve"> </w:t>
      </w:r>
      <w:r w:rsidR="00D70666" w:rsidRPr="00A355E5">
        <w:rPr>
          <w:rFonts w:ascii="Arial" w:hAnsi="Arial" w:cs="Arial"/>
          <w:b/>
          <w:bCs/>
          <w:i/>
          <w:sz w:val="28"/>
          <w:szCs w:val="28"/>
        </w:rPr>
        <w:t>LA COMISIÓN EDILICIA PERMANENTE DE OBRAS PÚBLICAS, PLANEACIÓN URBANA Y REGULARIZACIÓN DE LA TENENCIA DE LA TIERRA</w:t>
      </w:r>
      <w:r w:rsidR="00D70666">
        <w:rPr>
          <w:rFonts w:ascii="Arial" w:hAnsi="Arial" w:cs="Arial"/>
          <w:b/>
          <w:bCs/>
          <w:i/>
          <w:sz w:val="28"/>
          <w:szCs w:val="28"/>
        </w:rPr>
        <w:t xml:space="preserve"> LIC. MAGALI CASILLAS CONTRERAS </w:t>
      </w:r>
      <w:r w:rsidR="00D70666">
        <w:rPr>
          <w:rFonts w:ascii="Arial" w:hAnsi="Arial" w:cs="Arial"/>
          <w:i/>
          <w:sz w:val="28"/>
          <w:szCs w:val="28"/>
        </w:rPr>
        <w:t xml:space="preserve">Presidenta de la Comisión </w:t>
      </w:r>
      <w:r w:rsidR="00D70666">
        <w:rPr>
          <w:rFonts w:ascii="Arial" w:hAnsi="Arial" w:cs="Arial"/>
          <w:b/>
          <w:bCs/>
          <w:i/>
          <w:sz w:val="28"/>
          <w:szCs w:val="28"/>
        </w:rPr>
        <w:t xml:space="preserve">DRA. BERTHA SILVIA GÓMEZ RAMOS </w:t>
      </w:r>
      <w:r w:rsidR="00D70666">
        <w:rPr>
          <w:rFonts w:ascii="Arial" w:hAnsi="Arial" w:cs="Arial"/>
          <w:i/>
          <w:sz w:val="28"/>
          <w:szCs w:val="28"/>
        </w:rPr>
        <w:t xml:space="preserve">Vocal de la Comisión </w:t>
      </w:r>
      <w:r w:rsidR="00D70666">
        <w:rPr>
          <w:rFonts w:ascii="Arial" w:hAnsi="Arial" w:cs="Arial"/>
          <w:b/>
          <w:bCs/>
          <w:i/>
          <w:sz w:val="28"/>
          <w:szCs w:val="28"/>
        </w:rPr>
        <w:t xml:space="preserve">LIC. MIGUEL MARENTES </w:t>
      </w:r>
      <w:r w:rsidR="00D70666">
        <w:rPr>
          <w:rFonts w:ascii="Arial" w:hAnsi="Arial" w:cs="Arial"/>
          <w:i/>
          <w:sz w:val="28"/>
          <w:szCs w:val="28"/>
        </w:rPr>
        <w:t xml:space="preserve">Vocal de la Comisión </w:t>
      </w:r>
      <w:r w:rsidR="00D70666">
        <w:rPr>
          <w:rFonts w:ascii="Arial" w:hAnsi="Arial" w:cs="Arial"/>
          <w:b/>
          <w:bCs/>
          <w:i/>
          <w:sz w:val="28"/>
          <w:szCs w:val="28"/>
        </w:rPr>
        <w:t>FIRMAN”</w:t>
      </w:r>
      <w:r w:rsidR="00D13F12">
        <w:rPr>
          <w:rFonts w:ascii="Arial" w:hAnsi="Arial" w:cs="Arial"/>
          <w:b/>
          <w:bCs/>
          <w:i/>
          <w:sz w:val="28"/>
          <w:szCs w:val="28"/>
        </w:rPr>
        <w:t xml:space="preserve"> - - - - - - - - - - - - - - - - - - - - - - - - - - - - - - </w:t>
      </w:r>
      <w:r w:rsidR="00C8784C">
        <w:rPr>
          <w:rFonts w:ascii="Arial" w:hAnsi="Arial" w:cs="Arial"/>
          <w:b/>
          <w:bCs/>
          <w:i/>
          <w:sz w:val="28"/>
          <w:szCs w:val="28"/>
        </w:rPr>
        <w:t xml:space="preserve">C. Regidora María Olga García Ayala: </w:t>
      </w:r>
      <w:r w:rsidR="00AC515A">
        <w:rPr>
          <w:rFonts w:ascii="Arial" w:hAnsi="Arial" w:cs="Arial"/>
          <w:iCs/>
          <w:sz w:val="28"/>
          <w:szCs w:val="28"/>
        </w:rPr>
        <w:t xml:space="preserve">Solo preguntar si va a ser la primera etapa, la segunda y acabamos con la obra. Es pregunta. </w:t>
      </w:r>
      <w:r w:rsidR="00AC515A">
        <w:rPr>
          <w:rFonts w:ascii="Arial" w:hAnsi="Arial" w:cs="Arial"/>
          <w:b/>
          <w:bCs/>
          <w:i/>
          <w:sz w:val="28"/>
          <w:szCs w:val="28"/>
        </w:rPr>
        <w:t xml:space="preserve">C. Presidenta Municipal Magali Casillas Contreras: </w:t>
      </w:r>
      <w:r w:rsidR="00AC515A">
        <w:rPr>
          <w:rFonts w:ascii="Arial" w:hAnsi="Arial" w:cs="Arial"/>
          <w:iCs/>
          <w:sz w:val="28"/>
          <w:szCs w:val="28"/>
        </w:rPr>
        <w:t xml:space="preserve">Está la segunda etapa, obviamente incluso lo expuse cuando se aprobó el Techo Financiero, hay un espacio para más fosas. O sea, no es el 100% cien por ciento de las fosas. En cuanto al tema del Proyecto Ejecutivo de las instalaciones, del cercado, baños, obra civil, que obviamente cuando se haga la terminación, para que nos acompañen y además que lo deben de conocer, quienes están haciendo la propuesta de adecuación al Reglamento, queda un terreno, un espacio, porque obviamente van a seguir construyéndose las </w:t>
      </w:r>
      <w:r w:rsidR="00AC515A">
        <w:rPr>
          <w:rFonts w:ascii="Arial" w:hAnsi="Arial" w:cs="Arial"/>
          <w:iCs/>
          <w:sz w:val="28"/>
          <w:szCs w:val="28"/>
        </w:rPr>
        <w:lastRenderedPageBreak/>
        <w:t xml:space="preserve">fosas conforme se vayan requiriendo. Esta es una etapa de fosas. Pero en cuanto al tema constructivo de todas las Instalaciones, estaba programado para dos etapas. Lo que seguiría eso que comento, Maestra, </w:t>
      </w:r>
      <w:r w:rsidR="005D52AD">
        <w:rPr>
          <w:rFonts w:ascii="Arial" w:hAnsi="Arial" w:cs="Arial"/>
          <w:iCs/>
          <w:sz w:val="28"/>
          <w:szCs w:val="28"/>
        </w:rPr>
        <w:t xml:space="preserve">que nada más sería, digo, que esperemos que no se ocupe de manera tan rápida, los espacios y las fosas. Pero, hay terreno disponible para hacer adecuación de más fosas. Es cuanto, Secretaria. </w:t>
      </w:r>
      <w:r w:rsidR="005D52AD">
        <w:rPr>
          <w:rFonts w:ascii="Arial" w:hAnsi="Arial" w:cs="Arial"/>
          <w:b/>
          <w:bCs/>
          <w:i/>
          <w:sz w:val="28"/>
          <w:szCs w:val="28"/>
        </w:rPr>
        <w:t xml:space="preserve">C. Secretaria de Ayuntamiento Karla Cisneros Torres: </w:t>
      </w:r>
      <w:r w:rsidR="005D52AD">
        <w:rPr>
          <w:rFonts w:ascii="Arial" w:hAnsi="Arial" w:cs="Arial"/>
          <w:iCs/>
          <w:sz w:val="28"/>
          <w:szCs w:val="28"/>
        </w:rPr>
        <w:t xml:space="preserve">Gracias Presidenta. ¿Alguien más desea hacer uso de la voz?... No habiendo más preguntas, voy a someter a su consideración el </w:t>
      </w:r>
      <w:r w:rsidR="00D13F12" w:rsidRPr="00A33817">
        <w:rPr>
          <w:rFonts w:ascii="Arial" w:hAnsi="Arial" w:cs="Arial"/>
          <w:sz w:val="28"/>
          <w:szCs w:val="28"/>
        </w:rPr>
        <w:t xml:space="preserve">Dictamen que contiene el </w:t>
      </w:r>
      <w:r w:rsidR="00D13F12">
        <w:rPr>
          <w:rFonts w:ascii="Arial" w:hAnsi="Arial" w:cs="Arial"/>
          <w:sz w:val="28"/>
          <w:szCs w:val="28"/>
        </w:rPr>
        <w:t>F</w:t>
      </w:r>
      <w:r w:rsidR="00D13F12" w:rsidRPr="00A33817">
        <w:rPr>
          <w:rFonts w:ascii="Arial" w:hAnsi="Arial" w:cs="Arial"/>
          <w:sz w:val="28"/>
          <w:szCs w:val="28"/>
        </w:rPr>
        <w:t xml:space="preserve">allo </w:t>
      </w:r>
      <w:r w:rsidR="00D13F12">
        <w:rPr>
          <w:rFonts w:ascii="Arial" w:hAnsi="Arial" w:cs="Arial"/>
          <w:sz w:val="28"/>
          <w:szCs w:val="28"/>
        </w:rPr>
        <w:t>F</w:t>
      </w:r>
      <w:r w:rsidR="00D13F12" w:rsidRPr="00A33817">
        <w:rPr>
          <w:rFonts w:ascii="Arial" w:hAnsi="Arial" w:cs="Arial"/>
          <w:sz w:val="28"/>
          <w:szCs w:val="28"/>
        </w:rPr>
        <w:t xml:space="preserve">inal respecto de la </w:t>
      </w:r>
      <w:r w:rsidR="00D13F12">
        <w:rPr>
          <w:rFonts w:ascii="Arial" w:hAnsi="Arial" w:cs="Arial"/>
          <w:sz w:val="28"/>
          <w:szCs w:val="28"/>
        </w:rPr>
        <w:t>O</w:t>
      </w:r>
      <w:r w:rsidR="00D13F12" w:rsidRPr="00A33817">
        <w:rPr>
          <w:rFonts w:ascii="Arial" w:hAnsi="Arial" w:cs="Arial"/>
          <w:sz w:val="28"/>
          <w:szCs w:val="28"/>
        </w:rPr>
        <w:t xml:space="preserve">bra </w:t>
      </w:r>
      <w:r w:rsidR="00D13F12">
        <w:rPr>
          <w:rFonts w:ascii="Arial" w:hAnsi="Arial" w:cs="Arial"/>
          <w:sz w:val="28"/>
          <w:szCs w:val="28"/>
        </w:rPr>
        <w:t>P</w:t>
      </w:r>
      <w:r w:rsidR="00D13F12" w:rsidRPr="00A33817">
        <w:rPr>
          <w:rFonts w:ascii="Arial" w:hAnsi="Arial" w:cs="Arial"/>
          <w:sz w:val="28"/>
          <w:szCs w:val="28"/>
        </w:rPr>
        <w:t xml:space="preserve">ública </w:t>
      </w:r>
      <w:r w:rsidR="00D13F12">
        <w:rPr>
          <w:rFonts w:ascii="Arial" w:hAnsi="Arial" w:cs="Arial"/>
          <w:sz w:val="28"/>
          <w:szCs w:val="28"/>
        </w:rPr>
        <w:t>FORTA</w:t>
      </w:r>
      <w:r w:rsidR="00D13F12" w:rsidRPr="00A33817">
        <w:rPr>
          <w:rFonts w:ascii="Arial" w:hAnsi="Arial" w:cs="Arial"/>
          <w:sz w:val="28"/>
          <w:szCs w:val="28"/>
        </w:rPr>
        <w:t>-17-2026, denominada: “</w:t>
      </w:r>
      <w:r w:rsidR="00D13F12">
        <w:rPr>
          <w:rFonts w:ascii="Arial" w:hAnsi="Arial" w:cs="Arial"/>
          <w:sz w:val="28"/>
          <w:szCs w:val="28"/>
        </w:rPr>
        <w:t>C</w:t>
      </w:r>
      <w:r w:rsidR="00D13F12" w:rsidRPr="00A33817">
        <w:rPr>
          <w:rFonts w:ascii="Arial" w:hAnsi="Arial" w:cs="Arial"/>
          <w:sz w:val="28"/>
          <w:szCs w:val="28"/>
        </w:rPr>
        <w:t xml:space="preserve">onstrucción de muro bajo e instalación de malla cercasel para delimitación de polígono, construcción de módulo de fosas, instalación de luminarias solares y conexión de baja tensión en las instalaciones del nuevo </w:t>
      </w:r>
      <w:r w:rsidR="00D13F12">
        <w:rPr>
          <w:rFonts w:ascii="Arial" w:hAnsi="Arial" w:cs="Arial"/>
          <w:sz w:val="28"/>
          <w:szCs w:val="28"/>
        </w:rPr>
        <w:t>P</w:t>
      </w:r>
      <w:r w:rsidR="00D13F12" w:rsidRPr="00A33817">
        <w:rPr>
          <w:rFonts w:ascii="Arial" w:hAnsi="Arial" w:cs="Arial"/>
          <w:sz w:val="28"/>
          <w:szCs w:val="28"/>
        </w:rPr>
        <w:t xml:space="preserve">anteón </w:t>
      </w:r>
      <w:r w:rsidR="00D13F12">
        <w:rPr>
          <w:rFonts w:ascii="Arial" w:hAnsi="Arial" w:cs="Arial"/>
          <w:sz w:val="28"/>
          <w:szCs w:val="28"/>
        </w:rPr>
        <w:t>M</w:t>
      </w:r>
      <w:r w:rsidR="00D13F12" w:rsidRPr="00A33817">
        <w:rPr>
          <w:rFonts w:ascii="Arial" w:hAnsi="Arial" w:cs="Arial"/>
          <w:sz w:val="28"/>
          <w:szCs w:val="28"/>
        </w:rPr>
        <w:t>unicipal (</w:t>
      </w:r>
      <w:r w:rsidR="00D13F12">
        <w:rPr>
          <w:rFonts w:ascii="Arial" w:hAnsi="Arial" w:cs="Arial"/>
          <w:sz w:val="28"/>
          <w:szCs w:val="28"/>
        </w:rPr>
        <w:t>S</w:t>
      </w:r>
      <w:r w:rsidR="00D13F12" w:rsidRPr="00A33817">
        <w:rPr>
          <w:rFonts w:ascii="Arial" w:hAnsi="Arial" w:cs="Arial"/>
          <w:sz w:val="28"/>
          <w:szCs w:val="28"/>
        </w:rPr>
        <w:t xml:space="preserve">egunda </w:t>
      </w:r>
      <w:r w:rsidR="00D13F12">
        <w:rPr>
          <w:rFonts w:ascii="Arial" w:hAnsi="Arial" w:cs="Arial"/>
          <w:sz w:val="28"/>
          <w:szCs w:val="28"/>
        </w:rPr>
        <w:t>E</w:t>
      </w:r>
      <w:r w:rsidR="00D13F12" w:rsidRPr="00A33817">
        <w:rPr>
          <w:rFonts w:ascii="Arial" w:hAnsi="Arial" w:cs="Arial"/>
          <w:sz w:val="28"/>
          <w:szCs w:val="28"/>
        </w:rPr>
        <w:t xml:space="preserve">tapa), ubicado sobre la </w:t>
      </w:r>
      <w:r w:rsidR="00D13F12">
        <w:rPr>
          <w:rFonts w:ascii="Arial" w:hAnsi="Arial" w:cs="Arial"/>
          <w:sz w:val="28"/>
          <w:szCs w:val="28"/>
        </w:rPr>
        <w:t>C</w:t>
      </w:r>
      <w:r w:rsidR="00D13F12" w:rsidRPr="00A33817">
        <w:rPr>
          <w:rFonts w:ascii="Arial" w:hAnsi="Arial" w:cs="Arial"/>
          <w:sz w:val="28"/>
          <w:szCs w:val="28"/>
        </w:rPr>
        <w:t xml:space="preserve">arretera </w:t>
      </w:r>
      <w:r w:rsidR="00D13F12">
        <w:rPr>
          <w:rFonts w:ascii="Arial" w:hAnsi="Arial" w:cs="Arial"/>
          <w:sz w:val="28"/>
          <w:szCs w:val="28"/>
        </w:rPr>
        <w:t>E</w:t>
      </w:r>
      <w:r w:rsidR="00D13F12" w:rsidRPr="00A33817">
        <w:rPr>
          <w:rFonts w:ascii="Arial" w:hAnsi="Arial" w:cs="Arial"/>
          <w:sz w:val="28"/>
          <w:szCs w:val="28"/>
        </w:rPr>
        <w:t xml:space="preserve">statal </w:t>
      </w:r>
      <w:r w:rsidR="00D13F12">
        <w:rPr>
          <w:rFonts w:ascii="Arial" w:hAnsi="Arial" w:cs="Arial"/>
          <w:sz w:val="28"/>
          <w:szCs w:val="28"/>
        </w:rPr>
        <w:t>E</w:t>
      </w:r>
      <w:r w:rsidR="00D13F12" w:rsidRPr="00A33817">
        <w:rPr>
          <w:rFonts w:ascii="Arial" w:hAnsi="Arial" w:cs="Arial"/>
          <w:sz w:val="28"/>
          <w:szCs w:val="28"/>
        </w:rPr>
        <w:t xml:space="preserve">l </w:t>
      </w:r>
      <w:r w:rsidR="00D13F12">
        <w:rPr>
          <w:rFonts w:ascii="Arial" w:hAnsi="Arial" w:cs="Arial"/>
          <w:sz w:val="28"/>
          <w:szCs w:val="28"/>
        </w:rPr>
        <w:t>G</w:t>
      </w:r>
      <w:r w:rsidR="00D13F12" w:rsidRPr="00A33817">
        <w:rPr>
          <w:rFonts w:ascii="Arial" w:hAnsi="Arial" w:cs="Arial"/>
          <w:sz w:val="28"/>
          <w:szCs w:val="28"/>
        </w:rPr>
        <w:t xml:space="preserve">rullo – </w:t>
      </w:r>
      <w:r w:rsidR="00D13F12">
        <w:rPr>
          <w:rFonts w:ascii="Arial" w:hAnsi="Arial" w:cs="Arial"/>
          <w:sz w:val="28"/>
          <w:szCs w:val="28"/>
        </w:rPr>
        <w:t>C</w:t>
      </w:r>
      <w:r w:rsidR="00D13F12" w:rsidRPr="00A33817">
        <w:rPr>
          <w:rFonts w:ascii="Arial" w:hAnsi="Arial" w:cs="Arial"/>
          <w:sz w:val="28"/>
          <w:szCs w:val="28"/>
        </w:rPr>
        <w:t xml:space="preserve">iudad </w:t>
      </w:r>
      <w:r w:rsidR="00D13F12">
        <w:rPr>
          <w:rFonts w:ascii="Arial" w:hAnsi="Arial" w:cs="Arial"/>
          <w:sz w:val="28"/>
          <w:szCs w:val="28"/>
        </w:rPr>
        <w:t>G</w:t>
      </w:r>
      <w:r w:rsidR="00D13F12" w:rsidRPr="00A33817">
        <w:rPr>
          <w:rFonts w:ascii="Arial" w:hAnsi="Arial" w:cs="Arial"/>
          <w:sz w:val="28"/>
          <w:szCs w:val="28"/>
        </w:rPr>
        <w:t xml:space="preserve">uzmán, entre el </w:t>
      </w:r>
      <w:r w:rsidR="00D13F12">
        <w:rPr>
          <w:rFonts w:ascii="Arial" w:hAnsi="Arial" w:cs="Arial"/>
          <w:sz w:val="28"/>
          <w:szCs w:val="28"/>
        </w:rPr>
        <w:t>R</w:t>
      </w:r>
      <w:r w:rsidR="00D13F12" w:rsidRPr="00A33817">
        <w:rPr>
          <w:rFonts w:ascii="Arial" w:hAnsi="Arial" w:cs="Arial"/>
          <w:sz w:val="28"/>
          <w:szCs w:val="28"/>
        </w:rPr>
        <w:t xml:space="preserve">astro </w:t>
      </w:r>
      <w:r w:rsidR="00D13F12">
        <w:rPr>
          <w:rFonts w:ascii="Arial" w:hAnsi="Arial" w:cs="Arial"/>
          <w:sz w:val="28"/>
          <w:szCs w:val="28"/>
        </w:rPr>
        <w:t>M</w:t>
      </w:r>
      <w:r w:rsidR="00D13F12" w:rsidRPr="00A33817">
        <w:rPr>
          <w:rFonts w:ascii="Arial" w:hAnsi="Arial" w:cs="Arial"/>
          <w:sz w:val="28"/>
          <w:szCs w:val="28"/>
        </w:rPr>
        <w:t xml:space="preserve">unicipal y el </w:t>
      </w:r>
      <w:r w:rsidR="00D13F12">
        <w:rPr>
          <w:rFonts w:ascii="Arial" w:hAnsi="Arial" w:cs="Arial"/>
          <w:sz w:val="28"/>
          <w:szCs w:val="28"/>
        </w:rPr>
        <w:t>C</w:t>
      </w:r>
      <w:r w:rsidR="00D13F12" w:rsidRPr="00A33817">
        <w:rPr>
          <w:rFonts w:ascii="Arial" w:hAnsi="Arial" w:cs="Arial"/>
          <w:sz w:val="28"/>
          <w:szCs w:val="28"/>
        </w:rPr>
        <w:t xml:space="preserve">ereso en </w:t>
      </w:r>
      <w:r w:rsidR="00D13F12">
        <w:rPr>
          <w:rFonts w:ascii="Arial" w:hAnsi="Arial" w:cs="Arial"/>
          <w:sz w:val="28"/>
          <w:szCs w:val="28"/>
        </w:rPr>
        <w:t>C</w:t>
      </w:r>
      <w:r w:rsidR="00D13F12" w:rsidRPr="00A33817">
        <w:rPr>
          <w:rFonts w:ascii="Arial" w:hAnsi="Arial" w:cs="Arial"/>
          <w:sz w:val="28"/>
          <w:szCs w:val="28"/>
        </w:rPr>
        <w:t xml:space="preserve">iudad </w:t>
      </w:r>
      <w:r w:rsidR="00D13F12">
        <w:rPr>
          <w:rFonts w:ascii="Arial" w:hAnsi="Arial" w:cs="Arial"/>
          <w:sz w:val="28"/>
          <w:szCs w:val="28"/>
        </w:rPr>
        <w:t>G</w:t>
      </w:r>
      <w:r w:rsidR="00D13F12" w:rsidRPr="00A33817">
        <w:rPr>
          <w:rFonts w:ascii="Arial" w:hAnsi="Arial" w:cs="Arial"/>
          <w:sz w:val="28"/>
          <w:szCs w:val="28"/>
        </w:rPr>
        <w:t xml:space="preserve">uzman, </w:t>
      </w:r>
      <w:r w:rsidR="00D13F12">
        <w:rPr>
          <w:rFonts w:ascii="Arial" w:hAnsi="Arial" w:cs="Arial"/>
          <w:sz w:val="28"/>
          <w:szCs w:val="28"/>
        </w:rPr>
        <w:t>M</w:t>
      </w:r>
      <w:r w:rsidR="00D13F12" w:rsidRPr="00A33817">
        <w:rPr>
          <w:rFonts w:ascii="Arial" w:hAnsi="Arial" w:cs="Arial"/>
          <w:sz w:val="28"/>
          <w:szCs w:val="28"/>
        </w:rPr>
        <w:t xml:space="preserve">unicipio de </w:t>
      </w:r>
      <w:r w:rsidR="00D13F12">
        <w:rPr>
          <w:rFonts w:ascii="Arial" w:hAnsi="Arial" w:cs="Arial"/>
          <w:sz w:val="28"/>
          <w:szCs w:val="28"/>
        </w:rPr>
        <w:t>Z</w:t>
      </w:r>
      <w:r w:rsidR="00D13F12" w:rsidRPr="00A33817">
        <w:rPr>
          <w:rFonts w:ascii="Arial" w:hAnsi="Arial" w:cs="Arial"/>
          <w:sz w:val="28"/>
          <w:szCs w:val="28"/>
        </w:rPr>
        <w:t xml:space="preserve">apotlán el </w:t>
      </w:r>
      <w:r w:rsidR="00D13F12">
        <w:rPr>
          <w:rFonts w:ascii="Arial" w:hAnsi="Arial" w:cs="Arial"/>
          <w:sz w:val="28"/>
          <w:szCs w:val="28"/>
        </w:rPr>
        <w:t>G</w:t>
      </w:r>
      <w:r w:rsidR="00D13F12" w:rsidRPr="00A33817">
        <w:rPr>
          <w:rFonts w:ascii="Arial" w:hAnsi="Arial" w:cs="Arial"/>
          <w:sz w:val="28"/>
          <w:szCs w:val="28"/>
        </w:rPr>
        <w:t xml:space="preserve">rande, </w:t>
      </w:r>
      <w:r w:rsidR="00D13F12">
        <w:rPr>
          <w:rFonts w:ascii="Arial" w:hAnsi="Arial" w:cs="Arial"/>
          <w:sz w:val="28"/>
          <w:szCs w:val="28"/>
        </w:rPr>
        <w:t>J</w:t>
      </w:r>
      <w:r w:rsidR="00D13F12" w:rsidRPr="00A33817">
        <w:rPr>
          <w:rFonts w:ascii="Arial" w:hAnsi="Arial" w:cs="Arial"/>
          <w:sz w:val="28"/>
          <w:szCs w:val="28"/>
        </w:rPr>
        <w:t>alisco”</w:t>
      </w:r>
      <w:r w:rsidR="005D52AD">
        <w:rPr>
          <w:rFonts w:ascii="Arial" w:hAnsi="Arial" w:cs="Arial"/>
          <w:sz w:val="28"/>
          <w:szCs w:val="28"/>
        </w:rPr>
        <w:t xml:space="preserve">, en los términos que fueron expuestos. Quienes estén por la afirmativa de su autorización, bajo la modalidad de votación económica, sírvanse manifestarlo levantando su mano… </w:t>
      </w:r>
      <w:r w:rsidR="00D13F12">
        <w:rPr>
          <w:rFonts w:ascii="Arial" w:hAnsi="Arial" w:cs="Arial"/>
          <w:b/>
          <w:bCs/>
          <w:sz w:val="28"/>
          <w:szCs w:val="28"/>
        </w:rPr>
        <w:t xml:space="preserve">15 votos a favor, aprobado por unanimidad de los asistentes. </w:t>
      </w:r>
      <w:r w:rsidR="00D13F12">
        <w:rPr>
          <w:rFonts w:ascii="Arial" w:hAnsi="Arial" w:cs="Arial"/>
          <w:sz w:val="28"/>
          <w:szCs w:val="28"/>
        </w:rPr>
        <w:t>(1 inasistencia justificada: De la C. Regidora Marisol Mendoza Pinto.</w:t>
      </w:r>
      <w:r w:rsidR="00D13F12">
        <w:rPr>
          <w:rFonts w:ascii="Arial" w:hAnsi="Arial" w:cs="Arial"/>
          <w:iCs/>
          <w:sz w:val="28"/>
          <w:szCs w:val="28"/>
        </w:rPr>
        <w:t>)</w:t>
      </w:r>
      <w:r w:rsidR="005D52AD">
        <w:rPr>
          <w:rFonts w:ascii="Arial" w:hAnsi="Arial" w:cs="Arial"/>
          <w:iCs/>
          <w:sz w:val="28"/>
          <w:szCs w:val="28"/>
        </w:rPr>
        <w:t xml:space="preserve"> - - - - - - - - - - - - - - - - - - - - - - - - - - - - - - - - - - - - - - - </w:t>
      </w:r>
      <w:proofErr w:type="gramStart"/>
      <w:r w:rsidR="005D52AD">
        <w:rPr>
          <w:rFonts w:ascii="Arial" w:hAnsi="Arial" w:cs="Arial"/>
          <w:iCs/>
          <w:sz w:val="28"/>
          <w:szCs w:val="28"/>
        </w:rPr>
        <w:t xml:space="preserve">- </w:t>
      </w:r>
      <w:r w:rsidR="00D70666">
        <w:rPr>
          <w:rFonts w:ascii="Arial" w:hAnsi="Arial" w:cs="Arial"/>
          <w:b/>
          <w:bCs/>
          <w:i/>
          <w:sz w:val="28"/>
          <w:szCs w:val="28"/>
        </w:rPr>
        <w:t xml:space="preserve"> </w:t>
      </w:r>
      <w:r w:rsidR="00A33817" w:rsidRPr="00A33817">
        <w:rPr>
          <w:rFonts w:ascii="Arial" w:hAnsi="Arial" w:cs="Arial"/>
          <w:b/>
          <w:bCs/>
          <w:sz w:val="28"/>
          <w:szCs w:val="28"/>
          <w:u w:val="single"/>
        </w:rPr>
        <w:t>SEXTO</w:t>
      </w:r>
      <w:proofErr w:type="gramEnd"/>
      <w:r w:rsidR="00A33817" w:rsidRPr="00A33817">
        <w:rPr>
          <w:rFonts w:ascii="Arial" w:hAnsi="Arial" w:cs="Arial"/>
          <w:b/>
          <w:bCs/>
          <w:sz w:val="28"/>
          <w:szCs w:val="28"/>
          <w:u w:val="single"/>
        </w:rPr>
        <w:t xml:space="preserve"> PUNTO</w:t>
      </w:r>
      <w:r w:rsidR="00A33817">
        <w:rPr>
          <w:rFonts w:ascii="Arial" w:hAnsi="Arial" w:cs="Arial"/>
          <w:b/>
          <w:bCs/>
          <w:sz w:val="28"/>
          <w:szCs w:val="28"/>
        </w:rPr>
        <w:t>:</w:t>
      </w:r>
      <w:r w:rsidR="00A33817">
        <w:rPr>
          <w:rFonts w:ascii="Arial" w:hAnsi="Arial" w:cs="Arial"/>
          <w:b/>
          <w:sz w:val="28"/>
          <w:szCs w:val="28"/>
        </w:rPr>
        <w:t xml:space="preserve"> </w:t>
      </w:r>
      <w:r w:rsidR="00270268" w:rsidRPr="00A343C9">
        <w:rPr>
          <w:rFonts w:ascii="Arial" w:hAnsi="Arial" w:cs="Arial"/>
          <w:iCs/>
          <w:sz w:val="28"/>
          <w:szCs w:val="28"/>
        </w:rPr>
        <w:t>Clausura de la Sesión. - - - -</w:t>
      </w:r>
      <w:r w:rsidR="00270268">
        <w:rPr>
          <w:rFonts w:ascii="Arial" w:hAnsi="Arial" w:cs="Arial"/>
          <w:iCs/>
          <w:sz w:val="28"/>
          <w:szCs w:val="28"/>
        </w:rPr>
        <w:t xml:space="preserve"> - - - - - - - - - - - </w:t>
      </w:r>
      <w:r w:rsidR="00270268" w:rsidRPr="00A343C9">
        <w:rPr>
          <w:rFonts w:ascii="Arial" w:hAnsi="Arial" w:cs="Arial"/>
          <w:b/>
          <w:i/>
          <w:sz w:val="28"/>
          <w:szCs w:val="28"/>
        </w:rPr>
        <w:t xml:space="preserve">C. Secretaria de Ayuntamiento Karla Cisneros Torres:  </w:t>
      </w:r>
      <w:r w:rsidR="00270268" w:rsidRPr="00A343C9">
        <w:rPr>
          <w:rFonts w:ascii="Arial" w:hAnsi="Arial" w:cs="Arial"/>
          <w:sz w:val="28"/>
          <w:szCs w:val="28"/>
        </w:rPr>
        <w:t>Presidenta, habiendo sido agotados todos los puntos del orden del día, propuestos para esta Sesión, le pido que haga la clausura de estos trabajos</w:t>
      </w:r>
      <w:r w:rsidR="00270268">
        <w:rPr>
          <w:rFonts w:ascii="Arial" w:hAnsi="Arial" w:cs="Arial"/>
          <w:sz w:val="28"/>
          <w:szCs w:val="28"/>
        </w:rPr>
        <w:t>, solicitando a todos ponerse de pie</w:t>
      </w:r>
      <w:r w:rsidR="00270268" w:rsidRPr="00A343C9">
        <w:rPr>
          <w:rFonts w:ascii="Arial" w:hAnsi="Arial" w:cs="Arial"/>
          <w:sz w:val="28"/>
          <w:szCs w:val="28"/>
        </w:rPr>
        <w:t xml:space="preserve">. </w:t>
      </w:r>
      <w:r w:rsidR="00270268" w:rsidRPr="00A343C9">
        <w:rPr>
          <w:rFonts w:ascii="Arial" w:hAnsi="Arial" w:cs="Arial"/>
          <w:b/>
          <w:i/>
          <w:sz w:val="28"/>
          <w:szCs w:val="28"/>
        </w:rPr>
        <w:lastRenderedPageBreak/>
        <w:t>C. Presidenta Municipal Magali Casillas Contreras</w:t>
      </w:r>
      <w:r w:rsidR="00270268">
        <w:rPr>
          <w:rFonts w:ascii="Arial" w:hAnsi="Arial" w:cs="Arial"/>
          <w:b/>
          <w:i/>
          <w:sz w:val="28"/>
          <w:szCs w:val="28"/>
        </w:rPr>
        <w:t>:</w:t>
      </w:r>
      <w:r w:rsidR="005D52AD">
        <w:rPr>
          <w:rFonts w:ascii="Arial" w:hAnsi="Arial" w:cs="Arial"/>
          <w:b/>
          <w:i/>
          <w:sz w:val="28"/>
          <w:szCs w:val="28"/>
        </w:rPr>
        <w:t xml:space="preserve"> </w:t>
      </w:r>
      <w:r w:rsidR="005D52AD">
        <w:rPr>
          <w:rFonts w:ascii="Arial" w:hAnsi="Arial" w:cs="Arial"/>
          <w:bCs/>
          <w:iCs/>
          <w:sz w:val="28"/>
          <w:szCs w:val="28"/>
        </w:rPr>
        <w:t xml:space="preserve">Muchas gracias compañeras y compañeros Regidores, Secretaria, Síndica, y en general a todo el personal que nos asiste para esta Sesión, y para quienes nos acompañaron también a través de las redes sociales, en estas Sesiones tan importantes. </w:t>
      </w:r>
      <w:r w:rsidR="00270268">
        <w:rPr>
          <w:rFonts w:ascii="Arial" w:eastAsia="Calibri" w:hAnsi="Arial" w:cs="Arial"/>
          <w:sz w:val="28"/>
          <w:szCs w:val="28"/>
        </w:rPr>
        <w:t>S</w:t>
      </w:r>
      <w:r w:rsidR="00270268" w:rsidRPr="00A343C9">
        <w:rPr>
          <w:rFonts w:ascii="Arial" w:hAnsi="Arial" w:cs="Arial"/>
          <w:sz w:val="28"/>
          <w:szCs w:val="28"/>
        </w:rPr>
        <w:t xml:space="preserve">iendo las </w:t>
      </w:r>
      <w:r w:rsidR="00270268">
        <w:rPr>
          <w:rFonts w:ascii="Arial" w:hAnsi="Arial" w:cs="Arial"/>
          <w:sz w:val="28"/>
          <w:szCs w:val="28"/>
        </w:rPr>
        <w:t>1</w:t>
      </w:r>
      <w:r w:rsidR="00A33817">
        <w:rPr>
          <w:rFonts w:ascii="Arial" w:hAnsi="Arial" w:cs="Arial"/>
          <w:sz w:val="28"/>
          <w:szCs w:val="28"/>
        </w:rPr>
        <w:t>5</w:t>
      </w:r>
      <w:r w:rsidR="00270268">
        <w:rPr>
          <w:rFonts w:ascii="Arial" w:hAnsi="Arial" w:cs="Arial"/>
          <w:sz w:val="28"/>
          <w:szCs w:val="28"/>
        </w:rPr>
        <w:t>:</w:t>
      </w:r>
      <w:r w:rsidR="00A33817">
        <w:rPr>
          <w:rFonts w:ascii="Arial" w:hAnsi="Arial" w:cs="Arial"/>
          <w:sz w:val="28"/>
          <w:szCs w:val="28"/>
        </w:rPr>
        <w:t>03</w:t>
      </w:r>
      <w:r w:rsidR="00270268">
        <w:rPr>
          <w:rFonts w:ascii="Arial" w:hAnsi="Arial" w:cs="Arial"/>
          <w:sz w:val="28"/>
          <w:szCs w:val="28"/>
        </w:rPr>
        <w:t xml:space="preserve"> </w:t>
      </w:r>
      <w:r w:rsidR="00270268" w:rsidRPr="00A343C9">
        <w:rPr>
          <w:rFonts w:ascii="Arial" w:hAnsi="Arial" w:cs="Arial"/>
          <w:sz w:val="28"/>
          <w:szCs w:val="28"/>
        </w:rPr>
        <w:t>hrs.</w:t>
      </w:r>
      <w:r w:rsidR="00270268">
        <w:rPr>
          <w:rFonts w:ascii="Arial" w:hAnsi="Arial" w:cs="Arial"/>
          <w:sz w:val="28"/>
          <w:szCs w:val="28"/>
        </w:rPr>
        <w:t xml:space="preserve"> </w:t>
      </w:r>
      <w:r w:rsidR="00A33817">
        <w:rPr>
          <w:rFonts w:ascii="Arial" w:hAnsi="Arial" w:cs="Arial"/>
          <w:sz w:val="28"/>
          <w:szCs w:val="28"/>
        </w:rPr>
        <w:t>quince</w:t>
      </w:r>
      <w:r w:rsidR="00270268" w:rsidRPr="00A343C9">
        <w:rPr>
          <w:rFonts w:ascii="Arial" w:hAnsi="Arial" w:cs="Arial"/>
          <w:sz w:val="28"/>
          <w:szCs w:val="28"/>
        </w:rPr>
        <w:t xml:space="preserve"> horas</w:t>
      </w:r>
      <w:r w:rsidR="00270268">
        <w:rPr>
          <w:rFonts w:ascii="Arial" w:hAnsi="Arial" w:cs="Arial"/>
          <w:sz w:val="28"/>
          <w:szCs w:val="28"/>
        </w:rPr>
        <w:t xml:space="preserve">, con </w:t>
      </w:r>
      <w:r w:rsidR="00A33817">
        <w:rPr>
          <w:rFonts w:ascii="Arial" w:hAnsi="Arial" w:cs="Arial"/>
          <w:sz w:val="28"/>
          <w:szCs w:val="28"/>
        </w:rPr>
        <w:t>tres minutos</w:t>
      </w:r>
      <w:r w:rsidR="00270268">
        <w:rPr>
          <w:rFonts w:ascii="Arial" w:hAnsi="Arial" w:cs="Arial"/>
          <w:sz w:val="28"/>
          <w:szCs w:val="28"/>
        </w:rPr>
        <w:t xml:space="preserve">, </w:t>
      </w:r>
      <w:r w:rsidR="00270268" w:rsidRPr="00A343C9">
        <w:rPr>
          <w:rFonts w:ascii="Arial" w:hAnsi="Arial" w:cs="Arial"/>
          <w:sz w:val="28"/>
          <w:szCs w:val="28"/>
        </w:rPr>
        <w:t>del día</w:t>
      </w:r>
      <w:r w:rsidR="00270268">
        <w:rPr>
          <w:rFonts w:ascii="Arial" w:hAnsi="Arial" w:cs="Arial"/>
          <w:sz w:val="28"/>
          <w:szCs w:val="28"/>
        </w:rPr>
        <w:t xml:space="preserve"> </w:t>
      </w:r>
      <w:r w:rsidR="00A33817">
        <w:rPr>
          <w:rFonts w:ascii="Arial" w:hAnsi="Arial" w:cs="Arial"/>
          <w:sz w:val="28"/>
          <w:szCs w:val="28"/>
        </w:rPr>
        <w:t>viernes</w:t>
      </w:r>
      <w:r w:rsidR="00270268">
        <w:rPr>
          <w:rFonts w:ascii="Arial" w:hAnsi="Arial" w:cs="Arial"/>
          <w:sz w:val="28"/>
          <w:szCs w:val="28"/>
        </w:rPr>
        <w:t xml:space="preserve"> </w:t>
      </w:r>
      <w:r w:rsidR="00A33817">
        <w:rPr>
          <w:rFonts w:ascii="Arial" w:hAnsi="Arial" w:cs="Arial"/>
          <w:sz w:val="28"/>
          <w:szCs w:val="28"/>
        </w:rPr>
        <w:t>31 treinta y uno</w:t>
      </w:r>
      <w:r w:rsidR="00270268">
        <w:rPr>
          <w:rFonts w:ascii="Arial" w:hAnsi="Arial" w:cs="Arial"/>
          <w:sz w:val="28"/>
          <w:szCs w:val="28"/>
        </w:rPr>
        <w:t xml:space="preserve"> </w:t>
      </w:r>
      <w:r w:rsidR="00270268" w:rsidRPr="00A343C9">
        <w:rPr>
          <w:rFonts w:ascii="Arial" w:hAnsi="Arial" w:cs="Arial"/>
          <w:sz w:val="28"/>
          <w:szCs w:val="28"/>
        </w:rPr>
        <w:t xml:space="preserve">de </w:t>
      </w:r>
      <w:r w:rsidR="00270268">
        <w:rPr>
          <w:rFonts w:ascii="Arial" w:hAnsi="Arial" w:cs="Arial"/>
          <w:sz w:val="28"/>
          <w:szCs w:val="28"/>
        </w:rPr>
        <w:t>Julio</w:t>
      </w:r>
      <w:r w:rsidR="00270268" w:rsidRPr="00A343C9">
        <w:rPr>
          <w:rFonts w:ascii="Arial" w:hAnsi="Arial" w:cs="Arial"/>
          <w:sz w:val="28"/>
          <w:szCs w:val="28"/>
        </w:rPr>
        <w:t xml:space="preserve"> del año 202</w:t>
      </w:r>
      <w:r w:rsidR="00270268">
        <w:rPr>
          <w:rFonts w:ascii="Arial" w:hAnsi="Arial" w:cs="Arial"/>
          <w:sz w:val="28"/>
          <w:szCs w:val="28"/>
        </w:rPr>
        <w:t>6</w:t>
      </w:r>
      <w:r w:rsidR="00270268" w:rsidRPr="00A343C9">
        <w:rPr>
          <w:rFonts w:ascii="Arial" w:hAnsi="Arial" w:cs="Arial"/>
          <w:sz w:val="28"/>
          <w:szCs w:val="28"/>
        </w:rPr>
        <w:t xml:space="preserve"> dos mil veinti</w:t>
      </w:r>
      <w:r w:rsidR="00270268">
        <w:rPr>
          <w:rFonts w:ascii="Arial" w:hAnsi="Arial" w:cs="Arial"/>
          <w:sz w:val="28"/>
          <w:szCs w:val="28"/>
        </w:rPr>
        <w:t>séis</w:t>
      </w:r>
      <w:r w:rsidR="00270268" w:rsidRPr="00A343C9">
        <w:rPr>
          <w:rFonts w:ascii="Arial" w:hAnsi="Arial" w:cs="Arial"/>
          <w:sz w:val="28"/>
          <w:szCs w:val="28"/>
        </w:rPr>
        <w:t xml:space="preserve">, doy por clausurada esta Sesión </w:t>
      </w:r>
      <w:r w:rsidR="00270268">
        <w:rPr>
          <w:rFonts w:ascii="Arial" w:hAnsi="Arial" w:cs="Arial"/>
          <w:sz w:val="28"/>
          <w:szCs w:val="28"/>
        </w:rPr>
        <w:t>Extrao</w:t>
      </w:r>
      <w:r w:rsidR="00270268" w:rsidRPr="00A343C9">
        <w:rPr>
          <w:rFonts w:ascii="Arial" w:hAnsi="Arial" w:cs="Arial"/>
          <w:sz w:val="28"/>
          <w:szCs w:val="28"/>
        </w:rPr>
        <w:t xml:space="preserve">rdinaria de Ayuntamiento No. </w:t>
      </w:r>
      <w:r w:rsidR="00270268">
        <w:rPr>
          <w:rFonts w:ascii="Arial" w:hAnsi="Arial" w:cs="Arial"/>
          <w:sz w:val="28"/>
          <w:szCs w:val="28"/>
        </w:rPr>
        <w:t>6</w:t>
      </w:r>
      <w:r w:rsidR="00A33817">
        <w:rPr>
          <w:rFonts w:ascii="Arial" w:hAnsi="Arial" w:cs="Arial"/>
          <w:sz w:val="28"/>
          <w:szCs w:val="28"/>
        </w:rPr>
        <w:t>9</w:t>
      </w:r>
      <w:r w:rsidR="00270268">
        <w:rPr>
          <w:rFonts w:ascii="Arial" w:hAnsi="Arial" w:cs="Arial"/>
          <w:sz w:val="28"/>
          <w:szCs w:val="28"/>
        </w:rPr>
        <w:t xml:space="preserve"> sesenta y </w:t>
      </w:r>
      <w:r w:rsidR="00A33817">
        <w:rPr>
          <w:rFonts w:ascii="Arial" w:hAnsi="Arial" w:cs="Arial"/>
          <w:sz w:val="28"/>
          <w:szCs w:val="28"/>
        </w:rPr>
        <w:t>nueve</w:t>
      </w:r>
      <w:r w:rsidR="00270268" w:rsidRPr="00A343C9">
        <w:rPr>
          <w:rFonts w:ascii="Arial" w:hAnsi="Arial" w:cs="Arial"/>
          <w:sz w:val="28"/>
          <w:szCs w:val="28"/>
        </w:rPr>
        <w:t>, y válidos los acuerdos que aquí se tomaron. Much</w:t>
      </w:r>
      <w:r w:rsidR="00270268">
        <w:rPr>
          <w:rFonts w:ascii="Arial" w:hAnsi="Arial" w:cs="Arial"/>
          <w:sz w:val="28"/>
          <w:szCs w:val="28"/>
        </w:rPr>
        <w:t xml:space="preserve">as </w:t>
      </w:r>
      <w:r w:rsidR="00270268" w:rsidRPr="00A343C9">
        <w:rPr>
          <w:rFonts w:ascii="Arial" w:hAnsi="Arial" w:cs="Arial"/>
          <w:sz w:val="28"/>
          <w:szCs w:val="28"/>
        </w:rPr>
        <w:t>gracias</w:t>
      </w:r>
      <w:r w:rsidR="00270268">
        <w:rPr>
          <w:rFonts w:ascii="Arial" w:hAnsi="Arial" w:cs="Arial"/>
          <w:sz w:val="28"/>
          <w:szCs w:val="28"/>
        </w:rPr>
        <w:t xml:space="preserve"> y que tengan un</w:t>
      </w:r>
      <w:r w:rsidR="00A90DBC">
        <w:rPr>
          <w:rFonts w:ascii="Arial" w:hAnsi="Arial" w:cs="Arial"/>
          <w:sz w:val="28"/>
          <w:szCs w:val="28"/>
        </w:rPr>
        <w:t>a</w:t>
      </w:r>
      <w:r w:rsidR="00270268">
        <w:rPr>
          <w:rFonts w:ascii="Arial" w:hAnsi="Arial" w:cs="Arial"/>
          <w:sz w:val="28"/>
          <w:szCs w:val="28"/>
        </w:rPr>
        <w:t xml:space="preserve"> excelente tarde</w:t>
      </w:r>
      <w:r w:rsidR="005D52AD">
        <w:rPr>
          <w:rFonts w:ascii="Arial" w:hAnsi="Arial" w:cs="Arial"/>
          <w:sz w:val="28"/>
          <w:szCs w:val="28"/>
        </w:rPr>
        <w:t xml:space="preserve"> y fin de semana</w:t>
      </w:r>
      <w:r w:rsidR="00270268">
        <w:rPr>
          <w:rFonts w:ascii="Arial" w:hAnsi="Arial" w:cs="Arial"/>
          <w:sz w:val="28"/>
          <w:szCs w:val="28"/>
        </w:rPr>
        <w:t>.</w:t>
      </w:r>
      <w:r w:rsidR="005D52AD">
        <w:rPr>
          <w:rFonts w:ascii="Arial" w:hAnsi="Arial" w:cs="Arial"/>
          <w:sz w:val="28"/>
          <w:szCs w:val="28"/>
        </w:rPr>
        <w:t xml:space="preserve"> Gracias. </w:t>
      </w:r>
      <w:r w:rsidR="00270268">
        <w:rPr>
          <w:rFonts w:ascii="Arial" w:hAnsi="Arial" w:cs="Arial"/>
          <w:sz w:val="28"/>
          <w:szCs w:val="28"/>
        </w:rPr>
        <w:t xml:space="preserve"> - - </w:t>
      </w:r>
    </w:p>
    <w:p w14:paraId="24D321F9" w14:textId="77777777" w:rsidR="00270268" w:rsidRDefault="00270268" w:rsidP="00270268">
      <w:pPr>
        <w:spacing w:line="360" w:lineRule="auto"/>
        <w:jc w:val="both"/>
      </w:pPr>
    </w:p>
    <w:sectPr w:rsidR="00270268" w:rsidSect="00270268">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17042" w14:textId="77777777" w:rsidR="000A213B" w:rsidRDefault="000A213B" w:rsidP="00270268">
      <w:pPr>
        <w:spacing w:after="0" w:line="240" w:lineRule="auto"/>
      </w:pPr>
      <w:r>
        <w:separator/>
      </w:r>
    </w:p>
  </w:endnote>
  <w:endnote w:type="continuationSeparator" w:id="0">
    <w:p w14:paraId="4ED09211" w14:textId="77777777" w:rsidR="000A213B" w:rsidRDefault="000A213B" w:rsidP="00270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32E37" w14:textId="77777777" w:rsidR="00270268" w:rsidRDefault="00270268" w:rsidP="00270268">
    <w:pPr>
      <w:pStyle w:val="Piedepgina"/>
      <w:jc w:val="center"/>
      <w:rPr>
        <w:i/>
        <w:sz w:val="20"/>
        <w:szCs w:val="20"/>
      </w:rPr>
    </w:pPr>
  </w:p>
  <w:p w14:paraId="4D1DA90A" w14:textId="77777777" w:rsidR="00270268" w:rsidRDefault="00270268" w:rsidP="00270268">
    <w:pPr>
      <w:pStyle w:val="Piedepgina"/>
      <w:jc w:val="center"/>
      <w:rPr>
        <w:i/>
        <w:sz w:val="20"/>
        <w:szCs w:val="20"/>
      </w:rPr>
    </w:pPr>
  </w:p>
  <w:p w14:paraId="4929A443" w14:textId="4A66FE1E" w:rsidR="00270268" w:rsidRPr="002C71AC" w:rsidRDefault="00270268" w:rsidP="00270268">
    <w:pPr>
      <w:pStyle w:val="Piedepgina"/>
      <w:jc w:val="center"/>
      <w:rPr>
        <w:i/>
        <w:sz w:val="20"/>
        <w:szCs w:val="20"/>
      </w:rPr>
    </w:pPr>
    <w:r w:rsidRPr="002C71AC">
      <w:rPr>
        <w:i/>
        <w:sz w:val="20"/>
        <w:szCs w:val="20"/>
      </w:rPr>
      <w:t xml:space="preserve">Sesión </w:t>
    </w:r>
    <w:r>
      <w:rPr>
        <w:i/>
        <w:sz w:val="20"/>
        <w:szCs w:val="20"/>
      </w:rPr>
      <w:t>Extrao</w:t>
    </w:r>
    <w:r w:rsidRPr="002C71AC">
      <w:rPr>
        <w:i/>
        <w:sz w:val="20"/>
        <w:szCs w:val="20"/>
      </w:rPr>
      <w:t xml:space="preserve">rdinaria de Ayuntamiento No. </w:t>
    </w:r>
    <w:r>
      <w:rPr>
        <w:i/>
        <w:sz w:val="20"/>
        <w:szCs w:val="20"/>
      </w:rPr>
      <w:t xml:space="preserve">69 </w:t>
    </w:r>
    <w:r w:rsidRPr="002C71AC">
      <w:rPr>
        <w:i/>
        <w:sz w:val="20"/>
        <w:szCs w:val="20"/>
      </w:rPr>
      <w:t>de fecha</w:t>
    </w:r>
    <w:r>
      <w:rPr>
        <w:i/>
        <w:sz w:val="20"/>
        <w:szCs w:val="20"/>
      </w:rPr>
      <w:t xml:space="preserve"> 31</w:t>
    </w:r>
    <w:r w:rsidRPr="002C71AC">
      <w:rPr>
        <w:i/>
        <w:sz w:val="20"/>
        <w:szCs w:val="20"/>
      </w:rPr>
      <w:t xml:space="preserve"> de </w:t>
    </w:r>
    <w:r>
      <w:rPr>
        <w:i/>
        <w:sz w:val="20"/>
        <w:szCs w:val="20"/>
      </w:rPr>
      <w:t>Julio</w:t>
    </w:r>
    <w:r w:rsidRPr="002C71AC">
      <w:rPr>
        <w:i/>
        <w:sz w:val="20"/>
        <w:szCs w:val="20"/>
      </w:rPr>
      <w:t xml:space="preserve"> del 202</w:t>
    </w:r>
    <w:r>
      <w:rPr>
        <w:i/>
        <w:sz w:val="20"/>
        <w:szCs w:val="20"/>
      </w:rPr>
      <w:t>6</w:t>
    </w:r>
  </w:p>
  <w:p w14:paraId="5D8F85AA" w14:textId="77777777" w:rsidR="00270268" w:rsidRPr="002C71AC" w:rsidRDefault="00270268" w:rsidP="00270268">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40</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41</w:t>
    </w:r>
    <w:r w:rsidRPr="002C71AC">
      <w:rPr>
        <w:bCs/>
        <w:i/>
        <w:sz w:val="20"/>
        <w:szCs w:val="20"/>
      </w:rPr>
      <w:fldChar w:fldCharType="end"/>
    </w:r>
  </w:p>
  <w:p w14:paraId="6607B71A" w14:textId="77777777" w:rsidR="00270268" w:rsidRPr="002C71AC" w:rsidRDefault="00270268" w:rsidP="00270268">
    <w:pPr>
      <w:pStyle w:val="Piedepgina"/>
      <w:jc w:val="center"/>
      <w:rPr>
        <w:bCs/>
        <w:i/>
        <w:sz w:val="20"/>
        <w:szCs w:val="20"/>
      </w:rPr>
    </w:pPr>
    <w:r w:rsidRPr="002C71AC">
      <w:rPr>
        <w:bCs/>
        <w:i/>
        <w:sz w:val="20"/>
        <w:szCs w:val="20"/>
      </w:rPr>
      <w:t>Secretaria de Ayuntamiento.  Administración 2024-2027</w:t>
    </w:r>
  </w:p>
  <w:p w14:paraId="5108534F" w14:textId="77777777" w:rsidR="00270268" w:rsidRPr="002C71AC" w:rsidRDefault="00270268" w:rsidP="00270268">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4770E8FF" w14:textId="77777777" w:rsidR="00270268" w:rsidRPr="002C71AC" w:rsidRDefault="00270268" w:rsidP="00270268">
    <w:pPr>
      <w:pStyle w:val="Piedepgina"/>
    </w:pPr>
  </w:p>
  <w:p w14:paraId="51A75CAC" w14:textId="77777777" w:rsidR="00270268" w:rsidRDefault="00270268" w:rsidP="00270268">
    <w:pPr>
      <w:pStyle w:val="Piedepgina"/>
    </w:pPr>
  </w:p>
  <w:p w14:paraId="3731F909" w14:textId="0AFA9AEA" w:rsidR="00270268" w:rsidRDefault="00270268">
    <w:pPr>
      <w:pStyle w:val="Piedepgina"/>
    </w:pPr>
  </w:p>
  <w:p w14:paraId="4465DB6D" w14:textId="77777777" w:rsidR="00270268" w:rsidRDefault="002702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DD84A" w14:textId="77777777" w:rsidR="000A213B" w:rsidRDefault="000A213B" w:rsidP="00270268">
      <w:pPr>
        <w:spacing w:after="0" w:line="240" w:lineRule="auto"/>
      </w:pPr>
      <w:r>
        <w:separator/>
      </w:r>
    </w:p>
  </w:footnote>
  <w:footnote w:type="continuationSeparator" w:id="0">
    <w:p w14:paraId="317F2FC7" w14:textId="77777777" w:rsidR="000A213B" w:rsidRDefault="000A213B" w:rsidP="00270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480525"/>
      <w:docPartObj>
        <w:docPartGallery w:val="Page Numbers (Top of Page)"/>
        <w:docPartUnique/>
      </w:docPartObj>
    </w:sdtPr>
    <w:sdtContent>
      <w:p w14:paraId="6C4307A2" w14:textId="3528DDD5" w:rsidR="00270268" w:rsidRDefault="00270268">
        <w:pPr>
          <w:pStyle w:val="Encabezado"/>
          <w:jc w:val="right"/>
        </w:pPr>
        <w:r>
          <w:fldChar w:fldCharType="begin"/>
        </w:r>
        <w:r>
          <w:instrText>PAGE   \* MERGEFORMAT</w:instrText>
        </w:r>
        <w:r>
          <w:fldChar w:fldCharType="separate"/>
        </w:r>
        <w:r>
          <w:rPr>
            <w:lang w:val="es-ES"/>
          </w:rPr>
          <w:t>2</w:t>
        </w:r>
        <w:r>
          <w:fldChar w:fldCharType="end"/>
        </w:r>
      </w:p>
    </w:sdtContent>
  </w:sdt>
  <w:p w14:paraId="7396B0C1" w14:textId="77777777" w:rsidR="00270268" w:rsidRDefault="0027026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73776"/>
    <w:multiLevelType w:val="hybridMultilevel"/>
    <w:tmpl w:val="C2749168"/>
    <w:lvl w:ilvl="0" w:tplc="FFFFFFF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73607B0"/>
    <w:multiLevelType w:val="multilevel"/>
    <w:tmpl w:val="26BC5E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AC50575"/>
    <w:multiLevelType w:val="hybridMultilevel"/>
    <w:tmpl w:val="F9DAE2FC"/>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2E430DE6"/>
    <w:multiLevelType w:val="hybridMultilevel"/>
    <w:tmpl w:val="A46405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EFD4B26"/>
    <w:multiLevelType w:val="multilevel"/>
    <w:tmpl w:val="4B32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4F3D6A"/>
    <w:multiLevelType w:val="hybridMultilevel"/>
    <w:tmpl w:val="87AAEC9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2080A6B"/>
    <w:multiLevelType w:val="hybridMultilevel"/>
    <w:tmpl w:val="B664AAA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8195202"/>
    <w:multiLevelType w:val="hybridMultilevel"/>
    <w:tmpl w:val="D8F8322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627B38"/>
    <w:multiLevelType w:val="hybridMultilevel"/>
    <w:tmpl w:val="D8F832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20562265">
    <w:abstractNumId w:val="2"/>
  </w:num>
  <w:num w:numId="2" w16cid:durableId="1274048542">
    <w:abstractNumId w:val="7"/>
  </w:num>
  <w:num w:numId="3" w16cid:durableId="404568590">
    <w:abstractNumId w:val="8"/>
  </w:num>
  <w:num w:numId="4" w16cid:durableId="1768576818">
    <w:abstractNumId w:val="9"/>
  </w:num>
  <w:num w:numId="5" w16cid:durableId="1624267465">
    <w:abstractNumId w:val="0"/>
  </w:num>
  <w:num w:numId="6" w16cid:durableId="2093820584">
    <w:abstractNumId w:val="4"/>
  </w:num>
  <w:num w:numId="7" w16cid:durableId="172764350">
    <w:abstractNumId w:val="3"/>
  </w:num>
  <w:num w:numId="8" w16cid:durableId="998967229">
    <w:abstractNumId w:val="6"/>
  </w:num>
  <w:num w:numId="9" w16cid:durableId="1111629059">
    <w:abstractNumId w:val="1"/>
  </w:num>
  <w:num w:numId="10" w16cid:durableId="6755767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268"/>
    <w:rsid w:val="00066172"/>
    <w:rsid w:val="0007508D"/>
    <w:rsid w:val="000A213B"/>
    <w:rsid w:val="000B6152"/>
    <w:rsid w:val="000D2299"/>
    <w:rsid w:val="000F1D5E"/>
    <w:rsid w:val="001378CB"/>
    <w:rsid w:val="00154252"/>
    <w:rsid w:val="0021425A"/>
    <w:rsid w:val="00270268"/>
    <w:rsid w:val="002C73A8"/>
    <w:rsid w:val="00301ADF"/>
    <w:rsid w:val="003941A3"/>
    <w:rsid w:val="004016E3"/>
    <w:rsid w:val="00415DBE"/>
    <w:rsid w:val="00470FB6"/>
    <w:rsid w:val="0052583F"/>
    <w:rsid w:val="00554EE9"/>
    <w:rsid w:val="00572B80"/>
    <w:rsid w:val="005D52AD"/>
    <w:rsid w:val="00644DAA"/>
    <w:rsid w:val="00700CAB"/>
    <w:rsid w:val="00737FE9"/>
    <w:rsid w:val="0087492A"/>
    <w:rsid w:val="00927703"/>
    <w:rsid w:val="009A59CC"/>
    <w:rsid w:val="009D4796"/>
    <w:rsid w:val="00A33817"/>
    <w:rsid w:val="00A90DBC"/>
    <w:rsid w:val="00AC4729"/>
    <w:rsid w:val="00AC515A"/>
    <w:rsid w:val="00AE3490"/>
    <w:rsid w:val="00C520BF"/>
    <w:rsid w:val="00C8784C"/>
    <w:rsid w:val="00D13F12"/>
    <w:rsid w:val="00D70666"/>
    <w:rsid w:val="00D97FFB"/>
    <w:rsid w:val="00DA6889"/>
    <w:rsid w:val="00E634DC"/>
    <w:rsid w:val="00F2607E"/>
    <w:rsid w:val="00F61632"/>
    <w:rsid w:val="00F90EE2"/>
    <w:rsid w:val="00FF1F8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5A99B"/>
  <w15:chartTrackingRefBased/>
  <w15:docId w15:val="{31213827-03A0-4B8B-8997-DCB7C1AFF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702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702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7026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7026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7026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702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702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702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7026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7026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7026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7026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7026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7026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702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702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702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70268"/>
    <w:rPr>
      <w:rFonts w:eastAsiaTheme="majorEastAsia" w:cstheme="majorBidi"/>
      <w:color w:val="272727" w:themeColor="text1" w:themeTint="D8"/>
    </w:rPr>
  </w:style>
  <w:style w:type="paragraph" w:styleId="Ttulo">
    <w:name w:val="Title"/>
    <w:basedOn w:val="Normal"/>
    <w:next w:val="Normal"/>
    <w:link w:val="TtuloCar"/>
    <w:uiPriority w:val="10"/>
    <w:qFormat/>
    <w:rsid w:val="002702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702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7026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702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70268"/>
    <w:pPr>
      <w:spacing w:before="160"/>
      <w:jc w:val="center"/>
    </w:pPr>
    <w:rPr>
      <w:i/>
      <w:iCs/>
      <w:color w:val="404040" w:themeColor="text1" w:themeTint="BF"/>
    </w:rPr>
  </w:style>
  <w:style w:type="character" w:customStyle="1" w:styleId="CitaCar">
    <w:name w:val="Cita Car"/>
    <w:basedOn w:val="Fuentedeprrafopredeter"/>
    <w:link w:val="Cita"/>
    <w:uiPriority w:val="29"/>
    <w:rsid w:val="00270268"/>
    <w:rPr>
      <w:i/>
      <w:iCs/>
      <w:color w:val="404040" w:themeColor="text1" w:themeTint="BF"/>
    </w:rPr>
  </w:style>
  <w:style w:type="paragraph" w:styleId="Prrafodelista">
    <w:name w:val="List Paragraph"/>
    <w:basedOn w:val="Normal"/>
    <w:uiPriority w:val="34"/>
    <w:qFormat/>
    <w:rsid w:val="00270268"/>
    <w:pPr>
      <w:ind w:left="720"/>
      <w:contextualSpacing/>
    </w:pPr>
  </w:style>
  <w:style w:type="character" w:styleId="nfasisintenso">
    <w:name w:val="Intense Emphasis"/>
    <w:basedOn w:val="Fuentedeprrafopredeter"/>
    <w:uiPriority w:val="21"/>
    <w:qFormat/>
    <w:rsid w:val="00270268"/>
    <w:rPr>
      <w:i/>
      <w:iCs/>
      <w:color w:val="2F5496" w:themeColor="accent1" w:themeShade="BF"/>
    </w:rPr>
  </w:style>
  <w:style w:type="paragraph" w:styleId="Citadestacada">
    <w:name w:val="Intense Quote"/>
    <w:basedOn w:val="Normal"/>
    <w:next w:val="Normal"/>
    <w:link w:val="CitadestacadaCar"/>
    <w:uiPriority w:val="30"/>
    <w:qFormat/>
    <w:rsid w:val="002702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70268"/>
    <w:rPr>
      <w:i/>
      <w:iCs/>
      <w:color w:val="2F5496" w:themeColor="accent1" w:themeShade="BF"/>
    </w:rPr>
  </w:style>
  <w:style w:type="character" w:styleId="Referenciaintensa">
    <w:name w:val="Intense Reference"/>
    <w:basedOn w:val="Fuentedeprrafopredeter"/>
    <w:uiPriority w:val="32"/>
    <w:qFormat/>
    <w:rsid w:val="00270268"/>
    <w:rPr>
      <w:b/>
      <w:bCs/>
      <w:smallCaps/>
      <w:color w:val="2F5496" w:themeColor="accent1" w:themeShade="BF"/>
      <w:spacing w:val="5"/>
    </w:rPr>
  </w:style>
  <w:style w:type="paragraph" w:styleId="Encabezado">
    <w:name w:val="header"/>
    <w:basedOn w:val="Normal"/>
    <w:link w:val="EncabezadoCar"/>
    <w:uiPriority w:val="99"/>
    <w:unhideWhenUsed/>
    <w:rsid w:val="002702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0268"/>
  </w:style>
  <w:style w:type="paragraph" w:styleId="Piedepgina">
    <w:name w:val="footer"/>
    <w:basedOn w:val="Normal"/>
    <w:link w:val="PiedepginaCar"/>
    <w:uiPriority w:val="99"/>
    <w:unhideWhenUsed/>
    <w:rsid w:val="002702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0268"/>
  </w:style>
  <w:style w:type="paragraph" w:styleId="NormalWeb">
    <w:name w:val="Normal (Web)"/>
    <w:basedOn w:val="Normal"/>
    <w:uiPriority w:val="99"/>
    <w:unhideWhenUsed/>
    <w:rsid w:val="00301ADF"/>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Texto">
    <w:name w:val="Texto"/>
    <w:basedOn w:val="Normal"/>
    <w:rsid w:val="00301ADF"/>
    <w:pPr>
      <w:spacing w:after="101" w:line="216" w:lineRule="exact"/>
      <w:ind w:firstLine="288"/>
      <w:jc w:val="both"/>
    </w:pPr>
    <w:rPr>
      <w:rFonts w:ascii="Arial" w:eastAsia="Times New Roman" w:hAnsi="Arial" w:cs="Arial"/>
      <w:kern w:val="0"/>
      <w:sz w:val="18"/>
      <w:szCs w:val="18"/>
      <w:lang w:eastAsia="es-ES"/>
      <w14:ligatures w14:val="none"/>
    </w:rPr>
  </w:style>
  <w:style w:type="character" w:customStyle="1" w:styleId="Ninguno">
    <w:name w:val="Ninguno"/>
    <w:rsid w:val="00301ADF"/>
    <w:rPr>
      <w:lang w:val="es-ES_tradnl"/>
    </w:rPr>
  </w:style>
  <w:style w:type="character" w:customStyle="1" w:styleId="markedcontent">
    <w:name w:val="markedcontent"/>
    <w:basedOn w:val="Fuentedeprrafopredeter"/>
    <w:rsid w:val="00301ADF"/>
  </w:style>
  <w:style w:type="table" w:styleId="Tablaconcuadrcula">
    <w:name w:val="Table Grid"/>
    <w:basedOn w:val="Tablanormal"/>
    <w:uiPriority w:val="39"/>
    <w:rsid w:val="001542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9277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9638</Words>
  <Characters>53011</Characters>
  <Application>Microsoft Office Word</Application>
  <DocSecurity>0</DocSecurity>
  <Lines>441</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27</cp:revision>
  <cp:lastPrinted>2026-09-23T17:55:00Z</cp:lastPrinted>
  <dcterms:created xsi:type="dcterms:W3CDTF">2026-08-25T15:01:00Z</dcterms:created>
  <dcterms:modified xsi:type="dcterms:W3CDTF">2026-09-23T17:55:00Z</dcterms:modified>
</cp:coreProperties>
</file>