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D39" w:rsidRDefault="00BA7D39" w:rsidP="005A26B8">
      <w:pPr>
        <w:spacing w:after="0" w:line="240" w:lineRule="auto"/>
        <w:jc w:val="center"/>
        <w:rPr>
          <w:b/>
          <w:sz w:val="24"/>
          <w:szCs w:val="24"/>
        </w:rPr>
      </w:pPr>
      <w:r>
        <w:rPr>
          <w:rFonts w:ascii="Lithos Pro Regular" w:eastAsiaTheme="majorEastAsia" w:hAnsi="Lithos Pro Regular" w:cstheme="majorBidi"/>
          <w:b/>
          <w:noProof/>
          <w:sz w:val="52"/>
          <w:szCs w:val="72"/>
        </w:rPr>
        <w:drawing>
          <wp:anchor distT="0" distB="0" distL="114300" distR="114300" simplePos="0" relativeHeight="251659264" behindDoc="0" locked="0" layoutInCell="1" allowOverlap="1" wp14:anchorId="0DA51B1E" wp14:editId="120E16F5">
            <wp:simplePos x="0" y="0"/>
            <wp:positionH relativeFrom="margin">
              <wp:posOffset>333375</wp:posOffset>
            </wp:positionH>
            <wp:positionV relativeFrom="paragraph">
              <wp:posOffset>-541655</wp:posOffset>
            </wp:positionV>
            <wp:extent cx="511175" cy="612731"/>
            <wp:effectExtent l="0" t="0" r="3175" b="0"/>
            <wp:wrapNone/>
            <wp:docPr id="1" name="0 Imagen" descr="Escudo de Arm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Escudo de Armas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6127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A7D39" w:rsidRDefault="00DC2A61" w:rsidP="00BA7D39">
      <w:pPr>
        <w:tabs>
          <w:tab w:val="left" w:pos="2859"/>
        </w:tabs>
        <w:spacing w:line="240" w:lineRule="auto"/>
        <w:contextualSpacing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</w:t>
      </w:r>
      <w:r w:rsidR="00BA7D39">
        <w:rPr>
          <w:b/>
          <w:sz w:val="16"/>
          <w:szCs w:val="16"/>
        </w:rPr>
        <w:t>A</w:t>
      </w:r>
      <w:r w:rsidR="00BA7D39" w:rsidRPr="00564B53">
        <w:rPr>
          <w:b/>
          <w:sz w:val="16"/>
          <w:szCs w:val="16"/>
        </w:rPr>
        <w:t>DMINISTRACION</w:t>
      </w:r>
      <w:r w:rsidR="00BA7D39">
        <w:rPr>
          <w:b/>
          <w:sz w:val="16"/>
          <w:szCs w:val="16"/>
        </w:rPr>
        <w:t xml:space="preserve"> MUNICIPAL</w:t>
      </w:r>
    </w:p>
    <w:p w:rsidR="00BA7D39" w:rsidRDefault="00BA7D39" w:rsidP="00BA7D39">
      <w:pPr>
        <w:tabs>
          <w:tab w:val="left" w:pos="2859"/>
        </w:tabs>
        <w:spacing w:line="240" w:lineRule="auto"/>
        <w:contextualSpacing/>
        <w:rPr>
          <w:b/>
          <w:sz w:val="16"/>
          <w:szCs w:val="16"/>
        </w:rPr>
      </w:pPr>
      <w:r w:rsidRPr="00564B53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          </w:t>
      </w:r>
      <w:r w:rsidR="00DC2A61">
        <w:rPr>
          <w:b/>
          <w:sz w:val="16"/>
          <w:szCs w:val="16"/>
        </w:rPr>
        <w:t xml:space="preserve">      </w:t>
      </w:r>
      <w:r>
        <w:rPr>
          <w:b/>
          <w:sz w:val="16"/>
          <w:szCs w:val="16"/>
        </w:rPr>
        <w:t xml:space="preserve"> </w:t>
      </w:r>
      <w:r w:rsidRPr="00564B53">
        <w:rPr>
          <w:b/>
          <w:sz w:val="16"/>
          <w:szCs w:val="16"/>
        </w:rPr>
        <w:t>2021-2024</w:t>
      </w:r>
    </w:p>
    <w:p w:rsidR="00BA7D39" w:rsidRDefault="007B1D6C" w:rsidP="007B1D6C">
      <w:pPr>
        <w:tabs>
          <w:tab w:val="left" w:pos="6210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LISTA DE ASISTENCIA</w:t>
      </w:r>
    </w:p>
    <w:p w:rsidR="004A67C9" w:rsidRDefault="004A67C9" w:rsidP="005A26B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Segunda Sesión del</w:t>
      </w:r>
      <w:r w:rsidR="00F30C92" w:rsidRPr="00A75407">
        <w:rPr>
          <w:sz w:val="24"/>
          <w:szCs w:val="24"/>
        </w:rPr>
        <w:t xml:space="preserve"> comité de Adquisiciones</w:t>
      </w:r>
      <w:r w:rsidR="005A26B8" w:rsidRPr="00A75407">
        <w:rPr>
          <w:sz w:val="24"/>
          <w:szCs w:val="24"/>
        </w:rPr>
        <w:t xml:space="preserve"> Gubernamentales, Contratación de Servicios, </w:t>
      </w:r>
    </w:p>
    <w:p w:rsidR="005A26B8" w:rsidRPr="00A75407" w:rsidRDefault="005A26B8" w:rsidP="005A26B8">
      <w:pPr>
        <w:spacing w:after="0" w:line="240" w:lineRule="auto"/>
        <w:jc w:val="center"/>
        <w:rPr>
          <w:sz w:val="24"/>
          <w:szCs w:val="24"/>
        </w:rPr>
      </w:pPr>
      <w:r w:rsidRPr="00A75407">
        <w:rPr>
          <w:sz w:val="24"/>
          <w:szCs w:val="24"/>
        </w:rPr>
        <w:t xml:space="preserve">Arrendamientos y Enajenaciones para el Municipio de Zapotlán el Grande.  </w:t>
      </w:r>
    </w:p>
    <w:p w:rsidR="005A26B8" w:rsidRPr="00A75407" w:rsidRDefault="0010078D" w:rsidP="005A26B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10</w:t>
      </w:r>
      <w:r w:rsidR="00F30C92" w:rsidRPr="00A75407">
        <w:rPr>
          <w:sz w:val="24"/>
          <w:szCs w:val="24"/>
        </w:rPr>
        <w:t xml:space="preserve"> de </w:t>
      </w:r>
      <w:r w:rsidR="00B91B42">
        <w:rPr>
          <w:sz w:val="24"/>
          <w:szCs w:val="24"/>
        </w:rPr>
        <w:t>Diciembre</w:t>
      </w:r>
      <w:r w:rsidR="00F30C92" w:rsidRPr="00A75407">
        <w:rPr>
          <w:sz w:val="24"/>
          <w:szCs w:val="24"/>
        </w:rPr>
        <w:t xml:space="preserve"> de</w:t>
      </w:r>
      <w:r w:rsidR="00B91B42">
        <w:rPr>
          <w:sz w:val="24"/>
          <w:szCs w:val="24"/>
        </w:rPr>
        <w:t>l</w:t>
      </w:r>
      <w:r w:rsidR="00F30C92" w:rsidRPr="00A75407">
        <w:rPr>
          <w:sz w:val="24"/>
          <w:szCs w:val="24"/>
        </w:rPr>
        <w:t xml:space="preserve"> año 2021 </w:t>
      </w:r>
    </w:p>
    <w:p w:rsidR="00F30C92" w:rsidRPr="00A75407" w:rsidRDefault="004A67C9" w:rsidP="005A26B8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1</w:t>
      </w:r>
      <w:r w:rsidR="0010078D">
        <w:rPr>
          <w:sz w:val="24"/>
          <w:szCs w:val="24"/>
        </w:rPr>
        <w:t>2:00</w:t>
      </w:r>
      <w:r w:rsidR="00F30C92" w:rsidRPr="00A75407">
        <w:rPr>
          <w:sz w:val="24"/>
          <w:szCs w:val="24"/>
        </w:rPr>
        <w:t xml:space="preserve"> horas 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4252"/>
        <w:gridCol w:w="5529"/>
      </w:tblGrid>
      <w:tr w:rsidR="00F30C92" w:rsidTr="00DC2A61">
        <w:tc>
          <w:tcPr>
            <w:tcW w:w="4252" w:type="dxa"/>
          </w:tcPr>
          <w:p w:rsidR="00F30C92" w:rsidRPr="00AD5D43" w:rsidRDefault="00F30C92" w:rsidP="005A26B8">
            <w:r w:rsidRPr="00AD5D43">
              <w:rPr>
                <w:rFonts w:cs="Calibri"/>
                <w:b/>
              </w:rPr>
              <w:t>NOMBRE</w:t>
            </w:r>
          </w:p>
        </w:tc>
        <w:tc>
          <w:tcPr>
            <w:tcW w:w="5529" w:type="dxa"/>
          </w:tcPr>
          <w:p w:rsidR="00F30C92" w:rsidRPr="00AD5D43" w:rsidRDefault="00F30C92" w:rsidP="005A26B8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FIRMA </w:t>
            </w:r>
          </w:p>
        </w:tc>
      </w:tr>
      <w:tr w:rsidR="00F30C92" w:rsidTr="00DC2A61">
        <w:tc>
          <w:tcPr>
            <w:tcW w:w="4252" w:type="dxa"/>
          </w:tcPr>
          <w:p w:rsidR="00F30C92" w:rsidRPr="00BA7D39" w:rsidRDefault="00F30C92" w:rsidP="005A26B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BA7D39">
              <w:rPr>
                <w:rFonts w:cs="Calibri"/>
                <w:b/>
                <w:sz w:val="24"/>
                <w:szCs w:val="24"/>
              </w:rPr>
              <w:t xml:space="preserve">Lic. Alejandro Barragán Sánchez  </w:t>
            </w:r>
          </w:p>
          <w:p w:rsidR="00F30C92" w:rsidRPr="00BA7D39" w:rsidRDefault="00F30C92" w:rsidP="005A26B8">
            <w:pPr>
              <w:rPr>
                <w:rFonts w:cs="Calibri"/>
                <w:sz w:val="24"/>
                <w:szCs w:val="24"/>
              </w:rPr>
            </w:pPr>
            <w:r w:rsidRPr="00BA7D39">
              <w:rPr>
                <w:rFonts w:cs="Calibri"/>
                <w:sz w:val="24"/>
                <w:szCs w:val="24"/>
              </w:rPr>
              <w:t>Presidente Municipal</w:t>
            </w:r>
          </w:p>
        </w:tc>
        <w:tc>
          <w:tcPr>
            <w:tcW w:w="5529" w:type="dxa"/>
          </w:tcPr>
          <w:p w:rsidR="00F30C92" w:rsidRPr="00BA7D39" w:rsidRDefault="00F30C92" w:rsidP="00FA1744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F30C92" w:rsidTr="00DC2A61">
        <w:tc>
          <w:tcPr>
            <w:tcW w:w="4252" w:type="dxa"/>
          </w:tcPr>
          <w:p w:rsidR="00F30C92" w:rsidRPr="00BA7D39" w:rsidRDefault="00F30C92" w:rsidP="00DA3C59">
            <w:pPr>
              <w:pStyle w:val="Prrafodelista"/>
              <w:spacing w:after="0" w:line="240" w:lineRule="auto"/>
              <w:ind w:left="0"/>
              <w:contextualSpacing/>
              <w:jc w:val="both"/>
              <w:rPr>
                <w:b/>
                <w:sz w:val="24"/>
                <w:szCs w:val="24"/>
              </w:rPr>
            </w:pPr>
            <w:r w:rsidRPr="00BA7D39">
              <w:rPr>
                <w:b/>
                <w:sz w:val="24"/>
                <w:szCs w:val="24"/>
              </w:rPr>
              <w:t>C. Cesar Horacio Murguía Chávez</w:t>
            </w:r>
          </w:p>
          <w:p w:rsidR="00F30C92" w:rsidRPr="00BA7D39" w:rsidRDefault="00F30C92" w:rsidP="00DA3C59">
            <w:pPr>
              <w:pStyle w:val="Prrafodelista"/>
              <w:spacing w:after="0" w:line="240" w:lineRule="auto"/>
              <w:ind w:left="0"/>
              <w:contextualSpacing/>
              <w:jc w:val="both"/>
              <w:rPr>
                <w:b/>
                <w:sz w:val="24"/>
                <w:szCs w:val="24"/>
              </w:rPr>
            </w:pPr>
            <w:r w:rsidRPr="00BA7D39">
              <w:rPr>
                <w:sz w:val="24"/>
                <w:szCs w:val="24"/>
              </w:rPr>
              <w:t xml:space="preserve">Presidente  de La Cámara Nacional de Comercio Servicios y Turismo de Ciudad Guzmán, Jalisco </w:t>
            </w:r>
          </w:p>
        </w:tc>
        <w:tc>
          <w:tcPr>
            <w:tcW w:w="5529" w:type="dxa"/>
          </w:tcPr>
          <w:p w:rsidR="00F30C92" w:rsidRPr="00BA7D39" w:rsidRDefault="00F30C92" w:rsidP="00DA3C59">
            <w:pPr>
              <w:rPr>
                <w:rFonts w:cs="Calibri"/>
                <w:sz w:val="24"/>
                <w:szCs w:val="24"/>
              </w:rPr>
            </w:pPr>
          </w:p>
        </w:tc>
      </w:tr>
      <w:tr w:rsidR="00F30C92" w:rsidTr="00DC2A61">
        <w:tc>
          <w:tcPr>
            <w:tcW w:w="4252" w:type="dxa"/>
          </w:tcPr>
          <w:p w:rsidR="00F30C92" w:rsidRPr="00BA7D39" w:rsidRDefault="00F30C92" w:rsidP="00DA3C59">
            <w:pPr>
              <w:pStyle w:val="Prrafodelista"/>
              <w:spacing w:after="0" w:line="240" w:lineRule="auto"/>
              <w:ind w:left="0"/>
              <w:contextualSpacing/>
              <w:jc w:val="both"/>
              <w:rPr>
                <w:b/>
                <w:sz w:val="24"/>
                <w:szCs w:val="24"/>
              </w:rPr>
            </w:pPr>
            <w:r w:rsidRPr="00BA7D39">
              <w:rPr>
                <w:b/>
                <w:sz w:val="24"/>
                <w:szCs w:val="24"/>
              </w:rPr>
              <w:t xml:space="preserve">Ing. Alberto Guerra Sotomayor </w:t>
            </w:r>
          </w:p>
          <w:p w:rsidR="00F30C92" w:rsidRPr="00BA7D39" w:rsidRDefault="00F30C92" w:rsidP="00DA3C59">
            <w:pPr>
              <w:pStyle w:val="Prrafodelista"/>
              <w:spacing w:after="0" w:line="240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 w:rsidRPr="00BA7D39">
              <w:rPr>
                <w:sz w:val="24"/>
                <w:szCs w:val="24"/>
              </w:rPr>
              <w:t>Presidente del Colegio de Ingenieros Civiles del Sur del Estado de Jalisco</w:t>
            </w:r>
          </w:p>
        </w:tc>
        <w:tc>
          <w:tcPr>
            <w:tcW w:w="5529" w:type="dxa"/>
          </w:tcPr>
          <w:p w:rsidR="00F30C92" w:rsidRPr="00BA7D39" w:rsidRDefault="00F30C92" w:rsidP="00DA3C59">
            <w:pPr>
              <w:rPr>
                <w:rFonts w:cs="Calibri"/>
                <w:sz w:val="24"/>
                <w:szCs w:val="24"/>
              </w:rPr>
            </w:pPr>
          </w:p>
        </w:tc>
      </w:tr>
      <w:tr w:rsidR="00F30C92" w:rsidTr="00DC2A61">
        <w:tc>
          <w:tcPr>
            <w:tcW w:w="4252" w:type="dxa"/>
          </w:tcPr>
          <w:p w:rsidR="00B12CF3" w:rsidRDefault="00F30C92" w:rsidP="00DA3C5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BA7D39">
              <w:rPr>
                <w:rFonts w:cs="Calibri"/>
                <w:b/>
                <w:sz w:val="24"/>
                <w:szCs w:val="24"/>
              </w:rPr>
              <w:t xml:space="preserve">Arq. </w:t>
            </w:r>
            <w:r w:rsidR="00B12CF3">
              <w:rPr>
                <w:rFonts w:cs="Calibri"/>
                <w:b/>
                <w:sz w:val="24"/>
                <w:szCs w:val="24"/>
              </w:rPr>
              <w:t xml:space="preserve">Francisco Javier Magaña </w:t>
            </w:r>
          </w:p>
          <w:p w:rsidR="00F30C92" w:rsidRPr="00B12CF3" w:rsidRDefault="00B12CF3" w:rsidP="00DA3C5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12CF3">
              <w:rPr>
                <w:rFonts w:cs="Calibri"/>
                <w:sz w:val="24"/>
                <w:szCs w:val="24"/>
              </w:rPr>
              <w:t>Representante d</w:t>
            </w:r>
            <w:r w:rsidR="00F30C92" w:rsidRPr="00BA7D39">
              <w:rPr>
                <w:rFonts w:cs="Calibri"/>
                <w:sz w:val="24"/>
                <w:szCs w:val="24"/>
              </w:rPr>
              <w:t xml:space="preserve">el Colegio de Arquitectos del Sur del Estado de Jalisco.  </w:t>
            </w:r>
          </w:p>
        </w:tc>
        <w:tc>
          <w:tcPr>
            <w:tcW w:w="5529" w:type="dxa"/>
          </w:tcPr>
          <w:p w:rsidR="00F30C92" w:rsidRPr="00BA7D39" w:rsidRDefault="00F30C92" w:rsidP="00DA3C59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F30C92" w:rsidTr="00DC2A61">
        <w:tc>
          <w:tcPr>
            <w:tcW w:w="4252" w:type="dxa"/>
          </w:tcPr>
          <w:p w:rsidR="00F30C92" w:rsidRPr="00BA7D39" w:rsidRDefault="00F30C92" w:rsidP="00DA3C5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BA7D39">
              <w:rPr>
                <w:rFonts w:cs="Calibri"/>
                <w:b/>
                <w:sz w:val="24"/>
                <w:szCs w:val="24"/>
              </w:rPr>
              <w:t xml:space="preserve">C. Iris </w:t>
            </w:r>
            <w:r w:rsidR="00327B50">
              <w:rPr>
                <w:rFonts w:cs="Calibri"/>
                <w:b/>
                <w:sz w:val="24"/>
                <w:szCs w:val="24"/>
              </w:rPr>
              <w:t xml:space="preserve">Evelyn </w:t>
            </w:r>
            <w:r w:rsidRPr="00BA7D39">
              <w:rPr>
                <w:rFonts w:cs="Calibri"/>
                <w:b/>
                <w:sz w:val="24"/>
                <w:szCs w:val="24"/>
              </w:rPr>
              <w:t xml:space="preserve">Santana Sánchez </w:t>
            </w:r>
          </w:p>
          <w:p w:rsidR="00F30C92" w:rsidRPr="00BA7D39" w:rsidRDefault="00F30C92" w:rsidP="00DA3C5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A7D39">
              <w:rPr>
                <w:rFonts w:cs="Calibri"/>
                <w:sz w:val="24"/>
                <w:szCs w:val="24"/>
              </w:rPr>
              <w:t>Presidente del Consejo de Participación Ciudadana</w:t>
            </w:r>
          </w:p>
        </w:tc>
        <w:tc>
          <w:tcPr>
            <w:tcW w:w="5529" w:type="dxa"/>
          </w:tcPr>
          <w:p w:rsidR="00F30C92" w:rsidRPr="00BA7D39" w:rsidRDefault="00F30C92" w:rsidP="00DA3C59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F30C92" w:rsidTr="00DC2A61">
        <w:tc>
          <w:tcPr>
            <w:tcW w:w="4252" w:type="dxa"/>
          </w:tcPr>
          <w:p w:rsidR="00F30C92" w:rsidRPr="00BA7D39" w:rsidRDefault="00F30C92" w:rsidP="00DA3C5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A7D39">
              <w:rPr>
                <w:rFonts w:cstheme="minorHAnsi"/>
                <w:b/>
                <w:sz w:val="24"/>
                <w:szCs w:val="24"/>
              </w:rPr>
              <w:t>C. Noemí Gutiérrez Guzmán</w:t>
            </w:r>
          </w:p>
          <w:p w:rsidR="00F30C92" w:rsidRPr="00BA7D39" w:rsidRDefault="00F30C92" w:rsidP="00DA3C5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A7D39">
              <w:rPr>
                <w:rFonts w:cstheme="minorHAnsi"/>
                <w:sz w:val="24"/>
                <w:szCs w:val="24"/>
              </w:rPr>
              <w:t xml:space="preserve">Presidente del Consejo Directivo de Jóvenes Empresarios de Jalisco. </w:t>
            </w:r>
          </w:p>
          <w:p w:rsidR="00F30C92" w:rsidRPr="00BA7D39" w:rsidRDefault="00F30C92" w:rsidP="00DA3C5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F30C92" w:rsidRPr="00BA7D39" w:rsidRDefault="00F30C92" w:rsidP="00DA3C59">
            <w:pPr>
              <w:rPr>
                <w:rFonts w:cs="Calibri"/>
                <w:sz w:val="24"/>
                <w:szCs w:val="24"/>
              </w:rPr>
            </w:pPr>
          </w:p>
        </w:tc>
      </w:tr>
      <w:tr w:rsidR="00F30C92" w:rsidTr="00DC2A61">
        <w:tc>
          <w:tcPr>
            <w:tcW w:w="4252" w:type="dxa"/>
          </w:tcPr>
          <w:p w:rsidR="00F30C92" w:rsidRPr="00BA7D39" w:rsidRDefault="00F30C92" w:rsidP="00DA3C5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BA7D39">
              <w:rPr>
                <w:rFonts w:cs="Calibri"/>
                <w:b/>
                <w:sz w:val="24"/>
                <w:szCs w:val="24"/>
              </w:rPr>
              <w:t>C. Alfonso Sánchez Bernal</w:t>
            </w:r>
          </w:p>
          <w:p w:rsidR="00F30C92" w:rsidRPr="00BA7D39" w:rsidRDefault="00F30C92" w:rsidP="00DA3C5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A7D39">
              <w:rPr>
                <w:rFonts w:cs="Calibri"/>
                <w:sz w:val="24"/>
                <w:szCs w:val="24"/>
              </w:rPr>
              <w:t>Presidente COPARMEX Delegación Sur Jalisco</w:t>
            </w:r>
          </w:p>
        </w:tc>
        <w:tc>
          <w:tcPr>
            <w:tcW w:w="5529" w:type="dxa"/>
          </w:tcPr>
          <w:p w:rsidR="00F30C92" w:rsidRPr="00BA7D39" w:rsidRDefault="00F30C92" w:rsidP="00DA3C59">
            <w:pPr>
              <w:rPr>
                <w:rFonts w:cs="Calibri"/>
                <w:sz w:val="24"/>
                <w:szCs w:val="24"/>
              </w:rPr>
            </w:pPr>
          </w:p>
        </w:tc>
      </w:tr>
      <w:tr w:rsidR="007B1D6C" w:rsidTr="00DC2A61">
        <w:tc>
          <w:tcPr>
            <w:tcW w:w="4252" w:type="dxa"/>
          </w:tcPr>
          <w:p w:rsidR="007B1D6C" w:rsidRDefault="006C3A10" w:rsidP="00DA3C5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Mtro. Jesús Armando Barrón López</w:t>
            </w:r>
          </w:p>
          <w:p w:rsidR="006C3A10" w:rsidRPr="006C3A10" w:rsidRDefault="006C3A10" w:rsidP="00DA3C5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Representante del Centro Universitario del Sur (Jefe de Suministros)</w:t>
            </w:r>
          </w:p>
        </w:tc>
        <w:tc>
          <w:tcPr>
            <w:tcW w:w="5529" w:type="dxa"/>
          </w:tcPr>
          <w:p w:rsidR="007B1D6C" w:rsidRPr="00BA7D39" w:rsidRDefault="007B1D6C" w:rsidP="00DA3C59">
            <w:pPr>
              <w:rPr>
                <w:rFonts w:cs="Calibri"/>
                <w:sz w:val="24"/>
                <w:szCs w:val="24"/>
              </w:rPr>
            </w:pPr>
          </w:p>
        </w:tc>
      </w:tr>
      <w:tr w:rsidR="00F30C92" w:rsidTr="00DC2A61">
        <w:tc>
          <w:tcPr>
            <w:tcW w:w="4252" w:type="dxa"/>
          </w:tcPr>
          <w:p w:rsidR="00F30C92" w:rsidRPr="00050342" w:rsidRDefault="00F30C92" w:rsidP="00DA3C5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50342">
              <w:rPr>
                <w:rFonts w:cs="Calibri"/>
                <w:b/>
                <w:sz w:val="24"/>
                <w:szCs w:val="24"/>
              </w:rPr>
              <w:t xml:space="preserve">Lic. </w:t>
            </w:r>
            <w:r w:rsidR="00050342" w:rsidRPr="00050342">
              <w:rPr>
                <w:rFonts w:cs="Calibri"/>
                <w:b/>
                <w:sz w:val="24"/>
                <w:szCs w:val="24"/>
              </w:rPr>
              <w:t xml:space="preserve">Nidia Araceli </w:t>
            </w:r>
            <w:proofErr w:type="spellStart"/>
            <w:r w:rsidR="00050342" w:rsidRPr="00050342">
              <w:rPr>
                <w:rFonts w:cs="Calibri"/>
                <w:b/>
                <w:sz w:val="24"/>
                <w:szCs w:val="24"/>
              </w:rPr>
              <w:t>Zuñiga</w:t>
            </w:r>
            <w:proofErr w:type="spellEnd"/>
            <w:r w:rsidR="00050342" w:rsidRPr="00050342">
              <w:rPr>
                <w:rFonts w:cs="Calibri"/>
                <w:b/>
                <w:sz w:val="24"/>
                <w:szCs w:val="24"/>
              </w:rPr>
              <w:t xml:space="preserve"> Salazar</w:t>
            </w:r>
          </w:p>
          <w:p w:rsidR="00F30C92" w:rsidRDefault="00F30C92" w:rsidP="00DA3C5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50342">
              <w:rPr>
                <w:rFonts w:cs="Calibri"/>
                <w:sz w:val="24"/>
                <w:szCs w:val="24"/>
              </w:rPr>
              <w:t>Titular del órgano Interno de Control</w:t>
            </w:r>
            <w:r w:rsidRPr="00BA7D39">
              <w:rPr>
                <w:rFonts w:cs="Calibri"/>
                <w:sz w:val="24"/>
                <w:szCs w:val="24"/>
              </w:rPr>
              <w:t xml:space="preserve"> </w:t>
            </w:r>
          </w:p>
          <w:p w:rsidR="00B12CF3" w:rsidRPr="00BA7D39" w:rsidRDefault="00B12CF3" w:rsidP="00DA3C5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529" w:type="dxa"/>
          </w:tcPr>
          <w:p w:rsidR="00F30C92" w:rsidRPr="00BA7D39" w:rsidRDefault="00F30C92" w:rsidP="00DA3C59">
            <w:pPr>
              <w:rPr>
                <w:rFonts w:cs="Calibri"/>
                <w:sz w:val="24"/>
                <w:szCs w:val="24"/>
              </w:rPr>
            </w:pPr>
          </w:p>
        </w:tc>
      </w:tr>
      <w:tr w:rsidR="00F30C92" w:rsidTr="00DC2A61">
        <w:tc>
          <w:tcPr>
            <w:tcW w:w="4252" w:type="dxa"/>
          </w:tcPr>
          <w:p w:rsidR="00F30C92" w:rsidRPr="00BA7D39" w:rsidRDefault="00F30C92" w:rsidP="00DA3C5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BA7D39">
              <w:rPr>
                <w:rFonts w:cs="Calibri"/>
                <w:b/>
                <w:sz w:val="24"/>
                <w:szCs w:val="24"/>
              </w:rPr>
              <w:t xml:space="preserve">M.C.I. Rosa María Sánchez </w:t>
            </w:r>
            <w:proofErr w:type="spellStart"/>
            <w:r w:rsidRPr="00BA7D39">
              <w:rPr>
                <w:rFonts w:cs="Calibri"/>
                <w:b/>
                <w:sz w:val="24"/>
                <w:szCs w:val="24"/>
              </w:rPr>
              <w:t>Sánchez</w:t>
            </w:r>
            <w:proofErr w:type="spellEnd"/>
            <w:r w:rsidRPr="00BA7D39">
              <w:rPr>
                <w:rFonts w:cs="Calibri"/>
                <w:b/>
                <w:sz w:val="24"/>
                <w:szCs w:val="24"/>
              </w:rPr>
              <w:t xml:space="preserve"> </w:t>
            </w:r>
          </w:p>
          <w:p w:rsidR="00F30C92" w:rsidRDefault="00F30C92" w:rsidP="00DA3C5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BA7D39">
              <w:rPr>
                <w:rFonts w:cs="Calibri"/>
                <w:b/>
                <w:sz w:val="24"/>
                <w:szCs w:val="24"/>
              </w:rPr>
              <w:t>Titular de Proveeduría</w:t>
            </w:r>
          </w:p>
          <w:p w:rsidR="00B12CF3" w:rsidRPr="00BA7D39" w:rsidRDefault="00B12CF3" w:rsidP="00DA3C5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F30C92" w:rsidRPr="00BA7D39" w:rsidRDefault="00F30C92" w:rsidP="00DA3C59">
            <w:pPr>
              <w:rPr>
                <w:rFonts w:cs="Calibri"/>
                <w:sz w:val="24"/>
                <w:szCs w:val="24"/>
              </w:rPr>
            </w:pPr>
          </w:p>
        </w:tc>
      </w:tr>
    </w:tbl>
    <w:p w:rsidR="005A26B8" w:rsidRDefault="005A26B8"/>
    <w:sectPr w:rsidR="005A26B8" w:rsidSect="00F80D2D">
      <w:pgSz w:w="12240" w:h="15840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thos Pro Regular">
    <w:altName w:val="Courier New"/>
    <w:panose1 w:val="00000000000000000000"/>
    <w:charset w:val="00"/>
    <w:family w:val="decorative"/>
    <w:notTrueType/>
    <w:pitch w:val="variable"/>
    <w:sig w:usb0="00000087" w:usb1="00000000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6B8"/>
    <w:rsid w:val="00050342"/>
    <w:rsid w:val="0010078D"/>
    <w:rsid w:val="00106311"/>
    <w:rsid w:val="00130EF4"/>
    <w:rsid w:val="00182AA3"/>
    <w:rsid w:val="001F074E"/>
    <w:rsid w:val="00327B50"/>
    <w:rsid w:val="003660D6"/>
    <w:rsid w:val="003B3F89"/>
    <w:rsid w:val="004A67C9"/>
    <w:rsid w:val="005A26B8"/>
    <w:rsid w:val="005A5818"/>
    <w:rsid w:val="006C3A10"/>
    <w:rsid w:val="0076498D"/>
    <w:rsid w:val="007B1D6C"/>
    <w:rsid w:val="0084382A"/>
    <w:rsid w:val="00910F32"/>
    <w:rsid w:val="00940320"/>
    <w:rsid w:val="00A4798D"/>
    <w:rsid w:val="00A75407"/>
    <w:rsid w:val="00AD5D43"/>
    <w:rsid w:val="00B12CF3"/>
    <w:rsid w:val="00B91B42"/>
    <w:rsid w:val="00BA7D39"/>
    <w:rsid w:val="00BB7F72"/>
    <w:rsid w:val="00CE3953"/>
    <w:rsid w:val="00D97D03"/>
    <w:rsid w:val="00DA3C59"/>
    <w:rsid w:val="00DA75C3"/>
    <w:rsid w:val="00DC2A61"/>
    <w:rsid w:val="00F30C92"/>
    <w:rsid w:val="00FA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4D16D8-9F80-42BE-9755-E2312008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6B8"/>
    <w:pPr>
      <w:spacing w:after="200" w:line="276" w:lineRule="auto"/>
    </w:pPr>
    <w:rPr>
      <w:rFonts w:ascii="Calibri" w:eastAsia="Times New Roman" w:hAnsi="Calibri" w:cs="Times New Roman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A2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link w:val="PrrafodelistaCar"/>
    <w:uiPriority w:val="34"/>
    <w:qFormat/>
    <w:rsid w:val="00DA3C59"/>
    <w:pPr>
      <w:ind w:left="720"/>
    </w:pPr>
    <w:rPr>
      <w:rFonts w:eastAsia="Calibri" w:cs="Calibri"/>
    </w:rPr>
  </w:style>
  <w:style w:type="character" w:customStyle="1" w:styleId="PrrafodelistaCar">
    <w:name w:val="Párrafo de lista Car"/>
    <w:link w:val="Prrafodelista"/>
    <w:uiPriority w:val="34"/>
    <w:locked/>
    <w:rsid w:val="00DA3C59"/>
    <w:rPr>
      <w:rFonts w:ascii="Calibri" w:eastAsia="Calibri" w:hAnsi="Calibri" w:cs="Calibri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3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3953"/>
    <w:rPr>
      <w:rFonts w:ascii="Segoe UI" w:eastAsia="Times New Roman" w:hAnsi="Segoe UI" w:cs="Segoe UI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Isabel Madrigal Lopez</dc:creator>
  <cp:keywords/>
  <dc:description/>
  <cp:lastModifiedBy>Hector Antonio Toscano Barajas</cp:lastModifiedBy>
  <cp:revision>3</cp:revision>
  <cp:lastPrinted>2021-11-26T16:05:00Z</cp:lastPrinted>
  <dcterms:created xsi:type="dcterms:W3CDTF">2021-12-10T17:34:00Z</dcterms:created>
  <dcterms:modified xsi:type="dcterms:W3CDTF">2021-12-10T17:35:00Z</dcterms:modified>
</cp:coreProperties>
</file>