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BDF056" w14:textId="77777777" w:rsidR="00515C21" w:rsidRPr="00337BAF" w:rsidRDefault="00515C21" w:rsidP="00686BFF">
      <w:pPr>
        <w:spacing w:line="276" w:lineRule="auto"/>
        <w:jc w:val="both"/>
        <w:rPr>
          <w:rFonts w:ascii="Arial" w:hAnsi="Arial" w:cs="Arial"/>
          <w:b/>
          <w:bCs/>
        </w:rPr>
      </w:pPr>
    </w:p>
    <w:p w14:paraId="19354667" w14:textId="77777777" w:rsidR="00515C21" w:rsidRPr="00337BAF" w:rsidRDefault="00515C21" w:rsidP="00686BFF">
      <w:pPr>
        <w:spacing w:line="276" w:lineRule="auto"/>
        <w:jc w:val="both"/>
        <w:rPr>
          <w:rFonts w:ascii="Arial" w:hAnsi="Arial" w:cs="Arial"/>
          <w:b/>
          <w:bCs/>
        </w:rPr>
      </w:pPr>
    </w:p>
    <w:p w14:paraId="499AB3BB" w14:textId="39478385" w:rsidR="00515C21" w:rsidRPr="00337BAF" w:rsidRDefault="00515C21" w:rsidP="00686BFF">
      <w:pPr>
        <w:spacing w:line="276" w:lineRule="auto"/>
        <w:jc w:val="both"/>
        <w:rPr>
          <w:rFonts w:ascii="Arial" w:hAnsi="Arial" w:cs="Arial"/>
          <w:b/>
          <w:bCs/>
        </w:rPr>
      </w:pPr>
      <w:r w:rsidRPr="00337BAF">
        <w:rPr>
          <w:rFonts w:ascii="Arial" w:hAnsi="Arial" w:cs="Arial"/>
          <w:b/>
          <w:bCs/>
        </w:rPr>
        <w:t>ACTA DE SESION ORDINARIA NUMERO 0</w:t>
      </w:r>
      <w:r w:rsidR="004E25E9">
        <w:rPr>
          <w:rFonts w:ascii="Arial" w:hAnsi="Arial" w:cs="Arial"/>
          <w:b/>
          <w:bCs/>
        </w:rPr>
        <w:t>6</w:t>
      </w:r>
      <w:r w:rsidRPr="00337BAF">
        <w:rPr>
          <w:rFonts w:ascii="Arial" w:hAnsi="Arial" w:cs="Arial"/>
          <w:b/>
          <w:bCs/>
        </w:rPr>
        <w:t xml:space="preserve"> DE LA COMISION EDILICIA PERMANENTE DE </w:t>
      </w:r>
      <w:r w:rsidR="0086696C" w:rsidRPr="00337BAF">
        <w:rPr>
          <w:rFonts w:ascii="Arial" w:hAnsi="Arial" w:cs="Arial"/>
          <w:b/>
          <w:bCs/>
        </w:rPr>
        <w:t>A</w:t>
      </w:r>
      <w:r w:rsidR="00337BAF" w:rsidRPr="00337BAF">
        <w:rPr>
          <w:rFonts w:ascii="Arial" w:hAnsi="Arial" w:cs="Arial"/>
          <w:b/>
          <w:bCs/>
        </w:rPr>
        <w:t>GUA POTABLE Y SANEAMIENTO</w:t>
      </w:r>
      <w:r w:rsidRPr="00337BAF">
        <w:rPr>
          <w:rFonts w:ascii="Arial" w:hAnsi="Arial" w:cs="Arial"/>
          <w:b/>
          <w:bCs/>
        </w:rPr>
        <w:t xml:space="preserve">. - - - - - - - - - </w:t>
      </w:r>
      <w:r w:rsidR="0086696C" w:rsidRPr="00337BAF">
        <w:rPr>
          <w:rFonts w:ascii="Arial" w:hAnsi="Arial" w:cs="Arial"/>
          <w:b/>
          <w:bCs/>
        </w:rPr>
        <w:t xml:space="preserve">- - - - </w:t>
      </w:r>
      <w:r w:rsidR="009C3ACA">
        <w:rPr>
          <w:rFonts w:ascii="Arial" w:hAnsi="Arial" w:cs="Arial"/>
          <w:b/>
          <w:bCs/>
        </w:rPr>
        <w:t>- - - - -</w:t>
      </w:r>
    </w:p>
    <w:p w14:paraId="20F32E2C" w14:textId="77777777" w:rsidR="00515C21" w:rsidRPr="00337BAF" w:rsidRDefault="00515C21" w:rsidP="00686BFF">
      <w:pPr>
        <w:spacing w:line="276" w:lineRule="auto"/>
        <w:jc w:val="both"/>
        <w:rPr>
          <w:rFonts w:ascii="Arial" w:hAnsi="Arial" w:cs="Arial"/>
          <w:b/>
          <w:bCs/>
        </w:rPr>
      </w:pPr>
    </w:p>
    <w:p w14:paraId="4EEDF90E" w14:textId="455B6F5F" w:rsidR="00515C21" w:rsidRPr="00337BAF" w:rsidRDefault="00515C21" w:rsidP="00686BFF">
      <w:pPr>
        <w:spacing w:line="276" w:lineRule="auto"/>
        <w:jc w:val="both"/>
        <w:rPr>
          <w:rFonts w:ascii="Arial" w:hAnsi="Arial" w:cs="Arial"/>
          <w:color w:val="000000"/>
        </w:rPr>
      </w:pPr>
      <w:r w:rsidRPr="00337BAF">
        <w:rPr>
          <w:rFonts w:ascii="Arial" w:hAnsi="Arial" w:cs="Arial"/>
        </w:rPr>
        <w:t>El día</w:t>
      </w:r>
      <w:r w:rsidR="0086696C" w:rsidRPr="00337BAF">
        <w:rPr>
          <w:rFonts w:ascii="Arial" w:hAnsi="Arial" w:cs="Arial"/>
        </w:rPr>
        <w:t xml:space="preserve"> </w:t>
      </w:r>
      <w:r w:rsidR="00C76BE5">
        <w:rPr>
          <w:rFonts w:ascii="Arial" w:hAnsi="Arial" w:cs="Arial"/>
        </w:rPr>
        <w:t>miércoles</w:t>
      </w:r>
      <w:r w:rsidR="0086696C" w:rsidRPr="00337BAF">
        <w:rPr>
          <w:rFonts w:ascii="Arial" w:hAnsi="Arial" w:cs="Arial"/>
        </w:rPr>
        <w:t xml:space="preserve"> </w:t>
      </w:r>
      <w:r w:rsidR="004E25E9">
        <w:rPr>
          <w:rFonts w:ascii="Arial" w:hAnsi="Arial" w:cs="Arial"/>
        </w:rPr>
        <w:t>13</w:t>
      </w:r>
      <w:r w:rsidR="002B65B8">
        <w:rPr>
          <w:rFonts w:ascii="Arial" w:hAnsi="Arial" w:cs="Arial"/>
        </w:rPr>
        <w:t xml:space="preserve"> de </w:t>
      </w:r>
      <w:r w:rsidR="004E25E9">
        <w:rPr>
          <w:rFonts w:ascii="Arial" w:hAnsi="Arial" w:cs="Arial"/>
        </w:rPr>
        <w:t>abril</w:t>
      </w:r>
      <w:r w:rsidRPr="00337BAF">
        <w:rPr>
          <w:rFonts w:ascii="Arial" w:hAnsi="Arial" w:cs="Arial"/>
        </w:rPr>
        <w:t xml:space="preserve"> del año 202</w:t>
      </w:r>
      <w:r w:rsidR="004E25E9">
        <w:rPr>
          <w:rFonts w:ascii="Arial" w:hAnsi="Arial" w:cs="Arial"/>
        </w:rPr>
        <w:t>6</w:t>
      </w:r>
      <w:r w:rsidRPr="00337BAF">
        <w:rPr>
          <w:rFonts w:ascii="Arial" w:hAnsi="Arial" w:cs="Arial"/>
        </w:rPr>
        <w:t xml:space="preserve"> dos mil </w:t>
      </w:r>
      <w:r w:rsidR="004E25E9" w:rsidRPr="00337BAF">
        <w:rPr>
          <w:rFonts w:ascii="Arial" w:hAnsi="Arial" w:cs="Arial"/>
        </w:rPr>
        <w:t>veinti</w:t>
      </w:r>
      <w:r w:rsidR="004E25E9">
        <w:rPr>
          <w:rFonts w:ascii="Arial" w:hAnsi="Arial" w:cs="Arial"/>
        </w:rPr>
        <w:t>séis</w:t>
      </w:r>
      <w:r w:rsidRPr="00337BAF">
        <w:rPr>
          <w:rFonts w:ascii="Arial" w:hAnsi="Arial" w:cs="Arial"/>
        </w:rPr>
        <w:t xml:space="preserve">, </w:t>
      </w:r>
      <w:r w:rsidR="002E43D7" w:rsidRPr="00337BAF">
        <w:rPr>
          <w:rFonts w:ascii="Arial" w:hAnsi="Arial" w:cs="Arial"/>
        </w:rPr>
        <w:t xml:space="preserve">a las </w:t>
      </w:r>
      <w:r w:rsidR="004E25E9">
        <w:rPr>
          <w:rFonts w:ascii="Arial" w:hAnsi="Arial" w:cs="Arial"/>
        </w:rPr>
        <w:t>11 once</w:t>
      </w:r>
      <w:r w:rsidR="002E43D7" w:rsidRPr="00337BAF">
        <w:rPr>
          <w:rFonts w:ascii="Arial" w:hAnsi="Arial" w:cs="Arial"/>
        </w:rPr>
        <w:t xml:space="preserve"> horas</w:t>
      </w:r>
      <w:r w:rsidR="00A845E4">
        <w:rPr>
          <w:rFonts w:ascii="Arial" w:hAnsi="Arial" w:cs="Arial"/>
        </w:rPr>
        <w:t xml:space="preserve"> con </w:t>
      </w:r>
      <w:r w:rsidR="004E25E9">
        <w:rPr>
          <w:rFonts w:ascii="Arial" w:hAnsi="Arial" w:cs="Arial"/>
        </w:rPr>
        <w:t>cuarenta y nueve</w:t>
      </w:r>
      <w:r w:rsidR="00A845E4">
        <w:rPr>
          <w:rFonts w:ascii="Arial" w:hAnsi="Arial" w:cs="Arial"/>
        </w:rPr>
        <w:t xml:space="preserve"> minutos</w:t>
      </w:r>
      <w:r w:rsidR="002E43D7" w:rsidRPr="00337BAF">
        <w:rPr>
          <w:rFonts w:ascii="Arial" w:hAnsi="Arial" w:cs="Arial"/>
        </w:rPr>
        <w:t>,</w:t>
      </w:r>
      <w:r w:rsidRPr="00337BAF">
        <w:rPr>
          <w:rFonts w:ascii="Arial" w:hAnsi="Arial" w:cs="Arial"/>
        </w:rPr>
        <w:t xml:space="preserve"> fueron</w:t>
      </w:r>
      <w:r w:rsidR="002E43D7" w:rsidRPr="00337BAF">
        <w:rPr>
          <w:rFonts w:ascii="Arial" w:hAnsi="Arial" w:cs="Arial"/>
        </w:rPr>
        <w:t xml:space="preserve"> convocados</w:t>
      </w:r>
      <w:r w:rsidRPr="00337BAF">
        <w:rPr>
          <w:rFonts w:ascii="Arial" w:hAnsi="Arial" w:cs="Arial"/>
        </w:rPr>
        <w:t xml:space="preserve"> los integrantes de esta comisión </w:t>
      </w:r>
      <w:proofErr w:type="gramStart"/>
      <w:r w:rsidRPr="00337BAF">
        <w:rPr>
          <w:rFonts w:ascii="Arial" w:hAnsi="Arial" w:cs="Arial"/>
        </w:rPr>
        <w:t>Edilicia</w:t>
      </w:r>
      <w:proofErr w:type="gramEnd"/>
      <w:r w:rsidRPr="00337BAF">
        <w:rPr>
          <w:rFonts w:ascii="Arial" w:hAnsi="Arial" w:cs="Arial"/>
        </w:rPr>
        <w:t xml:space="preserve"> Permanente de</w:t>
      </w:r>
      <w:r w:rsidR="0093707E">
        <w:rPr>
          <w:rFonts w:ascii="Arial" w:hAnsi="Arial" w:cs="Arial"/>
        </w:rPr>
        <w:t xml:space="preserve"> Agua Potable y Saneamiento</w:t>
      </w:r>
      <w:r w:rsidRPr="00337BAF">
        <w:rPr>
          <w:rFonts w:ascii="Arial" w:hAnsi="Arial" w:cs="Arial"/>
        </w:rPr>
        <w:t xml:space="preserve"> en la sala de </w:t>
      </w:r>
      <w:r w:rsidR="0093707E">
        <w:rPr>
          <w:rFonts w:ascii="Arial" w:hAnsi="Arial" w:cs="Arial"/>
        </w:rPr>
        <w:t>presidencia</w:t>
      </w:r>
      <w:r w:rsidRPr="00337BAF">
        <w:rPr>
          <w:rFonts w:ascii="Arial" w:hAnsi="Arial" w:cs="Arial"/>
        </w:rPr>
        <w:t xml:space="preserve"> ubicada en las instalaciones de Presidencia Municipal en atención a los numerales </w:t>
      </w:r>
      <w:r w:rsidRPr="00337BAF">
        <w:rPr>
          <w:rFonts w:ascii="Arial" w:hAnsi="Arial" w:cs="Arial"/>
          <w:color w:val="000000"/>
        </w:rPr>
        <w:t xml:space="preserve">44, 45, 46, 47 y 49 del Reglamento Interior del Ayuntamiento de Zapotlán el Grande y </w:t>
      </w:r>
      <w:r w:rsidRPr="00337BAF">
        <w:rPr>
          <w:rFonts w:ascii="Arial" w:hAnsi="Arial" w:cs="Arial"/>
        </w:rPr>
        <w:t xml:space="preserve">mediante oficio número </w:t>
      </w:r>
      <w:r w:rsidR="002B65B8">
        <w:rPr>
          <w:rFonts w:ascii="Arial" w:hAnsi="Arial" w:cs="Arial"/>
        </w:rPr>
        <w:t>805</w:t>
      </w:r>
      <w:r w:rsidRPr="00337BAF">
        <w:rPr>
          <w:rFonts w:ascii="Arial" w:hAnsi="Arial" w:cs="Arial"/>
        </w:rPr>
        <w:t>/202</w:t>
      </w:r>
      <w:r w:rsidR="002B65B8">
        <w:rPr>
          <w:rFonts w:ascii="Arial" w:hAnsi="Arial" w:cs="Arial"/>
        </w:rPr>
        <w:t>5</w:t>
      </w:r>
      <w:r w:rsidRPr="00337BAF">
        <w:rPr>
          <w:rFonts w:ascii="Arial" w:hAnsi="Arial" w:cs="Arial"/>
        </w:rPr>
        <w:t xml:space="preserve">. </w:t>
      </w:r>
      <w:r w:rsidRPr="00337BAF">
        <w:rPr>
          <w:rFonts w:ascii="Arial" w:hAnsi="Arial" w:cs="Arial"/>
          <w:color w:val="000000"/>
        </w:rPr>
        <w:t xml:space="preserve">De acuerdo a las facultades que me confiere el artículo 60 del cuerpo normativo antes citado, como </w:t>
      </w:r>
      <w:r w:rsidR="00686BFF" w:rsidRPr="00337BAF">
        <w:rPr>
          <w:rFonts w:ascii="Arial" w:hAnsi="Arial" w:cs="Arial"/>
          <w:color w:val="000000"/>
        </w:rPr>
        <w:t>presidente</w:t>
      </w:r>
      <w:r w:rsidRPr="00337BAF">
        <w:rPr>
          <w:rFonts w:ascii="Arial" w:hAnsi="Arial" w:cs="Arial"/>
          <w:color w:val="000000"/>
        </w:rPr>
        <w:t xml:space="preserve"> de la Comisión </w:t>
      </w:r>
      <w:proofErr w:type="gramStart"/>
      <w:r w:rsidRPr="00337BAF">
        <w:rPr>
          <w:rFonts w:ascii="Arial" w:hAnsi="Arial" w:cs="Arial"/>
          <w:color w:val="000000"/>
        </w:rPr>
        <w:t>Edilicia</w:t>
      </w:r>
      <w:proofErr w:type="gramEnd"/>
      <w:r w:rsidRPr="00337BAF">
        <w:rPr>
          <w:rFonts w:ascii="Arial" w:hAnsi="Arial" w:cs="Arial"/>
          <w:color w:val="000000"/>
        </w:rPr>
        <w:t xml:space="preserve"> Permanente ya citada para dar cumplimiento con lo establecido en el artículo 48 del mismo cuerpo normativo es que se procedió a la toma de asistencia misma que fue en los términos siguientes: </w:t>
      </w:r>
    </w:p>
    <w:p w14:paraId="1881DEE1" w14:textId="77777777" w:rsidR="00515C21" w:rsidRPr="00337BAF" w:rsidRDefault="00515C21" w:rsidP="00686BFF">
      <w:pPr>
        <w:spacing w:line="276" w:lineRule="auto"/>
        <w:jc w:val="both"/>
        <w:rPr>
          <w:rFonts w:ascii="Arial" w:hAnsi="Arial" w:cs="Arial"/>
          <w:color w:val="000000"/>
        </w:rPr>
      </w:pPr>
    </w:p>
    <w:p w14:paraId="25995102" w14:textId="2A9BE66E" w:rsidR="00515C21" w:rsidRDefault="00515C21" w:rsidP="00686BFF">
      <w:pPr>
        <w:spacing w:line="276" w:lineRule="auto"/>
        <w:rPr>
          <w:rFonts w:ascii="Arial" w:hAnsi="Arial" w:cs="Arial"/>
        </w:rPr>
      </w:pPr>
    </w:p>
    <w:tbl>
      <w:tblPr>
        <w:tblStyle w:val="Tablaconcuadrcula"/>
        <w:tblW w:w="0" w:type="auto"/>
        <w:tblLook w:val="04A0" w:firstRow="1" w:lastRow="0" w:firstColumn="1" w:lastColumn="0" w:noHBand="0" w:noVBand="1"/>
      </w:tblPr>
      <w:tblGrid>
        <w:gridCol w:w="5767"/>
        <w:gridCol w:w="1599"/>
        <w:gridCol w:w="1462"/>
      </w:tblGrid>
      <w:tr w:rsidR="00C76BE5" w:rsidRPr="00337BAF" w14:paraId="14A375C3" w14:textId="77777777" w:rsidTr="004E25E9">
        <w:tc>
          <w:tcPr>
            <w:tcW w:w="5767" w:type="dxa"/>
          </w:tcPr>
          <w:p w14:paraId="31824CB6" w14:textId="77777777" w:rsidR="00C76BE5" w:rsidRPr="004E25E9" w:rsidRDefault="00C76BE5" w:rsidP="00194BDA">
            <w:pPr>
              <w:spacing w:line="276" w:lineRule="auto"/>
              <w:jc w:val="center"/>
              <w:rPr>
                <w:rFonts w:ascii="Arial" w:hAnsi="Arial" w:cs="Arial"/>
                <w:b/>
                <w:bCs/>
                <w:color w:val="000000" w:themeColor="text1"/>
              </w:rPr>
            </w:pPr>
            <w:r w:rsidRPr="004E25E9">
              <w:rPr>
                <w:rFonts w:ascii="Arial" w:hAnsi="Arial" w:cs="Arial"/>
                <w:b/>
                <w:bCs/>
                <w:color w:val="000000" w:themeColor="text1"/>
              </w:rPr>
              <w:t>REGIDOR</w:t>
            </w:r>
          </w:p>
        </w:tc>
        <w:tc>
          <w:tcPr>
            <w:tcW w:w="1599" w:type="dxa"/>
          </w:tcPr>
          <w:p w14:paraId="6EC5B8F5" w14:textId="77777777" w:rsidR="00C76BE5" w:rsidRPr="004E25E9" w:rsidRDefault="00C76BE5" w:rsidP="00194BDA">
            <w:pPr>
              <w:spacing w:line="276" w:lineRule="auto"/>
              <w:jc w:val="both"/>
              <w:rPr>
                <w:rFonts w:ascii="Arial" w:hAnsi="Arial" w:cs="Arial"/>
                <w:b/>
                <w:bCs/>
                <w:color w:val="000000" w:themeColor="text1"/>
              </w:rPr>
            </w:pPr>
            <w:r w:rsidRPr="004E25E9">
              <w:rPr>
                <w:rFonts w:ascii="Arial" w:hAnsi="Arial" w:cs="Arial"/>
                <w:b/>
                <w:bCs/>
                <w:color w:val="000000" w:themeColor="text1"/>
              </w:rPr>
              <w:t>PRESENTE</w:t>
            </w:r>
          </w:p>
        </w:tc>
        <w:tc>
          <w:tcPr>
            <w:tcW w:w="1462" w:type="dxa"/>
          </w:tcPr>
          <w:p w14:paraId="32557CDA" w14:textId="77777777" w:rsidR="00C76BE5" w:rsidRPr="004E25E9" w:rsidRDefault="00C76BE5" w:rsidP="00194BDA">
            <w:pPr>
              <w:spacing w:line="276" w:lineRule="auto"/>
              <w:jc w:val="both"/>
              <w:rPr>
                <w:rFonts w:ascii="Arial" w:hAnsi="Arial" w:cs="Arial"/>
                <w:b/>
                <w:bCs/>
                <w:color w:val="000000" w:themeColor="text1"/>
              </w:rPr>
            </w:pPr>
            <w:r w:rsidRPr="004E25E9">
              <w:rPr>
                <w:rFonts w:ascii="Arial" w:hAnsi="Arial" w:cs="Arial"/>
                <w:b/>
                <w:bCs/>
                <w:color w:val="000000" w:themeColor="text1"/>
              </w:rPr>
              <w:t>AUSENTE</w:t>
            </w:r>
          </w:p>
        </w:tc>
      </w:tr>
      <w:tr w:rsidR="00C76BE5" w:rsidRPr="00337BAF" w14:paraId="19CF49E8" w14:textId="77777777" w:rsidTr="004E25E9">
        <w:tc>
          <w:tcPr>
            <w:tcW w:w="5767" w:type="dxa"/>
          </w:tcPr>
          <w:p w14:paraId="5DE98704" w14:textId="0AE9E944" w:rsidR="00C76BE5" w:rsidRPr="00337BAF" w:rsidRDefault="00C76BE5" w:rsidP="00194BDA">
            <w:pPr>
              <w:spacing w:line="276" w:lineRule="auto"/>
              <w:jc w:val="both"/>
              <w:rPr>
                <w:rFonts w:ascii="Arial" w:hAnsi="Arial" w:cs="Arial"/>
              </w:rPr>
            </w:pPr>
            <w:r w:rsidRPr="00337BAF">
              <w:rPr>
                <w:rFonts w:ascii="Arial" w:hAnsi="Arial" w:cs="Arial"/>
              </w:rPr>
              <w:t>C. M</w:t>
            </w:r>
            <w:r w:rsidR="004E25E9">
              <w:rPr>
                <w:rFonts w:ascii="Arial" w:hAnsi="Arial" w:cs="Arial"/>
                <w:b/>
                <w:bCs/>
              </w:rPr>
              <w:t>ARIA HIDANIA ROMERO RODRIGUEZ</w:t>
            </w:r>
          </w:p>
          <w:p w14:paraId="62ED81BD" w14:textId="6A2EAC5D" w:rsidR="00C76BE5" w:rsidRPr="00337BAF" w:rsidRDefault="00C76BE5" w:rsidP="00194BDA">
            <w:pPr>
              <w:spacing w:line="276" w:lineRule="auto"/>
              <w:jc w:val="both"/>
              <w:rPr>
                <w:rFonts w:ascii="Arial" w:hAnsi="Arial" w:cs="Arial"/>
              </w:rPr>
            </w:pPr>
            <w:r w:rsidRPr="00337BAF">
              <w:rPr>
                <w:rFonts w:ascii="Arial" w:hAnsi="Arial" w:cs="Arial"/>
              </w:rPr>
              <w:t>Regidor</w:t>
            </w:r>
            <w:r w:rsidR="004E25E9">
              <w:rPr>
                <w:rFonts w:ascii="Arial" w:hAnsi="Arial" w:cs="Arial"/>
              </w:rPr>
              <w:t>a</w:t>
            </w:r>
            <w:r w:rsidRPr="00337BAF">
              <w:rPr>
                <w:rFonts w:ascii="Arial" w:hAnsi="Arial" w:cs="Arial"/>
              </w:rPr>
              <w:t xml:space="preserve"> president</w:t>
            </w:r>
            <w:r w:rsidR="004E25E9">
              <w:rPr>
                <w:rFonts w:ascii="Arial" w:hAnsi="Arial" w:cs="Arial"/>
              </w:rPr>
              <w:t>a</w:t>
            </w:r>
            <w:r w:rsidRPr="00337BAF">
              <w:rPr>
                <w:rFonts w:ascii="Arial" w:hAnsi="Arial" w:cs="Arial"/>
              </w:rPr>
              <w:t xml:space="preserve"> de la Comisión </w:t>
            </w:r>
            <w:proofErr w:type="gramStart"/>
            <w:r w:rsidRPr="00337BAF">
              <w:rPr>
                <w:rFonts w:ascii="Arial" w:hAnsi="Arial" w:cs="Arial"/>
              </w:rPr>
              <w:t>Edilicia</w:t>
            </w:r>
            <w:proofErr w:type="gramEnd"/>
            <w:r w:rsidRPr="00337BAF">
              <w:rPr>
                <w:rFonts w:ascii="Arial" w:hAnsi="Arial" w:cs="Arial"/>
              </w:rPr>
              <w:t xml:space="preserve"> Permanente de Agua Potable y Saneamiento.</w:t>
            </w:r>
          </w:p>
        </w:tc>
        <w:tc>
          <w:tcPr>
            <w:tcW w:w="1599" w:type="dxa"/>
          </w:tcPr>
          <w:p w14:paraId="4C970EF8" w14:textId="77777777" w:rsidR="00C76BE5" w:rsidRPr="00337BAF" w:rsidRDefault="00C76BE5" w:rsidP="00194BDA">
            <w:pPr>
              <w:spacing w:line="276" w:lineRule="auto"/>
              <w:jc w:val="both"/>
              <w:rPr>
                <w:rFonts w:ascii="Arial" w:hAnsi="Arial" w:cs="Arial"/>
                <w:b/>
                <w:bCs/>
              </w:rPr>
            </w:pPr>
          </w:p>
          <w:p w14:paraId="5A261BBB" w14:textId="77777777" w:rsidR="00C76BE5" w:rsidRPr="00337BAF" w:rsidRDefault="00C76BE5" w:rsidP="00194BDA">
            <w:pPr>
              <w:spacing w:line="276" w:lineRule="auto"/>
              <w:jc w:val="center"/>
              <w:rPr>
                <w:rFonts w:ascii="Arial" w:hAnsi="Arial" w:cs="Arial"/>
                <w:b/>
                <w:bCs/>
              </w:rPr>
            </w:pPr>
            <w:r w:rsidRPr="00337BAF">
              <w:rPr>
                <w:rFonts w:ascii="Arial" w:hAnsi="Arial" w:cs="Arial"/>
                <w:b/>
                <w:bCs/>
              </w:rPr>
              <w:t>X</w:t>
            </w:r>
          </w:p>
        </w:tc>
        <w:tc>
          <w:tcPr>
            <w:tcW w:w="1462" w:type="dxa"/>
          </w:tcPr>
          <w:p w14:paraId="0302B465" w14:textId="77777777" w:rsidR="00C76BE5" w:rsidRPr="00337BAF" w:rsidRDefault="00C76BE5" w:rsidP="00194BDA">
            <w:pPr>
              <w:spacing w:line="276" w:lineRule="auto"/>
              <w:jc w:val="both"/>
              <w:rPr>
                <w:rFonts w:ascii="Arial" w:hAnsi="Arial" w:cs="Arial"/>
              </w:rPr>
            </w:pPr>
          </w:p>
        </w:tc>
      </w:tr>
      <w:tr w:rsidR="00C76BE5" w:rsidRPr="00337BAF" w14:paraId="3D8D736A" w14:textId="77777777" w:rsidTr="004E25E9">
        <w:tc>
          <w:tcPr>
            <w:tcW w:w="5767" w:type="dxa"/>
          </w:tcPr>
          <w:p w14:paraId="4052FA23" w14:textId="77777777" w:rsidR="00C76BE5" w:rsidRPr="00337BAF" w:rsidRDefault="00C76BE5" w:rsidP="00194BDA">
            <w:pPr>
              <w:spacing w:line="276" w:lineRule="auto"/>
              <w:jc w:val="both"/>
              <w:rPr>
                <w:rFonts w:ascii="Arial" w:hAnsi="Arial" w:cs="Arial"/>
              </w:rPr>
            </w:pPr>
            <w:r w:rsidRPr="00337BAF">
              <w:rPr>
                <w:rFonts w:ascii="Arial" w:hAnsi="Arial" w:cs="Arial"/>
              </w:rPr>
              <w:t>C.  MAGALI CASILLAS CONTRERAS.</w:t>
            </w:r>
            <w:r w:rsidRPr="00337BAF">
              <w:rPr>
                <w:rFonts w:ascii="Arial" w:hAnsi="Arial" w:cs="Arial"/>
              </w:rPr>
              <w:br/>
              <w:t xml:space="preserve">Vocal de la Comisión </w:t>
            </w:r>
            <w:proofErr w:type="gramStart"/>
            <w:r w:rsidRPr="00337BAF">
              <w:rPr>
                <w:rFonts w:ascii="Arial" w:hAnsi="Arial" w:cs="Arial"/>
              </w:rPr>
              <w:t>Edilicia</w:t>
            </w:r>
            <w:proofErr w:type="gramEnd"/>
            <w:r w:rsidRPr="00337BAF">
              <w:rPr>
                <w:rFonts w:ascii="Arial" w:hAnsi="Arial" w:cs="Arial"/>
              </w:rPr>
              <w:t xml:space="preserve"> Permanente de Agua Potable y Saneamiento</w:t>
            </w:r>
          </w:p>
        </w:tc>
        <w:tc>
          <w:tcPr>
            <w:tcW w:w="1599" w:type="dxa"/>
          </w:tcPr>
          <w:p w14:paraId="4A52EBAD" w14:textId="77777777" w:rsidR="00C76BE5" w:rsidRPr="00337BAF" w:rsidRDefault="00C76BE5" w:rsidP="00194BDA">
            <w:pPr>
              <w:spacing w:line="276" w:lineRule="auto"/>
              <w:jc w:val="both"/>
              <w:rPr>
                <w:rFonts w:ascii="Arial" w:hAnsi="Arial" w:cs="Arial"/>
                <w:b/>
                <w:bCs/>
              </w:rPr>
            </w:pPr>
          </w:p>
          <w:p w14:paraId="6A283951" w14:textId="11C21669" w:rsidR="00C76BE5" w:rsidRPr="00337BAF" w:rsidRDefault="00990F11" w:rsidP="00194BDA">
            <w:pPr>
              <w:spacing w:line="276" w:lineRule="auto"/>
              <w:jc w:val="center"/>
              <w:rPr>
                <w:rFonts w:ascii="Arial" w:hAnsi="Arial" w:cs="Arial"/>
                <w:b/>
                <w:bCs/>
              </w:rPr>
            </w:pPr>
            <w:r>
              <w:rPr>
                <w:rFonts w:ascii="Arial" w:hAnsi="Arial" w:cs="Arial"/>
                <w:b/>
                <w:bCs/>
              </w:rPr>
              <w:t>X</w:t>
            </w:r>
          </w:p>
        </w:tc>
        <w:tc>
          <w:tcPr>
            <w:tcW w:w="1462" w:type="dxa"/>
          </w:tcPr>
          <w:p w14:paraId="242BC0BA" w14:textId="0F7189D9" w:rsidR="00C76BE5" w:rsidRPr="00A845E4" w:rsidRDefault="00C76BE5" w:rsidP="00194BDA">
            <w:pPr>
              <w:spacing w:line="276" w:lineRule="auto"/>
              <w:jc w:val="center"/>
              <w:rPr>
                <w:rFonts w:ascii="Arial" w:hAnsi="Arial" w:cs="Arial"/>
                <w:b/>
                <w:bCs/>
              </w:rPr>
            </w:pPr>
          </w:p>
        </w:tc>
      </w:tr>
      <w:tr w:rsidR="00C76BE5" w:rsidRPr="00337BAF" w14:paraId="6DA6776B" w14:textId="77777777" w:rsidTr="004E25E9">
        <w:tc>
          <w:tcPr>
            <w:tcW w:w="5767" w:type="dxa"/>
          </w:tcPr>
          <w:p w14:paraId="76918D29" w14:textId="77777777" w:rsidR="00C76BE5" w:rsidRPr="00337BAF" w:rsidRDefault="00C76BE5" w:rsidP="00194BDA">
            <w:pPr>
              <w:spacing w:line="276" w:lineRule="auto"/>
              <w:jc w:val="both"/>
              <w:rPr>
                <w:rFonts w:ascii="Arial" w:hAnsi="Arial" w:cs="Arial"/>
              </w:rPr>
            </w:pPr>
            <w:r w:rsidRPr="00337BAF">
              <w:rPr>
                <w:rFonts w:ascii="Arial" w:hAnsi="Arial" w:cs="Arial"/>
              </w:rPr>
              <w:t>C. BERTHA SILVIA GOMEZ RAMOS.</w:t>
            </w:r>
          </w:p>
          <w:p w14:paraId="48E14E10" w14:textId="77777777" w:rsidR="00C76BE5" w:rsidRPr="00337BAF" w:rsidRDefault="00C76BE5" w:rsidP="00194BDA">
            <w:pPr>
              <w:spacing w:line="276" w:lineRule="auto"/>
              <w:jc w:val="both"/>
              <w:rPr>
                <w:rFonts w:ascii="Arial" w:hAnsi="Arial" w:cs="Arial"/>
              </w:rPr>
            </w:pPr>
            <w:r w:rsidRPr="00337BAF">
              <w:rPr>
                <w:rFonts w:ascii="Arial" w:hAnsi="Arial" w:cs="Arial"/>
              </w:rPr>
              <w:t xml:space="preserve">Vocal de la Comisión </w:t>
            </w:r>
            <w:proofErr w:type="gramStart"/>
            <w:r w:rsidRPr="00337BAF">
              <w:rPr>
                <w:rFonts w:ascii="Arial" w:hAnsi="Arial" w:cs="Arial"/>
              </w:rPr>
              <w:t>Edilicia</w:t>
            </w:r>
            <w:proofErr w:type="gramEnd"/>
            <w:r w:rsidRPr="00337BAF">
              <w:rPr>
                <w:rFonts w:ascii="Arial" w:hAnsi="Arial" w:cs="Arial"/>
              </w:rPr>
              <w:t xml:space="preserve"> Permanente de Agua Potable y Saneamiento.</w:t>
            </w:r>
          </w:p>
        </w:tc>
        <w:tc>
          <w:tcPr>
            <w:tcW w:w="1599" w:type="dxa"/>
          </w:tcPr>
          <w:p w14:paraId="067C9282" w14:textId="77777777" w:rsidR="00C76BE5" w:rsidRPr="00337BAF" w:rsidRDefault="00C76BE5" w:rsidP="00194BDA">
            <w:pPr>
              <w:spacing w:line="276" w:lineRule="auto"/>
              <w:jc w:val="both"/>
              <w:rPr>
                <w:rFonts w:ascii="Arial" w:hAnsi="Arial" w:cs="Arial"/>
                <w:b/>
                <w:bCs/>
              </w:rPr>
            </w:pPr>
          </w:p>
          <w:p w14:paraId="740D3EC5" w14:textId="77777777" w:rsidR="00C76BE5" w:rsidRPr="00337BAF" w:rsidRDefault="00C76BE5" w:rsidP="00194BDA">
            <w:pPr>
              <w:spacing w:line="276" w:lineRule="auto"/>
              <w:jc w:val="center"/>
              <w:rPr>
                <w:rFonts w:ascii="Arial" w:hAnsi="Arial" w:cs="Arial"/>
                <w:b/>
                <w:bCs/>
              </w:rPr>
            </w:pPr>
            <w:r w:rsidRPr="00337BAF">
              <w:rPr>
                <w:rFonts w:ascii="Arial" w:hAnsi="Arial" w:cs="Arial"/>
                <w:b/>
                <w:bCs/>
              </w:rPr>
              <w:t>X</w:t>
            </w:r>
          </w:p>
        </w:tc>
        <w:tc>
          <w:tcPr>
            <w:tcW w:w="1462" w:type="dxa"/>
          </w:tcPr>
          <w:p w14:paraId="3B2DF896" w14:textId="77777777" w:rsidR="00C76BE5" w:rsidRPr="00337BAF" w:rsidRDefault="00C76BE5" w:rsidP="00194BDA">
            <w:pPr>
              <w:spacing w:line="276" w:lineRule="auto"/>
              <w:jc w:val="both"/>
              <w:rPr>
                <w:rFonts w:ascii="Arial" w:hAnsi="Arial" w:cs="Arial"/>
              </w:rPr>
            </w:pPr>
          </w:p>
        </w:tc>
      </w:tr>
    </w:tbl>
    <w:p w14:paraId="089A9495" w14:textId="2D42DF03" w:rsidR="00C76BE5" w:rsidRDefault="00C76BE5" w:rsidP="00686BFF">
      <w:pPr>
        <w:spacing w:line="276" w:lineRule="auto"/>
        <w:rPr>
          <w:rFonts w:ascii="Arial" w:hAnsi="Arial" w:cs="Arial"/>
        </w:rPr>
      </w:pPr>
    </w:p>
    <w:p w14:paraId="4B97CCAA" w14:textId="77777777" w:rsidR="004E25E9" w:rsidRDefault="004E25E9" w:rsidP="009C3ACA">
      <w:pPr>
        <w:pStyle w:val="NormalWeb"/>
        <w:spacing w:before="0" w:beforeAutospacing="0" w:after="0" w:afterAutospacing="0"/>
        <w:jc w:val="both"/>
        <w:rPr>
          <w:rFonts w:ascii="Arial" w:hAnsi="Arial" w:cs="Arial"/>
          <w:color w:val="000000"/>
        </w:rPr>
      </w:pPr>
    </w:p>
    <w:p w14:paraId="7CB60298" w14:textId="37C4BCD4" w:rsidR="009C3ACA" w:rsidRPr="004F76EE" w:rsidRDefault="00515C21" w:rsidP="009C3ACA">
      <w:pPr>
        <w:pStyle w:val="NormalWeb"/>
        <w:spacing w:before="0" w:beforeAutospacing="0" w:after="0" w:afterAutospacing="0"/>
        <w:jc w:val="both"/>
        <w:rPr>
          <w:rFonts w:ascii="Bookman Old Style" w:hAnsi="Bookman Old Style" w:cs="Arial"/>
        </w:rPr>
      </w:pPr>
      <w:r w:rsidRPr="00337BAF">
        <w:rPr>
          <w:rFonts w:ascii="Arial" w:hAnsi="Arial" w:cs="Arial"/>
          <w:color w:val="000000"/>
        </w:rPr>
        <w:t xml:space="preserve">Una vez lo anterior se hace constar </w:t>
      </w:r>
      <w:r w:rsidR="00924249" w:rsidRPr="00337BAF">
        <w:rPr>
          <w:rFonts w:ascii="Arial" w:hAnsi="Arial" w:cs="Arial"/>
          <w:color w:val="000000"/>
        </w:rPr>
        <w:t>l</w:t>
      </w:r>
      <w:r w:rsidRPr="00337BAF">
        <w:rPr>
          <w:rFonts w:ascii="Arial" w:hAnsi="Arial" w:cs="Arial"/>
          <w:color w:val="000000"/>
        </w:rPr>
        <w:t xml:space="preserve">a asistencia de </w:t>
      </w:r>
      <w:r w:rsidR="004E25E9">
        <w:rPr>
          <w:rFonts w:ascii="Arial" w:hAnsi="Arial" w:cs="Arial"/>
          <w:color w:val="000000"/>
        </w:rPr>
        <w:t>3</w:t>
      </w:r>
      <w:r w:rsidRPr="00337BAF">
        <w:rPr>
          <w:rFonts w:ascii="Arial" w:hAnsi="Arial" w:cs="Arial"/>
          <w:color w:val="000000"/>
        </w:rPr>
        <w:t xml:space="preserve"> de los integrantes de </w:t>
      </w:r>
      <w:r w:rsidR="00D87D00" w:rsidRPr="00337BAF">
        <w:rPr>
          <w:rFonts w:ascii="Arial" w:hAnsi="Arial" w:cs="Arial"/>
          <w:color w:val="000000"/>
        </w:rPr>
        <w:t>dicha</w:t>
      </w:r>
      <w:r w:rsidRPr="00337BAF">
        <w:rPr>
          <w:rFonts w:ascii="Arial" w:hAnsi="Arial" w:cs="Arial"/>
          <w:color w:val="000000"/>
        </w:rPr>
        <w:t xml:space="preserve"> </w:t>
      </w:r>
      <w:r w:rsidR="004E25E9">
        <w:rPr>
          <w:rFonts w:ascii="Arial" w:hAnsi="Arial" w:cs="Arial"/>
          <w:color w:val="000000"/>
        </w:rPr>
        <w:t>comisión.</w:t>
      </w:r>
      <w:r w:rsidRPr="00337BAF">
        <w:rPr>
          <w:rFonts w:ascii="Arial" w:hAnsi="Arial" w:cs="Arial"/>
          <w:color w:val="000000"/>
        </w:rPr>
        <w:t xml:space="preserve"> Por lo que se da la existencia de quórum legal y con ello la instalación de la presente sesión; </w:t>
      </w:r>
      <w:r w:rsidRPr="00337BAF">
        <w:rPr>
          <w:rFonts w:ascii="Arial" w:hAnsi="Arial" w:cs="Arial"/>
          <w:b/>
          <w:bCs/>
          <w:color w:val="000000"/>
          <w:u w:val="single"/>
        </w:rPr>
        <w:t>segundo punto. -</w:t>
      </w:r>
      <w:r w:rsidRPr="00337BAF">
        <w:rPr>
          <w:rFonts w:ascii="Arial" w:hAnsi="Arial" w:cs="Arial"/>
          <w:color w:val="000000"/>
        </w:rPr>
        <w:t xml:space="preserve"> se dará lectura y en su caso</w:t>
      </w:r>
      <w:r w:rsidR="009C3ACA" w:rsidRPr="004F76EE">
        <w:rPr>
          <w:rFonts w:ascii="Bookman Old Style" w:hAnsi="Bookman Old Style" w:cs="Arial"/>
        </w:rPr>
        <w:t>.</w:t>
      </w:r>
      <w:r w:rsidR="00D87D00">
        <w:rPr>
          <w:rFonts w:ascii="Bookman Old Style" w:hAnsi="Bookman Old Style" w:cs="Arial"/>
        </w:rPr>
        <w:t xml:space="preserve"> - - - - - - - -</w:t>
      </w:r>
    </w:p>
    <w:p w14:paraId="44E08270" w14:textId="77777777" w:rsidR="004E25E9" w:rsidRPr="004E25E9" w:rsidRDefault="004E25E9" w:rsidP="004E25E9">
      <w:pPr>
        <w:jc w:val="both"/>
        <w:rPr>
          <w:rFonts w:ascii="Arial" w:hAnsi="Arial" w:cs="Arial"/>
        </w:rPr>
      </w:pPr>
      <w:proofErr w:type="gramStart"/>
      <w:r w:rsidRPr="004E25E9">
        <w:rPr>
          <w:rFonts w:ascii="Arial" w:hAnsi="Arial" w:cs="Arial"/>
          <w:b/>
        </w:rPr>
        <w:t>PRIMERO.-</w:t>
      </w:r>
      <w:proofErr w:type="gramEnd"/>
      <w:r w:rsidRPr="004E25E9">
        <w:rPr>
          <w:rFonts w:ascii="Arial" w:hAnsi="Arial" w:cs="Arial"/>
        </w:rPr>
        <w:t xml:space="preserve">  Lista de Asistencia y verificación de quórum e instalación de la Sesión.</w:t>
      </w:r>
    </w:p>
    <w:p w14:paraId="73F8CF30" w14:textId="77777777" w:rsidR="004E25E9" w:rsidRPr="004E25E9" w:rsidRDefault="004E25E9" w:rsidP="004E25E9">
      <w:pPr>
        <w:jc w:val="both"/>
        <w:rPr>
          <w:rFonts w:ascii="Arial" w:hAnsi="Arial" w:cs="Arial"/>
        </w:rPr>
      </w:pPr>
      <w:proofErr w:type="gramStart"/>
      <w:r w:rsidRPr="004E25E9">
        <w:rPr>
          <w:rFonts w:ascii="Arial" w:hAnsi="Arial" w:cs="Arial"/>
          <w:b/>
        </w:rPr>
        <w:t>SEGUNDO.-</w:t>
      </w:r>
      <w:proofErr w:type="gramEnd"/>
      <w:r w:rsidRPr="004E25E9">
        <w:rPr>
          <w:rFonts w:ascii="Arial" w:hAnsi="Arial" w:cs="Arial"/>
        </w:rPr>
        <w:t xml:space="preserve"> Lectura y aprobación del orden del día.</w:t>
      </w:r>
    </w:p>
    <w:p w14:paraId="505ABCA3" w14:textId="3D1D0A16" w:rsidR="004E25E9" w:rsidRDefault="004E25E9" w:rsidP="004E25E9">
      <w:pPr>
        <w:tabs>
          <w:tab w:val="left" w:pos="5670"/>
        </w:tabs>
        <w:spacing w:line="276" w:lineRule="auto"/>
        <w:jc w:val="both"/>
        <w:rPr>
          <w:rFonts w:ascii="Arial" w:hAnsi="Arial" w:cs="Arial"/>
          <w:b/>
          <w:bCs/>
        </w:rPr>
      </w:pPr>
      <w:proofErr w:type="gramStart"/>
      <w:r w:rsidRPr="004E25E9">
        <w:rPr>
          <w:rFonts w:ascii="Arial" w:hAnsi="Arial" w:cs="Arial"/>
          <w:b/>
        </w:rPr>
        <w:t>TERCERO.-</w:t>
      </w:r>
      <w:proofErr w:type="gramEnd"/>
      <w:r w:rsidRPr="004E25E9">
        <w:rPr>
          <w:rFonts w:ascii="Arial" w:hAnsi="Arial" w:cs="Arial"/>
        </w:rPr>
        <w:t xml:space="preserve"> Análisis, discusión respecto del turno a esta comisión en la Sesión Publica Ordinaria número 26 celebrada el día martes 17 de marzo del año 2026, en el punto número 12 previamente aprobado para su desahogo, “</w:t>
      </w:r>
      <w:r w:rsidRPr="004E25E9">
        <w:rPr>
          <w:rFonts w:ascii="Arial" w:hAnsi="Arial" w:cs="Arial"/>
          <w:b/>
          <w:bCs/>
        </w:rPr>
        <w:t xml:space="preserve">INICIATIVA QUE TURNA A LA COMISION EL ESTUDIO, ANALISIS Y DICTAMINACION DE LA CONVOCATORIA PARA INTEGRAR EL CONSEJO DE ADMINISTRACION DEL </w:t>
      </w:r>
    </w:p>
    <w:p w14:paraId="1E18CBA8" w14:textId="3849A175" w:rsidR="00EE7007" w:rsidRDefault="00EE7007" w:rsidP="004E25E9">
      <w:pPr>
        <w:tabs>
          <w:tab w:val="left" w:pos="5670"/>
        </w:tabs>
        <w:spacing w:line="276" w:lineRule="auto"/>
        <w:jc w:val="both"/>
        <w:rPr>
          <w:rFonts w:ascii="Arial" w:hAnsi="Arial" w:cs="Arial"/>
          <w:b/>
          <w:bCs/>
        </w:rPr>
      </w:pPr>
    </w:p>
    <w:p w14:paraId="7BC3CC88" w14:textId="77777777" w:rsidR="00EE7007" w:rsidRDefault="00EE7007" w:rsidP="004E25E9">
      <w:pPr>
        <w:tabs>
          <w:tab w:val="left" w:pos="5670"/>
        </w:tabs>
        <w:spacing w:line="276" w:lineRule="auto"/>
        <w:jc w:val="both"/>
        <w:rPr>
          <w:rFonts w:ascii="Arial" w:hAnsi="Arial" w:cs="Arial"/>
          <w:b/>
          <w:bCs/>
        </w:rPr>
      </w:pPr>
    </w:p>
    <w:p w14:paraId="5B01B12B" w14:textId="77777777" w:rsidR="004E25E9" w:rsidRDefault="004E25E9" w:rsidP="004E25E9">
      <w:pPr>
        <w:tabs>
          <w:tab w:val="left" w:pos="5670"/>
        </w:tabs>
        <w:spacing w:line="276" w:lineRule="auto"/>
        <w:jc w:val="both"/>
        <w:rPr>
          <w:rFonts w:ascii="Arial" w:hAnsi="Arial" w:cs="Arial"/>
          <w:b/>
          <w:bCs/>
        </w:rPr>
      </w:pPr>
    </w:p>
    <w:p w14:paraId="10CAFDF9" w14:textId="77777777" w:rsidR="004E25E9" w:rsidRDefault="004E25E9" w:rsidP="004E25E9">
      <w:pPr>
        <w:tabs>
          <w:tab w:val="left" w:pos="5670"/>
        </w:tabs>
        <w:spacing w:line="276" w:lineRule="auto"/>
        <w:jc w:val="both"/>
        <w:rPr>
          <w:rFonts w:ascii="Arial" w:hAnsi="Arial" w:cs="Arial"/>
          <w:b/>
          <w:bCs/>
        </w:rPr>
      </w:pPr>
    </w:p>
    <w:p w14:paraId="7F1FE2E1" w14:textId="59AC3478" w:rsidR="00515C21" w:rsidRPr="004E25E9" w:rsidRDefault="004E25E9" w:rsidP="004E25E9">
      <w:pPr>
        <w:tabs>
          <w:tab w:val="left" w:pos="5670"/>
        </w:tabs>
        <w:spacing w:line="276" w:lineRule="auto"/>
        <w:jc w:val="both"/>
        <w:rPr>
          <w:rFonts w:ascii="Arial" w:hAnsi="Arial" w:cs="Arial"/>
          <w:b/>
        </w:rPr>
      </w:pPr>
      <w:r w:rsidRPr="004E25E9">
        <w:rPr>
          <w:rFonts w:ascii="Arial" w:hAnsi="Arial" w:cs="Arial"/>
          <w:b/>
          <w:bCs/>
        </w:rPr>
        <w:t>ORGANIMSO PUBLICO DESCENTRALIZADO SISTEMA DE AGUA POTABLE DE ZAPOTLAN (SAPAZA)”</w:t>
      </w:r>
      <w:r w:rsidRPr="004E25E9">
        <w:rPr>
          <w:rFonts w:ascii="Arial" w:hAnsi="Arial" w:cs="Arial"/>
          <w:b/>
          <w:bCs/>
        </w:rPr>
        <w:br/>
      </w:r>
      <w:proofErr w:type="gramStart"/>
      <w:r w:rsidRPr="004E25E9">
        <w:rPr>
          <w:rFonts w:ascii="Arial" w:hAnsi="Arial" w:cs="Arial"/>
          <w:b/>
          <w:lang w:val="es-ES"/>
        </w:rPr>
        <w:t>CUARTO.</w:t>
      </w:r>
      <w:r w:rsidRPr="004E25E9">
        <w:rPr>
          <w:rFonts w:ascii="Arial" w:hAnsi="Arial" w:cs="Arial"/>
        </w:rPr>
        <w:t>-</w:t>
      </w:r>
      <w:proofErr w:type="gramEnd"/>
      <w:r w:rsidRPr="004E25E9">
        <w:rPr>
          <w:rFonts w:ascii="Arial" w:hAnsi="Arial" w:cs="Arial"/>
        </w:rPr>
        <w:t xml:space="preserve"> Clausura.</w:t>
      </w:r>
      <w:r w:rsidR="00D87D00">
        <w:rPr>
          <w:rFonts w:ascii="Arial" w:hAnsi="Arial" w:cs="Arial"/>
        </w:rPr>
        <w:t xml:space="preserve"> </w:t>
      </w:r>
      <w:r w:rsidR="00515C21" w:rsidRPr="00337BAF">
        <w:rPr>
          <w:rFonts w:ascii="Arial" w:hAnsi="Arial" w:cs="Arial"/>
          <w:color w:val="000000"/>
        </w:rPr>
        <w:t>- - - -</w:t>
      </w:r>
      <w:r w:rsidR="009C3ACA">
        <w:rPr>
          <w:rFonts w:ascii="Arial" w:hAnsi="Arial" w:cs="Arial"/>
          <w:color w:val="000000"/>
        </w:rPr>
        <w:t xml:space="preserve"> - - - - - </w:t>
      </w:r>
      <w:r>
        <w:rPr>
          <w:rFonts w:ascii="Arial" w:hAnsi="Arial" w:cs="Arial"/>
          <w:color w:val="000000"/>
        </w:rPr>
        <w:t>- - - - - - - - - - - - - - - - - - - - - - - - - - - - - - - - - - - -</w:t>
      </w:r>
    </w:p>
    <w:p w14:paraId="0653FA3D" w14:textId="483BE082" w:rsidR="00A32EC3" w:rsidRPr="009C3ACA" w:rsidRDefault="00515C21" w:rsidP="009C3ACA">
      <w:pPr>
        <w:pStyle w:val="NormalWeb"/>
        <w:spacing w:before="0" w:beforeAutospacing="0" w:after="0" w:afterAutospacing="0" w:line="276" w:lineRule="auto"/>
        <w:jc w:val="both"/>
        <w:rPr>
          <w:rFonts w:ascii="Arial" w:hAnsi="Arial" w:cs="Arial"/>
          <w:color w:val="000000"/>
        </w:rPr>
      </w:pPr>
      <w:r w:rsidRPr="00337BAF">
        <w:rPr>
          <w:rFonts w:ascii="Arial" w:hAnsi="Arial" w:cs="Arial"/>
          <w:color w:val="000000"/>
        </w:rPr>
        <w:t xml:space="preserve">Compañeros, si alguien tiene algún comentario en estos momentos les pido me lo hagan saber. No existiendo comentarios al respecto, les pregunto </w:t>
      </w:r>
      <w:r w:rsidR="009C3ACA" w:rsidRPr="00337BAF">
        <w:rPr>
          <w:rFonts w:ascii="Arial" w:hAnsi="Arial" w:cs="Arial"/>
          <w:color w:val="000000"/>
        </w:rPr>
        <w:t>está</w:t>
      </w:r>
      <w:r w:rsidR="009C3ACA">
        <w:rPr>
          <w:rFonts w:ascii="Arial" w:hAnsi="Arial" w:cs="Arial"/>
          <w:color w:val="000000"/>
        </w:rPr>
        <w:t xml:space="preserve"> </w:t>
      </w:r>
      <w:r w:rsidRPr="00337BAF">
        <w:rPr>
          <w:rFonts w:ascii="Arial" w:hAnsi="Arial" w:cs="Arial"/>
          <w:color w:val="000000"/>
        </w:rPr>
        <w:t xml:space="preserve">a su consideración la aprobación del orden del día, si están en </w:t>
      </w:r>
      <w:r w:rsidR="00924249" w:rsidRPr="00337BAF">
        <w:rPr>
          <w:rFonts w:ascii="Arial" w:hAnsi="Arial" w:cs="Arial"/>
          <w:color w:val="000000"/>
        </w:rPr>
        <w:t xml:space="preserve">la afirmativa de </w:t>
      </w:r>
      <w:r w:rsidRPr="00337BAF">
        <w:rPr>
          <w:rFonts w:ascii="Arial" w:hAnsi="Arial" w:cs="Arial"/>
          <w:color w:val="000000"/>
        </w:rPr>
        <w:t xml:space="preserve">aprobar el orden del día, les pido que por votación económica lo expresen levantando su mano. </w:t>
      </w:r>
      <w:r w:rsidR="00A32EC3" w:rsidRPr="00FE1EDA">
        <w:rPr>
          <w:rFonts w:ascii="Arial" w:hAnsi="Arial" w:cs="Arial"/>
          <w:b/>
          <w:bCs/>
        </w:rPr>
        <w:t>SENTIDO DE AL VOTAICION</w:t>
      </w:r>
      <w:r w:rsidR="00A32EC3">
        <w:rPr>
          <w:rFonts w:ascii="Arial" w:hAnsi="Arial" w:cs="Arial"/>
        </w:rPr>
        <w:t xml:space="preserve">. - - - - - - - - - - - -  - - - - - - - - - </w:t>
      </w:r>
      <w:r w:rsidR="009C3ACA">
        <w:rPr>
          <w:rFonts w:ascii="Arial" w:hAnsi="Arial" w:cs="Arial"/>
        </w:rPr>
        <w:t xml:space="preserve">- - - - - - - - - - - </w:t>
      </w:r>
    </w:p>
    <w:p w14:paraId="7C48991E" w14:textId="77777777" w:rsidR="00A32EC3" w:rsidRDefault="00A32EC3" w:rsidP="00A32EC3">
      <w:pPr>
        <w:pStyle w:val="NormalWeb"/>
        <w:spacing w:before="0" w:beforeAutospacing="0" w:after="0" w:afterAutospacing="0"/>
        <w:jc w:val="both"/>
        <w:rPr>
          <w:rFonts w:ascii="Arial" w:hAnsi="Arial" w:cs="Arial"/>
        </w:rPr>
      </w:pPr>
    </w:p>
    <w:tbl>
      <w:tblPr>
        <w:tblStyle w:val="Tablaconcuadrcula"/>
        <w:tblW w:w="0" w:type="auto"/>
        <w:tblLook w:val="04A0" w:firstRow="1" w:lastRow="0" w:firstColumn="1" w:lastColumn="0" w:noHBand="0" w:noVBand="1"/>
      </w:tblPr>
      <w:tblGrid>
        <w:gridCol w:w="4612"/>
        <w:gridCol w:w="1056"/>
        <w:gridCol w:w="1290"/>
        <w:gridCol w:w="1870"/>
      </w:tblGrid>
      <w:tr w:rsidR="004E25E9" w:rsidRPr="00F41AA1" w14:paraId="58559DCD" w14:textId="77777777" w:rsidTr="008C62F2">
        <w:tc>
          <w:tcPr>
            <w:tcW w:w="4815" w:type="dxa"/>
          </w:tcPr>
          <w:p w14:paraId="7675D573" w14:textId="77777777" w:rsidR="004E25E9" w:rsidRPr="004E25E9" w:rsidRDefault="004E25E9" w:rsidP="008C62F2">
            <w:pPr>
              <w:pStyle w:val="NormalWeb"/>
              <w:spacing w:before="0" w:beforeAutospacing="0" w:after="0" w:afterAutospacing="0"/>
              <w:jc w:val="both"/>
              <w:rPr>
                <w:rFonts w:ascii="Arial" w:hAnsi="Arial" w:cs="Arial"/>
                <w:b/>
                <w:sz w:val="24"/>
                <w:szCs w:val="24"/>
              </w:rPr>
            </w:pPr>
            <w:r w:rsidRPr="004E25E9">
              <w:rPr>
                <w:rFonts w:ascii="Arial" w:hAnsi="Arial" w:cs="Arial"/>
                <w:b/>
                <w:sz w:val="24"/>
                <w:szCs w:val="24"/>
              </w:rPr>
              <w:t>REGIDOR</w:t>
            </w:r>
          </w:p>
        </w:tc>
        <w:tc>
          <w:tcPr>
            <w:tcW w:w="850" w:type="dxa"/>
          </w:tcPr>
          <w:p w14:paraId="218AA2AD" w14:textId="77777777" w:rsidR="004E25E9" w:rsidRPr="004E25E9" w:rsidRDefault="004E25E9" w:rsidP="008C62F2">
            <w:pPr>
              <w:pStyle w:val="NormalWeb"/>
              <w:spacing w:before="0" w:beforeAutospacing="0" w:after="0" w:afterAutospacing="0"/>
              <w:jc w:val="center"/>
              <w:rPr>
                <w:rFonts w:ascii="Arial" w:hAnsi="Arial" w:cs="Arial"/>
                <w:b/>
                <w:sz w:val="24"/>
                <w:szCs w:val="24"/>
              </w:rPr>
            </w:pPr>
            <w:r w:rsidRPr="004E25E9">
              <w:rPr>
                <w:rFonts w:ascii="Arial" w:hAnsi="Arial" w:cs="Arial"/>
                <w:b/>
                <w:sz w:val="24"/>
                <w:szCs w:val="24"/>
              </w:rPr>
              <w:t>A FAVOR</w:t>
            </w:r>
          </w:p>
        </w:tc>
        <w:tc>
          <w:tcPr>
            <w:tcW w:w="1293" w:type="dxa"/>
          </w:tcPr>
          <w:p w14:paraId="5E8F911A" w14:textId="77777777" w:rsidR="004E25E9" w:rsidRPr="004E25E9" w:rsidRDefault="004E25E9" w:rsidP="008C62F2">
            <w:pPr>
              <w:pStyle w:val="NormalWeb"/>
              <w:spacing w:before="0" w:beforeAutospacing="0" w:after="0" w:afterAutospacing="0"/>
              <w:jc w:val="center"/>
              <w:rPr>
                <w:rFonts w:ascii="Arial" w:hAnsi="Arial" w:cs="Arial"/>
                <w:b/>
                <w:sz w:val="24"/>
                <w:szCs w:val="24"/>
              </w:rPr>
            </w:pPr>
            <w:r w:rsidRPr="004E25E9">
              <w:rPr>
                <w:rFonts w:ascii="Arial" w:hAnsi="Arial" w:cs="Arial"/>
                <w:b/>
                <w:sz w:val="24"/>
                <w:szCs w:val="24"/>
              </w:rPr>
              <w:t>EN CONTRA</w:t>
            </w:r>
          </w:p>
        </w:tc>
        <w:tc>
          <w:tcPr>
            <w:tcW w:w="1870" w:type="dxa"/>
          </w:tcPr>
          <w:p w14:paraId="44BE6C82" w14:textId="77777777" w:rsidR="004E25E9" w:rsidRPr="004E25E9" w:rsidRDefault="004E25E9" w:rsidP="008C62F2">
            <w:pPr>
              <w:pStyle w:val="NormalWeb"/>
              <w:spacing w:before="0" w:beforeAutospacing="0" w:after="0" w:afterAutospacing="0"/>
              <w:jc w:val="both"/>
              <w:rPr>
                <w:rFonts w:ascii="Arial" w:hAnsi="Arial" w:cs="Arial"/>
                <w:b/>
                <w:sz w:val="24"/>
                <w:szCs w:val="24"/>
              </w:rPr>
            </w:pPr>
            <w:r w:rsidRPr="004E25E9">
              <w:rPr>
                <w:rFonts w:ascii="Arial" w:hAnsi="Arial" w:cs="Arial"/>
                <w:b/>
                <w:sz w:val="24"/>
                <w:szCs w:val="24"/>
              </w:rPr>
              <w:t>ABSTENCION.</w:t>
            </w:r>
          </w:p>
        </w:tc>
      </w:tr>
      <w:tr w:rsidR="004E25E9" w:rsidRPr="00F41AA1" w14:paraId="79922BE9" w14:textId="77777777" w:rsidTr="008C62F2">
        <w:tc>
          <w:tcPr>
            <w:tcW w:w="4815" w:type="dxa"/>
          </w:tcPr>
          <w:p w14:paraId="6793B4DC" w14:textId="6C6D2954" w:rsidR="004E25E9" w:rsidRPr="004E25E9" w:rsidRDefault="004E25E9" w:rsidP="008C62F2">
            <w:pPr>
              <w:pStyle w:val="NormalWeb"/>
              <w:spacing w:before="0" w:beforeAutospacing="0" w:after="0" w:afterAutospacing="0"/>
              <w:jc w:val="both"/>
              <w:rPr>
                <w:rFonts w:ascii="Arial" w:hAnsi="Arial" w:cs="Arial"/>
                <w:b/>
                <w:sz w:val="24"/>
                <w:szCs w:val="24"/>
              </w:rPr>
            </w:pPr>
            <w:r w:rsidRPr="004E25E9">
              <w:rPr>
                <w:rFonts w:ascii="Arial" w:hAnsi="Arial" w:cs="Arial"/>
                <w:b/>
                <w:bCs/>
                <w:sz w:val="24"/>
                <w:szCs w:val="24"/>
              </w:rPr>
              <w:t xml:space="preserve">C. María </w:t>
            </w:r>
            <w:proofErr w:type="spellStart"/>
            <w:r w:rsidRPr="004E25E9">
              <w:rPr>
                <w:rFonts w:ascii="Arial" w:hAnsi="Arial" w:cs="Arial"/>
                <w:b/>
                <w:bCs/>
                <w:sz w:val="24"/>
                <w:szCs w:val="24"/>
              </w:rPr>
              <w:t>Hidania</w:t>
            </w:r>
            <w:proofErr w:type="spellEnd"/>
            <w:r w:rsidRPr="004E25E9">
              <w:rPr>
                <w:rFonts w:ascii="Arial" w:hAnsi="Arial" w:cs="Arial"/>
                <w:b/>
                <w:bCs/>
                <w:sz w:val="24"/>
                <w:szCs w:val="24"/>
              </w:rPr>
              <w:t xml:space="preserve"> Romero Rodríguez,</w:t>
            </w:r>
            <w:r w:rsidRPr="004E25E9">
              <w:rPr>
                <w:rFonts w:ascii="Arial" w:hAnsi="Arial" w:cs="Arial"/>
                <w:sz w:val="24"/>
                <w:szCs w:val="24"/>
              </w:rPr>
              <w:t xml:space="preserve"> Regidora presidenta de la Comisión </w:t>
            </w:r>
            <w:proofErr w:type="gramStart"/>
            <w:r w:rsidRPr="004E25E9">
              <w:rPr>
                <w:rFonts w:ascii="Arial" w:hAnsi="Arial" w:cs="Arial"/>
                <w:sz w:val="24"/>
                <w:szCs w:val="24"/>
              </w:rPr>
              <w:t>Edilicia</w:t>
            </w:r>
            <w:proofErr w:type="gramEnd"/>
            <w:r w:rsidRPr="004E25E9">
              <w:rPr>
                <w:rFonts w:ascii="Arial" w:hAnsi="Arial" w:cs="Arial"/>
                <w:sz w:val="24"/>
                <w:szCs w:val="24"/>
              </w:rPr>
              <w:t xml:space="preserve"> Permanente de Agua Potable y Saneamiento.</w:t>
            </w:r>
          </w:p>
        </w:tc>
        <w:tc>
          <w:tcPr>
            <w:tcW w:w="850" w:type="dxa"/>
          </w:tcPr>
          <w:p w14:paraId="4F9D57F1" w14:textId="77777777" w:rsidR="004E25E9" w:rsidRDefault="004E25E9" w:rsidP="008C62F2">
            <w:pPr>
              <w:pStyle w:val="NormalWeb"/>
              <w:spacing w:before="0" w:beforeAutospacing="0" w:after="0" w:afterAutospacing="0"/>
              <w:jc w:val="both"/>
              <w:rPr>
                <w:rFonts w:ascii="Arial" w:hAnsi="Arial" w:cs="Arial"/>
                <w:b/>
                <w:sz w:val="24"/>
                <w:szCs w:val="24"/>
              </w:rPr>
            </w:pPr>
          </w:p>
          <w:p w14:paraId="288E51A3" w14:textId="62439E60" w:rsidR="004E25E9" w:rsidRPr="004E25E9" w:rsidRDefault="004E25E9" w:rsidP="004E25E9">
            <w:pPr>
              <w:pStyle w:val="NormalWeb"/>
              <w:spacing w:before="0" w:beforeAutospacing="0" w:after="0" w:afterAutospacing="0"/>
              <w:jc w:val="center"/>
              <w:rPr>
                <w:rFonts w:ascii="Arial" w:hAnsi="Arial" w:cs="Arial"/>
                <w:b/>
                <w:sz w:val="24"/>
                <w:szCs w:val="24"/>
              </w:rPr>
            </w:pPr>
            <w:r>
              <w:rPr>
                <w:rFonts w:ascii="Arial" w:hAnsi="Arial" w:cs="Arial"/>
                <w:b/>
                <w:sz w:val="24"/>
                <w:szCs w:val="24"/>
              </w:rPr>
              <w:t>X</w:t>
            </w:r>
          </w:p>
        </w:tc>
        <w:tc>
          <w:tcPr>
            <w:tcW w:w="1293" w:type="dxa"/>
          </w:tcPr>
          <w:p w14:paraId="76DE9B66" w14:textId="77777777" w:rsidR="004E25E9" w:rsidRPr="004E25E9" w:rsidRDefault="004E25E9" w:rsidP="008C62F2">
            <w:pPr>
              <w:pStyle w:val="NormalWeb"/>
              <w:spacing w:before="0" w:beforeAutospacing="0" w:after="0" w:afterAutospacing="0"/>
              <w:jc w:val="both"/>
              <w:rPr>
                <w:rFonts w:ascii="Arial" w:hAnsi="Arial" w:cs="Arial"/>
                <w:b/>
                <w:sz w:val="24"/>
                <w:szCs w:val="24"/>
              </w:rPr>
            </w:pPr>
          </w:p>
        </w:tc>
        <w:tc>
          <w:tcPr>
            <w:tcW w:w="1870" w:type="dxa"/>
          </w:tcPr>
          <w:p w14:paraId="54FC994E" w14:textId="77777777" w:rsidR="004E25E9" w:rsidRPr="004E25E9" w:rsidRDefault="004E25E9" w:rsidP="008C62F2">
            <w:pPr>
              <w:pStyle w:val="NormalWeb"/>
              <w:spacing w:before="0" w:beforeAutospacing="0" w:after="0" w:afterAutospacing="0"/>
              <w:jc w:val="both"/>
              <w:rPr>
                <w:rFonts w:ascii="Arial" w:hAnsi="Arial" w:cs="Arial"/>
                <w:b/>
                <w:sz w:val="24"/>
                <w:szCs w:val="24"/>
              </w:rPr>
            </w:pPr>
          </w:p>
        </w:tc>
      </w:tr>
      <w:tr w:rsidR="004E25E9" w:rsidRPr="00F41AA1" w14:paraId="584CB5A6" w14:textId="77777777" w:rsidTr="008C62F2">
        <w:tc>
          <w:tcPr>
            <w:tcW w:w="4815" w:type="dxa"/>
          </w:tcPr>
          <w:p w14:paraId="77AB7D08" w14:textId="0BC400DC" w:rsidR="004E25E9" w:rsidRPr="004E25E9" w:rsidRDefault="004E25E9" w:rsidP="008C62F2">
            <w:pPr>
              <w:pStyle w:val="NormalWeb"/>
              <w:spacing w:before="0" w:beforeAutospacing="0" w:after="0" w:afterAutospacing="0"/>
              <w:jc w:val="both"/>
              <w:rPr>
                <w:rFonts w:ascii="Arial" w:hAnsi="Arial" w:cs="Arial"/>
                <w:b/>
                <w:sz w:val="24"/>
                <w:szCs w:val="24"/>
              </w:rPr>
            </w:pPr>
            <w:r w:rsidRPr="004E25E9">
              <w:rPr>
                <w:rFonts w:ascii="Arial" w:hAnsi="Arial" w:cs="Arial"/>
                <w:b/>
                <w:bCs/>
                <w:sz w:val="24"/>
                <w:szCs w:val="24"/>
              </w:rPr>
              <w:t>C. Magali Casillas Contreras,</w:t>
            </w:r>
            <w:r w:rsidRPr="004E25E9">
              <w:rPr>
                <w:rFonts w:ascii="Arial" w:hAnsi="Arial" w:cs="Arial"/>
                <w:sz w:val="24"/>
                <w:szCs w:val="24"/>
              </w:rPr>
              <w:t xml:space="preserve"> </w:t>
            </w:r>
            <w:proofErr w:type="gramStart"/>
            <w:r w:rsidRPr="004E25E9">
              <w:rPr>
                <w:rFonts w:ascii="Arial" w:hAnsi="Arial" w:cs="Arial"/>
                <w:sz w:val="24"/>
                <w:szCs w:val="24"/>
              </w:rPr>
              <w:t>Presidenta</w:t>
            </w:r>
            <w:proofErr w:type="gramEnd"/>
            <w:r w:rsidRPr="004E25E9">
              <w:rPr>
                <w:rFonts w:ascii="Arial" w:hAnsi="Arial" w:cs="Arial"/>
                <w:sz w:val="24"/>
                <w:szCs w:val="24"/>
              </w:rPr>
              <w:t xml:space="preserve"> Municipal y Vocal de la Comisión Edilicia Permanente de Agua Potable y Saneamiento.</w:t>
            </w:r>
          </w:p>
        </w:tc>
        <w:tc>
          <w:tcPr>
            <w:tcW w:w="850" w:type="dxa"/>
          </w:tcPr>
          <w:p w14:paraId="08E8919F" w14:textId="571FC34F" w:rsidR="004E25E9" w:rsidRPr="004E25E9" w:rsidRDefault="004E25E9" w:rsidP="004E25E9">
            <w:pPr>
              <w:pStyle w:val="NormalWeb"/>
              <w:spacing w:before="0" w:beforeAutospacing="0" w:after="0" w:afterAutospacing="0"/>
              <w:jc w:val="center"/>
              <w:rPr>
                <w:rFonts w:ascii="Arial" w:hAnsi="Arial" w:cs="Arial"/>
                <w:b/>
                <w:sz w:val="24"/>
                <w:szCs w:val="24"/>
              </w:rPr>
            </w:pPr>
            <w:r>
              <w:rPr>
                <w:rFonts w:ascii="Arial" w:hAnsi="Arial" w:cs="Arial"/>
                <w:b/>
                <w:sz w:val="24"/>
                <w:szCs w:val="24"/>
              </w:rPr>
              <w:t>X</w:t>
            </w:r>
          </w:p>
        </w:tc>
        <w:tc>
          <w:tcPr>
            <w:tcW w:w="1293" w:type="dxa"/>
          </w:tcPr>
          <w:p w14:paraId="5D274206" w14:textId="77777777" w:rsidR="004E25E9" w:rsidRPr="004E25E9" w:rsidRDefault="004E25E9" w:rsidP="008C62F2">
            <w:pPr>
              <w:pStyle w:val="NormalWeb"/>
              <w:spacing w:before="0" w:beforeAutospacing="0" w:after="0" w:afterAutospacing="0"/>
              <w:jc w:val="both"/>
              <w:rPr>
                <w:rFonts w:ascii="Arial" w:hAnsi="Arial" w:cs="Arial"/>
                <w:b/>
                <w:sz w:val="24"/>
                <w:szCs w:val="24"/>
              </w:rPr>
            </w:pPr>
          </w:p>
        </w:tc>
        <w:tc>
          <w:tcPr>
            <w:tcW w:w="1870" w:type="dxa"/>
          </w:tcPr>
          <w:p w14:paraId="461CC209" w14:textId="77777777" w:rsidR="004E25E9" w:rsidRPr="004E25E9" w:rsidRDefault="004E25E9" w:rsidP="008C62F2">
            <w:pPr>
              <w:pStyle w:val="NormalWeb"/>
              <w:spacing w:before="0" w:beforeAutospacing="0" w:after="0" w:afterAutospacing="0"/>
              <w:jc w:val="both"/>
              <w:rPr>
                <w:rFonts w:ascii="Arial" w:hAnsi="Arial" w:cs="Arial"/>
                <w:b/>
                <w:sz w:val="24"/>
                <w:szCs w:val="24"/>
              </w:rPr>
            </w:pPr>
          </w:p>
        </w:tc>
      </w:tr>
      <w:tr w:rsidR="004E25E9" w:rsidRPr="00F41AA1" w14:paraId="6E0A9355" w14:textId="77777777" w:rsidTr="008C62F2">
        <w:tc>
          <w:tcPr>
            <w:tcW w:w="4815" w:type="dxa"/>
          </w:tcPr>
          <w:p w14:paraId="11E18E1B" w14:textId="0798DC56" w:rsidR="004E25E9" w:rsidRPr="004E25E9" w:rsidRDefault="004E25E9" w:rsidP="008C62F2">
            <w:pPr>
              <w:pStyle w:val="NormalWeb"/>
              <w:spacing w:before="0" w:beforeAutospacing="0" w:after="0" w:afterAutospacing="0"/>
              <w:jc w:val="both"/>
              <w:rPr>
                <w:rFonts w:ascii="Arial" w:hAnsi="Arial" w:cs="Arial"/>
                <w:b/>
                <w:bCs/>
                <w:sz w:val="24"/>
                <w:szCs w:val="24"/>
              </w:rPr>
            </w:pPr>
            <w:r w:rsidRPr="004E25E9">
              <w:rPr>
                <w:rFonts w:ascii="Arial" w:hAnsi="Arial" w:cs="Arial"/>
                <w:b/>
                <w:bCs/>
                <w:sz w:val="24"/>
                <w:szCs w:val="24"/>
              </w:rPr>
              <w:t xml:space="preserve">C. Bertha Silvia Gómez Ramos, </w:t>
            </w:r>
            <w:r w:rsidRPr="004E25E9">
              <w:rPr>
                <w:rFonts w:ascii="Arial" w:hAnsi="Arial" w:cs="Arial"/>
                <w:sz w:val="24"/>
                <w:szCs w:val="24"/>
              </w:rPr>
              <w:t>Vocal</w:t>
            </w:r>
            <w:r w:rsidRPr="004E25E9">
              <w:rPr>
                <w:rFonts w:ascii="Arial" w:hAnsi="Arial" w:cs="Arial"/>
                <w:b/>
                <w:bCs/>
                <w:sz w:val="24"/>
                <w:szCs w:val="24"/>
              </w:rPr>
              <w:t xml:space="preserve"> </w:t>
            </w:r>
            <w:r w:rsidRPr="004E25E9">
              <w:rPr>
                <w:rFonts w:ascii="Arial" w:hAnsi="Arial" w:cs="Arial"/>
                <w:sz w:val="24"/>
                <w:szCs w:val="24"/>
              </w:rPr>
              <w:t xml:space="preserve">de la Comisión </w:t>
            </w:r>
            <w:proofErr w:type="gramStart"/>
            <w:r w:rsidRPr="004E25E9">
              <w:rPr>
                <w:rFonts w:ascii="Arial" w:hAnsi="Arial" w:cs="Arial"/>
                <w:sz w:val="24"/>
                <w:szCs w:val="24"/>
              </w:rPr>
              <w:t>Edilicia</w:t>
            </w:r>
            <w:proofErr w:type="gramEnd"/>
            <w:r w:rsidRPr="004E25E9">
              <w:rPr>
                <w:rFonts w:ascii="Arial" w:hAnsi="Arial" w:cs="Arial"/>
                <w:sz w:val="24"/>
                <w:szCs w:val="24"/>
              </w:rPr>
              <w:t xml:space="preserve"> Permanente de Agua Potable y Saneamiento.</w:t>
            </w:r>
          </w:p>
        </w:tc>
        <w:tc>
          <w:tcPr>
            <w:tcW w:w="850" w:type="dxa"/>
          </w:tcPr>
          <w:p w14:paraId="73FB57FE" w14:textId="77777777" w:rsidR="004E25E9" w:rsidRDefault="004E25E9" w:rsidP="008C62F2">
            <w:pPr>
              <w:pStyle w:val="NormalWeb"/>
              <w:spacing w:before="0" w:beforeAutospacing="0" w:after="0" w:afterAutospacing="0"/>
              <w:jc w:val="both"/>
              <w:rPr>
                <w:rFonts w:ascii="Arial" w:hAnsi="Arial" w:cs="Arial"/>
                <w:b/>
                <w:sz w:val="24"/>
                <w:szCs w:val="24"/>
              </w:rPr>
            </w:pPr>
          </w:p>
          <w:p w14:paraId="564C8C98" w14:textId="7C2E252B" w:rsidR="004E25E9" w:rsidRDefault="004E25E9" w:rsidP="004E25E9">
            <w:pPr>
              <w:pStyle w:val="NormalWeb"/>
              <w:spacing w:before="0" w:beforeAutospacing="0" w:after="0" w:afterAutospacing="0"/>
              <w:jc w:val="center"/>
              <w:rPr>
                <w:rFonts w:ascii="Arial" w:hAnsi="Arial" w:cs="Arial"/>
                <w:b/>
                <w:sz w:val="24"/>
                <w:szCs w:val="24"/>
              </w:rPr>
            </w:pPr>
            <w:r>
              <w:rPr>
                <w:rFonts w:ascii="Arial" w:hAnsi="Arial" w:cs="Arial"/>
                <w:b/>
                <w:sz w:val="24"/>
                <w:szCs w:val="24"/>
              </w:rPr>
              <w:t>X</w:t>
            </w:r>
          </w:p>
          <w:p w14:paraId="15154B66" w14:textId="194DBCB1" w:rsidR="004E25E9" w:rsidRPr="004E25E9" w:rsidRDefault="004E25E9" w:rsidP="008C62F2">
            <w:pPr>
              <w:pStyle w:val="NormalWeb"/>
              <w:spacing w:before="0" w:beforeAutospacing="0" w:after="0" w:afterAutospacing="0"/>
              <w:jc w:val="both"/>
              <w:rPr>
                <w:rFonts w:ascii="Arial" w:hAnsi="Arial" w:cs="Arial"/>
                <w:b/>
                <w:sz w:val="24"/>
                <w:szCs w:val="24"/>
              </w:rPr>
            </w:pPr>
          </w:p>
        </w:tc>
        <w:tc>
          <w:tcPr>
            <w:tcW w:w="1293" w:type="dxa"/>
          </w:tcPr>
          <w:p w14:paraId="6CFA3443" w14:textId="77777777" w:rsidR="004E25E9" w:rsidRPr="004E25E9" w:rsidRDefault="004E25E9" w:rsidP="008C62F2">
            <w:pPr>
              <w:pStyle w:val="NormalWeb"/>
              <w:spacing w:before="0" w:beforeAutospacing="0" w:after="0" w:afterAutospacing="0"/>
              <w:jc w:val="both"/>
              <w:rPr>
                <w:rFonts w:ascii="Arial" w:hAnsi="Arial" w:cs="Arial"/>
                <w:b/>
                <w:sz w:val="24"/>
                <w:szCs w:val="24"/>
              </w:rPr>
            </w:pPr>
          </w:p>
        </w:tc>
        <w:tc>
          <w:tcPr>
            <w:tcW w:w="1870" w:type="dxa"/>
          </w:tcPr>
          <w:p w14:paraId="55B3CE9F" w14:textId="77777777" w:rsidR="004E25E9" w:rsidRPr="004E25E9" w:rsidRDefault="004E25E9" w:rsidP="008C62F2">
            <w:pPr>
              <w:pStyle w:val="NormalWeb"/>
              <w:spacing w:before="0" w:beforeAutospacing="0" w:after="0" w:afterAutospacing="0"/>
              <w:jc w:val="both"/>
              <w:rPr>
                <w:rFonts w:ascii="Arial" w:hAnsi="Arial" w:cs="Arial"/>
                <w:b/>
                <w:sz w:val="24"/>
                <w:szCs w:val="24"/>
              </w:rPr>
            </w:pPr>
          </w:p>
        </w:tc>
      </w:tr>
    </w:tbl>
    <w:p w14:paraId="035580F8" w14:textId="024168BD" w:rsidR="00D87D00" w:rsidRDefault="00D87D00" w:rsidP="00D87D00">
      <w:pPr>
        <w:pStyle w:val="NormalWeb"/>
        <w:spacing w:before="0" w:beforeAutospacing="0" w:after="0" w:afterAutospacing="0"/>
        <w:jc w:val="both"/>
        <w:rPr>
          <w:rFonts w:ascii="Arial" w:hAnsi="Arial" w:cs="Arial"/>
        </w:rPr>
      </w:pPr>
    </w:p>
    <w:p w14:paraId="225BC872" w14:textId="507B3510" w:rsidR="00D87D00" w:rsidRPr="00E82F06" w:rsidRDefault="00D87D00" w:rsidP="00D87D00">
      <w:pPr>
        <w:pStyle w:val="NormalWeb"/>
        <w:spacing w:before="0" w:beforeAutospacing="0" w:after="0" w:afterAutospacing="0"/>
        <w:jc w:val="both"/>
        <w:rPr>
          <w:rFonts w:ascii="Arial" w:hAnsi="Arial" w:cs="Arial"/>
        </w:rPr>
      </w:pPr>
      <w:r>
        <w:rPr>
          <w:rFonts w:ascii="Arial" w:hAnsi="Arial" w:cs="Arial"/>
        </w:rPr>
        <w:t xml:space="preserve">Por lo anterior se hace constancia que se cuenta en este momento con la </w:t>
      </w:r>
      <w:r w:rsidR="001D11C5">
        <w:rPr>
          <w:rFonts w:ascii="Arial" w:hAnsi="Arial" w:cs="Arial"/>
        </w:rPr>
        <w:t>presencia</w:t>
      </w:r>
      <w:r>
        <w:rPr>
          <w:rFonts w:ascii="Arial" w:hAnsi="Arial" w:cs="Arial"/>
        </w:rPr>
        <w:t xml:space="preserve"> de </w:t>
      </w:r>
      <w:r w:rsidR="004E25E9">
        <w:rPr>
          <w:rFonts w:ascii="Arial" w:hAnsi="Arial" w:cs="Arial"/>
        </w:rPr>
        <w:t xml:space="preserve">3 </w:t>
      </w:r>
      <w:proofErr w:type="gramStart"/>
      <w:r w:rsidR="004E25E9">
        <w:rPr>
          <w:rFonts w:ascii="Arial" w:hAnsi="Arial" w:cs="Arial"/>
        </w:rPr>
        <w:t xml:space="preserve">tres </w:t>
      </w:r>
      <w:r>
        <w:rPr>
          <w:rFonts w:ascii="Arial" w:hAnsi="Arial" w:cs="Arial"/>
        </w:rPr>
        <w:t xml:space="preserve"> regidores</w:t>
      </w:r>
      <w:proofErr w:type="gramEnd"/>
      <w:r>
        <w:rPr>
          <w:rFonts w:ascii="Arial" w:hAnsi="Arial" w:cs="Arial"/>
        </w:rPr>
        <w:t>, de la</w:t>
      </w:r>
      <w:r w:rsidR="004E25E9">
        <w:rPr>
          <w:rFonts w:ascii="Arial" w:hAnsi="Arial" w:cs="Arial"/>
        </w:rPr>
        <w:t xml:space="preserve"> </w:t>
      </w:r>
      <w:r>
        <w:rPr>
          <w:rFonts w:ascii="Arial" w:hAnsi="Arial" w:cs="Arial"/>
        </w:rPr>
        <w:t xml:space="preserve"> </w:t>
      </w:r>
      <w:r w:rsidR="004E25E9">
        <w:rPr>
          <w:rFonts w:ascii="Arial" w:hAnsi="Arial" w:cs="Arial"/>
        </w:rPr>
        <w:t>comisión</w:t>
      </w:r>
      <w:r>
        <w:rPr>
          <w:rFonts w:ascii="Arial" w:hAnsi="Arial" w:cs="Arial"/>
        </w:rPr>
        <w:t xml:space="preserve"> </w:t>
      </w:r>
      <w:r w:rsidR="001D11C5">
        <w:rPr>
          <w:rFonts w:ascii="Arial" w:hAnsi="Arial" w:cs="Arial"/>
        </w:rPr>
        <w:t>edilicia</w:t>
      </w:r>
      <w:r>
        <w:rPr>
          <w:rFonts w:ascii="Arial" w:hAnsi="Arial" w:cs="Arial"/>
        </w:rPr>
        <w:t xml:space="preserve"> permanentes; </w:t>
      </w:r>
      <w:r w:rsidRPr="001D11C5">
        <w:rPr>
          <w:rFonts w:ascii="Arial" w:hAnsi="Arial" w:cs="Arial"/>
          <w:b/>
          <w:bCs/>
        </w:rPr>
        <w:t>AGUA POTABLE Y SANEAMIENTO</w:t>
      </w:r>
      <w:r>
        <w:rPr>
          <w:rFonts w:ascii="Arial" w:hAnsi="Arial" w:cs="Arial"/>
        </w:rPr>
        <w:t xml:space="preserve">, en el carácter de Convocante;. </w:t>
      </w:r>
      <w:r w:rsidR="001D11C5">
        <w:rPr>
          <w:rFonts w:ascii="Arial" w:hAnsi="Arial" w:cs="Arial"/>
        </w:rPr>
        <w:t xml:space="preserve">- - - - - - - - - - - - - - - - - -  - - - - - - </w:t>
      </w:r>
    </w:p>
    <w:p w14:paraId="1AF1BA50" w14:textId="41EFC03F" w:rsidR="00D87D00" w:rsidRDefault="00D87D00" w:rsidP="00D87D00">
      <w:pPr>
        <w:rPr>
          <w:rFonts w:ascii="Arial" w:hAnsi="Arial" w:cs="Arial"/>
          <w:b/>
          <w:bCs/>
        </w:rPr>
      </w:pPr>
    </w:p>
    <w:p w14:paraId="25AEFF7D" w14:textId="2C177866" w:rsidR="001D11C5" w:rsidRDefault="001D11C5" w:rsidP="00D87D00">
      <w:pPr>
        <w:rPr>
          <w:rFonts w:ascii="Arial" w:hAnsi="Arial" w:cs="Arial"/>
          <w:b/>
          <w:bCs/>
        </w:rPr>
      </w:pPr>
      <w:r>
        <w:rPr>
          <w:rFonts w:ascii="Arial" w:hAnsi="Arial" w:cs="Arial"/>
          <w:b/>
          <w:bCs/>
        </w:rPr>
        <w:t xml:space="preserve">Agradeciendo la presencia del C. José Rodolfo Anguiano </w:t>
      </w:r>
      <w:proofErr w:type="spellStart"/>
      <w:r w:rsidR="00F12304">
        <w:rPr>
          <w:rFonts w:ascii="Arial" w:hAnsi="Arial" w:cs="Arial"/>
          <w:b/>
          <w:bCs/>
        </w:rPr>
        <w:t>Godinez</w:t>
      </w:r>
      <w:proofErr w:type="spellEnd"/>
      <w:r>
        <w:rPr>
          <w:rFonts w:ascii="Arial" w:hAnsi="Arial" w:cs="Arial"/>
          <w:b/>
          <w:bCs/>
        </w:rPr>
        <w:t xml:space="preserve">, </w:t>
      </w:r>
      <w:proofErr w:type="gramStart"/>
      <w:r>
        <w:rPr>
          <w:rFonts w:ascii="Arial" w:hAnsi="Arial" w:cs="Arial"/>
          <w:b/>
          <w:bCs/>
        </w:rPr>
        <w:t>Director</w:t>
      </w:r>
      <w:proofErr w:type="gramEnd"/>
      <w:r>
        <w:rPr>
          <w:rFonts w:ascii="Arial" w:hAnsi="Arial" w:cs="Arial"/>
          <w:b/>
          <w:bCs/>
        </w:rPr>
        <w:t xml:space="preserve"> Comercial del Órgano Autónomo </w:t>
      </w:r>
      <w:proofErr w:type="spellStart"/>
      <w:r>
        <w:rPr>
          <w:rFonts w:ascii="Arial" w:hAnsi="Arial" w:cs="Arial"/>
          <w:b/>
          <w:bCs/>
        </w:rPr>
        <w:t>Sapaza</w:t>
      </w:r>
      <w:proofErr w:type="spellEnd"/>
      <w:r>
        <w:rPr>
          <w:rFonts w:ascii="Arial" w:hAnsi="Arial" w:cs="Arial"/>
          <w:b/>
          <w:bCs/>
        </w:rPr>
        <w:t>. - - - - - - - - - - - - - - - - - - - - - - - - - - -</w:t>
      </w:r>
    </w:p>
    <w:p w14:paraId="0F68E7F8" w14:textId="77777777" w:rsidR="00A32EC3" w:rsidRDefault="00A32EC3" w:rsidP="00686BFF">
      <w:pPr>
        <w:pStyle w:val="NormalWeb"/>
        <w:spacing w:before="0" w:beforeAutospacing="0" w:after="0" w:afterAutospacing="0" w:line="276" w:lineRule="auto"/>
        <w:jc w:val="both"/>
        <w:rPr>
          <w:rFonts w:ascii="Arial" w:hAnsi="Arial" w:cs="Arial"/>
          <w:color w:val="000000"/>
        </w:rPr>
      </w:pPr>
    </w:p>
    <w:p w14:paraId="03908355" w14:textId="77A114D6" w:rsidR="00515C21" w:rsidRPr="00337BAF" w:rsidRDefault="00515C21" w:rsidP="00686BFF">
      <w:pPr>
        <w:pStyle w:val="NormalWeb"/>
        <w:spacing w:before="0" w:beforeAutospacing="0" w:after="0" w:afterAutospacing="0" w:line="276" w:lineRule="auto"/>
        <w:jc w:val="both"/>
        <w:rPr>
          <w:rFonts w:ascii="Arial" w:hAnsi="Arial" w:cs="Arial"/>
          <w:color w:val="000000"/>
        </w:rPr>
      </w:pPr>
      <w:r w:rsidRPr="00337BAF">
        <w:rPr>
          <w:rFonts w:ascii="Arial" w:hAnsi="Arial" w:cs="Arial"/>
          <w:color w:val="000000"/>
        </w:rPr>
        <w:t xml:space="preserve">Aprobado por unanimidad de los presentes y una vez que fueron agotados los puntos 1 y 2 del orden del día, me permito pasar al </w:t>
      </w:r>
      <w:r w:rsidR="0022769E">
        <w:rPr>
          <w:rFonts w:ascii="Arial" w:hAnsi="Arial" w:cs="Arial"/>
          <w:color w:val="000000"/>
        </w:rPr>
        <w:t>tercero el cual se desarrollo de la siguiente forma:</w:t>
      </w:r>
      <w:r w:rsidR="009C3ACA">
        <w:rPr>
          <w:rFonts w:ascii="Arial" w:hAnsi="Arial" w:cs="Arial"/>
          <w:color w:val="000000"/>
        </w:rPr>
        <w:t xml:space="preserve"> - - - - - - - - - - - - - - - - - - - - - - - - - - - - - - - - - - - - -- - - - - - - - - -</w:t>
      </w:r>
    </w:p>
    <w:p w14:paraId="5A0B0149" w14:textId="77777777" w:rsidR="00515C21" w:rsidRPr="00337BAF" w:rsidRDefault="00515C21" w:rsidP="00686BFF">
      <w:pPr>
        <w:pStyle w:val="NormalWeb"/>
        <w:spacing w:before="0" w:beforeAutospacing="0" w:after="0" w:afterAutospacing="0" w:line="276" w:lineRule="auto"/>
        <w:jc w:val="both"/>
        <w:rPr>
          <w:rFonts w:ascii="Arial" w:hAnsi="Arial" w:cs="Arial"/>
          <w:color w:val="000000"/>
        </w:rPr>
      </w:pPr>
    </w:p>
    <w:p w14:paraId="0C80E6DB" w14:textId="572A3DF5" w:rsidR="0022769E" w:rsidRDefault="0086696C" w:rsidP="0022769E">
      <w:pPr>
        <w:pStyle w:val="NormalWeb"/>
        <w:spacing w:before="0" w:beforeAutospacing="0" w:after="0" w:afterAutospacing="0" w:line="276" w:lineRule="auto"/>
        <w:jc w:val="both"/>
        <w:rPr>
          <w:rFonts w:ascii="Arial" w:hAnsi="Arial" w:cs="Arial"/>
        </w:rPr>
      </w:pPr>
      <w:r w:rsidRPr="00337BAF">
        <w:rPr>
          <w:rFonts w:ascii="Arial" w:hAnsi="Arial" w:cs="Arial"/>
          <w:b/>
          <w:bCs/>
          <w:color w:val="000000"/>
        </w:rPr>
        <w:t>T</w:t>
      </w:r>
      <w:r w:rsidR="00515C21" w:rsidRPr="00337BAF">
        <w:rPr>
          <w:rFonts w:ascii="Arial" w:hAnsi="Arial" w:cs="Arial"/>
          <w:b/>
          <w:bCs/>
          <w:color w:val="000000"/>
        </w:rPr>
        <w:t>ercer punto.</w:t>
      </w:r>
      <w:r w:rsidR="00515C21" w:rsidRPr="00337BAF">
        <w:rPr>
          <w:rFonts w:ascii="Arial" w:hAnsi="Arial" w:cs="Arial"/>
          <w:color w:val="000000"/>
        </w:rPr>
        <w:t xml:space="preserve"> </w:t>
      </w:r>
    </w:p>
    <w:p w14:paraId="7957C5EB" w14:textId="218A851B" w:rsidR="004E25E9" w:rsidRDefault="004E25E9" w:rsidP="004E25E9">
      <w:pPr>
        <w:tabs>
          <w:tab w:val="left" w:pos="5670"/>
        </w:tabs>
        <w:spacing w:line="276" w:lineRule="auto"/>
        <w:jc w:val="both"/>
        <w:rPr>
          <w:rFonts w:ascii="Arial" w:hAnsi="Arial" w:cs="Arial"/>
          <w:b/>
          <w:bCs/>
        </w:rPr>
      </w:pPr>
      <w:proofErr w:type="gramStart"/>
      <w:r w:rsidRPr="004E25E9">
        <w:rPr>
          <w:rFonts w:ascii="Arial" w:hAnsi="Arial" w:cs="Arial"/>
          <w:b/>
        </w:rPr>
        <w:t>TERCERO.-</w:t>
      </w:r>
      <w:proofErr w:type="gramEnd"/>
      <w:r w:rsidRPr="004E25E9">
        <w:rPr>
          <w:rFonts w:ascii="Arial" w:hAnsi="Arial" w:cs="Arial"/>
        </w:rPr>
        <w:t xml:space="preserve"> Análisis, discusión respecto del turno a esta comisión en la Sesión Publica Ordinaria número 26 celebrada el día martes 17 de marzo del año 2026, en el punto número 12 previamente aprobado para su desahogo, “</w:t>
      </w:r>
      <w:r w:rsidRPr="004E25E9">
        <w:rPr>
          <w:rFonts w:ascii="Arial" w:hAnsi="Arial" w:cs="Arial"/>
          <w:b/>
          <w:bCs/>
        </w:rPr>
        <w:t xml:space="preserve">INICIATIVA QUE TURNA A LA COMISION EL ESTUDIO, ANALISIS Y DICTAMINACION DE LA CONVOCATORIA PARA INTEGRAR EL CONSEJO DE ADMINISTRACION DEL </w:t>
      </w:r>
    </w:p>
    <w:p w14:paraId="5A210E7C" w14:textId="77777777" w:rsidR="00EE7007" w:rsidRDefault="00EE7007" w:rsidP="004E25E9">
      <w:pPr>
        <w:tabs>
          <w:tab w:val="left" w:pos="5670"/>
        </w:tabs>
        <w:spacing w:line="276" w:lineRule="auto"/>
        <w:jc w:val="both"/>
        <w:rPr>
          <w:rFonts w:ascii="Arial" w:hAnsi="Arial" w:cs="Arial"/>
          <w:b/>
          <w:bCs/>
        </w:rPr>
      </w:pPr>
    </w:p>
    <w:p w14:paraId="3750CFFE" w14:textId="77777777" w:rsidR="004E25E9" w:rsidRDefault="004E25E9" w:rsidP="004E25E9">
      <w:pPr>
        <w:tabs>
          <w:tab w:val="left" w:pos="5670"/>
        </w:tabs>
        <w:spacing w:line="276" w:lineRule="auto"/>
        <w:jc w:val="both"/>
        <w:rPr>
          <w:rFonts w:ascii="Arial" w:hAnsi="Arial" w:cs="Arial"/>
          <w:b/>
          <w:bCs/>
        </w:rPr>
      </w:pPr>
    </w:p>
    <w:p w14:paraId="3248146C" w14:textId="77777777" w:rsidR="004E25E9" w:rsidRDefault="004E25E9" w:rsidP="004E25E9">
      <w:pPr>
        <w:tabs>
          <w:tab w:val="left" w:pos="5670"/>
        </w:tabs>
        <w:spacing w:line="276" w:lineRule="auto"/>
        <w:jc w:val="both"/>
        <w:rPr>
          <w:rFonts w:ascii="Arial" w:hAnsi="Arial" w:cs="Arial"/>
          <w:b/>
          <w:bCs/>
        </w:rPr>
      </w:pPr>
    </w:p>
    <w:p w14:paraId="68E84786" w14:textId="12444236" w:rsidR="001D11C5" w:rsidRDefault="004E25E9" w:rsidP="004E25E9">
      <w:pPr>
        <w:jc w:val="both"/>
        <w:rPr>
          <w:rFonts w:ascii="Arial" w:hAnsi="Arial" w:cs="Arial"/>
        </w:rPr>
      </w:pPr>
      <w:r w:rsidRPr="004E25E9">
        <w:rPr>
          <w:rFonts w:ascii="Arial" w:hAnsi="Arial" w:cs="Arial"/>
          <w:b/>
          <w:bCs/>
        </w:rPr>
        <w:t>ORGANIMSO PUBLICO DESCENTRALIZADO SISTEMA DE AGUA POTABLE DE ZAPOTLAN (SAPAZA)”</w:t>
      </w:r>
      <w:r w:rsidRPr="004E25E9">
        <w:rPr>
          <w:rFonts w:ascii="Arial" w:hAnsi="Arial" w:cs="Arial"/>
          <w:b/>
          <w:bCs/>
        </w:rPr>
        <w:br/>
      </w:r>
    </w:p>
    <w:p w14:paraId="1DFB174A" w14:textId="3F69FBBB" w:rsidR="00345425" w:rsidRDefault="00345425" w:rsidP="00921120">
      <w:pPr>
        <w:jc w:val="both"/>
        <w:rPr>
          <w:rFonts w:ascii="Arial" w:hAnsi="Arial" w:cs="Arial"/>
        </w:rPr>
      </w:pPr>
    </w:p>
    <w:p w14:paraId="668C589C" w14:textId="676E25DE" w:rsidR="00EE7007" w:rsidRPr="00EE7007" w:rsidRDefault="00EE7007" w:rsidP="00EE7007">
      <w:pPr>
        <w:pStyle w:val="Textoindependiente"/>
        <w:jc w:val="both"/>
        <w:rPr>
          <w:rFonts w:ascii="Arial" w:hAnsi="Arial" w:cs="Arial"/>
          <w:sz w:val="24"/>
          <w:szCs w:val="24"/>
        </w:rPr>
      </w:pPr>
      <w:r w:rsidRPr="00EE7007">
        <w:rPr>
          <w:rFonts w:ascii="Arial" w:hAnsi="Arial" w:cs="Arial"/>
          <w:sz w:val="24"/>
          <w:szCs w:val="24"/>
        </w:rPr>
        <w:t xml:space="preserve">En este punto se explica, se les da el contexto y se le pide intervención a quien acompañe la sesión de </w:t>
      </w:r>
      <w:proofErr w:type="spellStart"/>
      <w:r w:rsidRPr="00EE7007">
        <w:rPr>
          <w:rFonts w:ascii="Arial" w:hAnsi="Arial" w:cs="Arial"/>
          <w:sz w:val="24"/>
          <w:szCs w:val="24"/>
        </w:rPr>
        <w:t>Sapaza</w:t>
      </w:r>
      <w:proofErr w:type="spellEnd"/>
      <w:r w:rsidRPr="00EE7007">
        <w:rPr>
          <w:rFonts w:ascii="Arial" w:hAnsi="Arial" w:cs="Arial"/>
          <w:sz w:val="24"/>
          <w:szCs w:val="24"/>
        </w:rPr>
        <w:t xml:space="preserve"> para que abunde en los detalles de la conformación de Consejo de Administración.</w:t>
      </w:r>
    </w:p>
    <w:p w14:paraId="21311BB6" w14:textId="77777777" w:rsidR="00EE7007" w:rsidRPr="00EE7007" w:rsidRDefault="00EE7007" w:rsidP="00EE7007">
      <w:pPr>
        <w:pStyle w:val="Textoindependiente"/>
        <w:jc w:val="both"/>
        <w:rPr>
          <w:rFonts w:ascii="Arial" w:hAnsi="Arial" w:cs="Arial"/>
          <w:sz w:val="24"/>
          <w:szCs w:val="24"/>
        </w:rPr>
      </w:pPr>
      <w:r w:rsidRPr="00EE7007">
        <w:rPr>
          <w:rFonts w:ascii="Arial" w:hAnsi="Arial" w:cs="Arial"/>
          <w:sz w:val="24"/>
          <w:szCs w:val="24"/>
        </w:rPr>
        <w:t xml:space="preserve">"Compañeros de la Comisión, la dictaminación de esta convocatoria es el paso jurídico necesario para dar certeza a la gobernanza de SAPAZA. Nuestra responsabilidad es asegurar que quienes integren este Consejo comprendan que la eficiencia administrativa es, en última instancia, un acto de justicia social. Al profesionalizar este consejo, garantizamos que el agua llegue a cada hogar de Zapotlán con la calidad y regularidad que nuestra gente merece. </w:t>
      </w:r>
    </w:p>
    <w:p w14:paraId="7400E36A" w14:textId="77777777" w:rsidR="00EE7007" w:rsidRPr="00EE7007" w:rsidRDefault="00EE7007" w:rsidP="00EE7007">
      <w:pPr>
        <w:pStyle w:val="Textoindependiente"/>
        <w:jc w:val="both"/>
        <w:rPr>
          <w:rFonts w:ascii="Arial" w:hAnsi="Arial" w:cs="Arial"/>
          <w:sz w:val="24"/>
          <w:szCs w:val="24"/>
        </w:rPr>
      </w:pPr>
    </w:p>
    <w:p w14:paraId="61215297" w14:textId="61BA24A7" w:rsidR="00EE7007" w:rsidRPr="00EE7007" w:rsidRDefault="00EE7007" w:rsidP="00EE7007">
      <w:pPr>
        <w:pStyle w:val="Textoindependiente"/>
        <w:jc w:val="both"/>
        <w:rPr>
          <w:rFonts w:ascii="Arial" w:hAnsi="Arial" w:cs="Arial"/>
          <w:sz w:val="24"/>
          <w:szCs w:val="24"/>
        </w:rPr>
      </w:pPr>
      <w:r w:rsidRPr="00EE7007">
        <w:rPr>
          <w:rFonts w:ascii="Arial" w:hAnsi="Arial" w:cs="Arial"/>
          <w:sz w:val="24"/>
          <w:szCs w:val="24"/>
        </w:rPr>
        <w:t xml:space="preserve">Punto a resaltar Fundamento legal para la conformación del Consejo de Administración y forma de hacerlo esta: Capítulo III De la Administración del Organismo Operador, del reglamento de los servicios de agua potable, drenaje, alcantarillado, y saneamiento de Zapotlán el Grande, Jalisco; </w:t>
      </w:r>
    </w:p>
    <w:p w14:paraId="566A5913" w14:textId="77777777" w:rsidR="00EE7007" w:rsidRPr="00EE7007" w:rsidRDefault="00EE7007" w:rsidP="00EE7007">
      <w:pPr>
        <w:pStyle w:val="Textoindependiente"/>
        <w:jc w:val="both"/>
        <w:rPr>
          <w:rFonts w:ascii="Arial" w:hAnsi="Arial" w:cs="Arial"/>
          <w:sz w:val="24"/>
          <w:szCs w:val="24"/>
        </w:rPr>
      </w:pPr>
    </w:p>
    <w:p w14:paraId="48E80F29" w14:textId="77777777" w:rsidR="00EE7007" w:rsidRPr="007E34FF" w:rsidRDefault="00EE7007" w:rsidP="00EE7007">
      <w:pPr>
        <w:autoSpaceDE w:val="0"/>
        <w:autoSpaceDN w:val="0"/>
        <w:adjustRightInd w:val="0"/>
        <w:jc w:val="both"/>
        <w:rPr>
          <w:rFonts w:ascii="Arial" w:hAnsi="Arial" w:cs="Arial"/>
        </w:rPr>
      </w:pPr>
      <w:r w:rsidRPr="007E34FF">
        <w:rPr>
          <w:rFonts w:ascii="Arial" w:hAnsi="Arial" w:cs="Arial"/>
          <w:b/>
          <w:bCs/>
        </w:rPr>
        <w:t xml:space="preserve">ARTÍCULO 19.- </w:t>
      </w:r>
      <w:r w:rsidRPr="007E34FF">
        <w:rPr>
          <w:rFonts w:ascii="Arial" w:hAnsi="Arial" w:cs="Arial"/>
        </w:rPr>
        <w:t xml:space="preserve">La administración del Organismo Operador estará a cargo de un Consejo de Administración y de un </w:t>
      </w:r>
      <w:proofErr w:type="gramStart"/>
      <w:r w:rsidRPr="007E34FF">
        <w:rPr>
          <w:rFonts w:ascii="Arial" w:hAnsi="Arial" w:cs="Arial"/>
        </w:rPr>
        <w:t>Director General</w:t>
      </w:r>
      <w:proofErr w:type="gramEnd"/>
      <w:r w:rsidRPr="007E34FF">
        <w:rPr>
          <w:rFonts w:ascii="Arial" w:hAnsi="Arial" w:cs="Arial"/>
        </w:rPr>
        <w:t xml:space="preserve"> designado por el propio Consejo.</w:t>
      </w:r>
    </w:p>
    <w:p w14:paraId="03B6DA3C" w14:textId="77777777" w:rsidR="00EE7007" w:rsidRPr="007E34FF" w:rsidRDefault="00EE7007" w:rsidP="00EE7007">
      <w:pPr>
        <w:autoSpaceDE w:val="0"/>
        <w:autoSpaceDN w:val="0"/>
        <w:adjustRightInd w:val="0"/>
        <w:jc w:val="both"/>
        <w:rPr>
          <w:rFonts w:ascii="Arial" w:hAnsi="Arial" w:cs="Arial"/>
        </w:rPr>
      </w:pPr>
      <w:r w:rsidRPr="007E34FF">
        <w:rPr>
          <w:rFonts w:ascii="Arial" w:hAnsi="Arial" w:cs="Arial"/>
          <w:b/>
          <w:bCs/>
        </w:rPr>
        <w:t>ARTÍCULO 20.- (</w:t>
      </w:r>
      <w:r w:rsidRPr="007E34FF">
        <w:rPr>
          <w:rFonts w:ascii="Arial" w:hAnsi="Arial" w:cs="Arial"/>
        </w:rPr>
        <w:t>reformado el 13 de abril del 2016 Se modifican las fracciones X y XI,) (Se adiciona la fracción XVIII el 30 de noviembre del 2018) El Consejo de Administración se integrará por:</w:t>
      </w:r>
    </w:p>
    <w:p w14:paraId="18DED663" w14:textId="77777777" w:rsidR="00EE7007" w:rsidRPr="007E34FF" w:rsidRDefault="00EE7007" w:rsidP="00EE7007">
      <w:pPr>
        <w:autoSpaceDE w:val="0"/>
        <w:autoSpaceDN w:val="0"/>
        <w:adjustRightInd w:val="0"/>
        <w:rPr>
          <w:rFonts w:ascii="Arial" w:hAnsi="Arial" w:cs="Arial"/>
        </w:rPr>
      </w:pPr>
      <w:r w:rsidRPr="007E34FF">
        <w:rPr>
          <w:rFonts w:ascii="Arial" w:hAnsi="Arial" w:cs="Arial"/>
        </w:rPr>
        <w:t xml:space="preserve">I. Un </w:t>
      </w:r>
      <w:proofErr w:type="gramStart"/>
      <w:r w:rsidRPr="007E34FF">
        <w:rPr>
          <w:rFonts w:ascii="Arial" w:hAnsi="Arial" w:cs="Arial"/>
        </w:rPr>
        <w:t>Presidente</w:t>
      </w:r>
      <w:proofErr w:type="gramEnd"/>
      <w:r w:rsidRPr="007E34FF">
        <w:rPr>
          <w:rFonts w:ascii="Arial" w:hAnsi="Arial" w:cs="Arial"/>
        </w:rPr>
        <w:t>; que será el Presidente Municipal o el funcionario que él designe;</w:t>
      </w:r>
    </w:p>
    <w:p w14:paraId="37D35C59" w14:textId="77777777" w:rsidR="00EE7007" w:rsidRPr="007E34FF" w:rsidRDefault="00EE7007" w:rsidP="00EE7007">
      <w:pPr>
        <w:autoSpaceDE w:val="0"/>
        <w:autoSpaceDN w:val="0"/>
        <w:adjustRightInd w:val="0"/>
        <w:rPr>
          <w:rFonts w:ascii="Arial" w:hAnsi="Arial" w:cs="Arial"/>
        </w:rPr>
      </w:pPr>
      <w:r w:rsidRPr="007E34FF">
        <w:rPr>
          <w:rFonts w:ascii="Arial" w:hAnsi="Arial" w:cs="Arial"/>
        </w:rPr>
        <w:t xml:space="preserve">II. El </w:t>
      </w:r>
      <w:proofErr w:type="gramStart"/>
      <w:r w:rsidRPr="007E34FF">
        <w:rPr>
          <w:rFonts w:ascii="Arial" w:hAnsi="Arial" w:cs="Arial"/>
        </w:rPr>
        <w:t>Director General</w:t>
      </w:r>
      <w:proofErr w:type="gramEnd"/>
      <w:r w:rsidRPr="007E34FF">
        <w:rPr>
          <w:rFonts w:ascii="Arial" w:hAnsi="Arial" w:cs="Arial"/>
        </w:rPr>
        <w:t xml:space="preserve"> del Organismo, quien tendrá las funciones de secretario técnico, quien para el desempeño de esta actividad podrá auxiliarse del personal que estime necesario;</w:t>
      </w:r>
    </w:p>
    <w:p w14:paraId="428A87A4" w14:textId="77777777" w:rsidR="00EE7007" w:rsidRPr="007E34FF" w:rsidRDefault="00EE7007" w:rsidP="00EE7007">
      <w:pPr>
        <w:autoSpaceDE w:val="0"/>
        <w:autoSpaceDN w:val="0"/>
        <w:adjustRightInd w:val="0"/>
        <w:rPr>
          <w:rFonts w:ascii="Arial" w:hAnsi="Arial" w:cs="Arial"/>
        </w:rPr>
      </w:pPr>
      <w:r w:rsidRPr="007E34FF">
        <w:rPr>
          <w:rFonts w:ascii="Arial" w:hAnsi="Arial" w:cs="Arial"/>
        </w:rPr>
        <w:t>III. Un Comisario, que será el Encargado de la Hacienda Municipal; Como Vocales:</w:t>
      </w:r>
    </w:p>
    <w:p w14:paraId="57827917" w14:textId="77777777" w:rsidR="00EE7007" w:rsidRPr="007E34FF" w:rsidRDefault="00EE7007" w:rsidP="00EE7007">
      <w:pPr>
        <w:autoSpaceDE w:val="0"/>
        <w:autoSpaceDN w:val="0"/>
        <w:adjustRightInd w:val="0"/>
        <w:rPr>
          <w:rFonts w:ascii="Arial" w:hAnsi="Arial" w:cs="Arial"/>
        </w:rPr>
      </w:pPr>
      <w:r w:rsidRPr="007E34FF">
        <w:rPr>
          <w:rFonts w:ascii="Arial" w:hAnsi="Arial" w:cs="Arial"/>
        </w:rPr>
        <w:t xml:space="preserve">IV. El Regidor </w:t>
      </w:r>
      <w:proofErr w:type="gramStart"/>
      <w:r w:rsidRPr="007E34FF">
        <w:rPr>
          <w:rFonts w:ascii="Arial" w:hAnsi="Arial" w:cs="Arial"/>
        </w:rPr>
        <w:t>Presidente</w:t>
      </w:r>
      <w:proofErr w:type="gramEnd"/>
      <w:r w:rsidRPr="007E34FF">
        <w:rPr>
          <w:rFonts w:ascii="Arial" w:hAnsi="Arial" w:cs="Arial"/>
        </w:rPr>
        <w:t xml:space="preserve"> de Agua del Ayuntamiento;</w:t>
      </w:r>
    </w:p>
    <w:p w14:paraId="436C5161" w14:textId="77777777" w:rsidR="00EE7007" w:rsidRPr="007E34FF" w:rsidRDefault="00EE7007" w:rsidP="00EE7007">
      <w:pPr>
        <w:autoSpaceDE w:val="0"/>
        <w:autoSpaceDN w:val="0"/>
        <w:adjustRightInd w:val="0"/>
        <w:rPr>
          <w:rFonts w:ascii="Arial" w:hAnsi="Arial" w:cs="Arial"/>
        </w:rPr>
      </w:pPr>
      <w:r w:rsidRPr="007E34FF">
        <w:rPr>
          <w:rFonts w:ascii="Arial" w:hAnsi="Arial" w:cs="Arial"/>
        </w:rPr>
        <w:t xml:space="preserve">V. El Regidor </w:t>
      </w:r>
      <w:proofErr w:type="gramStart"/>
      <w:r w:rsidRPr="007E34FF">
        <w:rPr>
          <w:rFonts w:ascii="Arial" w:hAnsi="Arial" w:cs="Arial"/>
        </w:rPr>
        <w:t>Presidente</w:t>
      </w:r>
      <w:proofErr w:type="gramEnd"/>
      <w:r w:rsidRPr="007E34FF">
        <w:rPr>
          <w:rFonts w:ascii="Arial" w:hAnsi="Arial" w:cs="Arial"/>
        </w:rPr>
        <w:t xml:space="preserve"> de Salud del Ayuntamiento;</w:t>
      </w:r>
    </w:p>
    <w:p w14:paraId="2D7AD0E7" w14:textId="77777777" w:rsidR="00EE7007" w:rsidRPr="007E34FF" w:rsidRDefault="00EE7007" w:rsidP="00EE7007">
      <w:pPr>
        <w:autoSpaceDE w:val="0"/>
        <w:autoSpaceDN w:val="0"/>
        <w:adjustRightInd w:val="0"/>
        <w:rPr>
          <w:rFonts w:ascii="Arial" w:hAnsi="Arial" w:cs="Arial"/>
        </w:rPr>
      </w:pPr>
      <w:r w:rsidRPr="007E34FF">
        <w:rPr>
          <w:rFonts w:ascii="Arial" w:hAnsi="Arial" w:cs="Arial"/>
        </w:rPr>
        <w:t>VI. El Síndico Municipal;</w:t>
      </w:r>
      <w:r w:rsidRPr="007E34FF">
        <w:rPr>
          <w:rFonts w:ascii="Arial" w:hAnsi="Arial" w:cs="Arial"/>
        </w:rPr>
        <w:br/>
        <w:t xml:space="preserve">VII. El </w:t>
      </w:r>
      <w:proofErr w:type="gramStart"/>
      <w:r w:rsidRPr="007E34FF">
        <w:rPr>
          <w:rFonts w:ascii="Arial" w:hAnsi="Arial" w:cs="Arial"/>
        </w:rPr>
        <w:t>Director</w:t>
      </w:r>
      <w:proofErr w:type="gramEnd"/>
      <w:r w:rsidRPr="007E34FF">
        <w:rPr>
          <w:rFonts w:ascii="Arial" w:hAnsi="Arial" w:cs="Arial"/>
        </w:rPr>
        <w:t xml:space="preserve"> de Obras Públicas y Desarrollo Urbano del Ayuntamiento;</w:t>
      </w:r>
    </w:p>
    <w:p w14:paraId="5BACFF83" w14:textId="77777777" w:rsidR="00EE7007" w:rsidRPr="007E34FF" w:rsidRDefault="00EE7007" w:rsidP="00EE7007">
      <w:pPr>
        <w:autoSpaceDE w:val="0"/>
        <w:autoSpaceDN w:val="0"/>
        <w:adjustRightInd w:val="0"/>
        <w:rPr>
          <w:rFonts w:ascii="Arial" w:hAnsi="Arial" w:cs="Arial"/>
        </w:rPr>
      </w:pPr>
      <w:r w:rsidRPr="007E34FF">
        <w:rPr>
          <w:rFonts w:ascii="Arial" w:hAnsi="Arial" w:cs="Arial"/>
        </w:rPr>
        <w:t xml:space="preserve">VIII. El Regidor </w:t>
      </w:r>
      <w:proofErr w:type="gramStart"/>
      <w:r w:rsidRPr="007E34FF">
        <w:rPr>
          <w:rFonts w:ascii="Arial" w:hAnsi="Arial" w:cs="Arial"/>
        </w:rPr>
        <w:t>Presidente</w:t>
      </w:r>
      <w:proofErr w:type="gramEnd"/>
      <w:r w:rsidRPr="007E34FF">
        <w:rPr>
          <w:rFonts w:ascii="Arial" w:hAnsi="Arial" w:cs="Arial"/>
        </w:rPr>
        <w:t xml:space="preserve"> de Obras Públicas del Ayuntamiento;</w:t>
      </w:r>
    </w:p>
    <w:p w14:paraId="16D33D61" w14:textId="77777777" w:rsidR="00EE7007" w:rsidRPr="007E34FF" w:rsidRDefault="00EE7007" w:rsidP="00EE7007">
      <w:pPr>
        <w:autoSpaceDE w:val="0"/>
        <w:autoSpaceDN w:val="0"/>
        <w:adjustRightInd w:val="0"/>
        <w:rPr>
          <w:rFonts w:ascii="Arial" w:hAnsi="Arial" w:cs="Arial"/>
        </w:rPr>
      </w:pPr>
      <w:r w:rsidRPr="007E34FF">
        <w:rPr>
          <w:rFonts w:ascii="Arial" w:hAnsi="Arial" w:cs="Arial"/>
        </w:rPr>
        <w:t>IX. Un representante de la Comisión Estatal del Agua de Jalisco;</w:t>
      </w:r>
    </w:p>
    <w:p w14:paraId="40E65E39" w14:textId="77777777" w:rsidR="00EE7007" w:rsidRPr="007E34FF" w:rsidRDefault="00EE7007" w:rsidP="00EE7007">
      <w:pPr>
        <w:autoSpaceDE w:val="0"/>
        <w:autoSpaceDN w:val="0"/>
        <w:adjustRightInd w:val="0"/>
        <w:rPr>
          <w:rFonts w:ascii="Arial" w:hAnsi="Arial" w:cs="Arial"/>
        </w:rPr>
      </w:pPr>
      <w:r w:rsidRPr="007E34FF">
        <w:rPr>
          <w:rFonts w:ascii="Arial" w:hAnsi="Arial" w:cs="Arial"/>
        </w:rPr>
        <w:t>X. Un integrante del Consejo de Participación Ciudadana;</w:t>
      </w:r>
    </w:p>
    <w:p w14:paraId="60B97C15" w14:textId="77777777" w:rsidR="00EE7007" w:rsidRPr="007E34FF" w:rsidRDefault="00EE7007" w:rsidP="00EE7007">
      <w:pPr>
        <w:autoSpaceDE w:val="0"/>
        <w:autoSpaceDN w:val="0"/>
        <w:adjustRightInd w:val="0"/>
        <w:rPr>
          <w:rFonts w:ascii="Arial" w:hAnsi="Arial" w:cs="Arial"/>
        </w:rPr>
      </w:pPr>
      <w:r w:rsidRPr="007E34FF">
        <w:rPr>
          <w:rFonts w:ascii="Arial" w:hAnsi="Arial" w:cs="Arial"/>
        </w:rPr>
        <w:t>XI. El Regidor presidente de la Comisión de Hacienda Municipal;</w:t>
      </w:r>
    </w:p>
    <w:p w14:paraId="46DA277E" w14:textId="77777777" w:rsidR="00EE7007" w:rsidRPr="007E34FF" w:rsidRDefault="00EE7007" w:rsidP="00EE7007">
      <w:pPr>
        <w:autoSpaceDE w:val="0"/>
        <w:autoSpaceDN w:val="0"/>
        <w:adjustRightInd w:val="0"/>
        <w:rPr>
          <w:rFonts w:ascii="Arial" w:hAnsi="Arial" w:cs="Arial"/>
        </w:rPr>
      </w:pPr>
      <w:r w:rsidRPr="007E34FF">
        <w:rPr>
          <w:rFonts w:ascii="Arial" w:hAnsi="Arial" w:cs="Arial"/>
        </w:rPr>
        <w:t>XII. Un representante de la Cámara de Comercio;</w:t>
      </w:r>
    </w:p>
    <w:p w14:paraId="3A29DBE6" w14:textId="77777777" w:rsidR="00EE7007" w:rsidRPr="007E34FF" w:rsidRDefault="00EE7007" w:rsidP="00EE7007">
      <w:pPr>
        <w:autoSpaceDE w:val="0"/>
        <w:autoSpaceDN w:val="0"/>
        <w:adjustRightInd w:val="0"/>
        <w:rPr>
          <w:rFonts w:ascii="Arial" w:hAnsi="Arial" w:cs="Arial"/>
        </w:rPr>
      </w:pPr>
      <w:r w:rsidRPr="007E34FF">
        <w:rPr>
          <w:rFonts w:ascii="Arial" w:hAnsi="Arial" w:cs="Arial"/>
        </w:rPr>
        <w:t>XIII. Un representante de los Colegio de Ingenieros Civiles;</w:t>
      </w:r>
    </w:p>
    <w:p w14:paraId="72E5D933" w14:textId="77777777" w:rsidR="00EE7007" w:rsidRPr="007E34FF" w:rsidRDefault="00EE7007" w:rsidP="00EE7007">
      <w:pPr>
        <w:autoSpaceDE w:val="0"/>
        <w:autoSpaceDN w:val="0"/>
        <w:adjustRightInd w:val="0"/>
        <w:rPr>
          <w:rFonts w:ascii="Arial" w:hAnsi="Arial" w:cs="Arial"/>
        </w:rPr>
      </w:pPr>
      <w:r w:rsidRPr="007E34FF">
        <w:rPr>
          <w:rFonts w:ascii="Arial" w:hAnsi="Arial" w:cs="Arial"/>
        </w:rPr>
        <w:t>XIV. Un representante del Sector Educativo;</w:t>
      </w:r>
    </w:p>
    <w:p w14:paraId="76CA60C7" w14:textId="77777777" w:rsidR="00EE7007" w:rsidRPr="007E34FF" w:rsidRDefault="00EE7007" w:rsidP="00EE7007">
      <w:pPr>
        <w:autoSpaceDE w:val="0"/>
        <w:autoSpaceDN w:val="0"/>
        <w:adjustRightInd w:val="0"/>
        <w:rPr>
          <w:rFonts w:ascii="Arial" w:hAnsi="Arial" w:cs="Arial"/>
        </w:rPr>
      </w:pPr>
      <w:r w:rsidRPr="007E34FF">
        <w:rPr>
          <w:rFonts w:ascii="Arial" w:hAnsi="Arial" w:cs="Arial"/>
        </w:rPr>
        <w:t>XV. Un representante del Sector Salud;</w:t>
      </w:r>
    </w:p>
    <w:p w14:paraId="4CEF97D2" w14:textId="77777777" w:rsidR="00EE7007" w:rsidRPr="007E34FF" w:rsidRDefault="00EE7007" w:rsidP="00EE7007">
      <w:pPr>
        <w:autoSpaceDE w:val="0"/>
        <w:autoSpaceDN w:val="0"/>
        <w:adjustRightInd w:val="0"/>
        <w:rPr>
          <w:rFonts w:ascii="Arial" w:hAnsi="Arial" w:cs="Arial"/>
        </w:rPr>
      </w:pPr>
      <w:r w:rsidRPr="007E34FF">
        <w:rPr>
          <w:rFonts w:ascii="Arial" w:hAnsi="Arial" w:cs="Arial"/>
        </w:rPr>
        <w:t>XVI. Un representante común de los Comités de Agua de las Delegaciones del Municipio;</w:t>
      </w:r>
    </w:p>
    <w:p w14:paraId="1EA031ED" w14:textId="77777777" w:rsidR="00EE7007" w:rsidRPr="007E34FF" w:rsidRDefault="00EE7007" w:rsidP="00EE7007">
      <w:pPr>
        <w:autoSpaceDE w:val="0"/>
        <w:autoSpaceDN w:val="0"/>
        <w:adjustRightInd w:val="0"/>
        <w:rPr>
          <w:rFonts w:ascii="Arial" w:hAnsi="Arial" w:cs="Arial"/>
        </w:rPr>
      </w:pPr>
      <w:r w:rsidRPr="007E34FF">
        <w:rPr>
          <w:rFonts w:ascii="Arial" w:hAnsi="Arial" w:cs="Arial"/>
        </w:rPr>
        <w:lastRenderedPageBreak/>
        <w:t>XVII. Un representante común de las Asociaciones de Colonos legalmente constituidas.</w:t>
      </w:r>
    </w:p>
    <w:p w14:paraId="02A81463" w14:textId="77777777" w:rsidR="00EE7007" w:rsidRPr="007E34FF" w:rsidRDefault="00EE7007" w:rsidP="00EE7007">
      <w:pPr>
        <w:pStyle w:val="Textoindependiente"/>
        <w:jc w:val="both"/>
        <w:rPr>
          <w:rFonts w:ascii="Arial" w:hAnsi="Arial" w:cs="Arial"/>
          <w:sz w:val="24"/>
          <w:szCs w:val="24"/>
        </w:rPr>
      </w:pPr>
      <w:r w:rsidRPr="007E34FF">
        <w:rPr>
          <w:rFonts w:ascii="Arial" w:hAnsi="Arial" w:cs="Arial"/>
          <w:sz w:val="24"/>
          <w:szCs w:val="24"/>
        </w:rPr>
        <w:t>XVIII. El Representante del Sindicato del Organismo Operador (SAPAZA)</w:t>
      </w:r>
    </w:p>
    <w:p w14:paraId="23D6F23A" w14:textId="77777777" w:rsidR="00EE7007" w:rsidRPr="007E34FF" w:rsidRDefault="00EE7007" w:rsidP="00EE7007">
      <w:pPr>
        <w:autoSpaceDE w:val="0"/>
        <w:autoSpaceDN w:val="0"/>
        <w:adjustRightInd w:val="0"/>
        <w:jc w:val="both"/>
        <w:rPr>
          <w:rFonts w:ascii="Arial" w:hAnsi="Arial" w:cs="Arial"/>
        </w:rPr>
      </w:pPr>
      <w:r w:rsidRPr="007E34FF">
        <w:rPr>
          <w:rFonts w:ascii="Arial" w:hAnsi="Arial" w:cs="Arial"/>
          <w:b/>
          <w:bCs/>
        </w:rPr>
        <w:t xml:space="preserve">ARTÍCULO 21.- </w:t>
      </w:r>
      <w:r w:rsidRPr="007E34FF">
        <w:rPr>
          <w:rFonts w:ascii="Arial" w:hAnsi="Arial" w:cs="Arial"/>
        </w:rPr>
        <w:t>El Ayuntamiento convocará a participar a través de invitación a las Organizaciones, Asociaciones, Comités y Sectores mencionados en el artículo anterior, a fin de que designen representante propietario y suplente, o en caso de ser necesario, un representante común para dos o más de ellas.</w:t>
      </w:r>
    </w:p>
    <w:p w14:paraId="033ACEE5" w14:textId="77777777" w:rsidR="00EE7007" w:rsidRPr="007E34FF" w:rsidRDefault="00EE7007" w:rsidP="00EE7007">
      <w:pPr>
        <w:autoSpaceDE w:val="0"/>
        <w:autoSpaceDN w:val="0"/>
        <w:adjustRightInd w:val="0"/>
        <w:jc w:val="both"/>
        <w:rPr>
          <w:rFonts w:ascii="Arial" w:hAnsi="Arial" w:cs="Arial"/>
        </w:rPr>
      </w:pPr>
      <w:r w:rsidRPr="007E34FF">
        <w:rPr>
          <w:rFonts w:ascii="Arial" w:hAnsi="Arial" w:cs="Arial"/>
          <w:b/>
          <w:bCs/>
        </w:rPr>
        <w:t xml:space="preserve">ARTÍCULO 22.- </w:t>
      </w:r>
      <w:r w:rsidRPr="007E34FF">
        <w:rPr>
          <w:rFonts w:ascii="Arial" w:hAnsi="Arial" w:cs="Arial"/>
        </w:rPr>
        <w:t>Para la integración del Consejo Directivo, se procurará que en todo momento prevalezca la paridad en votos entre los representantes del Ayuntamiento y la sociedad.</w:t>
      </w:r>
    </w:p>
    <w:p w14:paraId="1A4FBCA8" w14:textId="77777777" w:rsidR="00EE7007" w:rsidRPr="007E34FF" w:rsidRDefault="00EE7007" w:rsidP="00EE7007">
      <w:pPr>
        <w:autoSpaceDE w:val="0"/>
        <w:autoSpaceDN w:val="0"/>
        <w:adjustRightInd w:val="0"/>
        <w:jc w:val="both"/>
        <w:rPr>
          <w:rFonts w:ascii="Arial" w:hAnsi="Arial" w:cs="Arial"/>
        </w:rPr>
      </w:pPr>
      <w:r w:rsidRPr="007E34FF">
        <w:rPr>
          <w:rFonts w:ascii="Arial" w:hAnsi="Arial" w:cs="Arial"/>
          <w:b/>
          <w:bCs/>
        </w:rPr>
        <w:t xml:space="preserve">ARTÍCULO 23.- </w:t>
      </w:r>
      <w:r w:rsidRPr="007E34FF">
        <w:rPr>
          <w:rFonts w:ascii="Arial" w:hAnsi="Arial" w:cs="Arial"/>
        </w:rPr>
        <w:t>El H. Ayuntamiento vigilará que las personas calificadas y puestas a su consideración para la integración del Consejo, reúnan los siguientes requisitos:</w:t>
      </w:r>
    </w:p>
    <w:p w14:paraId="00053DA1" w14:textId="77777777" w:rsidR="00EE7007" w:rsidRPr="007E34FF" w:rsidRDefault="00EE7007" w:rsidP="00EE7007">
      <w:pPr>
        <w:autoSpaceDE w:val="0"/>
        <w:autoSpaceDN w:val="0"/>
        <w:adjustRightInd w:val="0"/>
        <w:jc w:val="both"/>
        <w:rPr>
          <w:rFonts w:ascii="Arial" w:hAnsi="Arial" w:cs="Arial"/>
        </w:rPr>
      </w:pPr>
      <w:r w:rsidRPr="007E34FF">
        <w:rPr>
          <w:rFonts w:ascii="Arial" w:hAnsi="Arial" w:cs="Arial"/>
        </w:rPr>
        <w:t>I. Ser ciudadano mexicano;</w:t>
      </w:r>
    </w:p>
    <w:p w14:paraId="6419ED5C" w14:textId="77777777" w:rsidR="00EE7007" w:rsidRPr="007E34FF" w:rsidRDefault="00EE7007" w:rsidP="00EE7007">
      <w:pPr>
        <w:autoSpaceDE w:val="0"/>
        <w:autoSpaceDN w:val="0"/>
        <w:adjustRightInd w:val="0"/>
        <w:jc w:val="both"/>
        <w:rPr>
          <w:rFonts w:ascii="Arial" w:hAnsi="Arial" w:cs="Arial"/>
        </w:rPr>
      </w:pPr>
      <w:r w:rsidRPr="007E34FF">
        <w:rPr>
          <w:rFonts w:ascii="Arial" w:hAnsi="Arial" w:cs="Arial"/>
        </w:rPr>
        <w:t>II. Ser mayor de edad;</w:t>
      </w:r>
    </w:p>
    <w:p w14:paraId="51B3C456" w14:textId="77777777" w:rsidR="00EE7007" w:rsidRPr="007E34FF" w:rsidRDefault="00EE7007" w:rsidP="00EE7007">
      <w:pPr>
        <w:autoSpaceDE w:val="0"/>
        <w:autoSpaceDN w:val="0"/>
        <w:adjustRightInd w:val="0"/>
        <w:jc w:val="both"/>
        <w:rPr>
          <w:rFonts w:ascii="Arial" w:hAnsi="Arial" w:cs="Arial"/>
        </w:rPr>
      </w:pPr>
      <w:r w:rsidRPr="007E34FF">
        <w:rPr>
          <w:rFonts w:ascii="Arial" w:hAnsi="Arial" w:cs="Arial"/>
        </w:rPr>
        <w:t>III. Estar al corriente en el pago de los servicios a favor del Organismo Operador;</w:t>
      </w:r>
    </w:p>
    <w:p w14:paraId="787FEFE1" w14:textId="77777777" w:rsidR="00EE7007" w:rsidRPr="007E34FF" w:rsidRDefault="00EE7007" w:rsidP="00EE7007">
      <w:pPr>
        <w:autoSpaceDE w:val="0"/>
        <w:autoSpaceDN w:val="0"/>
        <w:adjustRightInd w:val="0"/>
        <w:jc w:val="both"/>
        <w:rPr>
          <w:rFonts w:ascii="Arial" w:hAnsi="Arial" w:cs="Arial"/>
        </w:rPr>
      </w:pPr>
      <w:r w:rsidRPr="007E34FF">
        <w:rPr>
          <w:rFonts w:ascii="Arial" w:hAnsi="Arial" w:cs="Arial"/>
        </w:rPr>
        <w:t>IV. No estar desempeñando algún cargo público o puesto de elección popular o cargo en partido político ya sea a nivel federal, estatal o municipal, exceptuando a los representantes de las autoridades;</w:t>
      </w:r>
    </w:p>
    <w:p w14:paraId="5F22865E" w14:textId="77777777" w:rsidR="00EE7007" w:rsidRPr="007E34FF" w:rsidRDefault="00EE7007" w:rsidP="00EE7007">
      <w:pPr>
        <w:autoSpaceDE w:val="0"/>
        <w:autoSpaceDN w:val="0"/>
        <w:adjustRightInd w:val="0"/>
        <w:jc w:val="both"/>
        <w:rPr>
          <w:rFonts w:ascii="Arial" w:hAnsi="Arial" w:cs="Arial"/>
        </w:rPr>
      </w:pPr>
      <w:r w:rsidRPr="007E34FF">
        <w:rPr>
          <w:rFonts w:ascii="Arial" w:hAnsi="Arial" w:cs="Arial"/>
        </w:rPr>
        <w:t>V. No ser ministro religioso, u ocupar algún cargo similar en cualquier culto religioso;</w:t>
      </w:r>
    </w:p>
    <w:p w14:paraId="4A89B943" w14:textId="77777777" w:rsidR="00EE7007" w:rsidRPr="007E34FF" w:rsidRDefault="00EE7007" w:rsidP="00EE7007">
      <w:pPr>
        <w:autoSpaceDE w:val="0"/>
        <w:autoSpaceDN w:val="0"/>
        <w:adjustRightInd w:val="0"/>
        <w:jc w:val="both"/>
        <w:rPr>
          <w:rFonts w:ascii="Arial" w:hAnsi="Arial" w:cs="Arial"/>
        </w:rPr>
      </w:pPr>
      <w:r w:rsidRPr="007E34FF">
        <w:rPr>
          <w:rFonts w:ascii="Arial" w:hAnsi="Arial" w:cs="Arial"/>
        </w:rPr>
        <w:t>VI. No ser cónyuge o persona que tenga parentesco por consanguinidad o afinidad hasta el cuarto grado o civil, con cualquiera de los miembros del Consejo;</w:t>
      </w:r>
    </w:p>
    <w:p w14:paraId="20951582" w14:textId="77777777" w:rsidR="00EE7007" w:rsidRPr="007E34FF" w:rsidRDefault="00EE7007" w:rsidP="00EE7007">
      <w:pPr>
        <w:autoSpaceDE w:val="0"/>
        <w:autoSpaceDN w:val="0"/>
        <w:adjustRightInd w:val="0"/>
        <w:jc w:val="both"/>
        <w:rPr>
          <w:rFonts w:ascii="Arial" w:hAnsi="Arial" w:cs="Arial"/>
        </w:rPr>
      </w:pPr>
      <w:r w:rsidRPr="007E34FF">
        <w:rPr>
          <w:rFonts w:ascii="Arial" w:hAnsi="Arial" w:cs="Arial"/>
        </w:rPr>
        <w:t>VII. No tener litigios pendientes con el Organismo Operador;</w:t>
      </w:r>
    </w:p>
    <w:p w14:paraId="1266F1B9" w14:textId="77777777" w:rsidR="00EE7007" w:rsidRPr="007E34FF" w:rsidRDefault="00EE7007" w:rsidP="00EE7007">
      <w:pPr>
        <w:autoSpaceDE w:val="0"/>
        <w:autoSpaceDN w:val="0"/>
        <w:adjustRightInd w:val="0"/>
        <w:jc w:val="both"/>
        <w:rPr>
          <w:rFonts w:ascii="Arial" w:hAnsi="Arial" w:cs="Arial"/>
        </w:rPr>
      </w:pPr>
      <w:r w:rsidRPr="007E34FF">
        <w:rPr>
          <w:rFonts w:ascii="Arial" w:hAnsi="Arial" w:cs="Arial"/>
        </w:rPr>
        <w:t>VIII. No haber sido sentenciado por delitos patrimoniales;</w:t>
      </w:r>
    </w:p>
    <w:p w14:paraId="1254035A" w14:textId="77777777" w:rsidR="00EE7007" w:rsidRPr="007E34FF" w:rsidRDefault="00EE7007" w:rsidP="00EE7007">
      <w:pPr>
        <w:autoSpaceDE w:val="0"/>
        <w:autoSpaceDN w:val="0"/>
        <w:adjustRightInd w:val="0"/>
        <w:jc w:val="both"/>
        <w:rPr>
          <w:rFonts w:ascii="Arial" w:hAnsi="Arial" w:cs="Arial"/>
        </w:rPr>
      </w:pPr>
      <w:r w:rsidRPr="007E34FF">
        <w:rPr>
          <w:rFonts w:ascii="Arial" w:hAnsi="Arial" w:cs="Arial"/>
        </w:rPr>
        <w:t>IX. No haber sido inhabilitado para ejercer el comercio o para desempeñar un empleo, cargo o comisión en el servicio público; y</w:t>
      </w:r>
    </w:p>
    <w:p w14:paraId="3C114F90" w14:textId="77777777" w:rsidR="00EE7007" w:rsidRPr="007E34FF" w:rsidRDefault="00EE7007" w:rsidP="00EE7007">
      <w:pPr>
        <w:autoSpaceDE w:val="0"/>
        <w:autoSpaceDN w:val="0"/>
        <w:adjustRightInd w:val="0"/>
        <w:jc w:val="both"/>
        <w:rPr>
          <w:rFonts w:ascii="Arial" w:hAnsi="Arial" w:cs="Arial"/>
        </w:rPr>
      </w:pPr>
      <w:r w:rsidRPr="007E34FF">
        <w:rPr>
          <w:rFonts w:ascii="Arial" w:hAnsi="Arial" w:cs="Arial"/>
        </w:rPr>
        <w:t>X. No haber sido procesado por delito doloso.</w:t>
      </w:r>
    </w:p>
    <w:p w14:paraId="75933E2C" w14:textId="77777777" w:rsidR="00EE7007" w:rsidRPr="007E34FF" w:rsidRDefault="00EE7007" w:rsidP="00EE7007">
      <w:pPr>
        <w:autoSpaceDE w:val="0"/>
        <w:autoSpaceDN w:val="0"/>
        <w:adjustRightInd w:val="0"/>
        <w:jc w:val="both"/>
        <w:rPr>
          <w:rFonts w:ascii="Arial" w:hAnsi="Arial" w:cs="Arial"/>
        </w:rPr>
      </w:pPr>
      <w:r w:rsidRPr="007E34FF">
        <w:rPr>
          <w:rFonts w:ascii="Arial" w:hAnsi="Arial" w:cs="Arial"/>
          <w:b/>
          <w:bCs/>
        </w:rPr>
        <w:t xml:space="preserve">ARTÍCULO 24.- </w:t>
      </w:r>
      <w:r w:rsidRPr="007E34FF">
        <w:rPr>
          <w:rFonts w:ascii="Arial" w:hAnsi="Arial" w:cs="Arial"/>
        </w:rPr>
        <w:t>Cada miembro del Consejo tendrá un suplente, quien deberá cumplir los requisitos establecidos para ser consejero, y tendrá los mismos derechos y obligaciones en ausencia de su titular.</w:t>
      </w:r>
    </w:p>
    <w:p w14:paraId="1FF336E5" w14:textId="77777777" w:rsidR="00EE7007" w:rsidRPr="007E34FF" w:rsidRDefault="00EE7007" w:rsidP="00EE7007">
      <w:pPr>
        <w:autoSpaceDE w:val="0"/>
        <w:autoSpaceDN w:val="0"/>
        <w:adjustRightInd w:val="0"/>
        <w:jc w:val="both"/>
        <w:rPr>
          <w:rFonts w:ascii="Arial" w:hAnsi="Arial" w:cs="Arial"/>
        </w:rPr>
      </w:pPr>
      <w:r w:rsidRPr="007E34FF">
        <w:rPr>
          <w:rFonts w:ascii="Arial" w:hAnsi="Arial" w:cs="Arial"/>
          <w:b/>
          <w:bCs/>
        </w:rPr>
        <w:t xml:space="preserve">ARTÍCULO 25.- </w:t>
      </w:r>
      <w:r w:rsidRPr="007E34FF">
        <w:rPr>
          <w:rFonts w:ascii="Arial" w:hAnsi="Arial" w:cs="Arial"/>
        </w:rPr>
        <w:t>Los integrantes del Consejo serán reconocidos por el H. Ayuntamiento, siendo elegidos de entre los candidatos propuestos en los términos de la invitación que se emita para tal efecto.</w:t>
      </w:r>
    </w:p>
    <w:p w14:paraId="67D986EF" w14:textId="77777777" w:rsidR="00EE7007" w:rsidRPr="007E34FF" w:rsidRDefault="00EE7007" w:rsidP="00EE7007">
      <w:pPr>
        <w:autoSpaceDE w:val="0"/>
        <w:autoSpaceDN w:val="0"/>
        <w:adjustRightInd w:val="0"/>
        <w:jc w:val="both"/>
        <w:rPr>
          <w:rFonts w:ascii="Arial" w:hAnsi="Arial" w:cs="Arial"/>
        </w:rPr>
      </w:pPr>
      <w:r w:rsidRPr="007E34FF">
        <w:rPr>
          <w:rFonts w:ascii="Arial" w:hAnsi="Arial" w:cs="Arial"/>
          <w:b/>
          <w:bCs/>
        </w:rPr>
        <w:t xml:space="preserve">ARTÍCULO 26.- </w:t>
      </w:r>
      <w:r w:rsidRPr="007E34FF">
        <w:rPr>
          <w:rFonts w:ascii="Arial" w:hAnsi="Arial" w:cs="Arial"/>
        </w:rPr>
        <w:t>El Consejo entrará en funciones una vez que el Ayuntamiento efectúe la toma de protesta y expida los nombramientos respectivos a cada uno de los integrantes, con sus respectivos suplentes.</w:t>
      </w:r>
    </w:p>
    <w:p w14:paraId="52ED4ABA" w14:textId="77777777" w:rsidR="00EE7007" w:rsidRPr="007E34FF" w:rsidRDefault="00EE7007" w:rsidP="00EE7007">
      <w:pPr>
        <w:autoSpaceDE w:val="0"/>
        <w:autoSpaceDN w:val="0"/>
        <w:adjustRightInd w:val="0"/>
        <w:jc w:val="both"/>
        <w:rPr>
          <w:rFonts w:ascii="Arial" w:hAnsi="Arial" w:cs="Arial"/>
        </w:rPr>
      </w:pPr>
      <w:r w:rsidRPr="007E34FF">
        <w:rPr>
          <w:rFonts w:ascii="Arial" w:hAnsi="Arial" w:cs="Arial"/>
          <w:b/>
          <w:bCs/>
        </w:rPr>
        <w:t xml:space="preserve">ARTÍCULO 27.- </w:t>
      </w:r>
      <w:r w:rsidRPr="007E34FF">
        <w:rPr>
          <w:rFonts w:ascii="Arial" w:hAnsi="Arial" w:cs="Arial"/>
        </w:rPr>
        <w:t xml:space="preserve">El cargo de los integrantes del Consejo y sus suplentes será honorífico, y por lo tanto no remunerado, con excepción del </w:t>
      </w:r>
      <w:proofErr w:type="gramStart"/>
      <w:r w:rsidRPr="007E34FF">
        <w:rPr>
          <w:rFonts w:ascii="Arial" w:hAnsi="Arial" w:cs="Arial"/>
        </w:rPr>
        <w:t>Director General</w:t>
      </w:r>
      <w:proofErr w:type="gramEnd"/>
      <w:r w:rsidRPr="007E34FF">
        <w:rPr>
          <w:rFonts w:ascii="Arial" w:hAnsi="Arial" w:cs="Arial"/>
        </w:rPr>
        <w:t>.</w:t>
      </w:r>
    </w:p>
    <w:p w14:paraId="09039DA7" w14:textId="77777777" w:rsidR="00EE7007" w:rsidRPr="007E34FF" w:rsidRDefault="00EE7007" w:rsidP="00EE7007">
      <w:pPr>
        <w:autoSpaceDE w:val="0"/>
        <w:autoSpaceDN w:val="0"/>
        <w:adjustRightInd w:val="0"/>
        <w:jc w:val="both"/>
        <w:rPr>
          <w:rFonts w:ascii="Arial" w:hAnsi="Arial" w:cs="Arial"/>
        </w:rPr>
      </w:pPr>
      <w:r w:rsidRPr="007E34FF">
        <w:rPr>
          <w:rFonts w:ascii="Arial" w:hAnsi="Arial" w:cs="Arial"/>
          <w:b/>
          <w:bCs/>
        </w:rPr>
        <w:t xml:space="preserve">ARTÍCULO 28.- </w:t>
      </w:r>
      <w:r w:rsidRPr="007E34FF">
        <w:rPr>
          <w:rFonts w:ascii="Arial" w:hAnsi="Arial" w:cs="Arial"/>
        </w:rPr>
        <w:t xml:space="preserve">De los miembros de la sociedad que pertenezcan al Consejo de Administración, 3 serán nombrados consejeros </w:t>
      </w:r>
      <w:r w:rsidRPr="007E34FF">
        <w:rPr>
          <w:rFonts w:ascii="Arial" w:hAnsi="Arial" w:cs="Arial"/>
          <w:b/>
          <w:bCs/>
        </w:rPr>
        <w:t>“A”</w:t>
      </w:r>
      <w:r w:rsidRPr="007E34FF">
        <w:rPr>
          <w:rFonts w:ascii="Arial" w:hAnsi="Arial" w:cs="Arial"/>
        </w:rPr>
        <w:t xml:space="preserve">, y los 3 restantes, como consejeros </w:t>
      </w:r>
      <w:r w:rsidRPr="007E34FF">
        <w:rPr>
          <w:rFonts w:ascii="Arial" w:hAnsi="Arial" w:cs="Arial"/>
          <w:b/>
          <w:bCs/>
        </w:rPr>
        <w:t>“B”</w:t>
      </w:r>
      <w:r w:rsidRPr="007E34FF">
        <w:rPr>
          <w:rFonts w:ascii="Arial" w:hAnsi="Arial" w:cs="Arial"/>
        </w:rPr>
        <w:t>.</w:t>
      </w:r>
    </w:p>
    <w:p w14:paraId="6AC3C70A" w14:textId="77777777" w:rsidR="00EE7007" w:rsidRPr="007E34FF" w:rsidRDefault="00EE7007" w:rsidP="00EE7007">
      <w:pPr>
        <w:autoSpaceDE w:val="0"/>
        <w:autoSpaceDN w:val="0"/>
        <w:adjustRightInd w:val="0"/>
        <w:jc w:val="both"/>
        <w:rPr>
          <w:rFonts w:ascii="Arial" w:hAnsi="Arial" w:cs="Arial"/>
        </w:rPr>
      </w:pPr>
    </w:p>
    <w:p w14:paraId="73B7AD63" w14:textId="77777777" w:rsidR="00EE7007" w:rsidRPr="00EE7007" w:rsidRDefault="00EE7007" w:rsidP="00EE7007">
      <w:pPr>
        <w:autoSpaceDE w:val="0"/>
        <w:autoSpaceDN w:val="0"/>
        <w:adjustRightInd w:val="0"/>
        <w:jc w:val="both"/>
        <w:rPr>
          <w:rFonts w:ascii="Arial" w:hAnsi="Arial" w:cs="Arial"/>
          <w:i/>
          <w:iCs/>
        </w:rPr>
      </w:pPr>
      <w:r w:rsidRPr="00EE7007">
        <w:rPr>
          <w:rFonts w:ascii="Arial" w:hAnsi="Arial" w:cs="Arial"/>
          <w:i/>
          <w:iCs/>
        </w:rPr>
        <w:t xml:space="preserve">En la integración del Consejo de Administración, los </w:t>
      </w:r>
      <w:proofErr w:type="gramStart"/>
      <w:r w:rsidRPr="00EE7007">
        <w:rPr>
          <w:rFonts w:ascii="Arial" w:hAnsi="Arial" w:cs="Arial"/>
          <w:i/>
          <w:iCs/>
        </w:rPr>
        <w:t>Consejeros</w:t>
      </w:r>
      <w:proofErr w:type="gramEnd"/>
      <w:r w:rsidRPr="00EE7007">
        <w:rPr>
          <w:rFonts w:ascii="Arial" w:hAnsi="Arial" w:cs="Arial"/>
          <w:i/>
          <w:iCs/>
        </w:rPr>
        <w:t xml:space="preserve"> </w:t>
      </w:r>
      <w:r w:rsidRPr="00EE7007">
        <w:rPr>
          <w:rFonts w:ascii="Arial" w:hAnsi="Arial" w:cs="Arial"/>
          <w:b/>
          <w:bCs/>
          <w:i/>
          <w:iCs/>
        </w:rPr>
        <w:t>“A”</w:t>
      </w:r>
      <w:r w:rsidRPr="00EE7007">
        <w:rPr>
          <w:rFonts w:ascii="Arial" w:hAnsi="Arial" w:cs="Arial"/>
          <w:i/>
          <w:iCs/>
        </w:rPr>
        <w:t>, por una única ocasión, durarán tres años en su cargo, contados a partir de la fecha de su nombramiento; cumplido éste término, serán sustituidos siguiendo el procedimiento establecido en éste documento para la elección de consejeros; y a partir de la segunda elección, durarán cuatro años en el cargo.</w:t>
      </w:r>
    </w:p>
    <w:p w14:paraId="6883983D" w14:textId="77777777" w:rsidR="00EE7007" w:rsidRPr="00EE7007" w:rsidRDefault="00EE7007" w:rsidP="00EE7007">
      <w:pPr>
        <w:autoSpaceDE w:val="0"/>
        <w:autoSpaceDN w:val="0"/>
        <w:adjustRightInd w:val="0"/>
        <w:jc w:val="both"/>
        <w:rPr>
          <w:rFonts w:ascii="Arial" w:hAnsi="Arial" w:cs="Arial"/>
          <w:i/>
          <w:iCs/>
        </w:rPr>
      </w:pPr>
    </w:p>
    <w:p w14:paraId="3FAD4DD1" w14:textId="77777777" w:rsidR="00EE7007" w:rsidRDefault="00EE7007" w:rsidP="00EE7007">
      <w:pPr>
        <w:autoSpaceDE w:val="0"/>
        <w:autoSpaceDN w:val="0"/>
        <w:adjustRightInd w:val="0"/>
        <w:jc w:val="both"/>
        <w:rPr>
          <w:rFonts w:ascii="Arial" w:hAnsi="Arial" w:cs="Arial"/>
          <w:i/>
          <w:iCs/>
        </w:rPr>
      </w:pPr>
    </w:p>
    <w:p w14:paraId="1B743DF2" w14:textId="4135954C" w:rsidR="00EE7007" w:rsidRPr="00EE7007" w:rsidRDefault="00EE7007" w:rsidP="00EE7007">
      <w:pPr>
        <w:autoSpaceDE w:val="0"/>
        <w:autoSpaceDN w:val="0"/>
        <w:adjustRightInd w:val="0"/>
        <w:jc w:val="both"/>
        <w:rPr>
          <w:rFonts w:ascii="Arial" w:hAnsi="Arial" w:cs="Arial"/>
          <w:i/>
          <w:iCs/>
        </w:rPr>
      </w:pPr>
      <w:r w:rsidRPr="00EE7007">
        <w:rPr>
          <w:rFonts w:ascii="Arial" w:hAnsi="Arial" w:cs="Arial"/>
          <w:i/>
          <w:iCs/>
        </w:rPr>
        <w:t xml:space="preserve">Los </w:t>
      </w:r>
      <w:proofErr w:type="gramStart"/>
      <w:r w:rsidRPr="00EE7007">
        <w:rPr>
          <w:rFonts w:ascii="Arial" w:hAnsi="Arial" w:cs="Arial"/>
          <w:i/>
          <w:iCs/>
        </w:rPr>
        <w:t>Consejeros</w:t>
      </w:r>
      <w:proofErr w:type="gramEnd"/>
      <w:r w:rsidRPr="00EE7007">
        <w:rPr>
          <w:rFonts w:ascii="Arial" w:hAnsi="Arial" w:cs="Arial"/>
          <w:i/>
          <w:iCs/>
        </w:rPr>
        <w:t xml:space="preserve"> </w:t>
      </w:r>
      <w:r w:rsidRPr="00EE7007">
        <w:rPr>
          <w:rFonts w:ascii="Arial" w:hAnsi="Arial" w:cs="Arial"/>
          <w:b/>
          <w:bCs/>
          <w:i/>
          <w:iCs/>
        </w:rPr>
        <w:t xml:space="preserve">“B” </w:t>
      </w:r>
      <w:r w:rsidRPr="00EE7007">
        <w:rPr>
          <w:rFonts w:ascii="Arial" w:hAnsi="Arial" w:cs="Arial"/>
          <w:i/>
          <w:iCs/>
        </w:rPr>
        <w:t>durarán cuatro años en su cargo, contados a partir de la fecha de su nombramiento; cumplido éste término, serán sustituidos siguiendo el procedimiento establecido en éste documento para la elección de consejeros.</w:t>
      </w:r>
    </w:p>
    <w:p w14:paraId="557921F6" w14:textId="77777777" w:rsidR="00EE7007" w:rsidRPr="00EE7007" w:rsidRDefault="00EE7007" w:rsidP="00EE7007">
      <w:pPr>
        <w:autoSpaceDE w:val="0"/>
        <w:autoSpaceDN w:val="0"/>
        <w:adjustRightInd w:val="0"/>
        <w:rPr>
          <w:rFonts w:ascii="Arial" w:hAnsi="Arial" w:cs="Arial"/>
          <w:i/>
          <w:iCs/>
        </w:rPr>
      </w:pPr>
    </w:p>
    <w:p w14:paraId="2318CB49" w14:textId="77777777" w:rsidR="00EE7007" w:rsidRPr="00EE7007" w:rsidRDefault="00EE7007" w:rsidP="00EE7007">
      <w:pPr>
        <w:autoSpaceDE w:val="0"/>
        <w:autoSpaceDN w:val="0"/>
        <w:adjustRightInd w:val="0"/>
        <w:jc w:val="both"/>
        <w:rPr>
          <w:rFonts w:ascii="Arial" w:hAnsi="Arial" w:cs="Arial"/>
          <w:i/>
          <w:iCs/>
        </w:rPr>
      </w:pPr>
      <w:r w:rsidRPr="00EE7007">
        <w:rPr>
          <w:rFonts w:ascii="Arial" w:hAnsi="Arial" w:cs="Arial"/>
          <w:i/>
          <w:iCs/>
        </w:rPr>
        <w:t>Las autoridades municipales miembros del Consejo, serán renovados de acuerdo al nuevo periodo de gobierno de que se trate.</w:t>
      </w:r>
    </w:p>
    <w:p w14:paraId="093B7F19" w14:textId="77777777" w:rsidR="00EE7007" w:rsidRPr="00EE7007" w:rsidRDefault="00EE7007" w:rsidP="00EE7007">
      <w:pPr>
        <w:autoSpaceDE w:val="0"/>
        <w:autoSpaceDN w:val="0"/>
        <w:adjustRightInd w:val="0"/>
        <w:jc w:val="both"/>
        <w:rPr>
          <w:rFonts w:ascii="Arial" w:hAnsi="Arial" w:cs="Arial"/>
          <w:i/>
          <w:iCs/>
        </w:rPr>
      </w:pPr>
    </w:p>
    <w:p w14:paraId="4A8791D0" w14:textId="696BC870" w:rsidR="00EE7007" w:rsidRPr="00EE7007" w:rsidRDefault="00EE7007" w:rsidP="00EE7007">
      <w:pPr>
        <w:pStyle w:val="Textoindependiente"/>
        <w:jc w:val="both"/>
        <w:rPr>
          <w:rFonts w:ascii="Arial" w:hAnsi="Arial" w:cs="Arial"/>
          <w:sz w:val="24"/>
          <w:szCs w:val="24"/>
        </w:rPr>
      </w:pPr>
      <w:r w:rsidRPr="00EE7007">
        <w:rPr>
          <w:rFonts w:ascii="Arial" w:hAnsi="Arial" w:cs="Arial"/>
          <w:sz w:val="24"/>
          <w:szCs w:val="24"/>
        </w:rPr>
        <w:t xml:space="preserve">Este es el contexto y fundamento legal de las consideraciones sobre la conformación el órgano de administración y sobre esta base se debe de convocar a los faltantes respecto del artículo 20 del reglamento citado. Dar el uso de la voz a quien acompaña de </w:t>
      </w:r>
      <w:proofErr w:type="spellStart"/>
      <w:r w:rsidRPr="00EE7007">
        <w:rPr>
          <w:rFonts w:ascii="Arial" w:hAnsi="Arial" w:cs="Arial"/>
          <w:sz w:val="24"/>
          <w:szCs w:val="24"/>
        </w:rPr>
        <w:t>Sapaza</w:t>
      </w:r>
      <w:proofErr w:type="spellEnd"/>
      <w:r w:rsidRPr="00EE7007">
        <w:rPr>
          <w:rFonts w:ascii="Arial" w:hAnsi="Arial" w:cs="Arial"/>
          <w:sz w:val="24"/>
          <w:szCs w:val="24"/>
        </w:rPr>
        <w:t xml:space="preserve">. </w:t>
      </w:r>
    </w:p>
    <w:p w14:paraId="5FEB15BD" w14:textId="66F55EE8" w:rsidR="00EE7007" w:rsidRDefault="00EE7007" w:rsidP="00921120">
      <w:pPr>
        <w:jc w:val="both"/>
        <w:rPr>
          <w:rFonts w:ascii="Arial" w:hAnsi="Arial" w:cs="Arial"/>
        </w:rPr>
      </w:pPr>
    </w:p>
    <w:p w14:paraId="1041F66F" w14:textId="75B07977" w:rsidR="00B35148" w:rsidRDefault="00EE7007" w:rsidP="00921120">
      <w:pPr>
        <w:jc w:val="both"/>
        <w:rPr>
          <w:rFonts w:ascii="Arial" w:hAnsi="Arial" w:cs="Arial"/>
        </w:rPr>
      </w:pPr>
      <w:r>
        <w:rPr>
          <w:rFonts w:ascii="Arial" w:hAnsi="Arial" w:cs="Arial"/>
        </w:rPr>
        <w:t xml:space="preserve">Dicho lo anterior la regidora </w:t>
      </w:r>
      <w:r w:rsidR="00655B1D">
        <w:rPr>
          <w:rFonts w:ascii="Arial" w:hAnsi="Arial" w:cs="Arial"/>
        </w:rPr>
        <w:t xml:space="preserve">presidenta de la comisión </w:t>
      </w:r>
      <w:r>
        <w:rPr>
          <w:rFonts w:ascii="Arial" w:hAnsi="Arial" w:cs="Arial"/>
        </w:rPr>
        <w:t xml:space="preserve">comento que lo que se pretende es invitar a las </w:t>
      </w:r>
      <w:r w:rsidR="00655B1D">
        <w:rPr>
          <w:rFonts w:ascii="Arial" w:hAnsi="Arial" w:cs="Arial"/>
        </w:rPr>
        <w:t>diferentes zo</w:t>
      </w:r>
      <w:r>
        <w:rPr>
          <w:rFonts w:ascii="Arial" w:hAnsi="Arial" w:cs="Arial"/>
        </w:rPr>
        <w:t xml:space="preserve">nas de los diferentes medios que no forman parte y de la misma manera a los suplentes de cada uno de estos, </w:t>
      </w:r>
      <w:r w:rsidR="00655B1D">
        <w:rPr>
          <w:rFonts w:ascii="Arial" w:hAnsi="Arial" w:cs="Arial"/>
        </w:rPr>
        <w:t>por lo que al preguntar esta si tenían alguna observación, ningún de los presentes se pronuncio al respecto por lo que la propuesta para realizar las invitación a la nueva integración del consejo de administración de SAPAZA fue aprobada por unanimidad, quedando la votación de la siguiente manera, al preguntarse que de manera económica levantaran la mano lo que estuvieran a favor:</w:t>
      </w:r>
      <w:r w:rsidR="00B35148">
        <w:rPr>
          <w:rFonts w:ascii="Arial" w:hAnsi="Arial" w:cs="Arial"/>
        </w:rPr>
        <w:t>:</w:t>
      </w:r>
    </w:p>
    <w:p w14:paraId="52DBEE7C" w14:textId="5A58EC87" w:rsidR="00B35148" w:rsidRDefault="00B35148" w:rsidP="00921120">
      <w:pPr>
        <w:jc w:val="both"/>
        <w:rPr>
          <w:rFonts w:ascii="Arial" w:hAnsi="Arial" w:cs="Arial"/>
        </w:rPr>
      </w:pPr>
    </w:p>
    <w:tbl>
      <w:tblPr>
        <w:tblStyle w:val="Tablaconcuadrcula1clara"/>
        <w:tblW w:w="0" w:type="auto"/>
        <w:tblLook w:val="04A0" w:firstRow="1" w:lastRow="0" w:firstColumn="1" w:lastColumn="0" w:noHBand="0" w:noVBand="1"/>
      </w:tblPr>
      <w:tblGrid>
        <w:gridCol w:w="2939"/>
        <w:gridCol w:w="2940"/>
        <w:gridCol w:w="1204"/>
        <w:gridCol w:w="1745"/>
      </w:tblGrid>
      <w:tr w:rsidR="00B35148" w14:paraId="5556030D" w14:textId="77777777" w:rsidTr="00655B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0" w:type="dxa"/>
          </w:tcPr>
          <w:p w14:paraId="1EE8AD5C" w14:textId="28DE7421" w:rsidR="00B35148" w:rsidRPr="001E07D1" w:rsidRDefault="00B35148" w:rsidP="00B35148">
            <w:pPr>
              <w:jc w:val="center"/>
              <w:rPr>
                <w:rFonts w:ascii="Arial" w:hAnsi="Arial" w:cs="Arial"/>
                <w:color w:val="000000" w:themeColor="text1"/>
              </w:rPr>
            </w:pPr>
            <w:bookmarkStart w:id="0" w:name="_Hlk236208379"/>
            <w:r w:rsidRPr="001E07D1">
              <w:rPr>
                <w:rFonts w:ascii="Arial" w:hAnsi="Arial" w:cs="Arial"/>
                <w:color w:val="000000" w:themeColor="text1"/>
              </w:rPr>
              <w:t>NOMBRE</w:t>
            </w:r>
          </w:p>
        </w:tc>
        <w:tc>
          <w:tcPr>
            <w:tcW w:w="2941" w:type="dxa"/>
          </w:tcPr>
          <w:p w14:paraId="5F4F73A4" w14:textId="007B097D" w:rsidR="00B35148" w:rsidRPr="001E07D1" w:rsidRDefault="00B35148" w:rsidP="00B35148">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rPr>
            </w:pPr>
            <w:r w:rsidRPr="001E07D1">
              <w:rPr>
                <w:rFonts w:ascii="Arial" w:hAnsi="Arial" w:cs="Arial"/>
                <w:color w:val="000000" w:themeColor="text1"/>
              </w:rPr>
              <w:t>CARGO</w:t>
            </w:r>
          </w:p>
        </w:tc>
        <w:tc>
          <w:tcPr>
            <w:tcW w:w="2947" w:type="dxa"/>
            <w:gridSpan w:val="2"/>
          </w:tcPr>
          <w:p w14:paraId="061456E3" w14:textId="470CA565" w:rsidR="00B35148" w:rsidRPr="001E07D1" w:rsidRDefault="00B35148" w:rsidP="00B35148">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rPr>
            </w:pPr>
            <w:r w:rsidRPr="001E07D1">
              <w:rPr>
                <w:rFonts w:ascii="Arial" w:hAnsi="Arial" w:cs="Arial"/>
                <w:color w:val="000000" w:themeColor="text1"/>
              </w:rPr>
              <w:t>SENTIDO DE LA VOTACION</w:t>
            </w:r>
          </w:p>
        </w:tc>
      </w:tr>
      <w:tr w:rsidR="00B35148" w14:paraId="38094907" w14:textId="7362B160" w:rsidTr="00655B1D">
        <w:tc>
          <w:tcPr>
            <w:cnfStyle w:val="001000000000" w:firstRow="0" w:lastRow="0" w:firstColumn="1" w:lastColumn="0" w:oddVBand="0" w:evenVBand="0" w:oddHBand="0" w:evenHBand="0" w:firstRowFirstColumn="0" w:firstRowLastColumn="0" w:lastRowFirstColumn="0" w:lastRowLastColumn="0"/>
            <w:tcW w:w="2940" w:type="dxa"/>
          </w:tcPr>
          <w:p w14:paraId="5FBFF997" w14:textId="77777777" w:rsidR="00B35148" w:rsidRDefault="00B35148" w:rsidP="00921120">
            <w:pPr>
              <w:jc w:val="both"/>
              <w:rPr>
                <w:rFonts w:ascii="Arial" w:hAnsi="Arial" w:cs="Arial"/>
              </w:rPr>
            </w:pPr>
          </w:p>
        </w:tc>
        <w:tc>
          <w:tcPr>
            <w:tcW w:w="2941" w:type="dxa"/>
          </w:tcPr>
          <w:p w14:paraId="62D6F6F6" w14:textId="77777777" w:rsidR="00B35148" w:rsidRDefault="00B35148" w:rsidP="00921120">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02" w:type="dxa"/>
          </w:tcPr>
          <w:p w14:paraId="6BCD24CA" w14:textId="5D84CF1D" w:rsidR="00B35148" w:rsidRPr="00B35148" w:rsidRDefault="00B35148" w:rsidP="001E07D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B35148">
              <w:rPr>
                <w:rFonts w:ascii="Arial" w:hAnsi="Arial" w:cs="Arial"/>
                <w:b/>
                <w:bCs/>
              </w:rPr>
              <w:t>A FAVOR</w:t>
            </w:r>
          </w:p>
        </w:tc>
        <w:tc>
          <w:tcPr>
            <w:tcW w:w="1745" w:type="dxa"/>
          </w:tcPr>
          <w:p w14:paraId="2C3BB70C" w14:textId="00C55482" w:rsidR="00B35148" w:rsidRPr="00B35148" w:rsidRDefault="00B35148" w:rsidP="0092112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kern w:val="0"/>
                <w:sz w:val="22"/>
                <w:szCs w:val="22"/>
                <w14:ligatures w14:val="none"/>
              </w:rPr>
            </w:pPr>
            <w:r w:rsidRPr="00B35148">
              <w:rPr>
                <w:rFonts w:ascii="Arial" w:hAnsi="Arial" w:cs="Arial"/>
                <w:b/>
                <w:bCs/>
              </w:rPr>
              <w:t>EN CONTRA</w:t>
            </w:r>
          </w:p>
        </w:tc>
      </w:tr>
      <w:tr w:rsidR="001E07D1" w14:paraId="5ADC0E2D" w14:textId="162F7F01" w:rsidTr="00655B1D">
        <w:tc>
          <w:tcPr>
            <w:cnfStyle w:val="001000000000" w:firstRow="0" w:lastRow="0" w:firstColumn="1" w:lastColumn="0" w:oddVBand="0" w:evenVBand="0" w:oddHBand="0" w:evenHBand="0" w:firstRowFirstColumn="0" w:firstRowLastColumn="0" w:lastRowFirstColumn="0" w:lastRowLastColumn="0"/>
            <w:tcW w:w="2940" w:type="dxa"/>
          </w:tcPr>
          <w:p w14:paraId="197782C9" w14:textId="77777777" w:rsidR="001E07D1" w:rsidRDefault="001E07D1" w:rsidP="00B35148">
            <w:pPr>
              <w:jc w:val="center"/>
              <w:rPr>
                <w:rFonts w:ascii="Arial" w:hAnsi="Arial" w:cs="Arial"/>
              </w:rPr>
            </w:pPr>
          </w:p>
          <w:p w14:paraId="22BBF94A" w14:textId="7EE76AEE" w:rsidR="001E07D1" w:rsidRDefault="001E07D1" w:rsidP="00B35148">
            <w:pPr>
              <w:jc w:val="center"/>
              <w:rPr>
                <w:rFonts w:ascii="Arial" w:hAnsi="Arial" w:cs="Arial"/>
              </w:rPr>
            </w:pPr>
            <w:r>
              <w:rPr>
                <w:rFonts w:ascii="Arial" w:hAnsi="Arial" w:cs="Arial"/>
              </w:rPr>
              <w:t>C.</w:t>
            </w:r>
            <w:r w:rsidR="00655B1D">
              <w:rPr>
                <w:rFonts w:ascii="Arial" w:hAnsi="Arial" w:cs="Arial"/>
              </w:rPr>
              <w:t xml:space="preserve"> MARIA HIDANIA ROMERO RODRIGUEZ</w:t>
            </w:r>
          </w:p>
        </w:tc>
        <w:tc>
          <w:tcPr>
            <w:tcW w:w="2941" w:type="dxa"/>
          </w:tcPr>
          <w:p w14:paraId="20574BA6" w14:textId="374B658D" w:rsidR="001E07D1" w:rsidRDefault="001E07D1" w:rsidP="00B35148">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PRESIDENTE DE LA COMISION EDILICIA PERMANENTE DE AGUA POTABLE, Y SANEAMIENTO</w:t>
            </w:r>
          </w:p>
        </w:tc>
        <w:tc>
          <w:tcPr>
            <w:tcW w:w="1202" w:type="dxa"/>
          </w:tcPr>
          <w:p w14:paraId="104BED00" w14:textId="77777777" w:rsidR="001E07D1" w:rsidRPr="001E07D1" w:rsidRDefault="001E07D1" w:rsidP="001E07D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4FFDE8E2" w14:textId="4BCFD2FE" w:rsidR="001E07D1" w:rsidRPr="001E07D1" w:rsidRDefault="001E07D1" w:rsidP="001E07D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E07D1">
              <w:rPr>
                <w:rFonts w:ascii="Arial" w:hAnsi="Arial" w:cs="Arial"/>
                <w:b/>
                <w:bCs/>
              </w:rPr>
              <w:t>X</w:t>
            </w:r>
          </w:p>
        </w:tc>
        <w:tc>
          <w:tcPr>
            <w:tcW w:w="1745" w:type="dxa"/>
          </w:tcPr>
          <w:p w14:paraId="37280A41" w14:textId="77777777" w:rsidR="001E07D1" w:rsidRDefault="001E07D1" w:rsidP="00921120">
            <w:pPr>
              <w:jc w:val="both"/>
              <w:cnfStyle w:val="000000000000" w:firstRow="0" w:lastRow="0" w:firstColumn="0" w:lastColumn="0" w:oddVBand="0" w:evenVBand="0" w:oddHBand="0" w:evenHBand="0" w:firstRowFirstColumn="0" w:firstRowLastColumn="0" w:lastRowFirstColumn="0" w:lastRowLastColumn="0"/>
              <w:rPr>
                <w:rFonts w:ascii="Arial" w:hAnsi="Arial" w:cs="Arial"/>
                <w:kern w:val="0"/>
                <w:sz w:val="22"/>
                <w:szCs w:val="22"/>
                <w14:ligatures w14:val="none"/>
              </w:rPr>
            </w:pPr>
          </w:p>
        </w:tc>
      </w:tr>
      <w:tr w:rsidR="001E07D1" w14:paraId="304B83F3" w14:textId="5AD27DDB" w:rsidTr="00655B1D">
        <w:tc>
          <w:tcPr>
            <w:cnfStyle w:val="001000000000" w:firstRow="0" w:lastRow="0" w:firstColumn="1" w:lastColumn="0" w:oddVBand="0" w:evenVBand="0" w:oddHBand="0" w:evenHBand="0" w:firstRowFirstColumn="0" w:firstRowLastColumn="0" w:lastRowFirstColumn="0" w:lastRowLastColumn="0"/>
            <w:tcW w:w="2940" w:type="dxa"/>
          </w:tcPr>
          <w:p w14:paraId="0D32AE2E" w14:textId="77777777" w:rsidR="001E07D1" w:rsidRDefault="001E07D1" w:rsidP="00B35148">
            <w:pPr>
              <w:jc w:val="center"/>
              <w:rPr>
                <w:rFonts w:ascii="Arial" w:hAnsi="Arial" w:cs="Arial"/>
              </w:rPr>
            </w:pPr>
          </w:p>
          <w:p w14:paraId="40003BA0" w14:textId="763292B2" w:rsidR="001E07D1" w:rsidRDefault="001E07D1" w:rsidP="00B35148">
            <w:pPr>
              <w:jc w:val="center"/>
              <w:rPr>
                <w:rFonts w:ascii="Arial" w:hAnsi="Arial" w:cs="Arial"/>
              </w:rPr>
            </w:pPr>
            <w:r>
              <w:rPr>
                <w:rFonts w:ascii="Arial" w:hAnsi="Arial" w:cs="Arial"/>
              </w:rPr>
              <w:t>C. MAGALI CASILLAS CONTRERAS.</w:t>
            </w:r>
          </w:p>
        </w:tc>
        <w:tc>
          <w:tcPr>
            <w:tcW w:w="2941" w:type="dxa"/>
          </w:tcPr>
          <w:p w14:paraId="63FC443C" w14:textId="1AB1658E" w:rsidR="001E07D1" w:rsidRDefault="001E07D1" w:rsidP="00921120">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REGIDORA VOCAL INTEGRANTE DE LA COMISION EDILICIA PERMANENTE DE AGUA POTABLE, Y SANEAMIENTO</w:t>
            </w:r>
          </w:p>
        </w:tc>
        <w:tc>
          <w:tcPr>
            <w:tcW w:w="1202" w:type="dxa"/>
          </w:tcPr>
          <w:p w14:paraId="45890429" w14:textId="77777777" w:rsidR="001E07D1" w:rsidRDefault="001E07D1" w:rsidP="001E07D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5FD2AD34" w14:textId="34717642" w:rsidR="00655B1D" w:rsidRPr="001E07D1" w:rsidRDefault="00655B1D" w:rsidP="001E07D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Pr>
                <w:rFonts w:ascii="Arial" w:hAnsi="Arial" w:cs="Arial"/>
                <w:b/>
                <w:bCs/>
              </w:rPr>
              <w:t>X</w:t>
            </w:r>
          </w:p>
        </w:tc>
        <w:tc>
          <w:tcPr>
            <w:tcW w:w="1745" w:type="dxa"/>
          </w:tcPr>
          <w:p w14:paraId="5833197E" w14:textId="77777777" w:rsidR="001E07D1" w:rsidRDefault="001E07D1" w:rsidP="00921120">
            <w:pPr>
              <w:jc w:val="both"/>
              <w:cnfStyle w:val="000000000000" w:firstRow="0" w:lastRow="0" w:firstColumn="0" w:lastColumn="0" w:oddVBand="0" w:evenVBand="0" w:oddHBand="0" w:evenHBand="0" w:firstRowFirstColumn="0" w:firstRowLastColumn="0" w:lastRowFirstColumn="0" w:lastRowLastColumn="0"/>
              <w:rPr>
                <w:rFonts w:ascii="Arial" w:hAnsi="Arial" w:cs="Arial"/>
                <w:kern w:val="0"/>
                <w:sz w:val="22"/>
                <w:szCs w:val="22"/>
                <w14:ligatures w14:val="none"/>
              </w:rPr>
            </w:pPr>
          </w:p>
        </w:tc>
      </w:tr>
      <w:tr w:rsidR="001E07D1" w14:paraId="309204FE" w14:textId="40DCAC6F" w:rsidTr="00655B1D">
        <w:tc>
          <w:tcPr>
            <w:cnfStyle w:val="001000000000" w:firstRow="0" w:lastRow="0" w:firstColumn="1" w:lastColumn="0" w:oddVBand="0" w:evenVBand="0" w:oddHBand="0" w:evenHBand="0" w:firstRowFirstColumn="0" w:firstRowLastColumn="0" w:lastRowFirstColumn="0" w:lastRowLastColumn="0"/>
            <w:tcW w:w="2940" w:type="dxa"/>
          </w:tcPr>
          <w:p w14:paraId="0CAACD23" w14:textId="77777777" w:rsidR="001E07D1" w:rsidRDefault="001E07D1" w:rsidP="00B35148">
            <w:pPr>
              <w:jc w:val="center"/>
              <w:rPr>
                <w:rFonts w:ascii="Arial" w:hAnsi="Arial" w:cs="Arial"/>
              </w:rPr>
            </w:pPr>
          </w:p>
          <w:p w14:paraId="5C11D5DF" w14:textId="7AD9B2BC" w:rsidR="001E07D1" w:rsidRDefault="001E07D1" w:rsidP="00B35148">
            <w:pPr>
              <w:jc w:val="center"/>
              <w:rPr>
                <w:rFonts w:ascii="Arial" w:hAnsi="Arial" w:cs="Arial"/>
              </w:rPr>
            </w:pPr>
            <w:r>
              <w:rPr>
                <w:rFonts w:ascii="Arial" w:hAnsi="Arial" w:cs="Arial"/>
              </w:rPr>
              <w:t>C. BERTHA SILVIA GOMEZ RAMOS.</w:t>
            </w:r>
          </w:p>
        </w:tc>
        <w:tc>
          <w:tcPr>
            <w:tcW w:w="2941" w:type="dxa"/>
          </w:tcPr>
          <w:p w14:paraId="3346A8A0" w14:textId="31410C00" w:rsidR="001E07D1" w:rsidRDefault="001E07D1" w:rsidP="00921120">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REGIDORA VOCAL INTEGRANTE DE LA COMISION EDILICIA PERMANENTE DE AGUA POTABLE, Y SANEAMIENTO</w:t>
            </w:r>
          </w:p>
        </w:tc>
        <w:tc>
          <w:tcPr>
            <w:tcW w:w="1204" w:type="dxa"/>
          </w:tcPr>
          <w:p w14:paraId="30E62727" w14:textId="77777777" w:rsidR="001E07D1" w:rsidRPr="001E07D1" w:rsidRDefault="001E07D1" w:rsidP="001E07D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38BFC915" w14:textId="0878CBA1" w:rsidR="001E07D1" w:rsidRPr="001E07D1" w:rsidRDefault="001E07D1" w:rsidP="001E07D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E07D1">
              <w:rPr>
                <w:rFonts w:ascii="Arial" w:hAnsi="Arial" w:cs="Arial"/>
                <w:b/>
                <w:bCs/>
              </w:rPr>
              <w:t>X</w:t>
            </w:r>
          </w:p>
        </w:tc>
        <w:tc>
          <w:tcPr>
            <w:tcW w:w="1743" w:type="dxa"/>
          </w:tcPr>
          <w:p w14:paraId="6CD00307" w14:textId="77777777" w:rsidR="001E07D1" w:rsidRDefault="001E07D1" w:rsidP="00921120">
            <w:pPr>
              <w:jc w:val="both"/>
              <w:cnfStyle w:val="000000000000" w:firstRow="0" w:lastRow="0" w:firstColumn="0" w:lastColumn="0" w:oddVBand="0" w:evenVBand="0" w:oddHBand="0" w:evenHBand="0" w:firstRowFirstColumn="0" w:firstRowLastColumn="0" w:lastRowFirstColumn="0" w:lastRowLastColumn="0"/>
              <w:rPr>
                <w:rFonts w:ascii="Arial" w:hAnsi="Arial" w:cs="Arial"/>
                <w:kern w:val="0"/>
                <w:sz w:val="22"/>
                <w:szCs w:val="22"/>
                <w14:ligatures w14:val="none"/>
              </w:rPr>
            </w:pPr>
          </w:p>
        </w:tc>
      </w:tr>
      <w:tr w:rsidR="00B35148" w14:paraId="40BC2053" w14:textId="77777777" w:rsidTr="00655B1D">
        <w:tc>
          <w:tcPr>
            <w:cnfStyle w:val="001000000000" w:firstRow="0" w:lastRow="0" w:firstColumn="1" w:lastColumn="0" w:oddVBand="0" w:evenVBand="0" w:oddHBand="0" w:evenHBand="0" w:firstRowFirstColumn="0" w:firstRowLastColumn="0" w:lastRowFirstColumn="0" w:lastRowLastColumn="0"/>
            <w:tcW w:w="2940" w:type="dxa"/>
          </w:tcPr>
          <w:p w14:paraId="6CD6605C" w14:textId="77777777" w:rsidR="00B35148" w:rsidRDefault="00B35148" w:rsidP="00921120">
            <w:pPr>
              <w:jc w:val="both"/>
              <w:rPr>
                <w:rFonts w:ascii="Arial" w:hAnsi="Arial" w:cs="Arial"/>
              </w:rPr>
            </w:pPr>
          </w:p>
        </w:tc>
        <w:tc>
          <w:tcPr>
            <w:tcW w:w="2941" w:type="dxa"/>
          </w:tcPr>
          <w:p w14:paraId="773B8C53" w14:textId="77777777" w:rsidR="00B35148" w:rsidRDefault="00B35148" w:rsidP="00921120">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947" w:type="dxa"/>
            <w:gridSpan w:val="2"/>
          </w:tcPr>
          <w:p w14:paraId="4283435D" w14:textId="77777777" w:rsidR="00B35148" w:rsidRDefault="00B35148" w:rsidP="00921120">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B35148" w14:paraId="7487F3D8" w14:textId="77777777" w:rsidTr="00655B1D">
        <w:tc>
          <w:tcPr>
            <w:cnfStyle w:val="001000000000" w:firstRow="0" w:lastRow="0" w:firstColumn="1" w:lastColumn="0" w:oddVBand="0" w:evenVBand="0" w:oddHBand="0" w:evenHBand="0" w:firstRowFirstColumn="0" w:firstRowLastColumn="0" w:lastRowFirstColumn="0" w:lastRowLastColumn="0"/>
            <w:tcW w:w="2940" w:type="dxa"/>
          </w:tcPr>
          <w:p w14:paraId="0C30EC51" w14:textId="77777777" w:rsidR="00B35148" w:rsidRDefault="00B35148" w:rsidP="00921120">
            <w:pPr>
              <w:jc w:val="both"/>
              <w:rPr>
                <w:rFonts w:ascii="Arial" w:hAnsi="Arial" w:cs="Arial"/>
              </w:rPr>
            </w:pPr>
          </w:p>
        </w:tc>
        <w:tc>
          <w:tcPr>
            <w:tcW w:w="2941" w:type="dxa"/>
          </w:tcPr>
          <w:p w14:paraId="4BE6A2F0" w14:textId="77777777" w:rsidR="00B35148" w:rsidRDefault="00B35148" w:rsidP="00921120">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947" w:type="dxa"/>
            <w:gridSpan w:val="2"/>
          </w:tcPr>
          <w:p w14:paraId="6A059DE9" w14:textId="77777777" w:rsidR="00B35148" w:rsidRDefault="00B35148" w:rsidP="00921120">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r>
      <w:bookmarkEnd w:id="0"/>
    </w:tbl>
    <w:p w14:paraId="6E806C36" w14:textId="77777777" w:rsidR="00882D0D" w:rsidRDefault="00882D0D" w:rsidP="0022769E">
      <w:pPr>
        <w:pStyle w:val="NormalWeb"/>
        <w:spacing w:before="0" w:beforeAutospacing="0" w:after="0" w:afterAutospacing="0" w:line="276" w:lineRule="auto"/>
        <w:jc w:val="both"/>
        <w:rPr>
          <w:rFonts w:ascii="Arial" w:hAnsi="Arial" w:cs="Arial"/>
        </w:rPr>
      </w:pPr>
    </w:p>
    <w:p w14:paraId="7CB3E575" w14:textId="77777777" w:rsidR="00655B1D" w:rsidRDefault="00655B1D" w:rsidP="00882D0D">
      <w:pPr>
        <w:pStyle w:val="Textoindependiente"/>
        <w:jc w:val="both"/>
        <w:rPr>
          <w:rFonts w:ascii="Arial" w:hAnsi="Arial" w:cs="Arial"/>
          <w:sz w:val="24"/>
          <w:szCs w:val="24"/>
        </w:rPr>
      </w:pPr>
    </w:p>
    <w:p w14:paraId="042C8954" w14:textId="0E30AEF0" w:rsidR="00882D0D" w:rsidRPr="00882D0D" w:rsidRDefault="00882D0D" w:rsidP="00882D0D">
      <w:pPr>
        <w:pStyle w:val="Textoindependiente"/>
        <w:jc w:val="both"/>
        <w:rPr>
          <w:rFonts w:ascii="Arial" w:hAnsi="Arial" w:cs="Arial"/>
          <w:sz w:val="24"/>
          <w:szCs w:val="24"/>
        </w:rPr>
      </w:pPr>
      <w:r w:rsidRPr="00882D0D">
        <w:rPr>
          <w:rFonts w:ascii="Arial" w:hAnsi="Arial" w:cs="Arial"/>
          <w:sz w:val="24"/>
          <w:szCs w:val="24"/>
        </w:rPr>
        <w:t xml:space="preserve">Dicho esto, se pasó al punto siguiente el cual fue el de Asuntos </w:t>
      </w:r>
      <w:r w:rsidR="001E07D1" w:rsidRPr="00882D0D">
        <w:rPr>
          <w:rFonts w:ascii="Arial" w:hAnsi="Arial" w:cs="Arial"/>
          <w:sz w:val="24"/>
          <w:szCs w:val="24"/>
        </w:rPr>
        <w:t>Varios,</w:t>
      </w:r>
      <w:r w:rsidRPr="00882D0D">
        <w:rPr>
          <w:rFonts w:ascii="Arial" w:hAnsi="Arial" w:cs="Arial"/>
          <w:sz w:val="24"/>
          <w:szCs w:val="24"/>
        </w:rPr>
        <w:t xml:space="preserve"> pero al no agendarse alguno se declara desierto el punto pasando al sexto final el cual es la Clausura de la sesión: Por lo que siendo</w:t>
      </w:r>
      <w:r w:rsidRPr="00882D0D">
        <w:rPr>
          <w:rFonts w:ascii="Arial" w:hAnsi="Arial" w:cs="Arial"/>
          <w:spacing w:val="84"/>
          <w:sz w:val="24"/>
          <w:szCs w:val="24"/>
        </w:rPr>
        <w:t xml:space="preserve"> </w:t>
      </w:r>
      <w:r w:rsidRPr="00882D0D">
        <w:rPr>
          <w:rFonts w:ascii="Arial" w:hAnsi="Arial" w:cs="Arial"/>
          <w:sz w:val="24"/>
          <w:szCs w:val="24"/>
        </w:rPr>
        <w:t xml:space="preserve">las </w:t>
      </w:r>
      <w:r w:rsidR="00655B1D">
        <w:rPr>
          <w:rFonts w:ascii="Arial" w:hAnsi="Arial" w:cs="Arial"/>
          <w:sz w:val="24"/>
          <w:szCs w:val="24"/>
          <w:u w:val="single"/>
        </w:rPr>
        <w:t>once</w:t>
      </w:r>
      <w:r>
        <w:rPr>
          <w:rFonts w:ascii="Arial" w:hAnsi="Arial" w:cs="Arial"/>
          <w:sz w:val="24"/>
          <w:szCs w:val="24"/>
          <w:u w:val="single"/>
        </w:rPr>
        <w:t xml:space="preserve"> horas con </w:t>
      </w:r>
      <w:r w:rsidR="00984D94">
        <w:rPr>
          <w:rFonts w:ascii="Arial" w:hAnsi="Arial" w:cs="Arial"/>
          <w:sz w:val="24"/>
          <w:szCs w:val="24"/>
          <w:u w:val="single"/>
        </w:rPr>
        <w:t>cincuenta</w:t>
      </w:r>
      <w:r w:rsidR="00655B1D">
        <w:rPr>
          <w:rFonts w:ascii="Arial" w:hAnsi="Arial" w:cs="Arial"/>
          <w:sz w:val="24"/>
          <w:szCs w:val="24"/>
          <w:u w:val="single"/>
        </w:rPr>
        <w:t xml:space="preserve"> y ocho</w:t>
      </w:r>
      <w:r>
        <w:rPr>
          <w:rFonts w:ascii="Arial" w:hAnsi="Arial" w:cs="Arial"/>
          <w:sz w:val="24"/>
          <w:szCs w:val="24"/>
          <w:u w:val="single"/>
        </w:rPr>
        <w:t xml:space="preserve"> minutos del d</w:t>
      </w:r>
      <w:r w:rsidRPr="00882D0D">
        <w:rPr>
          <w:rFonts w:ascii="Arial" w:hAnsi="Arial" w:cs="Arial"/>
          <w:sz w:val="24"/>
          <w:szCs w:val="24"/>
        </w:rPr>
        <w:t xml:space="preserve">ía </w:t>
      </w:r>
      <w:r w:rsidR="00984D94">
        <w:rPr>
          <w:rFonts w:ascii="Arial" w:hAnsi="Arial" w:cs="Arial"/>
          <w:sz w:val="24"/>
          <w:szCs w:val="24"/>
        </w:rPr>
        <w:t>viernes</w:t>
      </w:r>
      <w:r w:rsidRPr="00882D0D">
        <w:rPr>
          <w:rFonts w:ascii="Arial" w:hAnsi="Arial" w:cs="Arial"/>
          <w:sz w:val="24"/>
          <w:szCs w:val="24"/>
        </w:rPr>
        <w:t xml:space="preserve"> 1</w:t>
      </w:r>
      <w:r w:rsidR="00984D94">
        <w:rPr>
          <w:rFonts w:ascii="Arial" w:hAnsi="Arial" w:cs="Arial"/>
          <w:sz w:val="24"/>
          <w:szCs w:val="24"/>
        </w:rPr>
        <w:t>3</w:t>
      </w:r>
      <w:r w:rsidRPr="00882D0D">
        <w:rPr>
          <w:rFonts w:ascii="Arial" w:hAnsi="Arial" w:cs="Arial"/>
          <w:sz w:val="24"/>
          <w:szCs w:val="24"/>
        </w:rPr>
        <w:t xml:space="preserve"> de </w:t>
      </w:r>
      <w:r w:rsidR="00655B1D">
        <w:rPr>
          <w:rFonts w:ascii="Arial" w:hAnsi="Arial" w:cs="Arial"/>
          <w:sz w:val="24"/>
          <w:szCs w:val="24"/>
        </w:rPr>
        <w:t>abril</w:t>
      </w:r>
      <w:r w:rsidRPr="00882D0D">
        <w:rPr>
          <w:rFonts w:ascii="Arial" w:hAnsi="Arial" w:cs="Arial"/>
          <w:sz w:val="24"/>
          <w:szCs w:val="24"/>
        </w:rPr>
        <w:t xml:space="preserve"> del 202</w:t>
      </w:r>
      <w:r w:rsidR="00655B1D">
        <w:rPr>
          <w:rFonts w:ascii="Arial" w:hAnsi="Arial" w:cs="Arial"/>
          <w:sz w:val="24"/>
          <w:szCs w:val="24"/>
        </w:rPr>
        <w:t>6</w:t>
      </w:r>
      <w:r w:rsidRPr="00882D0D">
        <w:rPr>
          <w:rFonts w:ascii="Arial" w:hAnsi="Arial" w:cs="Arial"/>
          <w:sz w:val="24"/>
          <w:szCs w:val="24"/>
        </w:rPr>
        <w:t>, se dan por concluidos y validos los trabajos realizados en esta Sesión Ordinaria No. 0</w:t>
      </w:r>
      <w:r w:rsidR="00655B1D">
        <w:rPr>
          <w:rFonts w:ascii="Arial" w:hAnsi="Arial" w:cs="Arial"/>
          <w:sz w:val="24"/>
          <w:szCs w:val="24"/>
        </w:rPr>
        <w:t xml:space="preserve">6 </w:t>
      </w:r>
      <w:r w:rsidRPr="00882D0D">
        <w:rPr>
          <w:rFonts w:ascii="Arial" w:hAnsi="Arial" w:cs="Arial"/>
          <w:sz w:val="24"/>
          <w:szCs w:val="24"/>
        </w:rPr>
        <w:t xml:space="preserve">de la Comisión </w:t>
      </w:r>
      <w:proofErr w:type="gramStart"/>
      <w:r w:rsidRPr="00882D0D">
        <w:rPr>
          <w:rFonts w:ascii="Arial" w:hAnsi="Arial" w:cs="Arial"/>
          <w:sz w:val="24"/>
          <w:szCs w:val="24"/>
        </w:rPr>
        <w:t>Edilicia</w:t>
      </w:r>
      <w:proofErr w:type="gramEnd"/>
      <w:r w:rsidRPr="00882D0D">
        <w:rPr>
          <w:rFonts w:ascii="Arial" w:hAnsi="Arial" w:cs="Arial"/>
          <w:sz w:val="24"/>
          <w:szCs w:val="24"/>
        </w:rPr>
        <w:t xml:space="preserve"> Permanente de Agua potable y Saneamiento. </w:t>
      </w:r>
    </w:p>
    <w:p w14:paraId="3B9D0DB8" w14:textId="77777777" w:rsidR="00882D0D" w:rsidRPr="00882D0D" w:rsidRDefault="00882D0D" w:rsidP="00882D0D">
      <w:pPr>
        <w:pStyle w:val="Textoindependiente"/>
        <w:jc w:val="both"/>
        <w:rPr>
          <w:rFonts w:ascii="Arial" w:hAnsi="Arial" w:cs="Arial"/>
          <w:sz w:val="24"/>
          <w:szCs w:val="24"/>
        </w:rPr>
      </w:pPr>
    </w:p>
    <w:p w14:paraId="13241A26" w14:textId="0EAD2226" w:rsidR="00882D0D" w:rsidRDefault="00882D0D" w:rsidP="00882D0D">
      <w:pPr>
        <w:pStyle w:val="Textoindependiente"/>
        <w:spacing w:before="10"/>
        <w:jc w:val="both"/>
        <w:rPr>
          <w:rFonts w:ascii="Arial" w:hAnsi="Arial" w:cs="Arial"/>
          <w:sz w:val="24"/>
          <w:szCs w:val="24"/>
        </w:rPr>
      </w:pPr>
      <w:r w:rsidRPr="00882D0D">
        <w:rPr>
          <w:rFonts w:ascii="Arial" w:hAnsi="Arial" w:cs="Arial"/>
          <w:sz w:val="24"/>
          <w:szCs w:val="24"/>
        </w:rPr>
        <w:t>¡Muchas</w:t>
      </w:r>
      <w:r w:rsidRPr="00882D0D">
        <w:rPr>
          <w:rFonts w:ascii="Arial" w:hAnsi="Arial" w:cs="Arial"/>
          <w:spacing w:val="34"/>
          <w:sz w:val="24"/>
          <w:szCs w:val="24"/>
        </w:rPr>
        <w:t xml:space="preserve"> </w:t>
      </w:r>
      <w:r w:rsidRPr="00882D0D">
        <w:rPr>
          <w:rFonts w:ascii="Arial" w:hAnsi="Arial" w:cs="Arial"/>
          <w:sz w:val="24"/>
          <w:szCs w:val="24"/>
        </w:rPr>
        <w:t xml:space="preserve">Gracias! </w:t>
      </w:r>
    </w:p>
    <w:p w14:paraId="47A40FC3" w14:textId="1C76A328" w:rsidR="00882D0D" w:rsidRDefault="00882D0D" w:rsidP="0022769E">
      <w:pPr>
        <w:pStyle w:val="NormalWeb"/>
        <w:spacing w:before="0" w:beforeAutospacing="0" w:after="0" w:afterAutospacing="0" w:line="276" w:lineRule="auto"/>
        <w:jc w:val="both"/>
        <w:rPr>
          <w:rFonts w:ascii="Arial" w:hAnsi="Arial" w:cs="Arial"/>
        </w:rPr>
      </w:pPr>
    </w:p>
    <w:p w14:paraId="51178D04" w14:textId="77777777" w:rsidR="00655B1D" w:rsidRPr="0067419F" w:rsidRDefault="00655B1D" w:rsidP="00655B1D">
      <w:pPr>
        <w:tabs>
          <w:tab w:val="left" w:pos="5670"/>
        </w:tabs>
        <w:spacing w:line="276" w:lineRule="auto"/>
        <w:rPr>
          <w:rFonts w:ascii="Arial" w:hAnsi="Arial" w:cs="Arial"/>
          <w:sz w:val="19"/>
          <w:szCs w:val="19"/>
        </w:rPr>
      </w:pPr>
    </w:p>
    <w:p w14:paraId="0F89AFBE" w14:textId="77777777" w:rsidR="00655B1D" w:rsidRPr="00655B1D" w:rsidRDefault="00655B1D" w:rsidP="00655B1D">
      <w:pPr>
        <w:spacing w:line="276" w:lineRule="auto"/>
        <w:jc w:val="center"/>
        <w:rPr>
          <w:rFonts w:ascii="Arial" w:hAnsi="Arial" w:cs="Arial"/>
          <w:sz w:val="22"/>
          <w:szCs w:val="22"/>
        </w:rPr>
      </w:pPr>
      <w:bookmarkStart w:id="1" w:name="_Hlk221532551"/>
      <w:r w:rsidRPr="00655B1D">
        <w:rPr>
          <w:rFonts w:ascii="Arial" w:hAnsi="Arial" w:cs="Arial"/>
          <w:sz w:val="22"/>
          <w:szCs w:val="22"/>
        </w:rPr>
        <w:t>A T E N T A M E N T E.</w:t>
      </w:r>
    </w:p>
    <w:p w14:paraId="3027C4F8" w14:textId="77777777" w:rsidR="00655B1D" w:rsidRPr="00655B1D" w:rsidRDefault="00655B1D" w:rsidP="00655B1D">
      <w:pPr>
        <w:spacing w:before="1"/>
        <w:ind w:right="367"/>
        <w:jc w:val="center"/>
        <w:rPr>
          <w:rFonts w:ascii="Arial" w:eastAsia="Cambria" w:hAnsi="Arial" w:cs="Arial"/>
          <w:sz w:val="22"/>
          <w:szCs w:val="22"/>
        </w:rPr>
      </w:pPr>
      <w:r w:rsidRPr="00655B1D">
        <w:rPr>
          <w:rFonts w:ascii="Arial" w:eastAsia="Cambria" w:hAnsi="Arial" w:cs="Arial"/>
          <w:sz w:val="22"/>
          <w:szCs w:val="22"/>
        </w:rPr>
        <w:t xml:space="preserve">Año 2026, Centenario del Natalicio del Compositor </w:t>
      </w:r>
      <w:proofErr w:type="spellStart"/>
      <w:r w:rsidRPr="00655B1D">
        <w:rPr>
          <w:rFonts w:ascii="Arial" w:eastAsia="Cambria" w:hAnsi="Arial" w:cs="Arial"/>
          <w:sz w:val="22"/>
          <w:szCs w:val="22"/>
        </w:rPr>
        <w:t>Zapotlense</w:t>
      </w:r>
      <w:proofErr w:type="spellEnd"/>
      <w:r w:rsidRPr="00655B1D">
        <w:rPr>
          <w:rFonts w:ascii="Arial" w:eastAsia="Cambria" w:hAnsi="Arial" w:cs="Arial"/>
          <w:sz w:val="22"/>
          <w:szCs w:val="22"/>
        </w:rPr>
        <w:t xml:space="preserve"> Rubén Fuentes </w:t>
      </w:r>
      <w:proofErr w:type="spellStart"/>
      <w:r w:rsidRPr="00655B1D">
        <w:rPr>
          <w:rFonts w:ascii="Arial" w:eastAsia="Cambria" w:hAnsi="Arial" w:cs="Arial"/>
          <w:sz w:val="22"/>
          <w:szCs w:val="22"/>
        </w:rPr>
        <w:t>Gasson</w:t>
      </w:r>
      <w:proofErr w:type="spellEnd"/>
      <w:r w:rsidRPr="00655B1D">
        <w:rPr>
          <w:rFonts w:ascii="Arial" w:eastAsia="Cambria" w:hAnsi="Arial" w:cs="Arial"/>
          <w:sz w:val="22"/>
          <w:szCs w:val="22"/>
        </w:rPr>
        <w:t>”</w:t>
      </w:r>
      <w:r w:rsidRPr="00655B1D">
        <w:rPr>
          <w:rFonts w:ascii="Arial" w:eastAsia="Cambria" w:hAnsi="Arial" w:cs="Arial"/>
          <w:sz w:val="22"/>
          <w:szCs w:val="22"/>
        </w:rPr>
        <w:br/>
        <w:t>“Año 2026, Centenario del Aniversario del Natalicio del Literato Roberto Espinoza Guzmán”</w:t>
      </w:r>
      <w:r w:rsidRPr="00655B1D">
        <w:rPr>
          <w:rFonts w:ascii="Arial" w:eastAsia="Cambria" w:hAnsi="Arial" w:cs="Arial"/>
          <w:sz w:val="22"/>
          <w:szCs w:val="22"/>
        </w:rPr>
        <w:br/>
        <w:t xml:space="preserve">“Año 2026, </w:t>
      </w:r>
      <w:proofErr w:type="gramStart"/>
      <w:r w:rsidRPr="00655B1D">
        <w:rPr>
          <w:rFonts w:ascii="Arial" w:eastAsia="Cambria" w:hAnsi="Arial" w:cs="Arial"/>
          <w:sz w:val="22"/>
          <w:szCs w:val="22"/>
        </w:rPr>
        <w:t>Centésimo</w:t>
      </w:r>
      <w:proofErr w:type="gramEnd"/>
      <w:r w:rsidRPr="00655B1D">
        <w:rPr>
          <w:rFonts w:ascii="Arial" w:eastAsia="Cambria" w:hAnsi="Arial" w:cs="Arial"/>
          <w:sz w:val="22"/>
          <w:szCs w:val="22"/>
        </w:rPr>
        <w:t xml:space="preserve"> Quincuagésimo aniversario del Natalicio del Compositor y Director de Orquesta José Paulino de Jesús Alcaraz.”</w:t>
      </w:r>
    </w:p>
    <w:p w14:paraId="00BC39BC" w14:textId="124D2945" w:rsidR="00655B1D" w:rsidRPr="00655B1D" w:rsidRDefault="00655B1D" w:rsidP="00655B1D">
      <w:pPr>
        <w:pStyle w:val="Sinespaciado"/>
        <w:spacing w:line="276" w:lineRule="auto"/>
        <w:ind w:right="48"/>
        <w:jc w:val="center"/>
        <w:rPr>
          <w:rFonts w:ascii="Arial" w:hAnsi="Arial" w:cs="Arial"/>
          <w:bCs/>
        </w:rPr>
      </w:pPr>
      <w:r>
        <w:rPr>
          <w:rFonts w:ascii="Arial" w:hAnsi="Arial" w:cs="Arial"/>
          <w:bCs/>
        </w:rPr>
        <w:t xml:space="preserve">13 abril </w:t>
      </w:r>
      <w:r w:rsidRPr="00655B1D">
        <w:rPr>
          <w:rFonts w:ascii="Arial" w:hAnsi="Arial" w:cs="Arial"/>
          <w:bCs/>
        </w:rPr>
        <w:t>2026</w:t>
      </w:r>
    </w:p>
    <w:p w14:paraId="4FFF9A64" w14:textId="77777777" w:rsidR="00655B1D" w:rsidRPr="00655B1D" w:rsidRDefault="00655B1D" w:rsidP="00655B1D">
      <w:pPr>
        <w:pStyle w:val="Sinespaciado"/>
        <w:spacing w:line="276" w:lineRule="auto"/>
        <w:ind w:right="48"/>
        <w:jc w:val="center"/>
        <w:rPr>
          <w:rFonts w:ascii="Arial" w:hAnsi="Arial" w:cs="Arial"/>
          <w:bCs/>
        </w:rPr>
      </w:pPr>
    </w:p>
    <w:bookmarkEnd w:id="1"/>
    <w:p w14:paraId="1BD2D7E8" w14:textId="77777777" w:rsidR="00655B1D" w:rsidRPr="00655B1D" w:rsidRDefault="00655B1D" w:rsidP="00655B1D">
      <w:pPr>
        <w:tabs>
          <w:tab w:val="left" w:pos="5670"/>
        </w:tabs>
        <w:spacing w:line="276" w:lineRule="auto"/>
        <w:rPr>
          <w:rFonts w:ascii="Arial" w:hAnsi="Arial" w:cs="Arial"/>
          <w:sz w:val="22"/>
          <w:szCs w:val="22"/>
        </w:rPr>
      </w:pPr>
    </w:p>
    <w:p w14:paraId="02B19B9A" w14:textId="77777777" w:rsidR="00655B1D" w:rsidRPr="00655B1D" w:rsidRDefault="00655B1D" w:rsidP="00655B1D">
      <w:pPr>
        <w:tabs>
          <w:tab w:val="left" w:pos="5670"/>
        </w:tabs>
        <w:spacing w:line="276" w:lineRule="auto"/>
        <w:rPr>
          <w:rFonts w:ascii="Arial" w:hAnsi="Arial" w:cs="Arial"/>
          <w:sz w:val="22"/>
          <w:szCs w:val="22"/>
        </w:rPr>
      </w:pPr>
    </w:p>
    <w:p w14:paraId="72AB1EE3" w14:textId="77777777" w:rsidR="00655B1D" w:rsidRPr="00655B1D" w:rsidRDefault="00655B1D" w:rsidP="00655B1D">
      <w:pPr>
        <w:tabs>
          <w:tab w:val="left" w:pos="5670"/>
        </w:tabs>
        <w:spacing w:line="276" w:lineRule="auto"/>
        <w:jc w:val="center"/>
        <w:rPr>
          <w:rFonts w:ascii="Arial" w:hAnsi="Arial" w:cs="Arial"/>
          <w:b/>
          <w:bCs/>
          <w:sz w:val="22"/>
          <w:szCs w:val="22"/>
        </w:rPr>
      </w:pPr>
      <w:r w:rsidRPr="00655B1D">
        <w:rPr>
          <w:rFonts w:ascii="Arial" w:hAnsi="Arial" w:cs="Arial"/>
          <w:b/>
          <w:bCs/>
          <w:sz w:val="22"/>
          <w:szCs w:val="22"/>
        </w:rPr>
        <w:t>C. MARIA HIDANIA ROMERO RODRIGUEZ.</w:t>
      </w:r>
    </w:p>
    <w:p w14:paraId="29CCD04C" w14:textId="77777777" w:rsidR="00655B1D" w:rsidRPr="0067419F" w:rsidRDefault="00655B1D" w:rsidP="00655B1D">
      <w:pPr>
        <w:jc w:val="center"/>
        <w:rPr>
          <w:rFonts w:ascii="Arial" w:eastAsia="Calibri" w:hAnsi="Arial" w:cs="Arial"/>
          <w:sz w:val="19"/>
          <w:szCs w:val="19"/>
        </w:rPr>
      </w:pPr>
      <w:r w:rsidRPr="00655B1D">
        <w:rPr>
          <w:rFonts w:ascii="Arial" w:eastAsia="Arial Unicode MS" w:hAnsi="Arial" w:cs="Arial"/>
          <w:color w:val="000000"/>
          <w:sz w:val="22"/>
          <w:szCs w:val="22"/>
          <w:u w:color="000000"/>
          <w:bdr w:val="nil"/>
          <w:lang w:eastAsia="es-MX"/>
          <w14:textOutline w14:w="0" w14:cap="flat" w14:cmpd="sng" w14:algn="ctr">
            <w14:noFill/>
            <w14:prstDash w14:val="solid"/>
            <w14:bevel/>
          </w14:textOutline>
        </w:rPr>
        <w:t xml:space="preserve">Regidora </w:t>
      </w:r>
      <w:proofErr w:type="gramStart"/>
      <w:r w:rsidRPr="00655B1D">
        <w:rPr>
          <w:rFonts w:ascii="Arial" w:eastAsia="Arial Unicode MS" w:hAnsi="Arial" w:cs="Arial"/>
          <w:color w:val="000000"/>
          <w:sz w:val="22"/>
          <w:szCs w:val="22"/>
          <w:u w:color="000000"/>
          <w:bdr w:val="nil"/>
          <w:lang w:eastAsia="es-MX"/>
          <w14:textOutline w14:w="0" w14:cap="flat" w14:cmpd="sng" w14:algn="ctr">
            <w14:noFill/>
            <w14:prstDash w14:val="solid"/>
            <w14:bevel/>
          </w14:textOutline>
        </w:rPr>
        <w:t>Presidenta</w:t>
      </w:r>
      <w:proofErr w:type="gramEnd"/>
      <w:r w:rsidRPr="00655B1D">
        <w:rPr>
          <w:rFonts w:ascii="Arial" w:eastAsia="Arial Unicode MS" w:hAnsi="Arial" w:cs="Arial"/>
          <w:color w:val="000000"/>
          <w:sz w:val="22"/>
          <w:szCs w:val="22"/>
          <w:u w:color="000000"/>
          <w:bdr w:val="nil"/>
          <w:lang w:eastAsia="es-MX"/>
          <w14:textOutline w14:w="0" w14:cap="flat" w14:cmpd="sng" w14:algn="ctr">
            <w14:noFill/>
            <w14:prstDash w14:val="solid"/>
            <w14:bevel/>
          </w14:textOutline>
        </w:rPr>
        <w:t xml:space="preserve"> de la Comisión Edilicia Permanente </w:t>
      </w:r>
      <w:r w:rsidRPr="00655B1D">
        <w:rPr>
          <w:rFonts w:ascii="Arial" w:eastAsia="Arial Unicode MS" w:hAnsi="Arial" w:cs="Arial"/>
          <w:color w:val="000000"/>
          <w:sz w:val="22"/>
          <w:szCs w:val="22"/>
          <w:u w:color="000000"/>
          <w:bdr w:val="nil"/>
          <w:lang w:eastAsia="es-MX"/>
          <w14:textOutline w14:w="0" w14:cap="flat" w14:cmpd="sng" w14:algn="ctr">
            <w14:noFill/>
            <w14:prstDash w14:val="solid"/>
            <w14:bevel/>
          </w14:textOutline>
        </w:rPr>
        <w:br/>
        <w:t>de Agua Potable y Saneamiento</w:t>
      </w:r>
      <w:r w:rsidRPr="0067419F">
        <w:rPr>
          <w:rFonts w:ascii="Arial" w:eastAsia="Arial Unicode MS" w:hAnsi="Arial" w:cs="Arial"/>
          <w:color w:val="000000"/>
          <w:sz w:val="19"/>
          <w:szCs w:val="19"/>
          <w:u w:color="000000"/>
          <w:bdr w:val="nil"/>
          <w:lang w:eastAsia="es-MX"/>
          <w14:textOutline w14:w="0" w14:cap="flat" w14:cmpd="sng" w14:algn="ctr">
            <w14:noFill/>
            <w14:prstDash w14:val="solid"/>
            <w14:bevel/>
          </w14:textOutline>
        </w:rPr>
        <w:t>.</w:t>
      </w:r>
    </w:p>
    <w:p w14:paraId="11305228" w14:textId="05CC82C1" w:rsidR="00F548F7" w:rsidRPr="00337BAF" w:rsidRDefault="00F548F7" w:rsidP="00896A91">
      <w:pPr>
        <w:jc w:val="center"/>
        <w:rPr>
          <w:rFonts w:ascii="Arial" w:hAnsi="Arial" w:cs="Arial"/>
        </w:rPr>
      </w:pPr>
    </w:p>
    <w:p w14:paraId="11C0DEC3" w14:textId="2F2E9E9B" w:rsidR="00F548F7" w:rsidRPr="00337BAF" w:rsidRDefault="00F548F7" w:rsidP="00896A91">
      <w:pPr>
        <w:jc w:val="center"/>
        <w:rPr>
          <w:rFonts w:ascii="Arial" w:hAnsi="Arial" w:cs="Arial"/>
        </w:rPr>
      </w:pPr>
    </w:p>
    <w:p w14:paraId="3385A358" w14:textId="77777777" w:rsidR="00896A91" w:rsidRPr="00337BAF" w:rsidRDefault="00896A91" w:rsidP="00896A91">
      <w:pPr>
        <w:jc w:val="center"/>
        <w:rPr>
          <w:rFonts w:ascii="Arial" w:hAnsi="Arial" w:cs="Arial"/>
        </w:rPr>
      </w:pPr>
    </w:p>
    <w:p w14:paraId="519CA35D" w14:textId="3534F1DE" w:rsidR="00515C21" w:rsidRDefault="00515C21" w:rsidP="00515C21">
      <w:pPr>
        <w:rPr>
          <w:rFonts w:ascii="Arial" w:hAnsi="Arial" w:cs="Arial"/>
        </w:rPr>
      </w:pPr>
    </w:p>
    <w:p w14:paraId="4B2F9529" w14:textId="77777777" w:rsidR="00655B1D" w:rsidRPr="00337BAF" w:rsidRDefault="00655B1D" w:rsidP="00515C21">
      <w:pPr>
        <w:rPr>
          <w:rFonts w:ascii="Arial" w:hAnsi="Arial" w:cs="Arial"/>
        </w:rPr>
      </w:pPr>
    </w:p>
    <w:p w14:paraId="0EE81E04" w14:textId="77777777" w:rsidR="00686BFF" w:rsidRPr="00337BAF" w:rsidRDefault="00686BFF" w:rsidP="00515C21">
      <w:pPr>
        <w:rPr>
          <w:rFonts w:ascii="Arial" w:hAnsi="Arial" w:cs="Arial"/>
        </w:rPr>
      </w:pPr>
    </w:p>
    <w:p w14:paraId="1022784D" w14:textId="77777777" w:rsidR="00896A91" w:rsidRPr="00337BAF" w:rsidRDefault="00896A91" w:rsidP="00896A91">
      <w:pPr>
        <w:spacing w:line="276" w:lineRule="auto"/>
        <w:jc w:val="both"/>
        <w:rPr>
          <w:rFonts w:ascii="Arial" w:hAnsi="Arial" w:cs="Arial"/>
          <w:b/>
          <w:bCs/>
        </w:rPr>
        <w:sectPr w:rsidR="00896A91" w:rsidRPr="00337BAF" w:rsidSect="005B0788">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708" w:footer="708" w:gutter="0"/>
          <w:cols w:space="708"/>
          <w:docGrid w:linePitch="360"/>
        </w:sectPr>
      </w:pPr>
    </w:p>
    <w:p w14:paraId="413147E7" w14:textId="330259E6" w:rsidR="00E207DD" w:rsidRPr="00337BAF" w:rsidRDefault="00E207DD" w:rsidP="00655B1D">
      <w:pPr>
        <w:spacing w:line="276" w:lineRule="auto"/>
        <w:jc w:val="center"/>
        <w:rPr>
          <w:rFonts w:ascii="Arial" w:hAnsi="Arial" w:cs="Arial"/>
        </w:rPr>
      </w:pPr>
    </w:p>
    <w:p w14:paraId="52E2F9A2" w14:textId="77777777" w:rsidR="00F548F7" w:rsidRPr="00337BAF" w:rsidRDefault="00F548F7" w:rsidP="00896A91">
      <w:pPr>
        <w:jc w:val="center"/>
        <w:rPr>
          <w:rFonts w:ascii="Arial" w:hAnsi="Arial" w:cs="Arial"/>
        </w:rPr>
      </w:pPr>
    </w:p>
    <w:p w14:paraId="67E241D0" w14:textId="5B9FB97C" w:rsidR="00896A91" w:rsidRPr="00337BAF" w:rsidRDefault="00F548F7" w:rsidP="00896A91">
      <w:pPr>
        <w:jc w:val="center"/>
        <w:rPr>
          <w:rFonts w:ascii="Arial" w:hAnsi="Arial" w:cs="Arial"/>
        </w:rPr>
      </w:pPr>
      <w:r w:rsidRPr="00337BAF">
        <w:rPr>
          <w:rFonts w:ascii="Arial" w:hAnsi="Arial" w:cs="Arial"/>
          <w:b/>
          <w:bCs/>
        </w:rPr>
        <w:t xml:space="preserve">C. </w:t>
      </w:r>
      <w:r w:rsidR="00E207DD">
        <w:rPr>
          <w:rFonts w:ascii="Arial" w:hAnsi="Arial" w:cs="Arial"/>
          <w:b/>
          <w:bCs/>
        </w:rPr>
        <w:t xml:space="preserve">BERTHA SILVIA GOMEZ </w:t>
      </w:r>
      <w:proofErr w:type="gramStart"/>
      <w:r w:rsidR="00E207DD">
        <w:rPr>
          <w:rFonts w:ascii="Arial" w:hAnsi="Arial" w:cs="Arial"/>
          <w:b/>
          <w:bCs/>
        </w:rPr>
        <w:t>RAMOS.</w:t>
      </w:r>
      <w:r w:rsidR="00896A91" w:rsidRPr="00337BAF">
        <w:rPr>
          <w:rFonts w:ascii="Arial" w:hAnsi="Arial" w:cs="Arial"/>
        </w:rPr>
        <w:t>.</w:t>
      </w:r>
      <w:proofErr w:type="gramEnd"/>
      <w:r w:rsidR="00896A91" w:rsidRPr="00337BAF">
        <w:rPr>
          <w:rFonts w:ascii="Arial" w:hAnsi="Arial" w:cs="Arial"/>
        </w:rPr>
        <w:br/>
        <w:t xml:space="preserve">Vocal de la Comisión Edilicia Permanente de </w:t>
      </w:r>
      <w:r w:rsidR="00E207DD">
        <w:rPr>
          <w:rFonts w:ascii="Arial" w:hAnsi="Arial" w:cs="Arial"/>
        </w:rPr>
        <w:t>Agua Potable y Saneamiento</w:t>
      </w:r>
    </w:p>
    <w:p w14:paraId="56DAE0F4" w14:textId="25F4C7C9" w:rsidR="00686BFF" w:rsidRPr="00337BAF" w:rsidRDefault="00686BFF" w:rsidP="00896A91">
      <w:pPr>
        <w:jc w:val="center"/>
        <w:rPr>
          <w:rFonts w:ascii="Arial" w:hAnsi="Arial" w:cs="Arial"/>
        </w:rPr>
      </w:pPr>
    </w:p>
    <w:p w14:paraId="11D3857B" w14:textId="3B7E395F" w:rsidR="00F548F7" w:rsidRPr="00337BAF" w:rsidRDefault="00F548F7" w:rsidP="00896A91">
      <w:pPr>
        <w:spacing w:line="276" w:lineRule="auto"/>
        <w:jc w:val="center"/>
        <w:rPr>
          <w:rFonts w:ascii="Arial" w:hAnsi="Arial" w:cs="Arial"/>
          <w:b/>
          <w:bCs/>
        </w:rPr>
      </w:pPr>
    </w:p>
    <w:p w14:paraId="746BC9C6" w14:textId="77777777" w:rsidR="00F548F7" w:rsidRPr="00337BAF" w:rsidRDefault="00F548F7" w:rsidP="00896A91">
      <w:pPr>
        <w:spacing w:line="276" w:lineRule="auto"/>
        <w:jc w:val="center"/>
        <w:rPr>
          <w:rFonts w:ascii="Arial" w:hAnsi="Arial" w:cs="Arial"/>
          <w:b/>
          <w:bCs/>
        </w:rPr>
      </w:pPr>
    </w:p>
    <w:p w14:paraId="77794026" w14:textId="77777777" w:rsidR="00F548F7" w:rsidRPr="00337BAF" w:rsidRDefault="00F548F7" w:rsidP="00896A91">
      <w:pPr>
        <w:spacing w:line="276" w:lineRule="auto"/>
        <w:jc w:val="center"/>
        <w:rPr>
          <w:rFonts w:ascii="Arial" w:hAnsi="Arial" w:cs="Arial"/>
          <w:b/>
          <w:bCs/>
        </w:rPr>
      </w:pPr>
    </w:p>
    <w:p w14:paraId="3419256D" w14:textId="70876591" w:rsidR="00896A91" w:rsidRPr="00337BAF" w:rsidRDefault="00F548F7" w:rsidP="00896A91">
      <w:pPr>
        <w:spacing w:line="276" w:lineRule="auto"/>
        <w:jc w:val="center"/>
        <w:rPr>
          <w:rFonts w:ascii="Arial" w:hAnsi="Arial" w:cs="Arial"/>
        </w:rPr>
      </w:pPr>
      <w:r w:rsidRPr="00337BAF">
        <w:rPr>
          <w:rFonts w:ascii="Arial" w:hAnsi="Arial" w:cs="Arial"/>
          <w:b/>
          <w:bCs/>
        </w:rPr>
        <w:t>C. M</w:t>
      </w:r>
      <w:r w:rsidR="00E207DD">
        <w:rPr>
          <w:rFonts w:ascii="Arial" w:hAnsi="Arial" w:cs="Arial"/>
          <w:b/>
          <w:bCs/>
        </w:rPr>
        <w:t>AGALI CASILLAS CONTRERAS</w:t>
      </w:r>
    </w:p>
    <w:p w14:paraId="3AA12703" w14:textId="552F5D0C" w:rsidR="00686BFF" w:rsidRPr="00337BAF" w:rsidRDefault="00896A91" w:rsidP="00896A91">
      <w:pPr>
        <w:jc w:val="center"/>
        <w:rPr>
          <w:rFonts w:ascii="Arial" w:hAnsi="Arial" w:cs="Arial"/>
        </w:rPr>
      </w:pPr>
      <w:r w:rsidRPr="00337BAF">
        <w:rPr>
          <w:rFonts w:ascii="Arial" w:hAnsi="Arial" w:cs="Arial"/>
        </w:rPr>
        <w:t xml:space="preserve">Vocal de la Comisión </w:t>
      </w:r>
      <w:proofErr w:type="gramStart"/>
      <w:r w:rsidRPr="00337BAF">
        <w:rPr>
          <w:rFonts w:ascii="Arial" w:hAnsi="Arial" w:cs="Arial"/>
        </w:rPr>
        <w:t>Edilicia</w:t>
      </w:r>
      <w:proofErr w:type="gramEnd"/>
      <w:r w:rsidRPr="00337BAF">
        <w:rPr>
          <w:rFonts w:ascii="Arial" w:hAnsi="Arial" w:cs="Arial"/>
        </w:rPr>
        <w:t xml:space="preserve"> Permanente de </w:t>
      </w:r>
      <w:r w:rsidR="00E207DD">
        <w:rPr>
          <w:rFonts w:ascii="Arial" w:hAnsi="Arial" w:cs="Arial"/>
        </w:rPr>
        <w:t>Agua Potable y Saneamiento</w:t>
      </w:r>
      <w:r w:rsidRPr="00337BAF">
        <w:rPr>
          <w:rFonts w:ascii="Arial" w:hAnsi="Arial" w:cs="Arial"/>
        </w:rPr>
        <w:t>.</w:t>
      </w:r>
    </w:p>
    <w:p w14:paraId="6C56C2FF" w14:textId="69B174FA" w:rsidR="00896A91" w:rsidRPr="00337BAF" w:rsidRDefault="00896A91" w:rsidP="00896A91">
      <w:pPr>
        <w:jc w:val="center"/>
        <w:rPr>
          <w:rFonts w:ascii="Arial" w:hAnsi="Arial" w:cs="Arial"/>
        </w:rPr>
      </w:pPr>
    </w:p>
    <w:p w14:paraId="57E19D1F" w14:textId="77777777" w:rsidR="00896A91" w:rsidRPr="00337BAF" w:rsidRDefault="00896A91" w:rsidP="00896A91">
      <w:pPr>
        <w:jc w:val="center"/>
        <w:rPr>
          <w:rFonts w:ascii="Arial" w:hAnsi="Arial" w:cs="Arial"/>
        </w:rPr>
      </w:pPr>
    </w:p>
    <w:p w14:paraId="1BE622B6" w14:textId="38FCB865" w:rsidR="00896A91" w:rsidRPr="00337BAF" w:rsidRDefault="00896A91" w:rsidP="00896A91">
      <w:pPr>
        <w:jc w:val="center"/>
        <w:rPr>
          <w:rFonts w:ascii="Arial" w:hAnsi="Arial" w:cs="Arial"/>
        </w:rPr>
      </w:pPr>
    </w:p>
    <w:p w14:paraId="33A7D72C" w14:textId="77777777" w:rsidR="00896A91" w:rsidRPr="00337BAF" w:rsidRDefault="00896A91" w:rsidP="00686BFF">
      <w:pPr>
        <w:jc w:val="center"/>
        <w:rPr>
          <w:rFonts w:ascii="Arial" w:hAnsi="Arial" w:cs="Arial"/>
          <w:b/>
          <w:bCs/>
        </w:rPr>
        <w:sectPr w:rsidR="00896A91" w:rsidRPr="00337BAF" w:rsidSect="00896A91">
          <w:type w:val="continuous"/>
          <w:pgSz w:w="12240" w:h="15840"/>
          <w:pgMar w:top="1417" w:right="1701" w:bottom="1417" w:left="1701" w:header="708" w:footer="708" w:gutter="0"/>
          <w:cols w:num="2" w:space="708"/>
          <w:docGrid w:linePitch="360"/>
        </w:sectPr>
      </w:pPr>
    </w:p>
    <w:p w14:paraId="57331028" w14:textId="77777777" w:rsidR="00896A91" w:rsidRPr="00337BAF" w:rsidRDefault="00896A91" w:rsidP="00686BFF">
      <w:pPr>
        <w:jc w:val="center"/>
        <w:rPr>
          <w:rFonts w:ascii="Arial" w:hAnsi="Arial" w:cs="Arial"/>
          <w:b/>
          <w:bCs/>
        </w:rPr>
      </w:pPr>
    </w:p>
    <w:p w14:paraId="56F97589" w14:textId="77777777" w:rsidR="00896A91" w:rsidRPr="00337BAF" w:rsidRDefault="00896A91" w:rsidP="00686BFF">
      <w:pPr>
        <w:jc w:val="center"/>
        <w:rPr>
          <w:rFonts w:ascii="Arial" w:hAnsi="Arial" w:cs="Arial"/>
          <w:b/>
          <w:bCs/>
        </w:rPr>
      </w:pPr>
    </w:p>
    <w:p w14:paraId="3F47ECAF" w14:textId="0052C34D" w:rsidR="003A19A1" w:rsidRDefault="003A19A1" w:rsidP="00686BFF">
      <w:pPr>
        <w:jc w:val="center"/>
        <w:rPr>
          <w:rFonts w:ascii="Arial" w:hAnsi="Arial" w:cs="Arial"/>
          <w:b/>
          <w:bCs/>
        </w:rPr>
      </w:pPr>
    </w:p>
    <w:p w14:paraId="021B1461" w14:textId="63E97194" w:rsidR="00655B1D" w:rsidRDefault="00655B1D" w:rsidP="00686BFF">
      <w:pPr>
        <w:jc w:val="center"/>
        <w:rPr>
          <w:rFonts w:ascii="Arial" w:hAnsi="Arial" w:cs="Arial"/>
          <w:b/>
          <w:bCs/>
        </w:rPr>
      </w:pPr>
    </w:p>
    <w:p w14:paraId="0DB726A7" w14:textId="46529DCC" w:rsidR="00655B1D" w:rsidRDefault="00655B1D" w:rsidP="00686BFF">
      <w:pPr>
        <w:jc w:val="center"/>
        <w:rPr>
          <w:rFonts w:ascii="Arial" w:hAnsi="Arial" w:cs="Arial"/>
          <w:b/>
          <w:bCs/>
        </w:rPr>
      </w:pPr>
    </w:p>
    <w:p w14:paraId="6A7C7FBC" w14:textId="453D4D54" w:rsidR="00655B1D" w:rsidRDefault="00655B1D" w:rsidP="00686BFF">
      <w:pPr>
        <w:jc w:val="center"/>
        <w:rPr>
          <w:rFonts w:ascii="Arial" w:hAnsi="Arial" w:cs="Arial"/>
          <w:b/>
          <w:bCs/>
        </w:rPr>
      </w:pPr>
    </w:p>
    <w:p w14:paraId="5BCC56EC" w14:textId="77777777" w:rsidR="00655B1D" w:rsidRPr="00337BAF" w:rsidRDefault="00655B1D" w:rsidP="00686BFF">
      <w:pPr>
        <w:jc w:val="center"/>
        <w:rPr>
          <w:rFonts w:ascii="Arial" w:hAnsi="Arial" w:cs="Arial"/>
          <w:b/>
          <w:bCs/>
        </w:rPr>
      </w:pPr>
    </w:p>
    <w:p w14:paraId="2A05B5E8" w14:textId="07A13B7E" w:rsidR="00A964D5" w:rsidRPr="00337BAF" w:rsidRDefault="00686BFF" w:rsidP="00686BFF">
      <w:pPr>
        <w:jc w:val="center"/>
        <w:rPr>
          <w:rFonts w:ascii="Arial" w:hAnsi="Arial" w:cs="Arial"/>
          <w:b/>
          <w:bCs/>
        </w:rPr>
      </w:pPr>
      <w:r w:rsidRPr="00337BAF">
        <w:rPr>
          <w:rFonts w:ascii="Arial" w:hAnsi="Arial" w:cs="Arial"/>
          <w:b/>
          <w:bCs/>
        </w:rPr>
        <w:t>MATERIAL FOTOGRAFICO DE LA SESION.</w:t>
      </w:r>
    </w:p>
    <w:p w14:paraId="61859E6C" w14:textId="2DF5645D" w:rsidR="00896A91" w:rsidRPr="00337BAF" w:rsidRDefault="00896A91" w:rsidP="00686BFF">
      <w:pPr>
        <w:jc w:val="center"/>
        <w:rPr>
          <w:rFonts w:ascii="Arial" w:hAnsi="Arial" w:cs="Arial"/>
          <w:b/>
          <w:bCs/>
        </w:rPr>
      </w:pPr>
    </w:p>
    <w:p w14:paraId="62869C26" w14:textId="7C4522B5" w:rsidR="00896A91" w:rsidRPr="00337BAF" w:rsidRDefault="00896A91" w:rsidP="00896A91">
      <w:pPr>
        <w:jc w:val="both"/>
        <w:rPr>
          <w:rFonts w:ascii="Arial" w:hAnsi="Arial" w:cs="Arial"/>
          <w:b/>
          <w:bCs/>
        </w:rPr>
      </w:pPr>
    </w:p>
    <w:p w14:paraId="51A38D10" w14:textId="41103879" w:rsidR="00567CA3" w:rsidRPr="00337BAF" w:rsidRDefault="00567CA3" w:rsidP="00567CA3">
      <w:pPr>
        <w:rPr>
          <w:rFonts w:ascii="Arial" w:hAnsi="Arial" w:cs="Arial"/>
        </w:rPr>
      </w:pPr>
    </w:p>
    <w:p w14:paraId="3BEFD077" w14:textId="1E3887DC" w:rsidR="00567CA3" w:rsidRPr="00337BAF" w:rsidRDefault="00655B1D" w:rsidP="00655B1D">
      <w:pPr>
        <w:jc w:val="center"/>
        <w:rPr>
          <w:rFonts w:ascii="Arial" w:hAnsi="Arial" w:cs="Arial"/>
        </w:rPr>
      </w:pPr>
      <w:r>
        <w:rPr>
          <w:noProof/>
        </w:rPr>
        <w:drawing>
          <wp:inline distT="0" distB="0" distL="0" distR="0" wp14:anchorId="1B8E0745" wp14:editId="0833EB4F">
            <wp:extent cx="3295650" cy="2471923"/>
            <wp:effectExtent l="0" t="0" r="0" b="508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97744" cy="2473493"/>
                    </a:xfrm>
                    <a:prstGeom prst="rect">
                      <a:avLst/>
                    </a:prstGeom>
                    <a:noFill/>
                    <a:ln>
                      <a:noFill/>
                    </a:ln>
                  </pic:spPr>
                </pic:pic>
              </a:graphicData>
            </a:graphic>
          </wp:inline>
        </w:drawing>
      </w:r>
    </w:p>
    <w:p w14:paraId="4FE6BD41" w14:textId="008BFE6C" w:rsidR="00567CA3" w:rsidRPr="00337BAF" w:rsidRDefault="00567CA3" w:rsidP="00567CA3">
      <w:pPr>
        <w:rPr>
          <w:rFonts w:ascii="Arial" w:hAnsi="Arial" w:cs="Arial"/>
        </w:rPr>
      </w:pPr>
    </w:p>
    <w:p w14:paraId="63D2866F" w14:textId="7CD74162" w:rsidR="00567CA3" w:rsidRPr="00337BAF" w:rsidRDefault="00567CA3" w:rsidP="00567CA3">
      <w:pPr>
        <w:rPr>
          <w:rFonts w:ascii="Arial" w:hAnsi="Arial" w:cs="Arial"/>
        </w:rPr>
      </w:pPr>
    </w:p>
    <w:p w14:paraId="1F0B00AB" w14:textId="4AD6F889" w:rsidR="00567CA3" w:rsidRDefault="00567CA3" w:rsidP="00567CA3">
      <w:pPr>
        <w:rPr>
          <w:rFonts w:ascii="Arial" w:hAnsi="Arial" w:cs="Arial"/>
        </w:rPr>
      </w:pPr>
    </w:p>
    <w:p w14:paraId="34097A82" w14:textId="71FA9C3A" w:rsidR="00655B1D" w:rsidRPr="00337BAF" w:rsidRDefault="00655B1D" w:rsidP="00655B1D">
      <w:pPr>
        <w:jc w:val="center"/>
        <w:rPr>
          <w:rFonts w:ascii="Arial" w:hAnsi="Arial" w:cs="Arial"/>
        </w:rPr>
      </w:pPr>
      <w:r>
        <w:rPr>
          <w:noProof/>
        </w:rPr>
        <w:drawing>
          <wp:inline distT="0" distB="0" distL="0" distR="0" wp14:anchorId="5D08737C" wp14:editId="14AD93C2">
            <wp:extent cx="2693035" cy="3590713"/>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94617" cy="3592822"/>
                    </a:xfrm>
                    <a:prstGeom prst="rect">
                      <a:avLst/>
                    </a:prstGeom>
                    <a:noFill/>
                    <a:ln>
                      <a:noFill/>
                    </a:ln>
                  </pic:spPr>
                </pic:pic>
              </a:graphicData>
            </a:graphic>
          </wp:inline>
        </w:drawing>
      </w:r>
    </w:p>
    <w:sectPr w:rsidR="00655B1D" w:rsidRPr="00337BAF" w:rsidSect="00896A91">
      <w:type w:val="continuous"/>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C8E05" w14:textId="77777777" w:rsidR="0046626C" w:rsidRDefault="0046626C" w:rsidP="00A964D5">
      <w:r>
        <w:separator/>
      </w:r>
    </w:p>
  </w:endnote>
  <w:endnote w:type="continuationSeparator" w:id="0">
    <w:p w14:paraId="52A4F176" w14:textId="77777777" w:rsidR="0046626C" w:rsidRDefault="0046626C" w:rsidP="00A96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C7C05" w14:textId="77777777" w:rsidR="00A964D5" w:rsidRDefault="00A964D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713F8" w14:textId="77777777" w:rsidR="00A964D5" w:rsidRDefault="00A964D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411A1" w14:textId="77777777" w:rsidR="00A964D5" w:rsidRDefault="00A964D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D711DB" w14:textId="77777777" w:rsidR="0046626C" w:rsidRDefault="0046626C" w:rsidP="00A964D5">
      <w:r>
        <w:separator/>
      </w:r>
    </w:p>
  </w:footnote>
  <w:footnote w:type="continuationSeparator" w:id="0">
    <w:p w14:paraId="4787E061" w14:textId="77777777" w:rsidR="0046626C" w:rsidRDefault="0046626C" w:rsidP="00A964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C79E9" w14:textId="77777777" w:rsidR="00A964D5" w:rsidRDefault="0046626C">
    <w:pPr>
      <w:pStyle w:val="Encabezado"/>
    </w:pPr>
    <w:r>
      <w:rPr>
        <w:noProof/>
      </w:rPr>
      <w:pict w14:anchorId="57439C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8" o:spid="_x0000_s2051" type="#_x0000_t75" style="position:absolute;margin-left:0;margin-top:0;width:612.35pt;height:792.35pt;z-index:-251653120;mso-wrap-edited:f;mso-position-horizontal:center;mso-position-horizontal-relative:margin;mso-position-vertical:center;mso-position-vertical-relative:margin"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F9DE6" w14:textId="77777777" w:rsidR="00A964D5" w:rsidRDefault="0046626C">
    <w:pPr>
      <w:pStyle w:val="Encabezado"/>
    </w:pPr>
    <w:r>
      <w:rPr>
        <w:noProof/>
      </w:rPr>
      <w:pict w14:anchorId="57CE49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2050" type="#_x0000_t75" style="position:absolute;margin-left:0;margin-top:0;width:612.35pt;height:792.35pt;z-index:-251650048;mso-wrap-edited:f;mso-position-horizontal:center;mso-position-horizontal-relative:margin;mso-position-vertical:center;mso-position-vertical-relative:margin" o:allowincell="f">
          <v:imagedata r:id="rId1" o:title="Hoja membret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36132" w14:textId="77777777" w:rsidR="00A964D5" w:rsidRDefault="0046626C">
    <w:pPr>
      <w:pStyle w:val="Encabezado"/>
    </w:pPr>
    <w:r>
      <w:rPr>
        <w:noProof/>
      </w:rPr>
      <w:pict w14:anchorId="1FE480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7" o:spid="_x0000_s2049" type="#_x0000_t75" style="position:absolute;margin-left:0;margin-top:0;width:612.35pt;height:792.35pt;z-index:-251656192;mso-wrap-edited:f;mso-position-horizontal:center;mso-position-horizontal-relative:margin;mso-position-vertical:center;mso-position-vertical-relative:margin"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C73A2"/>
    <w:multiLevelType w:val="hybridMultilevel"/>
    <w:tmpl w:val="CA4AF5D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95507B9"/>
    <w:multiLevelType w:val="hybridMultilevel"/>
    <w:tmpl w:val="E594F5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EDE6674"/>
    <w:multiLevelType w:val="hybridMultilevel"/>
    <w:tmpl w:val="588E94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403D29F6"/>
    <w:multiLevelType w:val="hybridMultilevel"/>
    <w:tmpl w:val="01C2F0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4D5"/>
    <w:rsid w:val="0002378D"/>
    <w:rsid w:val="00133476"/>
    <w:rsid w:val="00177118"/>
    <w:rsid w:val="001D11C5"/>
    <w:rsid w:val="001E07D1"/>
    <w:rsid w:val="00220AED"/>
    <w:rsid w:val="0022769E"/>
    <w:rsid w:val="00236ADC"/>
    <w:rsid w:val="002B65B8"/>
    <w:rsid w:val="002C50A7"/>
    <w:rsid w:val="002E43D7"/>
    <w:rsid w:val="00337BAF"/>
    <w:rsid w:val="00345425"/>
    <w:rsid w:val="003A19A1"/>
    <w:rsid w:val="0046626C"/>
    <w:rsid w:val="004E25E9"/>
    <w:rsid w:val="005025A3"/>
    <w:rsid w:val="00515C21"/>
    <w:rsid w:val="00516399"/>
    <w:rsid w:val="00517844"/>
    <w:rsid w:val="0053255E"/>
    <w:rsid w:val="00567CA3"/>
    <w:rsid w:val="00581C4A"/>
    <w:rsid w:val="005B0788"/>
    <w:rsid w:val="0061049A"/>
    <w:rsid w:val="006238E5"/>
    <w:rsid w:val="00655B1D"/>
    <w:rsid w:val="00686BFF"/>
    <w:rsid w:val="006F62CE"/>
    <w:rsid w:val="007E2CD9"/>
    <w:rsid w:val="007E34FF"/>
    <w:rsid w:val="0086696C"/>
    <w:rsid w:val="0087360F"/>
    <w:rsid w:val="00882D0D"/>
    <w:rsid w:val="00896A91"/>
    <w:rsid w:val="00915ABC"/>
    <w:rsid w:val="00921120"/>
    <w:rsid w:val="00923192"/>
    <w:rsid w:val="00924249"/>
    <w:rsid w:val="0093707E"/>
    <w:rsid w:val="009515D0"/>
    <w:rsid w:val="00984D94"/>
    <w:rsid w:val="00990F11"/>
    <w:rsid w:val="009C3ACA"/>
    <w:rsid w:val="009E7176"/>
    <w:rsid w:val="00A32EC3"/>
    <w:rsid w:val="00A4059A"/>
    <w:rsid w:val="00A845E4"/>
    <w:rsid w:val="00A964D5"/>
    <w:rsid w:val="00AC2931"/>
    <w:rsid w:val="00AD513C"/>
    <w:rsid w:val="00B35148"/>
    <w:rsid w:val="00BE36B5"/>
    <w:rsid w:val="00C76BE5"/>
    <w:rsid w:val="00CB01AF"/>
    <w:rsid w:val="00D82993"/>
    <w:rsid w:val="00D87D00"/>
    <w:rsid w:val="00DC31BC"/>
    <w:rsid w:val="00DD274A"/>
    <w:rsid w:val="00DD4287"/>
    <w:rsid w:val="00DE1655"/>
    <w:rsid w:val="00DE178E"/>
    <w:rsid w:val="00DE3F5C"/>
    <w:rsid w:val="00E207DD"/>
    <w:rsid w:val="00E226E9"/>
    <w:rsid w:val="00E273C7"/>
    <w:rsid w:val="00E9521B"/>
    <w:rsid w:val="00EB1E76"/>
    <w:rsid w:val="00EE7007"/>
    <w:rsid w:val="00F12304"/>
    <w:rsid w:val="00F45F80"/>
    <w:rsid w:val="00F548F7"/>
    <w:rsid w:val="00FD7A9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25C3D16"/>
  <w15:chartTrackingRefBased/>
  <w15:docId w15:val="{143A3504-90CC-4A9B-AD3E-260B1954A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E717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64D5"/>
    <w:pPr>
      <w:tabs>
        <w:tab w:val="center" w:pos="4419"/>
        <w:tab w:val="right" w:pos="8838"/>
      </w:tabs>
    </w:pPr>
  </w:style>
  <w:style w:type="character" w:customStyle="1" w:styleId="EncabezadoCar">
    <w:name w:val="Encabezado Car"/>
    <w:basedOn w:val="Fuentedeprrafopredeter"/>
    <w:link w:val="Encabezado"/>
    <w:uiPriority w:val="99"/>
    <w:rsid w:val="00A964D5"/>
  </w:style>
  <w:style w:type="paragraph" w:styleId="Piedepgina">
    <w:name w:val="footer"/>
    <w:basedOn w:val="Normal"/>
    <w:link w:val="PiedepginaCar"/>
    <w:uiPriority w:val="99"/>
    <w:unhideWhenUsed/>
    <w:rsid w:val="00A964D5"/>
    <w:pPr>
      <w:tabs>
        <w:tab w:val="center" w:pos="4419"/>
        <w:tab w:val="right" w:pos="8838"/>
      </w:tabs>
    </w:pPr>
  </w:style>
  <w:style w:type="character" w:customStyle="1" w:styleId="PiedepginaCar">
    <w:name w:val="Pie de página Car"/>
    <w:basedOn w:val="Fuentedeprrafopredeter"/>
    <w:link w:val="Piedepgina"/>
    <w:uiPriority w:val="99"/>
    <w:rsid w:val="00A964D5"/>
  </w:style>
  <w:style w:type="table" w:styleId="Tablaconcuadrcula">
    <w:name w:val="Table Grid"/>
    <w:basedOn w:val="Tablanormal"/>
    <w:uiPriority w:val="39"/>
    <w:rsid w:val="009E7176"/>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9E7176"/>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515C21"/>
    <w:pPr>
      <w:spacing w:before="100" w:beforeAutospacing="1" w:after="100" w:afterAutospacing="1"/>
    </w:pPr>
    <w:rPr>
      <w:rFonts w:ascii="Times New Roman" w:eastAsia="Times New Roman" w:hAnsi="Times New Roman" w:cs="Times New Roman"/>
      <w:kern w:val="0"/>
      <w:lang w:eastAsia="es-MX"/>
      <w14:ligatures w14:val="none"/>
    </w:rPr>
  </w:style>
  <w:style w:type="table" w:styleId="Tabladelista3">
    <w:name w:val="List Table 3"/>
    <w:basedOn w:val="Tablanormal"/>
    <w:uiPriority w:val="48"/>
    <w:rsid w:val="00515C21"/>
    <w:rPr>
      <w:kern w:val="0"/>
      <w:sz w:val="22"/>
      <w:szCs w:val="22"/>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Prrafodelista">
    <w:name w:val="List Paragraph"/>
    <w:basedOn w:val="Normal"/>
    <w:uiPriority w:val="34"/>
    <w:qFormat/>
    <w:rsid w:val="00337BAF"/>
    <w:pPr>
      <w:ind w:left="720"/>
      <w:contextualSpacing/>
    </w:pPr>
  </w:style>
  <w:style w:type="paragraph" w:styleId="Textoindependiente">
    <w:name w:val="Body Text"/>
    <w:basedOn w:val="Normal"/>
    <w:link w:val="TextoindependienteCar"/>
    <w:uiPriority w:val="1"/>
    <w:qFormat/>
    <w:rsid w:val="00882D0D"/>
    <w:pPr>
      <w:widowControl w:val="0"/>
      <w:autoSpaceDE w:val="0"/>
      <w:autoSpaceDN w:val="0"/>
    </w:pPr>
    <w:rPr>
      <w:rFonts w:ascii="Arial MT" w:eastAsia="Arial MT" w:hAnsi="Arial MT" w:cs="Arial MT"/>
      <w:kern w:val="0"/>
      <w:sz w:val="31"/>
      <w:szCs w:val="31"/>
      <w:lang w:val="es-ES"/>
      <w14:ligatures w14:val="none"/>
    </w:rPr>
  </w:style>
  <w:style w:type="character" w:customStyle="1" w:styleId="TextoindependienteCar">
    <w:name w:val="Texto independiente Car"/>
    <w:basedOn w:val="Fuentedeprrafopredeter"/>
    <w:link w:val="Textoindependiente"/>
    <w:uiPriority w:val="1"/>
    <w:rsid w:val="00882D0D"/>
    <w:rPr>
      <w:rFonts w:ascii="Arial MT" w:eastAsia="Arial MT" w:hAnsi="Arial MT" w:cs="Arial MT"/>
      <w:kern w:val="0"/>
      <w:sz w:val="31"/>
      <w:szCs w:val="31"/>
      <w:lang w:val="es-ES"/>
      <w14:ligatures w14:val="none"/>
    </w:rPr>
  </w:style>
  <w:style w:type="paragraph" w:styleId="Sinespaciado">
    <w:name w:val="No Spacing"/>
    <w:link w:val="SinespaciadoCar"/>
    <w:uiPriority w:val="1"/>
    <w:qFormat/>
    <w:rsid w:val="009C3ACA"/>
    <w:rPr>
      <w:kern w:val="0"/>
      <w:sz w:val="22"/>
      <w:szCs w:val="22"/>
      <w:lang w:val="es-ES"/>
      <w14:ligatures w14:val="none"/>
    </w:rPr>
  </w:style>
  <w:style w:type="table" w:styleId="Tablaconcuadrcula5oscura-nfasis2">
    <w:name w:val="Grid Table 5 Dark Accent 2"/>
    <w:basedOn w:val="Tablanormal"/>
    <w:uiPriority w:val="50"/>
    <w:rsid w:val="001E07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laconcuadrcula5oscura-nfasis3">
    <w:name w:val="Grid Table 5 Dark Accent 3"/>
    <w:basedOn w:val="Tablanormal"/>
    <w:uiPriority w:val="50"/>
    <w:rsid w:val="001E07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laconcuadrcula1clara">
    <w:name w:val="Grid Table 1 Light"/>
    <w:basedOn w:val="Tablanormal"/>
    <w:uiPriority w:val="46"/>
    <w:rsid w:val="00655B1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SinespaciadoCar">
    <w:name w:val="Sin espaciado Car"/>
    <w:basedOn w:val="Fuentedeprrafopredeter"/>
    <w:link w:val="Sinespaciado"/>
    <w:uiPriority w:val="1"/>
    <w:locked/>
    <w:rsid w:val="00655B1D"/>
    <w:rPr>
      <w:kern w:val="0"/>
      <w:sz w:val="22"/>
      <w:szCs w:val="22"/>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59388F-2756-4790-A9DB-4D9AF41E4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1907</Words>
  <Characters>10489</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ANAHI CHAGOLLA AGUAYO</dc:creator>
  <cp:keywords/>
  <dc:description/>
  <cp:lastModifiedBy>Josue Solano</cp:lastModifiedBy>
  <cp:revision>4</cp:revision>
  <cp:lastPrinted>2024-10-07T15:15:00Z</cp:lastPrinted>
  <dcterms:created xsi:type="dcterms:W3CDTF">2026-05-27T19:38:00Z</dcterms:created>
  <dcterms:modified xsi:type="dcterms:W3CDTF">2026-08-05T19:07:00Z</dcterms:modified>
</cp:coreProperties>
</file>