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2337"/>
        <w:tblW w:w="0" w:type="auto"/>
        <w:tblLook w:val="04A0" w:firstRow="1" w:lastRow="0" w:firstColumn="1" w:lastColumn="0" w:noHBand="0" w:noVBand="1"/>
      </w:tblPr>
      <w:tblGrid>
        <w:gridCol w:w="9544"/>
      </w:tblGrid>
      <w:tr w:rsidR="002F53CF" w:rsidRPr="00C7313A" w14:paraId="415B91A7" w14:textId="77777777" w:rsidTr="002F53CF">
        <w:tc>
          <w:tcPr>
            <w:tcW w:w="9544" w:type="dxa"/>
          </w:tcPr>
          <w:p w14:paraId="174EB3FC" w14:textId="77777777" w:rsidR="002F53CF" w:rsidRPr="00C7313A" w:rsidRDefault="002F53CF" w:rsidP="002F53CF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C7313A">
              <w:rPr>
                <w:rFonts w:ascii="Arial" w:hAnsi="Arial" w:cs="Arial"/>
                <w:b/>
                <w:szCs w:val="24"/>
              </w:rPr>
              <w:t xml:space="preserve">INFORME DETALLADO DE LA </w:t>
            </w:r>
            <w:r w:rsidRPr="001A5F8B">
              <w:rPr>
                <w:rFonts w:ascii="Arial" w:hAnsi="Arial" w:cs="Arial"/>
                <w:b/>
                <w:szCs w:val="24"/>
              </w:rPr>
              <w:t xml:space="preserve">VIGÉSIMA </w:t>
            </w:r>
            <w:r>
              <w:rPr>
                <w:rFonts w:ascii="Arial" w:hAnsi="Arial" w:cs="Arial"/>
                <w:b/>
                <w:szCs w:val="24"/>
              </w:rPr>
              <w:t>NOVENA</w:t>
            </w:r>
            <w:r w:rsidRPr="001A5F8B">
              <w:rPr>
                <w:rFonts w:ascii="Arial" w:hAnsi="Arial" w:cs="Arial"/>
                <w:b/>
                <w:szCs w:val="24"/>
              </w:rPr>
              <w:t xml:space="preserve"> SESIÓN </w:t>
            </w:r>
            <w:r>
              <w:rPr>
                <w:rFonts w:ascii="Arial" w:hAnsi="Arial" w:cs="Arial"/>
                <w:b/>
                <w:szCs w:val="24"/>
              </w:rPr>
              <w:t>EXTRAORDINARIA</w:t>
            </w:r>
            <w:r w:rsidRPr="00C7313A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DE</w:t>
            </w:r>
            <w: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LA COMISIÓN EDILICIA PERMANENTE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DE OBRAS PÚBLICAS, PLANEACIÓN URBANA Y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REGULARIZACIÓN DE LA TENENCIA DE LA TIERRA</w:t>
            </w:r>
          </w:p>
        </w:tc>
      </w:tr>
    </w:tbl>
    <w:p w14:paraId="5704A778" w14:textId="77777777" w:rsidR="002F53CF" w:rsidRDefault="002F53CF" w:rsidP="0013281D">
      <w:pPr>
        <w:jc w:val="both"/>
        <w:rPr>
          <w:rFonts w:ascii="Arial" w:hAnsi="Arial" w:cs="Arial"/>
          <w:sz w:val="24"/>
          <w:szCs w:val="24"/>
        </w:rPr>
      </w:pPr>
    </w:p>
    <w:p w14:paraId="2CF518C4" w14:textId="2EC983A5" w:rsidR="00B60178" w:rsidRPr="002F53CF" w:rsidRDefault="002F53CF" w:rsidP="002F53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381454" w:rsidRPr="009042E8">
        <w:rPr>
          <w:rFonts w:ascii="Arial" w:hAnsi="Arial" w:cs="Arial"/>
          <w:sz w:val="24"/>
          <w:szCs w:val="24"/>
        </w:rPr>
        <w:t>E</w:t>
      </w:r>
      <w:r w:rsidR="008D28ED" w:rsidRPr="009042E8">
        <w:rPr>
          <w:rFonts w:ascii="Arial" w:hAnsi="Arial" w:cs="Arial"/>
          <w:sz w:val="24"/>
          <w:szCs w:val="24"/>
        </w:rPr>
        <w:t xml:space="preserve">n esta Sesión, </w:t>
      </w:r>
      <w:r w:rsidR="00BA49C3" w:rsidRPr="009042E8">
        <w:rPr>
          <w:rFonts w:ascii="Arial" w:hAnsi="Arial" w:cs="Arial"/>
          <w:sz w:val="24"/>
          <w:szCs w:val="24"/>
        </w:rPr>
        <w:t xml:space="preserve">se </w:t>
      </w:r>
      <w:r w:rsidR="001660CD" w:rsidRPr="009042E8">
        <w:rPr>
          <w:rFonts w:ascii="Arial" w:hAnsi="Arial" w:cs="Arial"/>
          <w:sz w:val="24"/>
          <w:szCs w:val="24"/>
        </w:rPr>
        <w:t>someterá a la consideración de los integrantes,</w:t>
      </w:r>
      <w:r w:rsidR="00CF377A" w:rsidRPr="009042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eastAsia="Calibri" w:hAnsi="Arial" w:cs="Arial"/>
          <w:b/>
          <w:bCs/>
        </w:rPr>
        <w:t>e</w:t>
      </w:r>
      <w:r w:rsidRPr="002F53CF">
        <w:rPr>
          <w:rFonts w:ascii="Arial" w:eastAsia="Calibri" w:hAnsi="Arial" w:cs="Arial"/>
          <w:b/>
          <w:bCs/>
        </w:rPr>
        <w:t xml:space="preserve">studio, análisis, discusión y posterior dictaminación del techo financiero de la obra pública financiada con recursos federales de FORTAMUN numero FORTA-18-2026. </w:t>
      </w:r>
      <w:r w:rsidRPr="002F53CF">
        <w:rPr>
          <w:rFonts w:ascii="Arial" w:eastAsia="Times New Roman" w:hAnsi="Arial" w:cs="Arial"/>
          <w:bCs/>
          <w:color w:val="000000"/>
          <w:lang w:eastAsia="es-MX"/>
        </w:rPr>
        <w:t xml:space="preserve">REHABILITACIÓN DE LÍNEA DE DRENAJE SANITARIO Y RED DE AGUA POTABLE CON SUSTITUCIÓN DE BASES Y EMPEDRADO TRADICIONAL CON HUELLA DE CONCRETO HIDRÁULICO, BANQUETAS Y MACHUELOS EN LA </w:t>
      </w:r>
      <w:r w:rsidRPr="002F53CF">
        <w:rPr>
          <w:rFonts w:ascii="Arial" w:eastAsia="Times New Roman" w:hAnsi="Arial" w:cs="Arial"/>
          <w:b/>
          <w:color w:val="000000"/>
          <w:lang w:eastAsia="es-MX"/>
        </w:rPr>
        <w:t>CALLE TOLIMÁN</w:t>
      </w:r>
      <w:r w:rsidRPr="002F53CF">
        <w:rPr>
          <w:rFonts w:ascii="Arial" w:eastAsia="Times New Roman" w:hAnsi="Arial" w:cs="Arial"/>
          <w:bCs/>
          <w:color w:val="000000"/>
          <w:lang w:eastAsia="es-MX"/>
        </w:rPr>
        <w:t>, UBICADA ENTRE LA CALLE AV. OBISPO SERAFÍN VÁZQUEZ E. Y LA CALLE CUBA, COLONIA SOLIDARIDAD, EN CIUDAD GUZMÁN, MUNICIPIO DE ZAPOTLÁN EL GRANDE, JALISCO</w:t>
      </w:r>
      <w:r>
        <w:rPr>
          <w:rFonts w:ascii="Arial" w:eastAsia="Times New Roman" w:hAnsi="Arial" w:cs="Arial"/>
          <w:bCs/>
          <w:color w:val="000000"/>
          <w:lang w:eastAsia="es-MX"/>
        </w:rPr>
        <w:t xml:space="preserve">; el </w:t>
      </w:r>
      <w:r w:rsidRPr="002F53CF">
        <w:rPr>
          <w:rFonts w:ascii="Arial" w:eastAsia="Times New Roman" w:hAnsi="Arial" w:cs="Arial"/>
          <w:b/>
          <w:color w:val="000000"/>
          <w:lang w:eastAsia="es-MX"/>
        </w:rPr>
        <w:t>e</w:t>
      </w:r>
      <w:r w:rsidRPr="002F53CF">
        <w:rPr>
          <w:rFonts w:ascii="Arial" w:eastAsia="Calibri" w:hAnsi="Arial" w:cs="Arial"/>
          <w:b/>
          <w:bCs/>
        </w:rPr>
        <w:t>studio, análisis, discusión y posterior dictaminación del techo financiero y la modalidad de contratación por Administración Directa de la obra pública financiada con recursos federales de FORTAMUN numero</w:t>
      </w:r>
      <w:r w:rsidRPr="002F53CF">
        <w:rPr>
          <w:rFonts w:ascii="Arial" w:eastAsia="Times New Roman" w:hAnsi="Arial" w:cs="Arial"/>
          <w:b/>
          <w:color w:val="000000"/>
          <w:lang w:eastAsia="es-MX"/>
        </w:rPr>
        <w:t xml:space="preserve"> FORTA-19-2026. </w:t>
      </w:r>
      <w:r w:rsidRPr="002F53CF">
        <w:rPr>
          <w:rFonts w:ascii="Arial" w:eastAsia="Times New Roman" w:hAnsi="Arial" w:cs="Arial"/>
          <w:bCs/>
          <w:color w:val="000000"/>
          <w:lang w:eastAsia="es-MX"/>
        </w:rPr>
        <w:t xml:space="preserve">REHABILITACIÓN DE SUBBASE, BASE HIDRÁULICA Y PAVIMENTO CON </w:t>
      </w:r>
      <w:r w:rsidRPr="002F53CF">
        <w:rPr>
          <w:rFonts w:ascii="Arial" w:eastAsia="Times New Roman" w:hAnsi="Arial" w:cs="Arial"/>
          <w:b/>
          <w:color w:val="000000"/>
          <w:lang w:eastAsia="es-MX"/>
        </w:rPr>
        <w:t>MEZCLA ASFÁLTICA EN FRIO</w:t>
      </w:r>
      <w:r w:rsidRPr="002F53CF">
        <w:rPr>
          <w:rFonts w:ascii="Arial" w:eastAsia="Times New Roman" w:hAnsi="Arial" w:cs="Arial"/>
          <w:bCs/>
          <w:color w:val="000000"/>
          <w:lang w:eastAsia="es-MX"/>
        </w:rPr>
        <w:t xml:space="preserve">, RIEGO DE LIGA Y RIEGO DE SELLO (PRIMERA ETAPA) SOBRE LA CALLE </w:t>
      </w:r>
      <w:r w:rsidRPr="002F53CF">
        <w:rPr>
          <w:rFonts w:ascii="Arial" w:eastAsia="Times New Roman" w:hAnsi="Arial" w:cs="Arial"/>
          <w:b/>
          <w:color w:val="000000"/>
          <w:lang w:eastAsia="es-MX"/>
        </w:rPr>
        <w:t>MIGUEL MORALES</w:t>
      </w:r>
      <w:r w:rsidRPr="002F53CF">
        <w:rPr>
          <w:rFonts w:ascii="Arial" w:eastAsia="Times New Roman" w:hAnsi="Arial" w:cs="Arial"/>
          <w:bCs/>
          <w:color w:val="000000"/>
          <w:lang w:eastAsia="es-MX"/>
        </w:rPr>
        <w:t xml:space="preserve"> </w:t>
      </w:r>
      <w:r w:rsidRPr="002F53CF">
        <w:rPr>
          <w:rFonts w:ascii="Arial" w:eastAsia="Times New Roman" w:hAnsi="Arial" w:cs="Arial"/>
          <w:b/>
          <w:color w:val="000000"/>
          <w:lang w:eastAsia="es-MX"/>
        </w:rPr>
        <w:t>TORRES</w:t>
      </w:r>
      <w:r w:rsidRPr="002F53CF">
        <w:rPr>
          <w:rFonts w:ascii="Arial" w:eastAsia="Times New Roman" w:hAnsi="Arial" w:cs="Arial"/>
          <w:bCs/>
          <w:color w:val="000000"/>
          <w:lang w:eastAsia="es-MX"/>
        </w:rPr>
        <w:t xml:space="preserve"> ENTRE LA AV. MIGUEL DE LA MADRID HURTADO Y LA AV. DE LOS MAESTROS EN EL FRACCIONAMIENTO BUSINESS PARK EN CIUDAD GUZMÁN, MUNICIPIO DE ZAPOTLÁN EL GRANDE, JALISCO</w:t>
      </w:r>
      <w:r>
        <w:rPr>
          <w:rFonts w:ascii="Arial" w:eastAsia="Times New Roman" w:hAnsi="Arial" w:cs="Arial"/>
          <w:bCs/>
          <w:color w:val="000000"/>
          <w:lang w:eastAsia="es-MX"/>
        </w:rPr>
        <w:t xml:space="preserve"> y el </w:t>
      </w:r>
      <w:r>
        <w:rPr>
          <w:rFonts w:ascii="Arial" w:eastAsia="Calibri" w:hAnsi="Arial" w:cs="Arial"/>
          <w:b/>
          <w:bCs/>
        </w:rPr>
        <w:t>e</w:t>
      </w:r>
      <w:r w:rsidRPr="002F53CF">
        <w:rPr>
          <w:rFonts w:ascii="Arial" w:eastAsia="Calibri" w:hAnsi="Arial" w:cs="Arial"/>
          <w:b/>
          <w:bCs/>
        </w:rPr>
        <w:t>studio, análisis, discusión y posterior dictaminación del techo financiero de la obra pública PP-02-2026, financiada con recursos PROPIOS DEL presupuesto participativo del 202</w:t>
      </w:r>
      <w:r>
        <w:rPr>
          <w:rFonts w:ascii="Arial" w:eastAsia="Calibri" w:hAnsi="Arial" w:cs="Arial"/>
          <w:b/>
          <w:bCs/>
        </w:rPr>
        <w:t>6.</w:t>
      </w:r>
    </w:p>
    <w:p w14:paraId="1CFC1735" w14:textId="7B0A7A28" w:rsidR="00C7313A" w:rsidRDefault="004630E2" w:rsidP="0050282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042E8">
        <w:rPr>
          <w:rFonts w:ascii="Arial" w:hAnsi="Arial" w:cs="Arial"/>
          <w:sz w:val="24"/>
          <w:szCs w:val="24"/>
        </w:rPr>
        <w:t xml:space="preserve">      </w:t>
      </w:r>
      <w:r w:rsidR="00B60178" w:rsidRPr="009042E8">
        <w:rPr>
          <w:rFonts w:ascii="Arial" w:hAnsi="Arial" w:cs="Arial"/>
          <w:sz w:val="24"/>
          <w:szCs w:val="24"/>
        </w:rPr>
        <w:t>Lueg</w:t>
      </w:r>
      <w:r w:rsidR="00CC4C0D" w:rsidRPr="009042E8">
        <w:rPr>
          <w:rFonts w:ascii="Arial" w:hAnsi="Arial" w:cs="Arial"/>
          <w:sz w:val="24"/>
          <w:szCs w:val="24"/>
        </w:rPr>
        <w:t>o de su</w:t>
      </w:r>
      <w:r w:rsidR="0049799E" w:rsidRPr="009042E8">
        <w:rPr>
          <w:rFonts w:ascii="Arial" w:hAnsi="Arial" w:cs="Arial"/>
          <w:sz w:val="24"/>
          <w:szCs w:val="24"/>
        </w:rPr>
        <w:t xml:space="preserve"> aprobación</w:t>
      </w:r>
      <w:r w:rsidR="00CC4C0D" w:rsidRPr="009042E8">
        <w:rPr>
          <w:rFonts w:ascii="Arial" w:hAnsi="Arial" w:cs="Arial"/>
          <w:sz w:val="24"/>
          <w:szCs w:val="24"/>
        </w:rPr>
        <w:t xml:space="preserve">, </w:t>
      </w:r>
      <w:r w:rsidR="00381454" w:rsidRPr="009042E8">
        <w:rPr>
          <w:rFonts w:ascii="Arial" w:hAnsi="Arial" w:cs="Arial"/>
          <w:sz w:val="24"/>
          <w:szCs w:val="24"/>
        </w:rPr>
        <w:t xml:space="preserve">si no hubiera algún punto vario que discutir, </w:t>
      </w:r>
      <w:r w:rsidR="00CF79BC" w:rsidRPr="009042E8">
        <w:rPr>
          <w:rFonts w:ascii="Arial" w:hAnsi="Arial" w:cs="Arial"/>
          <w:sz w:val="24"/>
          <w:szCs w:val="24"/>
        </w:rPr>
        <w:t>s</w:t>
      </w:r>
      <w:r w:rsidR="00381454" w:rsidRPr="009042E8">
        <w:rPr>
          <w:rFonts w:ascii="Arial" w:hAnsi="Arial" w:cs="Arial"/>
          <w:sz w:val="24"/>
          <w:szCs w:val="24"/>
        </w:rPr>
        <w:t xml:space="preserve">e concluirá la </w:t>
      </w:r>
      <w:r w:rsidR="00E70287" w:rsidRPr="009042E8">
        <w:rPr>
          <w:rFonts w:ascii="Arial" w:hAnsi="Arial" w:cs="Arial"/>
          <w:sz w:val="24"/>
          <w:szCs w:val="24"/>
        </w:rPr>
        <w:t>sesión</w:t>
      </w:r>
      <w:r w:rsidR="00CF79BC" w:rsidRPr="009042E8">
        <w:rPr>
          <w:rFonts w:ascii="Arial" w:hAnsi="Arial" w:cs="Arial"/>
          <w:sz w:val="24"/>
          <w:szCs w:val="24"/>
        </w:rPr>
        <w:t xml:space="preserve">, tomándose como </w:t>
      </w:r>
      <w:r w:rsidR="00BA49C3" w:rsidRPr="009042E8">
        <w:rPr>
          <w:rFonts w:ascii="Arial" w:hAnsi="Arial" w:cs="Arial"/>
          <w:sz w:val="24"/>
          <w:szCs w:val="24"/>
        </w:rPr>
        <w:t>válidos los puntos aprobados.</w:t>
      </w:r>
    </w:p>
    <w:p w14:paraId="6B612F63" w14:textId="77777777" w:rsidR="00C7313A" w:rsidRPr="00C7313A" w:rsidRDefault="00C7313A" w:rsidP="002F53CF">
      <w:pPr>
        <w:spacing w:after="0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</w:p>
    <w:p w14:paraId="0A63CCF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31BC18F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817B79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1F6D0B8B" w14:textId="59DAC66F" w:rsidR="0077533B" w:rsidRPr="00CF377A" w:rsidRDefault="00C7313A" w:rsidP="00CF377A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58A5F543" w14:textId="14E7E5F1" w:rsidR="00C7313A" w:rsidRPr="00CF377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0B339927" w14:textId="2252B447" w:rsidR="00C7313A" w:rsidRPr="00CF377A" w:rsidRDefault="00C7313A" w:rsidP="00CF377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1A5F8B"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presentación.</w:t>
      </w:r>
    </w:p>
    <w:p w14:paraId="55871D7F" w14:textId="77777777" w:rsidR="00C7313A" w:rsidRDefault="00C7313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CD381AA" w14:textId="77777777" w:rsidR="00CF377A" w:rsidRPr="00C7313A" w:rsidRDefault="00CF377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CA77B10" w14:textId="03CC12F5" w:rsidR="009042E8" w:rsidRDefault="00C7313A" w:rsidP="002F53CF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 </w:t>
      </w:r>
    </w:p>
    <w:p w14:paraId="4BC020B4" w14:textId="77777777" w:rsidR="009042E8" w:rsidRDefault="009042E8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B83710C" w14:textId="66046EF3" w:rsidR="00C7313A" w:rsidRPr="00CF377A" w:rsidRDefault="00C7313A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_____________________</w:t>
      </w:r>
      <w:r w:rsid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_________</w:t>
      </w: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</w:t>
      </w:r>
    </w:p>
    <w:p w14:paraId="3C94A004" w14:textId="77777777" w:rsidR="00C7313A" w:rsidRPr="00CF377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CCB9E4F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CF377A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A8502E9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7BCD5FAF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ED5DE95" w14:textId="69BF4FB1" w:rsidR="00457438" w:rsidRPr="00CF377A" w:rsidRDefault="00457438" w:rsidP="00C7313A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sectPr w:rsidR="00457438" w:rsidRPr="00CF377A" w:rsidSect="00CC4C0D">
      <w:headerReference w:type="default" r:id="rId7"/>
      <w:pgSz w:w="12240" w:h="15840"/>
      <w:pgMar w:top="269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E935" w14:textId="77777777" w:rsidR="0073336D" w:rsidRDefault="0073336D" w:rsidP="00581295">
      <w:pPr>
        <w:spacing w:after="0" w:line="240" w:lineRule="auto"/>
      </w:pPr>
      <w:r>
        <w:separator/>
      </w:r>
    </w:p>
  </w:endnote>
  <w:endnote w:type="continuationSeparator" w:id="0">
    <w:p w14:paraId="12C3FD50" w14:textId="77777777" w:rsidR="0073336D" w:rsidRDefault="0073336D" w:rsidP="00581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7A7E8" w14:textId="77777777" w:rsidR="0073336D" w:rsidRDefault="0073336D" w:rsidP="00581295">
      <w:pPr>
        <w:spacing w:after="0" w:line="240" w:lineRule="auto"/>
      </w:pPr>
      <w:r>
        <w:separator/>
      </w:r>
    </w:p>
  </w:footnote>
  <w:footnote w:type="continuationSeparator" w:id="0">
    <w:p w14:paraId="1C4F7410" w14:textId="77777777" w:rsidR="0073336D" w:rsidRDefault="0073336D" w:rsidP="00581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C7CA4" w14:textId="78D3E68D" w:rsidR="0058129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30.4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987319"/>
    <w:multiLevelType w:val="hybridMultilevel"/>
    <w:tmpl w:val="A60463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6F2265"/>
    <w:multiLevelType w:val="hybridMultilevel"/>
    <w:tmpl w:val="C77217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C4886"/>
    <w:multiLevelType w:val="hybridMultilevel"/>
    <w:tmpl w:val="F738B9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73B321B"/>
    <w:multiLevelType w:val="hybridMultilevel"/>
    <w:tmpl w:val="51128C50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6B88C4BC">
      <w:start w:val="1"/>
      <w:numFmt w:val="decimal"/>
      <w:lvlText w:val="%2."/>
      <w:lvlJc w:val="left"/>
      <w:pPr>
        <w:ind w:left="502" w:hanging="360"/>
      </w:pPr>
      <w:rPr>
        <w:b/>
        <w:sz w:val="20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6CC47053"/>
    <w:multiLevelType w:val="hybridMultilevel"/>
    <w:tmpl w:val="398E90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36918919">
    <w:abstractNumId w:val="17"/>
  </w:num>
  <w:num w:numId="2" w16cid:durableId="1655602639">
    <w:abstractNumId w:val="14"/>
  </w:num>
  <w:num w:numId="3" w16cid:durableId="80489534">
    <w:abstractNumId w:val="6"/>
  </w:num>
  <w:num w:numId="4" w16cid:durableId="844049167">
    <w:abstractNumId w:val="0"/>
  </w:num>
  <w:num w:numId="5" w16cid:durableId="763260908">
    <w:abstractNumId w:val="1"/>
  </w:num>
  <w:num w:numId="6" w16cid:durableId="1259557672">
    <w:abstractNumId w:val="12"/>
  </w:num>
  <w:num w:numId="7" w16cid:durableId="1794059304">
    <w:abstractNumId w:val="5"/>
  </w:num>
  <w:num w:numId="8" w16cid:durableId="2041128886">
    <w:abstractNumId w:val="18"/>
  </w:num>
  <w:num w:numId="9" w16cid:durableId="855926574">
    <w:abstractNumId w:val="3"/>
  </w:num>
  <w:num w:numId="10" w16cid:durableId="310596015">
    <w:abstractNumId w:val="8"/>
  </w:num>
  <w:num w:numId="11" w16cid:durableId="1911771608">
    <w:abstractNumId w:val="15"/>
  </w:num>
  <w:num w:numId="12" w16cid:durableId="151681498">
    <w:abstractNumId w:val="9"/>
  </w:num>
  <w:num w:numId="13" w16cid:durableId="406810232">
    <w:abstractNumId w:val="4"/>
  </w:num>
  <w:num w:numId="14" w16cid:durableId="1659839440">
    <w:abstractNumId w:val="7"/>
  </w:num>
  <w:num w:numId="15" w16cid:durableId="2083987522">
    <w:abstractNumId w:val="10"/>
  </w:num>
  <w:num w:numId="16" w16cid:durableId="1800613557">
    <w:abstractNumId w:val="16"/>
  </w:num>
  <w:num w:numId="17" w16cid:durableId="357393546">
    <w:abstractNumId w:val="11"/>
  </w:num>
  <w:num w:numId="18" w16cid:durableId="1550220433">
    <w:abstractNumId w:val="2"/>
  </w:num>
  <w:num w:numId="19" w16cid:durableId="18115526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782"/>
    <w:rsid w:val="00006EF9"/>
    <w:rsid w:val="00033507"/>
    <w:rsid w:val="00074B94"/>
    <w:rsid w:val="00096FC6"/>
    <w:rsid w:val="000B5FA8"/>
    <w:rsid w:val="000C3684"/>
    <w:rsid w:val="000C610C"/>
    <w:rsid w:val="000E2E48"/>
    <w:rsid w:val="000E7EE2"/>
    <w:rsid w:val="001140A9"/>
    <w:rsid w:val="0013281D"/>
    <w:rsid w:val="001660CD"/>
    <w:rsid w:val="001A5F8B"/>
    <w:rsid w:val="001B4D28"/>
    <w:rsid w:val="00216782"/>
    <w:rsid w:val="00270A81"/>
    <w:rsid w:val="002A6EF7"/>
    <w:rsid w:val="002B729B"/>
    <w:rsid w:val="002C3BD3"/>
    <w:rsid w:val="002F53CF"/>
    <w:rsid w:val="003068AA"/>
    <w:rsid w:val="00381454"/>
    <w:rsid w:val="003C0C00"/>
    <w:rsid w:val="003F3E81"/>
    <w:rsid w:val="00424722"/>
    <w:rsid w:val="004257E0"/>
    <w:rsid w:val="00447125"/>
    <w:rsid w:val="00457438"/>
    <w:rsid w:val="004630E2"/>
    <w:rsid w:val="004634BE"/>
    <w:rsid w:val="00495448"/>
    <w:rsid w:val="0049799E"/>
    <w:rsid w:val="004E0861"/>
    <w:rsid w:val="004F2C5A"/>
    <w:rsid w:val="00502827"/>
    <w:rsid w:val="0052451B"/>
    <w:rsid w:val="00524555"/>
    <w:rsid w:val="00570E58"/>
    <w:rsid w:val="00581295"/>
    <w:rsid w:val="00594F9A"/>
    <w:rsid w:val="005A43DC"/>
    <w:rsid w:val="005B0434"/>
    <w:rsid w:val="005D78CA"/>
    <w:rsid w:val="006229BF"/>
    <w:rsid w:val="00646663"/>
    <w:rsid w:val="0068147A"/>
    <w:rsid w:val="006902D5"/>
    <w:rsid w:val="006B11CF"/>
    <w:rsid w:val="006D55DA"/>
    <w:rsid w:val="006F6665"/>
    <w:rsid w:val="0073336D"/>
    <w:rsid w:val="00766F47"/>
    <w:rsid w:val="0077533B"/>
    <w:rsid w:val="007C46B8"/>
    <w:rsid w:val="007E22A8"/>
    <w:rsid w:val="0082460B"/>
    <w:rsid w:val="008960E4"/>
    <w:rsid w:val="008D28ED"/>
    <w:rsid w:val="009042E8"/>
    <w:rsid w:val="009115AD"/>
    <w:rsid w:val="009124E7"/>
    <w:rsid w:val="0092505E"/>
    <w:rsid w:val="00A92B15"/>
    <w:rsid w:val="00AE6B30"/>
    <w:rsid w:val="00B21B70"/>
    <w:rsid w:val="00B60178"/>
    <w:rsid w:val="00B973CD"/>
    <w:rsid w:val="00BA49C3"/>
    <w:rsid w:val="00BC1881"/>
    <w:rsid w:val="00C539CD"/>
    <w:rsid w:val="00C7313A"/>
    <w:rsid w:val="00CC4C0D"/>
    <w:rsid w:val="00CF11CE"/>
    <w:rsid w:val="00CF377A"/>
    <w:rsid w:val="00CF79BC"/>
    <w:rsid w:val="00D008F4"/>
    <w:rsid w:val="00D10154"/>
    <w:rsid w:val="00D23BD6"/>
    <w:rsid w:val="00D45672"/>
    <w:rsid w:val="00D51FD6"/>
    <w:rsid w:val="00D54408"/>
    <w:rsid w:val="00D63A04"/>
    <w:rsid w:val="00D74B8E"/>
    <w:rsid w:val="00D9312B"/>
    <w:rsid w:val="00D97E6F"/>
    <w:rsid w:val="00DE39E2"/>
    <w:rsid w:val="00DF356E"/>
    <w:rsid w:val="00E70287"/>
    <w:rsid w:val="00E73F34"/>
    <w:rsid w:val="00E8440B"/>
    <w:rsid w:val="00EA2018"/>
    <w:rsid w:val="00EB1ED2"/>
    <w:rsid w:val="00EB53EA"/>
    <w:rsid w:val="00EB6265"/>
    <w:rsid w:val="00EE6F53"/>
    <w:rsid w:val="00EF715E"/>
    <w:rsid w:val="00F62AFD"/>
    <w:rsid w:val="00F7014F"/>
    <w:rsid w:val="00F953DB"/>
    <w:rsid w:val="00FC0277"/>
    <w:rsid w:val="00FC393A"/>
    <w:rsid w:val="00FD0EFD"/>
    <w:rsid w:val="00FD3490"/>
    <w:rsid w:val="00F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B275D"/>
  <w15:docId w15:val="{F8FAD44F-1219-41EB-AB42-21E77F63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7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16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678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295"/>
  </w:style>
  <w:style w:type="paragraph" w:styleId="Piedepgina">
    <w:name w:val="footer"/>
    <w:basedOn w:val="Normal"/>
    <w:link w:val="Piedepgina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95"/>
  </w:style>
  <w:style w:type="paragraph" w:styleId="Textodeglobo">
    <w:name w:val="Balloon Text"/>
    <w:basedOn w:val="Normal"/>
    <w:link w:val="TextodegloboCar"/>
    <w:uiPriority w:val="99"/>
    <w:semiHidden/>
    <w:unhideWhenUsed/>
    <w:rsid w:val="00A92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2B15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931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9312B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7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56</cp:revision>
  <cp:lastPrinted>2026-06-01T21:26:00Z</cp:lastPrinted>
  <dcterms:created xsi:type="dcterms:W3CDTF">2022-07-01T19:00:00Z</dcterms:created>
  <dcterms:modified xsi:type="dcterms:W3CDTF">2026-07-20T03:02:00Z</dcterms:modified>
</cp:coreProperties>
</file>