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E3" w:rsidRPr="00FB6812" w:rsidRDefault="00EB50E3" w:rsidP="00EB50E3">
      <w:pPr>
        <w:pStyle w:val="Cuerpo"/>
        <w:jc w:val="both"/>
        <w:rPr>
          <w:rStyle w:val="Ninguno"/>
          <w:rFonts w:ascii="Arial" w:hAnsi="Arial" w:cs="Arial"/>
          <w:b/>
          <w:bCs/>
          <w:lang w:val="es-MX"/>
        </w:rPr>
      </w:pPr>
    </w:p>
    <w:p w:rsidR="00EB50E3" w:rsidRPr="00FB6812" w:rsidRDefault="00EB50E3" w:rsidP="00EB50E3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FB6812">
        <w:rPr>
          <w:rStyle w:val="Ninguno"/>
          <w:rFonts w:ascii="Arial" w:hAnsi="Arial" w:cs="Arial"/>
          <w:b/>
          <w:bCs/>
          <w:lang w:val="es-MX"/>
        </w:rPr>
        <w:t>H. AYUNTAMIENTO CONSTITUCIONAL DE</w:t>
      </w:r>
    </w:p>
    <w:p w:rsidR="00EB50E3" w:rsidRPr="00FB6812" w:rsidRDefault="00EB50E3" w:rsidP="00EB50E3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FB6812">
        <w:rPr>
          <w:rStyle w:val="Ninguno"/>
          <w:rFonts w:ascii="Arial" w:hAnsi="Arial" w:cs="Arial"/>
          <w:b/>
          <w:bCs/>
          <w:lang w:val="es-MX"/>
        </w:rPr>
        <w:t>ZAPOTLÁN EL GRANDE, JALISCO</w:t>
      </w:r>
    </w:p>
    <w:p w:rsidR="00EB50E3" w:rsidRPr="00FB6812" w:rsidRDefault="00EB50E3" w:rsidP="00EB50E3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FB6812">
        <w:rPr>
          <w:rStyle w:val="Ninguno"/>
          <w:rFonts w:ascii="Arial" w:hAnsi="Arial" w:cs="Arial"/>
          <w:b/>
          <w:bCs/>
          <w:lang w:val="es-MX"/>
        </w:rPr>
        <w:t>P R E S E N T E:</w:t>
      </w:r>
    </w:p>
    <w:p w:rsidR="00EB50E3" w:rsidRPr="00FB6812" w:rsidRDefault="00EB50E3" w:rsidP="00EB50E3">
      <w:pPr>
        <w:pStyle w:val="Cuerpo"/>
        <w:jc w:val="both"/>
        <w:rPr>
          <w:rStyle w:val="Ninguno"/>
          <w:rFonts w:ascii="Arial" w:eastAsia="Cambria" w:hAnsi="Arial" w:cs="Arial"/>
          <w:lang w:val="es-MX"/>
        </w:rPr>
      </w:pPr>
    </w:p>
    <w:p w:rsidR="00EB50E3" w:rsidRPr="00FB6812" w:rsidRDefault="00EB50E3" w:rsidP="00EB50E3">
      <w:pPr>
        <w:spacing w:after="0" w:line="276" w:lineRule="auto"/>
        <w:jc w:val="both"/>
        <w:rPr>
          <w:rStyle w:val="Ninguno"/>
          <w:rFonts w:ascii="Arial" w:hAnsi="Arial" w:cs="Arial"/>
          <w:sz w:val="25"/>
          <w:szCs w:val="25"/>
        </w:rPr>
      </w:pPr>
      <w:r w:rsidRPr="00FB6812">
        <w:rPr>
          <w:rFonts w:ascii="Arial" w:hAnsi="Arial" w:cs="Arial"/>
          <w:sz w:val="25"/>
          <w:szCs w:val="25"/>
        </w:rPr>
        <w:t xml:space="preserve">Quien motiva y suscribe Mtra. </w:t>
      </w:r>
      <w:r w:rsidRPr="00FB6812">
        <w:rPr>
          <w:rStyle w:val="Ninguno"/>
          <w:rFonts w:ascii="Arial" w:hAnsi="Arial" w:cs="Arial"/>
          <w:sz w:val="25"/>
          <w:szCs w:val="25"/>
        </w:rPr>
        <w:t xml:space="preserve">Claudia Margarita Robles Gómez, en mi carácter de Sindica Municipal y Presidenta de la Comisión de Reglamentos y Gobernación del H. Ayuntamiento de Zapotlán el Grande, Jalisco, con fundamento en lo que disponen </w:t>
      </w:r>
      <w:r w:rsidRPr="00FB6812">
        <w:rPr>
          <w:rFonts w:ascii="Arial" w:hAnsi="Arial" w:cs="Arial"/>
          <w:sz w:val="25"/>
          <w:szCs w:val="25"/>
        </w:rPr>
        <w:t xml:space="preserve">los artículos 115 Constitucional; 3, 73, 77, 80, 81, 85, 86 de la Constitución Política del Estado de Jalisco; 1, 2, 3, 10, 38, 41, 52, 53, 54 de la Ley del Gobierno y de la Administración Pública Municipal del Estado de Jalisco; 91, 92, 96, 108, 109 y demás relativos y aplicables del Reglamento Interior del Ayuntamiento de Zapotlán el Grande, Jalisco; me permito presentar a esta Soberanía </w:t>
      </w:r>
      <w:r w:rsidR="00A035A6" w:rsidRPr="00A035A6">
        <w:rPr>
          <w:rFonts w:ascii="Arial" w:hAnsi="Arial" w:cs="Arial"/>
          <w:b/>
          <w:sz w:val="24"/>
          <w:szCs w:val="24"/>
        </w:rPr>
        <w:t>INICIATIVA DE ACUERDO ECONÓMICO QUE AUTORIZA</w:t>
      </w:r>
      <w:r w:rsidR="00A035A6">
        <w:rPr>
          <w:rFonts w:ascii="Arial" w:hAnsi="Arial" w:cs="Arial"/>
          <w:b/>
          <w:sz w:val="24"/>
          <w:szCs w:val="24"/>
        </w:rPr>
        <w:t xml:space="preserve"> </w:t>
      </w:r>
      <w:r w:rsidR="00A52EBA" w:rsidRPr="00A52EBA">
        <w:rPr>
          <w:rFonts w:ascii="Arial" w:hAnsi="Arial" w:cs="Arial"/>
          <w:b/>
          <w:sz w:val="24"/>
          <w:szCs w:val="24"/>
        </w:rPr>
        <w:t>LA SUSCRIPCIÓ</w:t>
      </w:r>
      <w:r w:rsidR="00A52EBA" w:rsidRPr="00A52EBA">
        <w:rPr>
          <w:rFonts w:ascii="Arial" w:hAnsi="Arial" w:cs="Arial"/>
          <w:b/>
          <w:sz w:val="24"/>
          <w:szCs w:val="24"/>
        </w:rPr>
        <w:t>N DEL CONTRATO DE RENOVACIÓN</w:t>
      </w:r>
      <w:r w:rsidR="00A52EBA">
        <w:t xml:space="preserve"> </w:t>
      </w:r>
      <w:r w:rsidR="00A035A6" w:rsidRPr="00A035A6">
        <w:rPr>
          <w:rFonts w:ascii="Arial" w:hAnsi="Arial" w:cs="Arial"/>
          <w:b/>
          <w:sz w:val="24"/>
          <w:szCs w:val="24"/>
        </w:rPr>
        <w:t xml:space="preserve">DE COMODATO ENTRE EL MUNICIPIO DE ZAPOTLÁN EL GRANDE Y EL GOBIERNO DEL ESTADO DE JALISCO, RESPECTO DE CINCO VEHÍCULOS DESTINADOS A LA DIRECCIÓN DE MEDIO AMBIENTE Y DESARROLLO </w:t>
      </w:r>
      <w:r w:rsidR="00A035A6">
        <w:rPr>
          <w:rFonts w:ascii="Arial" w:hAnsi="Arial" w:cs="Arial"/>
          <w:b/>
          <w:sz w:val="24"/>
          <w:szCs w:val="24"/>
        </w:rPr>
        <w:t>SUSTENTABLE</w:t>
      </w:r>
      <w:r w:rsidRPr="00A035A6">
        <w:rPr>
          <w:rFonts w:ascii="Arial" w:eastAsia="Arial" w:hAnsi="Arial" w:cs="Arial"/>
          <w:b/>
          <w:spacing w:val="4"/>
          <w:sz w:val="24"/>
          <w:szCs w:val="24"/>
          <w:lang w:val="es-ES"/>
        </w:rPr>
        <w:t>;</w:t>
      </w:r>
      <w:r>
        <w:rPr>
          <w:rFonts w:ascii="Arial" w:eastAsia="Arial" w:hAnsi="Arial" w:cs="Arial"/>
          <w:spacing w:val="4"/>
          <w:sz w:val="20"/>
          <w:szCs w:val="20"/>
          <w:lang w:val="es-ES"/>
        </w:rPr>
        <w:t xml:space="preserve"> </w:t>
      </w:r>
      <w:r w:rsidRPr="00FB6812">
        <w:rPr>
          <w:rFonts w:ascii="Arial" w:hAnsi="Arial" w:cs="Arial"/>
          <w:sz w:val="25"/>
          <w:szCs w:val="25"/>
        </w:rPr>
        <w:t>en</w:t>
      </w:r>
      <w:r w:rsidRPr="00FB6812">
        <w:rPr>
          <w:rStyle w:val="Ninguno"/>
          <w:rFonts w:ascii="Arial" w:hAnsi="Arial" w:cs="Arial"/>
          <w:sz w:val="25"/>
          <w:szCs w:val="25"/>
        </w:rPr>
        <w:t xml:space="preserve"> base a la siguiente: </w:t>
      </w:r>
    </w:p>
    <w:p w:rsidR="00EB50E3" w:rsidRPr="00FB6812" w:rsidRDefault="00EB50E3" w:rsidP="00EB50E3">
      <w:pPr>
        <w:pStyle w:val="Cuerpo"/>
        <w:ind w:firstLine="708"/>
        <w:jc w:val="both"/>
        <w:rPr>
          <w:rStyle w:val="Ninguno"/>
          <w:rFonts w:ascii="Arial" w:eastAsia="Cambria" w:hAnsi="Arial" w:cs="Arial"/>
          <w:sz w:val="25"/>
          <w:szCs w:val="25"/>
          <w:lang w:val="es-MX"/>
        </w:rPr>
      </w:pPr>
    </w:p>
    <w:p w:rsidR="00EB50E3" w:rsidRPr="00FB6812" w:rsidRDefault="00EB50E3" w:rsidP="00EB50E3">
      <w:pPr>
        <w:pStyle w:val="Cuerpo"/>
        <w:jc w:val="center"/>
        <w:rPr>
          <w:rStyle w:val="Ninguno"/>
          <w:rFonts w:ascii="Arial" w:eastAsia="Cambria" w:hAnsi="Arial" w:cs="Arial"/>
          <w:b/>
          <w:bCs/>
          <w:sz w:val="25"/>
          <w:szCs w:val="25"/>
          <w:lang w:val="es-MX"/>
        </w:rPr>
      </w:pPr>
      <w:r w:rsidRPr="00FB6812">
        <w:rPr>
          <w:rStyle w:val="Ninguno"/>
          <w:rFonts w:ascii="Arial" w:hAnsi="Arial" w:cs="Arial"/>
          <w:b/>
          <w:bCs/>
          <w:sz w:val="25"/>
          <w:szCs w:val="25"/>
          <w:lang w:val="es-MX"/>
        </w:rPr>
        <w:t>EXPOSICIÓN DE MOTIVOS:</w:t>
      </w:r>
    </w:p>
    <w:p w:rsidR="00EB50E3" w:rsidRPr="00FB6812" w:rsidRDefault="00EB50E3" w:rsidP="00EB50E3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pStyle w:val="Prrafodelista"/>
        <w:numPr>
          <w:ilvl w:val="0"/>
          <w:numId w:val="1"/>
        </w:numPr>
        <w:spacing w:after="0" w:line="276" w:lineRule="auto"/>
        <w:ind w:left="0" w:firstLine="0"/>
        <w:jc w:val="both"/>
        <w:rPr>
          <w:rStyle w:val="Ninguno"/>
          <w:rFonts w:ascii="Arial" w:hAnsi="Arial" w:cs="Arial"/>
          <w:sz w:val="25"/>
          <w:szCs w:val="25"/>
        </w:rPr>
      </w:pPr>
      <w:r w:rsidRPr="00FB6812">
        <w:rPr>
          <w:rStyle w:val="Ninguno"/>
          <w:rFonts w:ascii="Arial" w:hAnsi="Arial" w:cs="Arial"/>
          <w:sz w:val="25"/>
          <w:szCs w:val="25"/>
        </w:rPr>
        <w:t xml:space="preserve">La Constitución Política de los Estados Unidos Mexicanos, en su artículo 115 establece que los Estados adoptarán, para su régimen interior, la forma de Gobierno republicano, representativo y popular, teniendo como base de su división territorial y de su organización política y administrativa el Municipio libre. </w:t>
      </w:r>
    </w:p>
    <w:p w:rsidR="00EB50E3" w:rsidRPr="00FB6812" w:rsidRDefault="00EB50E3" w:rsidP="00EB50E3">
      <w:pPr>
        <w:pStyle w:val="Prrafodelista"/>
        <w:spacing w:after="0" w:line="240" w:lineRule="auto"/>
        <w:ind w:left="709"/>
        <w:jc w:val="both"/>
        <w:rPr>
          <w:rStyle w:val="Ninguno"/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pStyle w:val="Prrafodelista"/>
        <w:numPr>
          <w:ilvl w:val="0"/>
          <w:numId w:val="1"/>
        </w:numPr>
        <w:spacing w:after="0" w:line="276" w:lineRule="auto"/>
        <w:ind w:left="0" w:right="49" w:firstLine="0"/>
        <w:jc w:val="both"/>
        <w:rPr>
          <w:rStyle w:val="Ninguno"/>
          <w:rFonts w:ascii="Arial" w:hAnsi="Arial" w:cs="Arial"/>
          <w:sz w:val="25"/>
          <w:szCs w:val="25"/>
        </w:rPr>
      </w:pPr>
      <w:r w:rsidRPr="00FB6812">
        <w:rPr>
          <w:rStyle w:val="Ninguno"/>
          <w:rFonts w:ascii="Arial" w:hAnsi="Arial" w:cs="Arial"/>
          <w:sz w:val="25"/>
          <w:szCs w:val="25"/>
        </w:rPr>
        <w:t xml:space="preserve">La Constitución Política del Estado de Jalisco en sus artículos 73, 77, 80, 88 y demás relativos y aplicables establecen las bases de la organización política y administrativa del Estado de Jalisco, así también reconoce al Municipio personalidad jurídica y patrimonio propio; estableciendo los mecanismos para organizar la administración pública municipal; la Ley del Gobierno y la Administración Pública del Estado de Jalisco, en sus artículos 2, 37, 38, y demás relativos y aplicables reconoce al municipio como nivel de Gobierno, base de la organización política, administrativa y de la división territorial del Estado de Jalisco. </w:t>
      </w:r>
    </w:p>
    <w:p w:rsidR="00EB50E3" w:rsidRPr="00FB6812" w:rsidRDefault="00EB50E3" w:rsidP="00EB50E3">
      <w:pPr>
        <w:pStyle w:val="Prrafodelista"/>
        <w:spacing w:after="0" w:line="240" w:lineRule="auto"/>
        <w:jc w:val="both"/>
        <w:rPr>
          <w:rStyle w:val="Ninguno"/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pStyle w:val="Prrafodelista"/>
        <w:numPr>
          <w:ilvl w:val="0"/>
          <w:numId w:val="1"/>
        </w:numPr>
        <w:spacing w:after="0" w:line="276" w:lineRule="auto"/>
        <w:ind w:left="0" w:right="49" w:firstLine="0"/>
        <w:jc w:val="both"/>
        <w:rPr>
          <w:rFonts w:ascii="Arial" w:hAnsi="Arial" w:cs="Arial"/>
          <w:sz w:val="25"/>
          <w:szCs w:val="25"/>
        </w:rPr>
      </w:pPr>
      <w:r w:rsidRPr="00FB6812">
        <w:rPr>
          <w:rFonts w:ascii="Arial" w:hAnsi="Arial" w:cs="Arial"/>
          <w:sz w:val="25"/>
          <w:szCs w:val="25"/>
        </w:rPr>
        <w:t xml:space="preserve">Asimismo, este H. Ayuntamiento se encuentra facultado, de conformidad con lo dispuesto por el artículo 38 fracción III de la Ley del Gobierno y la Administración Pública Municipal del Estado de Jalisco, </w:t>
      </w:r>
      <w:r w:rsidR="00A52EBA" w:rsidRPr="00A52EBA">
        <w:rPr>
          <w:rFonts w:ascii="Arial" w:hAnsi="Arial" w:cs="Arial"/>
          <w:sz w:val="25"/>
          <w:szCs w:val="25"/>
        </w:rPr>
        <w:t>para celebrar los contratos y convenios necesarios para el cumplimiento de sus fines</w:t>
      </w:r>
      <w:r w:rsidRPr="00FB6812">
        <w:rPr>
          <w:rFonts w:ascii="Arial" w:hAnsi="Arial" w:cs="Arial"/>
          <w:sz w:val="25"/>
          <w:szCs w:val="25"/>
        </w:rPr>
        <w:t xml:space="preserve">; así como, en términos de las </w:t>
      </w:r>
      <w:r w:rsidRPr="00FB6812">
        <w:rPr>
          <w:rFonts w:ascii="Arial" w:hAnsi="Arial" w:cs="Arial"/>
          <w:sz w:val="25"/>
          <w:szCs w:val="25"/>
        </w:rPr>
        <w:lastRenderedPageBreak/>
        <w:t>atribuciones conferidas por el Reglamento Interior del Ayuntamiento de Zapotlán el Grande, Jalisco, para proponer y celebrar convenios y contratos con los distintos órdenes de gobierno en las materias de su competencia.</w:t>
      </w:r>
    </w:p>
    <w:p w:rsidR="00EB50E3" w:rsidRPr="00FB6812" w:rsidRDefault="00EB50E3" w:rsidP="00EB50E3">
      <w:pPr>
        <w:pStyle w:val="Prrafodelista"/>
        <w:spacing w:after="0" w:line="276" w:lineRule="auto"/>
        <w:ind w:left="0"/>
        <w:jc w:val="both"/>
        <w:rPr>
          <w:rFonts w:ascii="Arial" w:eastAsia="Times New Roman" w:hAnsi="Arial" w:cs="Arial"/>
          <w:color w:val="222222"/>
          <w:sz w:val="25"/>
          <w:szCs w:val="25"/>
          <w:lang w:eastAsia="es-MX"/>
        </w:rPr>
      </w:pPr>
    </w:p>
    <w:p w:rsidR="00EB50E3" w:rsidRPr="00FB6812" w:rsidRDefault="00EB50E3" w:rsidP="00EB50E3">
      <w:pPr>
        <w:pStyle w:val="Prrafodelista"/>
        <w:spacing w:after="0" w:line="276" w:lineRule="auto"/>
        <w:ind w:left="0"/>
        <w:jc w:val="center"/>
        <w:rPr>
          <w:rFonts w:ascii="Arial" w:hAnsi="Arial" w:cs="Arial"/>
          <w:b/>
          <w:sz w:val="25"/>
          <w:szCs w:val="25"/>
        </w:rPr>
      </w:pPr>
      <w:r w:rsidRPr="00FB6812">
        <w:rPr>
          <w:rFonts w:ascii="Arial" w:hAnsi="Arial" w:cs="Arial"/>
          <w:b/>
          <w:sz w:val="25"/>
          <w:szCs w:val="25"/>
        </w:rPr>
        <w:t>ANTECEDENTES</w:t>
      </w:r>
    </w:p>
    <w:p w:rsidR="00EB50E3" w:rsidRPr="00FB6812" w:rsidRDefault="00EB50E3" w:rsidP="00EB50E3">
      <w:pPr>
        <w:pStyle w:val="Prrafodelista"/>
        <w:spacing w:after="0" w:line="276" w:lineRule="auto"/>
        <w:ind w:left="0"/>
        <w:jc w:val="both"/>
        <w:rPr>
          <w:rFonts w:ascii="Arial" w:hAnsi="Arial" w:cs="Arial"/>
          <w:sz w:val="25"/>
          <w:szCs w:val="25"/>
        </w:rPr>
      </w:pPr>
    </w:p>
    <w:p w:rsidR="00EB50E3" w:rsidRPr="00A52EBA" w:rsidRDefault="00EB50E3" w:rsidP="00EB50E3">
      <w:pPr>
        <w:pStyle w:val="Default"/>
        <w:numPr>
          <w:ilvl w:val="0"/>
          <w:numId w:val="2"/>
        </w:numPr>
        <w:spacing w:line="276" w:lineRule="auto"/>
        <w:ind w:left="0" w:firstLine="0"/>
        <w:jc w:val="both"/>
        <w:rPr>
          <w:iCs/>
          <w:color w:val="auto"/>
        </w:rPr>
      </w:pPr>
      <w:r w:rsidRPr="00A52EBA">
        <w:rPr>
          <w:rFonts w:eastAsia="Arial"/>
          <w:color w:val="212121"/>
          <w:spacing w:val="-1"/>
          <w:lang w:val="es-ES"/>
        </w:rPr>
        <w:t>E</w:t>
      </w:r>
      <w:r w:rsidRPr="00A52EBA">
        <w:rPr>
          <w:rFonts w:eastAsia="Arial"/>
          <w:color w:val="212121"/>
          <w:lang w:val="es-ES"/>
        </w:rPr>
        <w:t>n</w:t>
      </w:r>
      <w:r w:rsidRPr="00A52EBA">
        <w:rPr>
          <w:rFonts w:eastAsia="Arial"/>
          <w:color w:val="212121"/>
          <w:spacing w:val="52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l</w:t>
      </w:r>
      <w:r w:rsidRPr="00A52EBA">
        <w:rPr>
          <w:rFonts w:eastAsia="Arial"/>
          <w:color w:val="212121"/>
          <w:spacing w:val="52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1"/>
          <w:lang w:val="es-ES"/>
        </w:rPr>
        <w:t>ñ</w:t>
      </w:r>
      <w:r w:rsidRPr="00A52EBA">
        <w:rPr>
          <w:rFonts w:eastAsia="Arial"/>
          <w:color w:val="212121"/>
          <w:lang w:val="es-ES"/>
        </w:rPr>
        <w:t>o</w:t>
      </w:r>
      <w:r w:rsidRPr="00A52EBA">
        <w:rPr>
          <w:rFonts w:eastAsia="Arial"/>
          <w:color w:val="212121"/>
          <w:spacing w:val="51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2</w:t>
      </w:r>
      <w:r w:rsidRPr="00A52EBA">
        <w:rPr>
          <w:rFonts w:eastAsia="Arial"/>
          <w:color w:val="212121"/>
          <w:lang w:val="es-ES"/>
        </w:rPr>
        <w:t>0</w:t>
      </w:r>
      <w:r w:rsidRPr="00A52EBA">
        <w:rPr>
          <w:rFonts w:eastAsia="Arial"/>
          <w:color w:val="212121"/>
          <w:spacing w:val="-1"/>
          <w:lang w:val="es-ES"/>
        </w:rPr>
        <w:t>1</w:t>
      </w:r>
      <w:r w:rsidRPr="00A52EBA">
        <w:rPr>
          <w:rFonts w:eastAsia="Arial"/>
          <w:color w:val="212121"/>
          <w:lang w:val="es-ES"/>
        </w:rPr>
        <w:t>9</w:t>
      </w:r>
      <w:r w:rsidRPr="00A52EBA">
        <w:rPr>
          <w:rFonts w:eastAsia="Arial"/>
          <w:color w:val="212121"/>
          <w:spacing w:val="50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s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52"/>
          <w:lang w:val="es-ES"/>
        </w:rPr>
        <w:t xml:space="preserve"> </w:t>
      </w:r>
      <w:r w:rsidR="00A52EBA">
        <w:rPr>
          <w:rFonts w:eastAsia="Arial"/>
          <w:color w:val="212121"/>
          <w:lang w:val="es-ES"/>
        </w:rPr>
        <w:t>celebró</w:t>
      </w:r>
      <w:r w:rsidRPr="00A52EBA">
        <w:rPr>
          <w:rFonts w:eastAsia="Arial"/>
          <w:color w:val="212121"/>
          <w:spacing w:val="48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l</w:t>
      </w:r>
      <w:r w:rsidRPr="00A52EBA">
        <w:rPr>
          <w:rFonts w:eastAsia="Arial"/>
          <w:color w:val="212121"/>
          <w:spacing w:val="50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c</w:t>
      </w:r>
      <w:r w:rsidRPr="00A52EBA">
        <w:rPr>
          <w:rFonts w:eastAsia="Arial"/>
          <w:color w:val="212121"/>
          <w:lang w:val="es-ES"/>
        </w:rPr>
        <w:t>o</w:t>
      </w:r>
      <w:r w:rsidRPr="00A52EBA">
        <w:rPr>
          <w:rFonts w:eastAsia="Arial"/>
          <w:color w:val="212121"/>
          <w:spacing w:val="1"/>
          <w:lang w:val="es-ES"/>
        </w:rPr>
        <w:t>n</w:t>
      </w:r>
      <w:r w:rsidRPr="00A52EBA">
        <w:rPr>
          <w:rFonts w:eastAsia="Arial"/>
          <w:color w:val="212121"/>
          <w:lang w:val="es-ES"/>
        </w:rPr>
        <w:t>trato</w:t>
      </w:r>
      <w:r w:rsidRPr="00A52EBA">
        <w:rPr>
          <w:rFonts w:eastAsia="Arial"/>
          <w:color w:val="212121"/>
          <w:spacing w:val="46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de</w:t>
      </w:r>
      <w:r w:rsidRPr="00A52EBA">
        <w:rPr>
          <w:rFonts w:eastAsia="Arial"/>
          <w:color w:val="212121"/>
          <w:spacing w:val="51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Co</w:t>
      </w:r>
      <w:r w:rsidRPr="00A52EBA">
        <w:rPr>
          <w:rFonts w:eastAsia="Arial"/>
          <w:color w:val="212121"/>
          <w:lang w:val="es-ES"/>
        </w:rPr>
        <w:t>m</w:t>
      </w:r>
      <w:r w:rsidRPr="00A52EBA">
        <w:rPr>
          <w:rFonts w:eastAsia="Arial"/>
          <w:color w:val="212121"/>
          <w:spacing w:val="-1"/>
          <w:lang w:val="es-ES"/>
        </w:rPr>
        <w:t>o</w:t>
      </w:r>
      <w:r w:rsidRPr="00A52EBA">
        <w:rPr>
          <w:rFonts w:eastAsia="Arial"/>
          <w:color w:val="212121"/>
          <w:lang w:val="es-ES"/>
        </w:rPr>
        <w:t>d</w:t>
      </w:r>
      <w:r w:rsidRPr="00A52EBA">
        <w:rPr>
          <w:rFonts w:eastAsia="Arial"/>
          <w:color w:val="212121"/>
          <w:spacing w:val="1"/>
          <w:lang w:val="es-ES"/>
        </w:rPr>
        <w:t>a</w:t>
      </w:r>
      <w:r w:rsidRPr="00A52EBA">
        <w:rPr>
          <w:rFonts w:eastAsia="Arial"/>
          <w:color w:val="212121"/>
          <w:lang w:val="es-ES"/>
        </w:rPr>
        <w:t>to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0</w:t>
      </w:r>
      <w:r w:rsidRPr="00A52EBA">
        <w:rPr>
          <w:rFonts w:eastAsia="Arial"/>
          <w:color w:val="212121"/>
          <w:lang w:val="es-ES"/>
        </w:rPr>
        <w:t>1</w:t>
      </w:r>
      <w:r w:rsidRPr="00A52EBA">
        <w:rPr>
          <w:rFonts w:eastAsia="Arial"/>
          <w:color w:val="212121"/>
          <w:spacing w:val="1"/>
          <w:lang w:val="es-ES"/>
        </w:rPr>
        <w:t>-</w:t>
      </w:r>
      <w:r w:rsidRPr="00A52EBA">
        <w:rPr>
          <w:rFonts w:eastAsia="Arial"/>
          <w:color w:val="212121"/>
          <w:lang w:val="es-ES"/>
        </w:rPr>
        <w:t>R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N</w:t>
      </w:r>
      <w:r w:rsidRPr="00A52EBA">
        <w:rPr>
          <w:rFonts w:eastAsia="Arial"/>
          <w:color w:val="212121"/>
          <w:spacing w:val="1"/>
          <w:lang w:val="es-ES"/>
        </w:rPr>
        <w:t>O</w:t>
      </w:r>
      <w:r w:rsidRPr="00A52EBA">
        <w:rPr>
          <w:rFonts w:eastAsia="Arial"/>
          <w:color w:val="212121"/>
          <w:spacing w:val="-1"/>
          <w:lang w:val="es-ES"/>
        </w:rPr>
        <w:t>V</w:t>
      </w:r>
      <w:r w:rsidRPr="00A52EBA">
        <w:rPr>
          <w:rFonts w:eastAsia="Arial"/>
          <w:color w:val="212121"/>
          <w:spacing w:val="1"/>
          <w:lang w:val="es-ES"/>
        </w:rPr>
        <w:t>-</w:t>
      </w:r>
      <w:r w:rsidRPr="00A52EBA">
        <w:rPr>
          <w:rFonts w:eastAsia="Arial"/>
          <w:color w:val="212121"/>
          <w:lang w:val="es-ES"/>
        </w:rPr>
        <w:t>ZA</w:t>
      </w:r>
      <w:r w:rsidRPr="00A52EBA">
        <w:rPr>
          <w:rFonts w:eastAsia="Arial"/>
          <w:color w:val="212121"/>
          <w:spacing w:val="-1"/>
          <w:lang w:val="es-ES"/>
        </w:rPr>
        <w:t>P</w:t>
      </w:r>
      <w:r w:rsidRPr="00A52EBA">
        <w:rPr>
          <w:rFonts w:eastAsia="Arial"/>
          <w:color w:val="212121"/>
          <w:spacing w:val="3"/>
          <w:lang w:val="es-ES"/>
        </w:rPr>
        <w:t>O</w:t>
      </w:r>
      <w:r w:rsidRPr="00A52EBA">
        <w:rPr>
          <w:rFonts w:eastAsia="Arial"/>
          <w:color w:val="212121"/>
          <w:lang w:val="es-ES"/>
        </w:rPr>
        <w:t>TLAN</w:t>
      </w:r>
      <w:r w:rsidRPr="00A52EBA">
        <w:rPr>
          <w:rFonts w:eastAsia="Arial"/>
          <w:color w:val="212121"/>
          <w:spacing w:val="31"/>
          <w:lang w:val="es-ES"/>
        </w:rPr>
        <w:t xml:space="preserve"> </w:t>
      </w:r>
      <w:r w:rsidRPr="00A52EBA">
        <w:rPr>
          <w:rFonts w:eastAsia="Arial"/>
          <w:color w:val="212121"/>
          <w:spacing w:val="-1"/>
          <w:lang w:val="es-ES"/>
        </w:rPr>
        <w:t>E</w:t>
      </w:r>
      <w:r w:rsidRPr="00A52EBA">
        <w:rPr>
          <w:rFonts w:eastAsia="Arial"/>
          <w:color w:val="212121"/>
          <w:lang w:val="es-ES"/>
        </w:rPr>
        <w:t>L</w:t>
      </w:r>
      <w:r w:rsidRPr="00A52EBA">
        <w:rPr>
          <w:rFonts w:eastAsia="Arial"/>
          <w:color w:val="212121"/>
          <w:spacing w:val="53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G</w:t>
      </w:r>
      <w:r w:rsidRPr="00A52EBA">
        <w:rPr>
          <w:rFonts w:eastAsia="Arial"/>
          <w:color w:val="212121"/>
          <w:lang w:val="es-ES"/>
        </w:rPr>
        <w:t>RAN</w:t>
      </w:r>
      <w:r w:rsidRPr="00A52EBA">
        <w:rPr>
          <w:rFonts w:eastAsia="Arial"/>
          <w:color w:val="212121"/>
          <w:spacing w:val="3"/>
          <w:lang w:val="es-ES"/>
        </w:rPr>
        <w:t>D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spacing w:val="1"/>
          <w:lang w:val="es-ES"/>
        </w:rPr>
        <w:t>-</w:t>
      </w:r>
      <w:r w:rsidRPr="00A52EBA">
        <w:rPr>
          <w:rFonts w:eastAsia="Arial"/>
          <w:color w:val="212121"/>
          <w:spacing w:val="-1"/>
          <w:lang w:val="es-ES"/>
        </w:rPr>
        <w:t>V</w:t>
      </w:r>
      <w:r w:rsidRPr="00A52EBA">
        <w:rPr>
          <w:rFonts w:eastAsia="Arial"/>
          <w:color w:val="212121"/>
          <w:lang w:val="es-ES"/>
        </w:rPr>
        <w:t>H</w:t>
      </w:r>
      <w:r w:rsidRPr="00A52EBA">
        <w:rPr>
          <w:rFonts w:eastAsia="Arial"/>
          <w:color w:val="212121"/>
          <w:spacing w:val="3"/>
          <w:lang w:val="es-ES"/>
        </w:rPr>
        <w:t>-</w:t>
      </w:r>
      <w:r w:rsidRPr="00A52EBA">
        <w:rPr>
          <w:rFonts w:eastAsia="Arial"/>
          <w:color w:val="212121"/>
          <w:spacing w:val="2"/>
          <w:lang w:val="es-ES"/>
        </w:rPr>
        <w:t>2</w:t>
      </w:r>
      <w:r w:rsidRPr="00A52EBA">
        <w:rPr>
          <w:rFonts w:eastAsia="Arial"/>
          <w:color w:val="212121"/>
          <w:lang w:val="es-ES"/>
        </w:rPr>
        <w:t>0</w:t>
      </w:r>
      <w:r w:rsidRPr="00A52EBA">
        <w:rPr>
          <w:rFonts w:eastAsia="Arial"/>
          <w:color w:val="212121"/>
          <w:spacing w:val="-1"/>
          <w:lang w:val="es-ES"/>
        </w:rPr>
        <w:t>1</w:t>
      </w:r>
      <w:r w:rsidRPr="00A52EBA">
        <w:rPr>
          <w:rFonts w:eastAsia="Arial"/>
          <w:color w:val="212121"/>
          <w:lang w:val="es-ES"/>
        </w:rPr>
        <w:t>9,</w:t>
      </w:r>
      <w:r w:rsidRPr="00A52EBA">
        <w:rPr>
          <w:rFonts w:eastAsia="Arial"/>
          <w:color w:val="212121"/>
          <w:spacing w:val="-16"/>
          <w:lang w:val="es-ES"/>
        </w:rPr>
        <w:t xml:space="preserve"> </w:t>
      </w:r>
      <w:r w:rsidR="002F4EFA">
        <w:rPr>
          <w:rFonts w:eastAsia="Arial"/>
          <w:color w:val="212121"/>
          <w:lang w:val="es-ES"/>
        </w:rPr>
        <w:t>entre</w:t>
      </w:r>
      <w:r w:rsidRPr="00A52EBA">
        <w:rPr>
          <w:rFonts w:eastAsia="Arial"/>
          <w:color w:val="212121"/>
          <w:spacing w:val="-5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l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2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S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1"/>
          <w:lang w:val="es-ES"/>
        </w:rPr>
        <w:t>cr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3"/>
          <w:lang w:val="es-ES"/>
        </w:rPr>
        <w:t>t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1"/>
          <w:lang w:val="es-ES"/>
        </w:rPr>
        <w:t>r</w:t>
      </w:r>
      <w:r w:rsidRPr="00A52EBA">
        <w:rPr>
          <w:rFonts w:eastAsia="Arial"/>
          <w:color w:val="212121"/>
          <w:spacing w:val="2"/>
          <w:lang w:val="es-ES"/>
        </w:rPr>
        <w:t>í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10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de</w:t>
      </w:r>
      <w:r w:rsidRPr="00A52EBA">
        <w:rPr>
          <w:rFonts w:eastAsia="Arial"/>
          <w:color w:val="212121"/>
          <w:spacing w:val="-2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Ad</w:t>
      </w:r>
      <w:r w:rsidRPr="00A52EBA">
        <w:rPr>
          <w:rFonts w:eastAsia="Arial"/>
          <w:color w:val="212121"/>
          <w:spacing w:val="1"/>
          <w:lang w:val="es-ES"/>
        </w:rPr>
        <w:t>m</w:t>
      </w:r>
      <w:r w:rsidRPr="00A52EBA">
        <w:rPr>
          <w:rFonts w:eastAsia="Arial"/>
          <w:color w:val="212121"/>
          <w:lang w:val="es-ES"/>
        </w:rPr>
        <w:t>inis</w:t>
      </w:r>
      <w:r w:rsidRPr="00A52EBA">
        <w:rPr>
          <w:rFonts w:eastAsia="Arial"/>
          <w:color w:val="212121"/>
          <w:spacing w:val="3"/>
          <w:lang w:val="es-ES"/>
        </w:rPr>
        <w:t>t</w:t>
      </w:r>
      <w:r w:rsidRPr="00A52EBA">
        <w:rPr>
          <w:rFonts w:eastAsia="Arial"/>
          <w:color w:val="212121"/>
          <w:spacing w:val="-1"/>
          <w:lang w:val="es-ES"/>
        </w:rPr>
        <w:t>r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1"/>
          <w:lang w:val="es-ES"/>
        </w:rPr>
        <w:t>c</w:t>
      </w:r>
      <w:r w:rsidRPr="00A52EBA">
        <w:rPr>
          <w:rFonts w:eastAsia="Arial"/>
          <w:color w:val="212121"/>
          <w:spacing w:val="2"/>
          <w:lang w:val="es-ES"/>
        </w:rPr>
        <w:t>i</w:t>
      </w:r>
      <w:r w:rsidRPr="00A52EBA">
        <w:rPr>
          <w:rFonts w:eastAsia="Arial"/>
          <w:color w:val="212121"/>
          <w:lang w:val="es-ES"/>
        </w:rPr>
        <w:t>ón</w:t>
      </w:r>
      <w:r w:rsidRPr="00A52EBA">
        <w:rPr>
          <w:rFonts w:eastAsia="Arial"/>
          <w:color w:val="212121"/>
          <w:spacing w:val="-15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del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color w:val="212121"/>
          <w:spacing w:val="-1"/>
          <w:lang w:val="es-ES"/>
        </w:rPr>
        <w:t>P</w:t>
      </w:r>
      <w:r w:rsidRPr="00A52EBA">
        <w:rPr>
          <w:rFonts w:eastAsia="Arial"/>
          <w:color w:val="212121"/>
          <w:lang w:val="es-ES"/>
        </w:rPr>
        <w:t>oder</w:t>
      </w:r>
      <w:r w:rsidRPr="00A52EBA">
        <w:rPr>
          <w:rFonts w:eastAsia="Arial"/>
          <w:color w:val="212121"/>
          <w:spacing w:val="-5"/>
          <w:lang w:val="es-ES"/>
        </w:rPr>
        <w:t xml:space="preserve"> </w:t>
      </w:r>
      <w:r w:rsidRPr="00A52EBA">
        <w:rPr>
          <w:rFonts w:eastAsia="Arial"/>
          <w:color w:val="212121"/>
          <w:spacing w:val="-1"/>
          <w:lang w:val="es-ES"/>
        </w:rPr>
        <w:t>E</w:t>
      </w:r>
      <w:r w:rsidRPr="00A52EBA">
        <w:rPr>
          <w:rFonts w:eastAsia="Arial"/>
          <w:color w:val="212121"/>
          <w:lang w:val="es-ES"/>
        </w:rPr>
        <w:t>j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cu</w:t>
      </w:r>
      <w:r w:rsidRPr="00A52EBA">
        <w:rPr>
          <w:rFonts w:eastAsia="Arial"/>
          <w:color w:val="212121"/>
          <w:spacing w:val="1"/>
          <w:lang w:val="es-ES"/>
        </w:rPr>
        <w:t>t</w:t>
      </w:r>
      <w:r w:rsidRPr="00A52EBA">
        <w:rPr>
          <w:rFonts w:eastAsia="Arial"/>
          <w:color w:val="212121"/>
          <w:lang w:val="es-ES"/>
        </w:rPr>
        <w:t>ivo</w:t>
      </w:r>
      <w:r w:rsidRPr="00A52EBA">
        <w:rPr>
          <w:rFonts w:eastAsia="Arial"/>
          <w:color w:val="212121"/>
          <w:spacing w:val="-9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d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l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color w:val="212121"/>
          <w:spacing w:val="-1"/>
          <w:lang w:val="es-ES"/>
        </w:rPr>
        <w:t>E</w:t>
      </w:r>
      <w:r w:rsidRPr="00A52EBA">
        <w:rPr>
          <w:rFonts w:eastAsia="Arial"/>
          <w:color w:val="212121"/>
          <w:lang w:val="es-ES"/>
        </w:rPr>
        <w:t>sta</w:t>
      </w:r>
      <w:r w:rsidRPr="00A52EBA">
        <w:rPr>
          <w:rFonts w:eastAsia="Arial"/>
          <w:color w:val="212121"/>
          <w:spacing w:val="1"/>
          <w:lang w:val="es-ES"/>
        </w:rPr>
        <w:t>d</w:t>
      </w:r>
      <w:r w:rsidRPr="00A52EBA">
        <w:rPr>
          <w:rFonts w:eastAsia="Arial"/>
          <w:color w:val="212121"/>
          <w:lang w:val="es-ES"/>
        </w:rPr>
        <w:t>o</w:t>
      </w:r>
      <w:r w:rsidRPr="00A52EBA">
        <w:rPr>
          <w:rFonts w:eastAsia="Arial"/>
          <w:color w:val="212121"/>
          <w:spacing w:val="-7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de</w:t>
      </w:r>
      <w:r w:rsidRPr="00A52EBA">
        <w:rPr>
          <w:rFonts w:eastAsia="Arial"/>
          <w:color w:val="212121"/>
          <w:spacing w:val="-2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J</w:t>
      </w:r>
      <w:r w:rsidRPr="00A52EBA">
        <w:rPr>
          <w:rFonts w:eastAsia="Arial"/>
          <w:color w:val="212121"/>
          <w:lang w:val="es-ES"/>
        </w:rPr>
        <w:t>al</w:t>
      </w:r>
      <w:r w:rsidRPr="00A52EBA">
        <w:rPr>
          <w:rFonts w:eastAsia="Arial"/>
          <w:color w:val="212121"/>
          <w:spacing w:val="-1"/>
          <w:lang w:val="es-ES"/>
        </w:rPr>
        <w:t>i</w:t>
      </w:r>
      <w:r w:rsidRPr="00A52EBA">
        <w:rPr>
          <w:rFonts w:eastAsia="Arial"/>
          <w:color w:val="212121"/>
          <w:spacing w:val="2"/>
          <w:lang w:val="es-ES"/>
        </w:rPr>
        <w:t>s</w:t>
      </w:r>
      <w:r w:rsidRPr="00A52EBA">
        <w:rPr>
          <w:rFonts w:eastAsia="Arial"/>
          <w:color w:val="212121"/>
          <w:lang w:val="es-ES"/>
        </w:rPr>
        <w:t>c</w:t>
      </w:r>
      <w:r w:rsidRPr="00A52EBA">
        <w:rPr>
          <w:rFonts w:eastAsia="Arial"/>
          <w:color w:val="212121"/>
          <w:spacing w:val="6"/>
          <w:lang w:val="es-ES"/>
        </w:rPr>
        <w:t>o</w:t>
      </w:r>
      <w:r w:rsidRPr="00A52EBA">
        <w:rPr>
          <w:rFonts w:eastAsia="Arial"/>
          <w:color w:val="212121"/>
          <w:lang w:val="es-ES"/>
        </w:rPr>
        <w:t>;</w:t>
      </w:r>
      <w:r w:rsidRPr="00A52EBA">
        <w:rPr>
          <w:rFonts w:eastAsia="Arial"/>
          <w:color w:val="212121"/>
          <w:spacing w:val="-7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y el</w:t>
      </w:r>
      <w:r w:rsidR="00A52EBA" w:rsidRPr="00A52EBA">
        <w:rPr>
          <w:rFonts w:eastAsia="Arial"/>
          <w:color w:val="212121"/>
          <w:lang w:val="es-ES"/>
        </w:rPr>
        <w:t xml:space="preserve"> municipio de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lang w:val="es-ES"/>
        </w:rPr>
        <w:t>Zap</w:t>
      </w:r>
      <w:r w:rsidRPr="00A52EBA">
        <w:rPr>
          <w:rFonts w:eastAsia="Arial"/>
          <w:spacing w:val="1"/>
          <w:lang w:val="es-ES"/>
        </w:rPr>
        <w:t>ot</w:t>
      </w:r>
      <w:r w:rsidRPr="00A52EBA">
        <w:rPr>
          <w:rFonts w:eastAsia="Arial"/>
          <w:lang w:val="es-ES"/>
        </w:rPr>
        <w:t>lán</w:t>
      </w:r>
      <w:r w:rsidRPr="00A52EBA">
        <w:rPr>
          <w:rFonts w:eastAsia="Arial"/>
          <w:spacing w:val="-6"/>
          <w:lang w:val="es-ES"/>
        </w:rPr>
        <w:t xml:space="preserve"> </w:t>
      </w:r>
      <w:r w:rsidRPr="00A52EBA">
        <w:rPr>
          <w:rFonts w:eastAsia="Arial"/>
          <w:lang w:val="es-ES"/>
        </w:rPr>
        <w:t>el</w:t>
      </w:r>
      <w:r w:rsidRPr="00A52EBA">
        <w:rPr>
          <w:rFonts w:eastAsia="Arial"/>
          <w:spacing w:val="-3"/>
          <w:lang w:val="es-ES"/>
        </w:rPr>
        <w:t xml:space="preserve"> </w:t>
      </w:r>
      <w:r w:rsidRPr="00A52EBA">
        <w:rPr>
          <w:rFonts w:eastAsia="Arial"/>
          <w:spacing w:val="1"/>
          <w:lang w:val="es-ES"/>
        </w:rPr>
        <w:t>G</w:t>
      </w:r>
      <w:r w:rsidRPr="00A52EBA">
        <w:rPr>
          <w:rFonts w:eastAsia="Arial"/>
          <w:spacing w:val="2"/>
          <w:lang w:val="es-ES"/>
        </w:rPr>
        <w:t>r</w:t>
      </w:r>
      <w:r w:rsidRPr="00A52EBA">
        <w:rPr>
          <w:rFonts w:eastAsia="Arial"/>
          <w:lang w:val="es-ES"/>
        </w:rPr>
        <w:t>an</w:t>
      </w:r>
      <w:r w:rsidRPr="00A52EBA">
        <w:rPr>
          <w:rFonts w:eastAsia="Arial"/>
          <w:spacing w:val="1"/>
          <w:lang w:val="es-ES"/>
        </w:rPr>
        <w:t>de</w:t>
      </w:r>
      <w:r w:rsidRPr="00A52EBA">
        <w:rPr>
          <w:rFonts w:eastAsia="Arial"/>
          <w:color w:val="212121"/>
          <w:lang w:val="es-ES"/>
        </w:rPr>
        <w:t>,</w:t>
      </w:r>
      <w:r w:rsidRPr="00A52EBA">
        <w:rPr>
          <w:rFonts w:eastAsia="Arial"/>
          <w:color w:val="212121"/>
          <w:spacing w:val="-8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n el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q</w:t>
      </w:r>
      <w:r w:rsidRPr="00A52EBA">
        <w:rPr>
          <w:rFonts w:eastAsia="Arial"/>
          <w:color w:val="212121"/>
          <w:lang w:val="es-ES"/>
        </w:rPr>
        <w:t>ue</w:t>
      </w:r>
      <w:r w:rsidRPr="00A52EBA">
        <w:rPr>
          <w:rFonts w:eastAsia="Arial"/>
          <w:color w:val="212121"/>
          <w:spacing w:val="-4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s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2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c</w:t>
      </w:r>
      <w:r w:rsidRPr="00A52EBA">
        <w:rPr>
          <w:rFonts w:eastAsia="Arial"/>
          <w:color w:val="212121"/>
          <w:spacing w:val="2"/>
          <w:lang w:val="es-ES"/>
        </w:rPr>
        <w:t>o</w:t>
      </w:r>
      <w:r w:rsidRPr="00A52EBA">
        <w:rPr>
          <w:rFonts w:eastAsia="Arial"/>
          <w:color w:val="212121"/>
          <w:lang w:val="es-ES"/>
        </w:rPr>
        <w:t>n</w:t>
      </w:r>
      <w:r w:rsidRPr="00A52EBA">
        <w:rPr>
          <w:rFonts w:eastAsia="Arial"/>
          <w:color w:val="212121"/>
          <w:spacing w:val="1"/>
          <w:lang w:val="es-ES"/>
        </w:rPr>
        <w:t>c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1"/>
          <w:lang w:val="es-ES"/>
        </w:rPr>
        <w:t>d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6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gra</w:t>
      </w:r>
      <w:r w:rsidRPr="00A52EBA">
        <w:rPr>
          <w:rFonts w:eastAsia="Arial"/>
          <w:color w:val="212121"/>
          <w:spacing w:val="2"/>
          <w:lang w:val="es-ES"/>
        </w:rPr>
        <w:t>t</w:t>
      </w:r>
      <w:r w:rsidRPr="00A52EBA">
        <w:rPr>
          <w:rFonts w:eastAsia="Arial"/>
          <w:color w:val="212121"/>
          <w:lang w:val="es-ES"/>
        </w:rPr>
        <w:t>u</w:t>
      </w:r>
      <w:r w:rsidRPr="00A52EBA">
        <w:rPr>
          <w:rFonts w:eastAsia="Arial"/>
          <w:color w:val="212121"/>
          <w:spacing w:val="-1"/>
          <w:lang w:val="es-ES"/>
        </w:rPr>
        <w:t>i</w:t>
      </w:r>
      <w:r w:rsidRPr="00A52EBA">
        <w:rPr>
          <w:rFonts w:eastAsia="Arial"/>
          <w:color w:val="212121"/>
          <w:spacing w:val="2"/>
          <w:lang w:val="es-ES"/>
        </w:rPr>
        <w:t>t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5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y t</w:t>
      </w:r>
      <w:r w:rsidRPr="00A52EBA">
        <w:rPr>
          <w:rFonts w:eastAsia="Arial"/>
          <w:color w:val="212121"/>
          <w:spacing w:val="-1"/>
          <w:lang w:val="es-ES"/>
        </w:rPr>
        <w:t>e</w:t>
      </w:r>
      <w:r w:rsidRPr="00A52EBA">
        <w:rPr>
          <w:rFonts w:eastAsia="Arial"/>
          <w:color w:val="212121"/>
          <w:lang w:val="es-ES"/>
        </w:rPr>
        <w:t>m</w:t>
      </w:r>
      <w:r w:rsidRPr="00A52EBA">
        <w:rPr>
          <w:rFonts w:eastAsia="Arial"/>
          <w:color w:val="212121"/>
          <w:spacing w:val="-1"/>
          <w:lang w:val="es-ES"/>
        </w:rPr>
        <w:t>p</w:t>
      </w:r>
      <w:r w:rsidRPr="00A52EBA">
        <w:rPr>
          <w:rFonts w:eastAsia="Arial"/>
          <w:color w:val="212121"/>
          <w:lang w:val="es-ES"/>
        </w:rPr>
        <w:t>o</w:t>
      </w:r>
      <w:r w:rsidRPr="00A52EBA">
        <w:rPr>
          <w:rFonts w:eastAsia="Arial"/>
          <w:color w:val="212121"/>
          <w:spacing w:val="3"/>
          <w:lang w:val="es-ES"/>
        </w:rPr>
        <w:t>r</w:t>
      </w:r>
      <w:r w:rsidRPr="00A52EBA">
        <w:rPr>
          <w:rFonts w:eastAsia="Arial"/>
          <w:color w:val="212121"/>
          <w:lang w:val="es-ES"/>
        </w:rPr>
        <w:t>a</w:t>
      </w:r>
      <w:r w:rsidRPr="00A52EBA">
        <w:rPr>
          <w:rFonts w:eastAsia="Arial"/>
          <w:color w:val="212121"/>
          <w:spacing w:val="-1"/>
          <w:lang w:val="es-ES"/>
        </w:rPr>
        <w:t>l</w:t>
      </w:r>
      <w:r w:rsidRPr="00A52EBA">
        <w:rPr>
          <w:rFonts w:eastAsia="Arial"/>
          <w:color w:val="212121"/>
          <w:spacing w:val="2"/>
          <w:lang w:val="es-ES"/>
        </w:rPr>
        <w:t>m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1"/>
          <w:lang w:val="es-ES"/>
        </w:rPr>
        <w:t>n</w:t>
      </w:r>
      <w:r w:rsidRPr="00A52EBA">
        <w:rPr>
          <w:rFonts w:eastAsia="Arial"/>
          <w:color w:val="212121"/>
          <w:spacing w:val="2"/>
          <w:lang w:val="es-ES"/>
        </w:rPr>
        <w:t>t</w:t>
      </w:r>
      <w:r w:rsidRPr="00A52EBA">
        <w:rPr>
          <w:rFonts w:eastAsia="Arial"/>
          <w:color w:val="212121"/>
          <w:lang w:val="es-ES"/>
        </w:rPr>
        <w:t>e,</w:t>
      </w:r>
      <w:r w:rsidRPr="00A52EBA">
        <w:rPr>
          <w:rFonts w:eastAsia="Arial"/>
          <w:color w:val="212121"/>
          <w:spacing w:val="-15"/>
          <w:lang w:val="es-ES"/>
        </w:rPr>
        <w:t xml:space="preserve"> </w:t>
      </w:r>
      <w:r w:rsidRPr="00A52EBA">
        <w:rPr>
          <w:rFonts w:eastAsia="Arial"/>
          <w:color w:val="212121"/>
          <w:spacing w:val="2"/>
          <w:lang w:val="es-ES"/>
        </w:rPr>
        <w:t>e</w:t>
      </w:r>
      <w:r w:rsidRPr="00A52EBA">
        <w:rPr>
          <w:rFonts w:eastAsia="Arial"/>
          <w:color w:val="212121"/>
          <w:lang w:val="es-ES"/>
        </w:rPr>
        <w:t>l</w:t>
      </w:r>
      <w:r w:rsidRPr="00A52EBA">
        <w:rPr>
          <w:rFonts w:eastAsia="Arial"/>
          <w:color w:val="212121"/>
          <w:spacing w:val="-3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uso</w:t>
      </w:r>
      <w:r w:rsidRPr="00A52EBA">
        <w:rPr>
          <w:rFonts w:eastAsia="Arial"/>
          <w:color w:val="212121"/>
          <w:spacing w:val="-1"/>
          <w:lang w:val="es-ES"/>
        </w:rPr>
        <w:t xml:space="preserve"> </w:t>
      </w:r>
      <w:r w:rsidRPr="00A52EBA">
        <w:rPr>
          <w:rFonts w:eastAsia="Arial"/>
          <w:color w:val="212121"/>
          <w:lang w:val="es-ES"/>
        </w:rPr>
        <w:t>y g</w:t>
      </w:r>
      <w:r w:rsidRPr="00A52EBA">
        <w:rPr>
          <w:rFonts w:eastAsia="Arial"/>
          <w:color w:val="212121"/>
          <w:spacing w:val="-1"/>
          <w:lang w:val="es-ES"/>
        </w:rPr>
        <w:t>o</w:t>
      </w:r>
      <w:r w:rsidRPr="00A52EBA">
        <w:rPr>
          <w:rFonts w:eastAsia="Arial"/>
          <w:color w:val="212121"/>
          <w:spacing w:val="1"/>
          <w:lang w:val="es-ES"/>
        </w:rPr>
        <w:t>c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4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d</w:t>
      </w:r>
      <w:r w:rsidRPr="00A52EBA">
        <w:rPr>
          <w:rFonts w:eastAsia="Arial"/>
          <w:color w:val="212121"/>
          <w:lang w:val="es-ES"/>
        </w:rPr>
        <w:t>e</w:t>
      </w:r>
      <w:r w:rsidRPr="00A52EBA">
        <w:rPr>
          <w:rFonts w:eastAsia="Arial"/>
          <w:color w:val="212121"/>
          <w:spacing w:val="-2"/>
          <w:lang w:val="es-ES"/>
        </w:rPr>
        <w:t xml:space="preserve"> </w:t>
      </w:r>
      <w:r w:rsidRPr="00A52EBA">
        <w:rPr>
          <w:rFonts w:eastAsia="Arial"/>
          <w:color w:val="212121"/>
          <w:spacing w:val="1"/>
          <w:lang w:val="es-ES"/>
        </w:rPr>
        <w:t>l</w:t>
      </w:r>
      <w:r w:rsidRPr="00A52EBA">
        <w:rPr>
          <w:rFonts w:eastAsia="Arial"/>
          <w:color w:val="212121"/>
          <w:lang w:val="es-ES"/>
        </w:rPr>
        <w:t>os</w:t>
      </w:r>
      <w:r w:rsidRPr="00A52EBA">
        <w:rPr>
          <w:rFonts w:eastAsia="Arial"/>
          <w:color w:val="212121"/>
          <w:lang w:val="es-ES"/>
        </w:rPr>
        <w:t xml:space="preserve"> </w:t>
      </w:r>
      <w:r w:rsidRPr="00A52EBA">
        <w:rPr>
          <w:iCs/>
          <w:color w:val="auto"/>
        </w:rPr>
        <w:t>siguiente</w:t>
      </w:r>
      <w:r w:rsidRPr="00A52EBA">
        <w:rPr>
          <w:iCs/>
          <w:color w:val="auto"/>
        </w:rPr>
        <w:t>s</w:t>
      </w:r>
      <w:r w:rsidRPr="00A52EBA">
        <w:rPr>
          <w:iCs/>
          <w:color w:val="auto"/>
        </w:rPr>
        <w:t xml:space="preserve"> vehículo</w:t>
      </w:r>
      <w:r w:rsidRPr="00A52EBA">
        <w:rPr>
          <w:iCs/>
          <w:color w:val="auto"/>
        </w:rPr>
        <w:t>s</w:t>
      </w:r>
      <w:r w:rsidRPr="00A52EBA">
        <w:rPr>
          <w:iCs/>
          <w:color w:val="auto"/>
        </w:rPr>
        <w:t xml:space="preserve">: </w:t>
      </w:r>
    </w:p>
    <w:p w:rsidR="00EB50E3" w:rsidRDefault="00EB50E3" w:rsidP="00EB50E3">
      <w:pPr>
        <w:pStyle w:val="Default"/>
        <w:spacing w:line="276" w:lineRule="auto"/>
        <w:jc w:val="both"/>
        <w:rPr>
          <w:iCs/>
          <w:color w:val="auto"/>
          <w:sz w:val="25"/>
          <w:szCs w:val="25"/>
        </w:rPr>
      </w:pPr>
    </w:p>
    <w:tbl>
      <w:tblPr>
        <w:tblW w:w="9214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2043"/>
        <w:gridCol w:w="1836"/>
        <w:gridCol w:w="1984"/>
        <w:gridCol w:w="1134"/>
        <w:gridCol w:w="1276"/>
      </w:tblGrid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right="84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P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L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A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CA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left="48" w:right="14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PRO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G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RA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left="13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N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 xml:space="preserve"> S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E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R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TIPO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AR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CA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EB50E3" w:rsidRPr="00FA72E0" w:rsidRDefault="00EB50E3" w:rsidP="00F97840">
            <w:pPr>
              <w:spacing w:before="33"/>
              <w:ind w:left="-3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D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EL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</w:p>
        </w:tc>
      </w:tr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/A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1P05415XA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031016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J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5415</w:t>
            </w:r>
          </w:p>
        </w:tc>
      </w:tr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/A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1P05415XA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031017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J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5415</w:t>
            </w:r>
          </w:p>
        </w:tc>
      </w:tr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9012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142108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1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  <w:tr w:rsidR="00EB50E3" w:rsidRPr="00FA72E0" w:rsidTr="00F97840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1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B50E3" w:rsidRPr="00EB50E3" w:rsidRDefault="00EB50E3" w:rsidP="00F97840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</w:tbl>
    <w:p w:rsidR="00EB50E3" w:rsidRDefault="00EB50E3" w:rsidP="00EB50E3">
      <w:pPr>
        <w:pStyle w:val="Default"/>
        <w:spacing w:line="276" w:lineRule="auto"/>
        <w:jc w:val="both"/>
        <w:rPr>
          <w:iCs/>
          <w:color w:val="auto"/>
          <w:sz w:val="25"/>
          <w:szCs w:val="25"/>
        </w:rPr>
      </w:pPr>
    </w:p>
    <w:p w:rsidR="00EB50E3" w:rsidRPr="00FB6812" w:rsidRDefault="00F97840" w:rsidP="00EB50E3">
      <w:pPr>
        <w:pStyle w:val="Default"/>
        <w:numPr>
          <w:ilvl w:val="0"/>
          <w:numId w:val="2"/>
        </w:numPr>
        <w:spacing w:line="276" w:lineRule="auto"/>
        <w:ind w:left="0" w:firstLine="0"/>
        <w:jc w:val="both"/>
        <w:rPr>
          <w:iCs/>
          <w:color w:val="auto"/>
          <w:sz w:val="25"/>
          <w:szCs w:val="25"/>
        </w:rPr>
      </w:pPr>
      <w:r>
        <w:rPr>
          <w:iCs/>
          <w:color w:val="auto"/>
          <w:sz w:val="25"/>
          <w:szCs w:val="25"/>
        </w:rPr>
        <w:t xml:space="preserve">Los vehículos antes descritos </w:t>
      </w:r>
      <w:r w:rsidR="00EB50E3" w:rsidRPr="00FB6812">
        <w:rPr>
          <w:iCs/>
          <w:color w:val="auto"/>
          <w:sz w:val="25"/>
          <w:szCs w:val="25"/>
        </w:rPr>
        <w:t>se encuentra</w:t>
      </w:r>
      <w:r w:rsidR="00A52EBA">
        <w:rPr>
          <w:iCs/>
          <w:color w:val="auto"/>
          <w:sz w:val="25"/>
          <w:szCs w:val="25"/>
        </w:rPr>
        <w:t>n</w:t>
      </w:r>
      <w:r w:rsidR="00EB50E3" w:rsidRPr="00FB6812">
        <w:rPr>
          <w:iCs/>
          <w:color w:val="auto"/>
          <w:sz w:val="25"/>
          <w:szCs w:val="25"/>
        </w:rPr>
        <w:t xml:space="preserve"> registrado</w:t>
      </w:r>
      <w:r>
        <w:rPr>
          <w:iCs/>
          <w:color w:val="auto"/>
          <w:sz w:val="25"/>
          <w:szCs w:val="25"/>
        </w:rPr>
        <w:t>s</w:t>
      </w:r>
      <w:r w:rsidR="00EB50E3" w:rsidRPr="00FB6812">
        <w:rPr>
          <w:iCs/>
          <w:color w:val="auto"/>
          <w:sz w:val="25"/>
          <w:szCs w:val="25"/>
        </w:rPr>
        <w:t xml:space="preserve"> en el patrimonio municipal y asignado</w:t>
      </w:r>
      <w:r>
        <w:rPr>
          <w:iCs/>
          <w:color w:val="auto"/>
          <w:sz w:val="25"/>
          <w:szCs w:val="25"/>
        </w:rPr>
        <w:t>s</w:t>
      </w:r>
      <w:r w:rsidR="00EB50E3" w:rsidRPr="00FB6812">
        <w:rPr>
          <w:iCs/>
          <w:color w:val="auto"/>
          <w:sz w:val="25"/>
          <w:szCs w:val="25"/>
        </w:rPr>
        <w:t xml:space="preserve"> a la </w:t>
      </w:r>
      <w:r>
        <w:rPr>
          <w:iCs/>
          <w:color w:val="auto"/>
          <w:sz w:val="25"/>
          <w:szCs w:val="25"/>
        </w:rPr>
        <w:t>Dirección de Medio Ambiente y Desarrollo Sustentable</w:t>
      </w:r>
      <w:r w:rsidR="00EB50E3" w:rsidRPr="00FB6812">
        <w:rPr>
          <w:iCs/>
          <w:color w:val="auto"/>
          <w:sz w:val="25"/>
          <w:szCs w:val="25"/>
        </w:rPr>
        <w:t xml:space="preserve">. </w:t>
      </w:r>
    </w:p>
    <w:p w:rsidR="00EB50E3" w:rsidRPr="00FB6812" w:rsidRDefault="00EB50E3" w:rsidP="00EB50E3">
      <w:pPr>
        <w:pStyle w:val="Default"/>
        <w:spacing w:line="276" w:lineRule="auto"/>
        <w:jc w:val="both"/>
        <w:rPr>
          <w:iCs/>
          <w:color w:val="auto"/>
          <w:sz w:val="25"/>
          <w:szCs w:val="25"/>
        </w:rPr>
      </w:pPr>
    </w:p>
    <w:p w:rsidR="00EB50E3" w:rsidRPr="00FB6812" w:rsidRDefault="00EB50E3" w:rsidP="00EB50E3">
      <w:pPr>
        <w:pStyle w:val="Default"/>
        <w:numPr>
          <w:ilvl w:val="0"/>
          <w:numId w:val="2"/>
        </w:numPr>
        <w:spacing w:line="276" w:lineRule="auto"/>
        <w:ind w:left="0" w:firstLine="0"/>
        <w:jc w:val="both"/>
        <w:rPr>
          <w:iCs/>
          <w:color w:val="auto"/>
          <w:sz w:val="25"/>
          <w:szCs w:val="25"/>
        </w:rPr>
      </w:pPr>
      <w:r w:rsidRPr="00FB6812">
        <w:rPr>
          <w:iCs/>
          <w:color w:val="auto"/>
          <w:sz w:val="25"/>
          <w:szCs w:val="25"/>
        </w:rPr>
        <w:t>El pasado 2</w:t>
      </w:r>
      <w:r w:rsidR="00F97840">
        <w:rPr>
          <w:iCs/>
          <w:color w:val="auto"/>
          <w:sz w:val="25"/>
          <w:szCs w:val="25"/>
        </w:rPr>
        <w:t>4</w:t>
      </w:r>
      <w:r w:rsidRPr="00FB6812">
        <w:rPr>
          <w:iCs/>
          <w:color w:val="auto"/>
          <w:sz w:val="25"/>
          <w:szCs w:val="25"/>
        </w:rPr>
        <w:t xml:space="preserve"> de </w:t>
      </w:r>
      <w:r w:rsidR="00F97840">
        <w:rPr>
          <w:iCs/>
          <w:color w:val="auto"/>
          <w:sz w:val="25"/>
          <w:szCs w:val="25"/>
        </w:rPr>
        <w:t>julio</w:t>
      </w:r>
      <w:r w:rsidRPr="00FB6812">
        <w:rPr>
          <w:iCs/>
          <w:color w:val="auto"/>
          <w:sz w:val="25"/>
          <w:szCs w:val="25"/>
        </w:rPr>
        <w:t xml:space="preserve"> de 2026 se recibió en el Correo electrónico institucional de la Sindicatura comunicación oficial por parte de la Lic. Fátima Sarahi Franco Contreras, Directora General Jurídica/Administrati</w:t>
      </w:r>
      <w:r w:rsidR="00A52EBA">
        <w:rPr>
          <w:iCs/>
          <w:color w:val="auto"/>
          <w:sz w:val="25"/>
          <w:szCs w:val="25"/>
        </w:rPr>
        <w:t>va Especializada de la Secretarí</w:t>
      </w:r>
      <w:r w:rsidRPr="00FB6812">
        <w:rPr>
          <w:iCs/>
          <w:color w:val="auto"/>
          <w:sz w:val="25"/>
          <w:szCs w:val="25"/>
        </w:rPr>
        <w:t xml:space="preserve">a de Administración del Gobierno del Estado de Jalisco a través del cual solicita la renovación del Contrato de Comodato respecto </w:t>
      </w:r>
      <w:r w:rsidR="00F97840">
        <w:rPr>
          <w:iCs/>
          <w:color w:val="auto"/>
          <w:sz w:val="25"/>
          <w:szCs w:val="25"/>
        </w:rPr>
        <w:t xml:space="preserve">de los vehículos de </w:t>
      </w:r>
      <w:r w:rsidR="00A52EBA">
        <w:rPr>
          <w:iCs/>
          <w:color w:val="auto"/>
          <w:sz w:val="25"/>
          <w:szCs w:val="25"/>
        </w:rPr>
        <w:t>mérito</w:t>
      </w:r>
      <w:r w:rsidRPr="00FB6812">
        <w:rPr>
          <w:iCs/>
          <w:color w:val="auto"/>
          <w:sz w:val="25"/>
          <w:szCs w:val="25"/>
        </w:rPr>
        <w:t>.</w:t>
      </w:r>
    </w:p>
    <w:p w:rsidR="00EB50E3" w:rsidRPr="00FB6812" w:rsidRDefault="00EB50E3" w:rsidP="00EB50E3">
      <w:pPr>
        <w:pStyle w:val="Default"/>
        <w:spacing w:line="276" w:lineRule="auto"/>
        <w:jc w:val="both"/>
        <w:rPr>
          <w:iCs/>
          <w:color w:val="auto"/>
          <w:sz w:val="25"/>
          <w:szCs w:val="25"/>
        </w:rPr>
      </w:pPr>
    </w:p>
    <w:p w:rsidR="00EB50E3" w:rsidRPr="002F4EFA" w:rsidRDefault="002F4EFA" w:rsidP="00EB50E3">
      <w:pPr>
        <w:pStyle w:val="Sinespaciado"/>
        <w:numPr>
          <w:ilvl w:val="0"/>
          <w:numId w:val="2"/>
        </w:numPr>
        <w:spacing w:line="276" w:lineRule="auto"/>
        <w:ind w:left="0" w:firstLine="0"/>
        <w:jc w:val="both"/>
        <w:rPr>
          <w:rFonts w:ascii="Arial" w:eastAsiaTheme="minorEastAsia" w:hAnsi="Arial" w:cs="Arial"/>
          <w:iCs/>
          <w:sz w:val="25"/>
          <w:szCs w:val="25"/>
          <w:lang w:eastAsia="es-ES"/>
        </w:rPr>
      </w:pPr>
      <w:r w:rsidRPr="002F4EFA">
        <w:rPr>
          <w:rFonts w:ascii="Arial" w:eastAsiaTheme="minorEastAsia" w:hAnsi="Arial" w:cs="Arial"/>
          <w:iCs/>
          <w:sz w:val="25"/>
          <w:szCs w:val="25"/>
          <w:lang w:eastAsia="es-ES"/>
        </w:rPr>
        <w:t>Cabe mencionar que, de conformidad con el instrumento marco emitido por el Gobierno del Estado, la vigencia administrativa comprende el periodo del 6 de diciembre de 2024 al 30 de septiembre de 2027</w:t>
      </w:r>
      <w:r w:rsidR="00EB50E3" w:rsidRPr="002F4EFA">
        <w:rPr>
          <w:rFonts w:ascii="Arial" w:eastAsiaTheme="minorEastAsia" w:hAnsi="Arial" w:cs="Arial"/>
          <w:iCs/>
          <w:sz w:val="25"/>
          <w:szCs w:val="25"/>
          <w:lang w:eastAsia="es-ES"/>
        </w:rPr>
        <w:t>.</w:t>
      </w:r>
    </w:p>
    <w:p w:rsidR="00EB50E3" w:rsidRPr="00FB6812" w:rsidRDefault="00EB50E3" w:rsidP="00EB50E3">
      <w:pPr>
        <w:pStyle w:val="Prrafodelista"/>
        <w:spacing w:after="0" w:line="276" w:lineRule="auto"/>
        <w:rPr>
          <w:rFonts w:ascii="Arial" w:eastAsiaTheme="minorEastAsia" w:hAnsi="Arial" w:cs="Arial"/>
          <w:iCs/>
          <w:kern w:val="0"/>
          <w:sz w:val="25"/>
          <w:szCs w:val="25"/>
          <w:lang w:eastAsia="es-ES"/>
          <w14:ligatures w14:val="none"/>
        </w:rPr>
      </w:pPr>
    </w:p>
    <w:p w:rsidR="002F4EFA" w:rsidRPr="002F4EFA" w:rsidRDefault="00EB50E3" w:rsidP="00EB50E3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Arial" w:hAnsi="Arial" w:cs="Arial"/>
          <w:sz w:val="25"/>
          <w:szCs w:val="25"/>
        </w:rPr>
      </w:pPr>
      <w:r w:rsidRPr="00FB6812">
        <w:rPr>
          <w:rFonts w:ascii="Arial" w:hAnsi="Arial" w:cs="Arial"/>
          <w:sz w:val="25"/>
          <w:szCs w:val="25"/>
        </w:rPr>
        <w:t>Revisada la solicitud de mérito, así como el proyecto de contrato marco de comodato correspondiente remitido por la Secretaría de Administración del Gobierno del Estado de Jalisco</w:t>
      </w:r>
      <w:r w:rsidRPr="00FB6812">
        <w:rPr>
          <w:rStyle w:val="Refdenotaalpie"/>
          <w:rFonts w:ascii="Arial" w:hAnsi="Arial" w:cs="Arial"/>
          <w:sz w:val="25"/>
          <w:szCs w:val="25"/>
        </w:rPr>
        <w:footnoteReference w:id="1"/>
      </w:r>
      <w:r w:rsidRPr="00FB6812">
        <w:rPr>
          <w:rFonts w:ascii="Arial" w:hAnsi="Arial" w:cs="Arial"/>
          <w:sz w:val="25"/>
          <w:szCs w:val="25"/>
        </w:rPr>
        <w:t xml:space="preserve">, </w:t>
      </w:r>
      <w:r w:rsidR="00A52EBA" w:rsidRPr="00A52EBA">
        <w:rPr>
          <w:rFonts w:ascii="Arial" w:hAnsi="Arial" w:cs="Arial"/>
          <w:sz w:val="24"/>
        </w:rPr>
        <w:t xml:space="preserve">se concluye </w:t>
      </w:r>
      <w:r w:rsidR="007D5C55">
        <w:rPr>
          <w:rFonts w:ascii="Arial" w:hAnsi="Arial" w:cs="Arial"/>
          <w:sz w:val="24"/>
        </w:rPr>
        <w:t xml:space="preserve"> </w:t>
      </w:r>
      <w:r w:rsidR="00A52EBA" w:rsidRPr="00A52EBA">
        <w:rPr>
          <w:rFonts w:ascii="Arial" w:hAnsi="Arial" w:cs="Arial"/>
          <w:sz w:val="24"/>
        </w:rPr>
        <w:t xml:space="preserve">que </w:t>
      </w:r>
      <w:r w:rsidR="007D5C55">
        <w:rPr>
          <w:rFonts w:ascii="Arial" w:hAnsi="Arial" w:cs="Arial"/>
          <w:sz w:val="24"/>
        </w:rPr>
        <w:t xml:space="preserve"> </w:t>
      </w:r>
      <w:r w:rsidR="00A52EBA" w:rsidRPr="00A52EBA">
        <w:rPr>
          <w:rFonts w:ascii="Arial" w:hAnsi="Arial" w:cs="Arial"/>
          <w:sz w:val="24"/>
        </w:rPr>
        <w:t xml:space="preserve">resulta </w:t>
      </w:r>
      <w:r w:rsidR="007D5C55">
        <w:rPr>
          <w:rFonts w:ascii="Arial" w:hAnsi="Arial" w:cs="Arial"/>
          <w:sz w:val="24"/>
        </w:rPr>
        <w:t xml:space="preserve"> </w:t>
      </w:r>
      <w:r w:rsidR="00A52EBA" w:rsidRPr="00A52EBA">
        <w:rPr>
          <w:rFonts w:ascii="Arial" w:hAnsi="Arial" w:cs="Arial"/>
          <w:sz w:val="24"/>
        </w:rPr>
        <w:t xml:space="preserve">jurídica, </w:t>
      </w:r>
      <w:r w:rsidR="007D5C55">
        <w:rPr>
          <w:rFonts w:ascii="Arial" w:hAnsi="Arial" w:cs="Arial"/>
          <w:sz w:val="24"/>
        </w:rPr>
        <w:t xml:space="preserve"> </w:t>
      </w:r>
      <w:r w:rsidR="00A52EBA" w:rsidRPr="00A52EBA">
        <w:rPr>
          <w:rFonts w:ascii="Arial" w:hAnsi="Arial" w:cs="Arial"/>
          <w:sz w:val="24"/>
        </w:rPr>
        <w:t xml:space="preserve">administrativa </w:t>
      </w:r>
      <w:r w:rsidR="007D5C55">
        <w:rPr>
          <w:rFonts w:ascii="Arial" w:hAnsi="Arial" w:cs="Arial"/>
          <w:sz w:val="24"/>
        </w:rPr>
        <w:t xml:space="preserve"> </w:t>
      </w:r>
      <w:r w:rsidR="00A52EBA" w:rsidRPr="00A52EBA">
        <w:rPr>
          <w:rFonts w:ascii="Arial" w:hAnsi="Arial" w:cs="Arial"/>
          <w:sz w:val="24"/>
        </w:rPr>
        <w:t xml:space="preserve">y </w:t>
      </w:r>
    </w:p>
    <w:p w:rsidR="002F4EFA" w:rsidRPr="002F4EFA" w:rsidRDefault="002F4EFA" w:rsidP="002F4EFA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EB50E3" w:rsidRPr="00FB6812" w:rsidRDefault="00A52EBA" w:rsidP="002F4EFA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  <w:r w:rsidRPr="00A52EBA">
        <w:rPr>
          <w:rFonts w:ascii="Arial" w:hAnsi="Arial" w:cs="Arial"/>
          <w:sz w:val="24"/>
        </w:rPr>
        <w:t xml:space="preserve">patrimonialmente procedente autorizar </w:t>
      </w:r>
      <w:r w:rsidR="00EB50E3" w:rsidRPr="00FB6812">
        <w:rPr>
          <w:rFonts w:ascii="Arial" w:hAnsi="Arial" w:cs="Arial"/>
          <w:sz w:val="25"/>
          <w:szCs w:val="25"/>
        </w:rPr>
        <w:t>la renovación del contrato de comodato con el Gobierno del Estado respecto de</w:t>
      </w:r>
      <w:r w:rsidR="00F97840">
        <w:rPr>
          <w:rFonts w:ascii="Arial" w:hAnsi="Arial" w:cs="Arial"/>
          <w:sz w:val="25"/>
          <w:szCs w:val="25"/>
        </w:rPr>
        <w:t xml:space="preserve"> </w:t>
      </w:r>
      <w:r w:rsidR="00EB50E3" w:rsidRPr="00FB6812">
        <w:rPr>
          <w:rFonts w:ascii="Arial" w:hAnsi="Arial" w:cs="Arial"/>
          <w:sz w:val="25"/>
          <w:szCs w:val="25"/>
        </w:rPr>
        <w:t>l</w:t>
      </w:r>
      <w:r w:rsidR="00F97840">
        <w:rPr>
          <w:rFonts w:ascii="Arial" w:hAnsi="Arial" w:cs="Arial"/>
          <w:sz w:val="25"/>
          <w:szCs w:val="25"/>
        </w:rPr>
        <w:t>os</w:t>
      </w:r>
      <w:r w:rsidR="00EB50E3" w:rsidRPr="00FB6812">
        <w:rPr>
          <w:rFonts w:ascii="Arial" w:hAnsi="Arial" w:cs="Arial"/>
          <w:sz w:val="25"/>
          <w:szCs w:val="25"/>
        </w:rPr>
        <w:t xml:space="preserve"> vehículo</w:t>
      </w:r>
      <w:r w:rsidR="00F97840">
        <w:rPr>
          <w:rFonts w:ascii="Arial" w:hAnsi="Arial" w:cs="Arial"/>
          <w:sz w:val="25"/>
          <w:szCs w:val="25"/>
        </w:rPr>
        <w:t>s</w:t>
      </w:r>
      <w:r w:rsidR="00EB50E3" w:rsidRPr="00FB6812">
        <w:rPr>
          <w:rFonts w:ascii="Arial" w:hAnsi="Arial" w:cs="Arial"/>
          <w:sz w:val="25"/>
          <w:szCs w:val="25"/>
        </w:rPr>
        <w:t xml:space="preserve"> previamente descrito</w:t>
      </w:r>
      <w:r w:rsidR="00F97840">
        <w:rPr>
          <w:rFonts w:ascii="Arial" w:hAnsi="Arial" w:cs="Arial"/>
          <w:sz w:val="25"/>
          <w:szCs w:val="25"/>
        </w:rPr>
        <w:t>s</w:t>
      </w:r>
      <w:r w:rsidR="00EB50E3" w:rsidRPr="00FB6812">
        <w:rPr>
          <w:rFonts w:ascii="Arial" w:hAnsi="Arial" w:cs="Arial"/>
          <w:sz w:val="25"/>
          <w:szCs w:val="25"/>
        </w:rPr>
        <w:t xml:space="preserve">; toda vez que la continuidad de dicho instrumento </w:t>
      </w:r>
      <w:r w:rsidR="002F4EFA" w:rsidRPr="002F4EFA">
        <w:rPr>
          <w:rFonts w:ascii="Arial" w:hAnsi="Arial" w:cs="Arial"/>
          <w:sz w:val="25"/>
          <w:szCs w:val="25"/>
        </w:rPr>
        <w:t>permite mantener la posesión legítima y el uso institucional de los bienes propiedad del Gobierno del Estado, evitando que el Municipio continúe utilizándolos sin un título jurídico vigente.</w:t>
      </w:r>
    </w:p>
    <w:p w:rsidR="00EB50E3" w:rsidRPr="00FB6812" w:rsidRDefault="00EB50E3" w:rsidP="00EB50E3">
      <w:pPr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pStyle w:val="Prrafodelista"/>
        <w:spacing w:after="0" w:line="276" w:lineRule="auto"/>
        <w:ind w:left="0" w:right="49"/>
        <w:jc w:val="both"/>
        <w:rPr>
          <w:rFonts w:ascii="Arial" w:hAnsi="Arial" w:cs="Arial"/>
          <w:sz w:val="25"/>
          <w:szCs w:val="25"/>
        </w:rPr>
      </w:pPr>
      <w:r w:rsidRPr="00FB6812">
        <w:rPr>
          <w:rFonts w:ascii="Arial" w:hAnsi="Arial" w:cs="Arial"/>
          <w:bCs/>
          <w:sz w:val="25"/>
          <w:szCs w:val="25"/>
        </w:rPr>
        <w:t xml:space="preserve">Por lo anteriormente expuesto, la suscrita en mi carácter de Síndica y </w:t>
      </w:r>
      <w:r w:rsidRPr="00FB6812">
        <w:rPr>
          <w:rFonts w:ascii="Arial" w:hAnsi="Arial" w:cs="Arial"/>
          <w:sz w:val="25"/>
          <w:szCs w:val="25"/>
        </w:rPr>
        <w:t>de acuerdo con lo establecido en el artículo 87 fracción III del Reglamento Interior del Ayuntamiento de Zapotlán el Grande</w:t>
      </w:r>
      <w:r w:rsidRPr="00FB6812">
        <w:rPr>
          <w:rFonts w:ascii="Arial" w:hAnsi="Arial" w:cs="Arial"/>
          <w:bCs/>
          <w:sz w:val="25"/>
          <w:szCs w:val="25"/>
        </w:rPr>
        <w:t xml:space="preserve"> propongo para su aprobación iniciativa de acuerdo económico que contiene los siguientes:</w:t>
      </w:r>
    </w:p>
    <w:p w:rsidR="00EB50E3" w:rsidRDefault="00EB50E3" w:rsidP="00EB50E3">
      <w:pPr>
        <w:pStyle w:val="Sinespaciado"/>
        <w:spacing w:line="276" w:lineRule="auto"/>
        <w:jc w:val="both"/>
        <w:rPr>
          <w:rFonts w:ascii="Arial" w:hAnsi="Arial" w:cs="Arial"/>
          <w:bCs/>
          <w:sz w:val="25"/>
          <w:szCs w:val="25"/>
        </w:rPr>
      </w:pPr>
    </w:p>
    <w:p w:rsidR="007D5C55" w:rsidRPr="00FB6812" w:rsidRDefault="007D5C55" w:rsidP="00EB50E3">
      <w:pPr>
        <w:pStyle w:val="Sinespaciado"/>
        <w:spacing w:line="276" w:lineRule="auto"/>
        <w:jc w:val="both"/>
        <w:rPr>
          <w:rFonts w:ascii="Arial" w:hAnsi="Arial" w:cs="Arial"/>
          <w:bCs/>
          <w:sz w:val="25"/>
          <w:szCs w:val="25"/>
        </w:rPr>
      </w:pPr>
    </w:p>
    <w:p w:rsidR="00EB50E3" w:rsidRPr="00FB6812" w:rsidRDefault="00EB50E3" w:rsidP="00EB50E3">
      <w:pPr>
        <w:pStyle w:val="Sinespaciado"/>
        <w:spacing w:line="276" w:lineRule="auto"/>
        <w:jc w:val="center"/>
        <w:rPr>
          <w:rFonts w:ascii="Arial" w:hAnsi="Arial" w:cs="Arial"/>
          <w:b/>
          <w:bCs/>
          <w:sz w:val="25"/>
          <w:szCs w:val="25"/>
        </w:rPr>
      </w:pPr>
      <w:r w:rsidRPr="00FB6812">
        <w:rPr>
          <w:rFonts w:ascii="Arial" w:hAnsi="Arial" w:cs="Arial"/>
          <w:b/>
          <w:bCs/>
          <w:sz w:val="25"/>
          <w:szCs w:val="25"/>
        </w:rPr>
        <w:t>PUNTOS DE ACUERDO:</w:t>
      </w: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hAnsi="Arial" w:cs="Arial"/>
          <w:b/>
          <w:bCs/>
          <w:sz w:val="25"/>
          <w:szCs w:val="25"/>
        </w:rPr>
      </w:pPr>
    </w:p>
    <w:p w:rsidR="00EB50E3" w:rsidRDefault="00EB50E3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5"/>
          <w:szCs w:val="25"/>
        </w:rPr>
      </w:pPr>
      <w:r w:rsidRPr="00FB6812">
        <w:rPr>
          <w:rFonts w:ascii="Arial" w:hAnsi="Arial" w:cs="Arial"/>
          <w:b/>
          <w:bCs/>
          <w:sz w:val="25"/>
          <w:szCs w:val="25"/>
        </w:rPr>
        <w:t xml:space="preserve">PRIMERO.- </w:t>
      </w:r>
      <w:r w:rsidRPr="00FB6812">
        <w:rPr>
          <w:rFonts w:ascii="Arial" w:hAnsi="Arial" w:cs="Arial"/>
          <w:sz w:val="25"/>
          <w:szCs w:val="25"/>
        </w:rPr>
        <w:t xml:space="preserve">El H. Ayuntamiento de Zapotlán el Grande, Jalisco, autoriza la </w:t>
      </w:r>
      <w:r w:rsidR="00A52EBA">
        <w:rPr>
          <w:rFonts w:ascii="Arial" w:hAnsi="Arial" w:cs="Arial"/>
          <w:b/>
          <w:bCs/>
          <w:sz w:val="25"/>
          <w:szCs w:val="25"/>
        </w:rPr>
        <w:t xml:space="preserve">renovación del </w:t>
      </w:r>
      <w:r w:rsidRPr="00FB6812">
        <w:rPr>
          <w:rFonts w:ascii="Arial" w:hAnsi="Arial" w:cs="Arial"/>
          <w:b/>
          <w:bCs/>
          <w:sz w:val="25"/>
          <w:szCs w:val="25"/>
        </w:rPr>
        <w:t>contrato de comodato</w:t>
      </w:r>
      <w:r w:rsidRPr="00FB6812">
        <w:rPr>
          <w:rFonts w:ascii="Arial" w:hAnsi="Arial" w:cs="Arial"/>
          <w:sz w:val="25"/>
          <w:szCs w:val="25"/>
        </w:rPr>
        <w:t>, entre el Municipio de Zapotlán el Grande, Jalisco y el Gobierno del Estado de Jalisco, respecto de</w:t>
      </w:r>
      <w:r w:rsidR="00F97840">
        <w:rPr>
          <w:rFonts w:ascii="Arial" w:hAnsi="Arial" w:cs="Arial"/>
          <w:sz w:val="25"/>
          <w:szCs w:val="25"/>
        </w:rPr>
        <w:t xml:space="preserve"> </w:t>
      </w:r>
      <w:r w:rsidRPr="00FB6812">
        <w:rPr>
          <w:rFonts w:ascii="Arial" w:hAnsi="Arial" w:cs="Arial"/>
          <w:sz w:val="25"/>
          <w:szCs w:val="25"/>
        </w:rPr>
        <w:t>l</w:t>
      </w:r>
      <w:r w:rsidR="00F97840">
        <w:rPr>
          <w:rFonts w:ascii="Arial" w:hAnsi="Arial" w:cs="Arial"/>
          <w:sz w:val="25"/>
          <w:szCs w:val="25"/>
        </w:rPr>
        <w:t>os</w:t>
      </w:r>
      <w:r w:rsidRPr="00FB6812">
        <w:rPr>
          <w:rFonts w:ascii="Arial" w:hAnsi="Arial" w:cs="Arial"/>
          <w:sz w:val="25"/>
          <w:szCs w:val="25"/>
        </w:rPr>
        <w:t xml:space="preserve"> siguiente</w:t>
      </w:r>
      <w:r w:rsidR="00F97840">
        <w:rPr>
          <w:rFonts w:ascii="Arial" w:hAnsi="Arial" w:cs="Arial"/>
          <w:sz w:val="25"/>
          <w:szCs w:val="25"/>
        </w:rPr>
        <w:t>s</w:t>
      </w:r>
      <w:r w:rsidRPr="00FB6812">
        <w:rPr>
          <w:rFonts w:ascii="Arial" w:hAnsi="Arial" w:cs="Arial"/>
          <w:sz w:val="25"/>
          <w:szCs w:val="25"/>
        </w:rPr>
        <w:t xml:space="preserve"> bien</w:t>
      </w:r>
      <w:r w:rsidR="00F97840">
        <w:rPr>
          <w:rFonts w:ascii="Arial" w:hAnsi="Arial" w:cs="Arial"/>
          <w:sz w:val="25"/>
          <w:szCs w:val="25"/>
        </w:rPr>
        <w:t>es</w:t>
      </w:r>
      <w:r w:rsidRPr="00FB6812">
        <w:rPr>
          <w:rFonts w:ascii="Arial" w:hAnsi="Arial" w:cs="Arial"/>
          <w:sz w:val="25"/>
          <w:szCs w:val="25"/>
        </w:rPr>
        <w:t>:</w:t>
      </w:r>
    </w:p>
    <w:p w:rsidR="00A035A6" w:rsidRPr="00FB6812" w:rsidRDefault="00A035A6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5"/>
          <w:szCs w:val="25"/>
        </w:rPr>
      </w:pPr>
    </w:p>
    <w:tbl>
      <w:tblPr>
        <w:tblW w:w="9214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"/>
        <w:gridCol w:w="2043"/>
        <w:gridCol w:w="1836"/>
        <w:gridCol w:w="1984"/>
        <w:gridCol w:w="1134"/>
        <w:gridCol w:w="1276"/>
      </w:tblGrid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right="84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P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L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A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CA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left="48" w:right="14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PRO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G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RA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left="13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N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 xml:space="preserve"> S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E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R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right="7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TIPO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AR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CA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BE8F"/>
            <w:vAlign w:val="center"/>
          </w:tcPr>
          <w:p w:rsidR="00A035A6" w:rsidRPr="00FA72E0" w:rsidRDefault="00A035A6" w:rsidP="007775BB">
            <w:pPr>
              <w:spacing w:before="33"/>
              <w:ind w:left="-3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M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  <w:r w:rsidRPr="00FA72E0">
              <w:rPr>
                <w:rFonts w:ascii="Calibri" w:eastAsia="Calibri" w:hAnsi="Calibri" w:cs="Calibri"/>
                <w:b/>
                <w:spacing w:val="-1"/>
                <w:sz w:val="18"/>
                <w:szCs w:val="18"/>
                <w:lang w:val="es-ES"/>
              </w:rPr>
              <w:t>D</w:t>
            </w:r>
            <w:r w:rsidRPr="00FA72E0">
              <w:rPr>
                <w:rFonts w:ascii="Calibri" w:eastAsia="Calibri" w:hAnsi="Calibri" w:cs="Calibri"/>
                <w:b/>
                <w:spacing w:val="1"/>
                <w:sz w:val="18"/>
                <w:szCs w:val="18"/>
                <w:lang w:val="es-ES"/>
              </w:rPr>
              <w:t>EL</w:t>
            </w:r>
            <w:r w:rsidRPr="00FA72E0">
              <w:rPr>
                <w:rFonts w:ascii="Calibri" w:eastAsia="Calibri" w:hAnsi="Calibri" w:cs="Calibri"/>
                <w:b/>
                <w:sz w:val="18"/>
                <w:szCs w:val="18"/>
                <w:lang w:val="es-ES"/>
              </w:rPr>
              <w:t>O</w:t>
            </w:r>
          </w:p>
        </w:tc>
      </w:tr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/A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1P05415XA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031016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J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5415</w:t>
            </w:r>
          </w:p>
        </w:tc>
      </w:tr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/A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1P05415XA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031017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J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E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5415</w:t>
            </w:r>
          </w:p>
        </w:tc>
      </w:tr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9012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142108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1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  <w:tr w:rsidR="00A035A6" w:rsidRPr="00FA72E0" w:rsidTr="007775BB">
        <w:trPr>
          <w:trHeight w:val="20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84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8H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90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1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48" w:right="14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G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B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IER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N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O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 xml:space="preserve"> 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DE J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I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S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CO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13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142110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right="7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RE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Q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 xml:space="preserve">UE </w:t>
            </w:r>
            <w:r w:rsidRPr="00EB50E3">
              <w:rPr>
                <w:rFonts w:ascii="Arial Narrow" w:eastAsia="Calibri" w:hAnsi="Arial Narrow" w:cs="Calibri"/>
                <w:spacing w:val="-2"/>
                <w:sz w:val="16"/>
                <w:szCs w:val="16"/>
                <w:lang w:val="es-ES"/>
              </w:rPr>
              <w:t>P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L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pacing w:val="-1"/>
                <w:sz w:val="16"/>
                <w:szCs w:val="16"/>
                <w:lang w:val="es-ES"/>
              </w:rPr>
              <w:t>AF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OR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2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RO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MO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35A6" w:rsidRPr="00EB50E3" w:rsidRDefault="00A035A6" w:rsidP="007775BB">
            <w:pPr>
              <w:ind w:left="-3"/>
              <w:jc w:val="center"/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</w:pP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RH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C</w:t>
            </w:r>
            <w:r w:rsidRPr="00EB50E3">
              <w:rPr>
                <w:rFonts w:ascii="Arial Narrow" w:eastAsia="Calibri" w:hAnsi="Arial Narrow" w:cs="Calibri"/>
                <w:spacing w:val="1"/>
                <w:sz w:val="16"/>
                <w:szCs w:val="16"/>
                <w:lang w:val="es-ES"/>
              </w:rPr>
              <w:t>T</w:t>
            </w:r>
            <w:r w:rsidRPr="00EB50E3">
              <w:rPr>
                <w:rFonts w:ascii="Arial Narrow" w:eastAsia="Calibri" w:hAnsi="Arial Narrow" w:cs="Calibri"/>
                <w:sz w:val="16"/>
                <w:szCs w:val="16"/>
                <w:lang w:val="es-ES"/>
              </w:rPr>
              <w:t>4500</w:t>
            </w:r>
          </w:p>
        </w:tc>
      </w:tr>
    </w:tbl>
    <w:p w:rsidR="00EB50E3" w:rsidRDefault="00EB50E3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EB50E3" w:rsidRPr="00FB6812" w:rsidRDefault="00EB50E3" w:rsidP="00EB50E3">
      <w:pPr>
        <w:pStyle w:val="Default"/>
        <w:spacing w:line="276" w:lineRule="auto"/>
        <w:jc w:val="both"/>
        <w:rPr>
          <w:sz w:val="25"/>
          <w:szCs w:val="25"/>
        </w:rPr>
      </w:pPr>
      <w:r w:rsidRPr="00FB6812">
        <w:rPr>
          <w:rStyle w:val="Ninguno"/>
          <w:b/>
          <w:sz w:val="25"/>
          <w:szCs w:val="25"/>
        </w:rPr>
        <w:t>SEGUNDO.-</w:t>
      </w:r>
      <w:r w:rsidRPr="00FB6812">
        <w:rPr>
          <w:rStyle w:val="Ninguno"/>
          <w:sz w:val="25"/>
          <w:szCs w:val="25"/>
        </w:rPr>
        <w:t xml:space="preserve"> </w:t>
      </w:r>
      <w:r w:rsidRPr="00FB6812">
        <w:rPr>
          <w:sz w:val="25"/>
          <w:szCs w:val="25"/>
        </w:rPr>
        <w:t xml:space="preserve">Se faculta a las C.C. Magali Casillas Contreras y Claudia Margarita Robles Gómez; en su carácter de Presidenta Municipal y Síndica Municipal, respectivamente, para que, en nombre y representación del Municipio, </w:t>
      </w:r>
      <w:r w:rsidRPr="00FB6812">
        <w:rPr>
          <w:rStyle w:val="Textoennegrita"/>
          <w:sz w:val="25"/>
          <w:szCs w:val="25"/>
        </w:rPr>
        <w:t>suscriban el contrato de comodato y todos los documentos necesarios para su formalización, ejecución y cumplimiento</w:t>
      </w:r>
      <w:r w:rsidRPr="00FB6812">
        <w:rPr>
          <w:sz w:val="25"/>
          <w:szCs w:val="25"/>
        </w:rPr>
        <w:t>.</w:t>
      </w: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eastAsiaTheme="minorEastAsia" w:hAnsi="Arial" w:cs="Arial"/>
          <w:color w:val="000000"/>
          <w:sz w:val="25"/>
          <w:szCs w:val="25"/>
          <w:lang w:eastAsia="es-ES"/>
        </w:rPr>
      </w:pPr>
      <w:r w:rsidRPr="00FB6812">
        <w:rPr>
          <w:rFonts w:ascii="Arial" w:eastAsiaTheme="minorEastAsia" w:hAnsi="Arial" w:cs="Arial"/>
          <w:b/>
          <w:color w:val="000000"/>
          <w:sz w:val="25"/>
          <w:szCs w:val="25"/>
          <w:lang w:eastAsia="es-ES"/>
        </w:rPr>
        <w:t>TERCERO.-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El contrato de comodato que se suscriba tendrá vigencia hasta el 30 de septiembre de 2027, en términos del instrumento marco emitido por el Gobierno del Estado de Jalisco y conforme a la vigencia administrativa prevista en dicho documento.</w:t>
      </w: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eastAsiaTheme="minorEastAsia" w:hAnsi="Arial" w:cs="Arial"/>
          <w:color w:val="000000"/>
          <w:sz w:val="25"/>
          <w:szCs w:val="25"/>
          <w:lang w:eastAsia="es-ES"/>
        </w:rPr>
      </w:pPr>
    </w:p>
    <w:p w:rsidR="007D5C55" w:rsidRDefault="007D5C55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b/>
          <w:color w:val="000000"/>
          <w:sz w:val="25"/>
          <w:szCs w:val="25"/>
          <w:lang w:eastAsia="es-ES"/>
        </w:rPr>
      </w:pPr>
    </w:p>
    <w:p w:rsidR="007D5C55" w:rsidRDefault="007D5C55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b/>
          <w:color w:val="000000"/>
          <w:sz w:val="25"/>
          <w:szCs w:val="25"/>
          <w:lang w:eastAsia="es-ES"/>
        </w:rPr>
      </w:pPr>
      <w:bookmarkStart w:id="0" w:name="_GoBack"/>
      <w:bookmarkEnd w:id="0"/>
    </w:p>
    <w:p w:rsidR="00EB50E3" w:rsidRPr="00FB6812" w:rsidRDefault="00EB50E3" w:rsidP="00EB50E3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EastAsia" w:hAnsi="Arial" w:cs="Arial"/>
          <w:color w:val="000000"/>
          <w:sz w:val="25"/>
          <w:szCs w:val="25"/>
          <w:lang w:eastAsia="es-ES"/>
        </w:rPr>
      </w:pPr>
      <w:r w:rsidRPr="00FB6812">
        <w:rPr>
          <w:rFonts w:ascii="Arial" w:eastAsiaTheme="minorEastAsia" w:hAnsi="Arial" w:cs="Arial"/>
          <w:b/>
          <w:color w:val="000000"/>
          <w:sz w:val="25"/>
          <w:szCs w:val="25"/>
          <w:lang w:eastAsia="es-ES"/>
        </w:rPr>
        <w:t>CUARTO.-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Se instruye a la Jefatura de Patrimonio Municipal para que supervise el cumplimiento del contrato e integre </w:t>
      </w:r>
      <w:r w:rsidR="002F4EFA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los expedientes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administrativo</w:t>
      </w:r>
      <w:r w:rsidR="002F4EFA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s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correspondiente</w:t>
      </w:r>
      <w:r w:rsidR="002F4EFA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s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; asimismo, a la </w:t>
      </w:r>
      <w:r w:rsidR="00A035A6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Dirección de Medio Ambiente y Desarrollo Sustentable 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para que continúen operando </w:t>
      </w:r>
      <w:r w:rsidR="00A035A6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los 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vehículo</w:t>
      </w:r>
      <w:r w:rsidR="00A035A6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s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materia del presente comodato, garantizando su conservación, uso adecuado, mantenimiento</w:t>
      </w:r>
      <w:r w:rsidR="00A035A6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preventivo</w:t>
      </w:r>
      <w:r w:rsidR="00A52EBA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 xml:space="preserve"> y correctivo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.</w:t>
      </w: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eastAsiaTheme="minorEastAsia" w:hAnsi="Arial" w:cs="Arial"/>
          <w:color w:val="000000"/>
          <w:sz w:val="25"/>
          <w:szCs w:val="25"/>
          <w:lang w:eastAsia="es-ES"/>
        </w:rPr>
      </w:pPr>
    </w:p>
    <w:p w:rsidR="00EB50E3" w:rsidRPr="00FB6812" w:rsidRDefault="00EB50E3" w:rsidP="00EB50E3">
      <w:pPr>
        <w:pStyle w:val="Sinespaciado"/>
        <w:spacing w:line="276" w:lineRule="auto"/>
        <w:jc w:val="both"/>
        <w:rPr>
          <w:rFonts w:ascii="Arial" w:eastAsiaTheme="minorEastAsia" w:hAnsi="Arial" w:cs="Arial"/>
          <w:color w:val="000000"/>
          <w:sz w:val="25"/>
          <w:szCs w:val="25"/>
          <w:lang w:eastAsia="es-ES"/>
        </w:rPr>
      </w:pPr>
      <w:r w:rsidRPr="00FB6812">
        <w:rPr>
          <w:rFonts w:ascii="Arial" w:eastAsiaTheme="minorEastAsia" w:hAnsi="Arial" w:cs="Arial"/>
          <w:b/>
          <w:color w:val="000000"/>
          <w:sz w:val="25"/>
          <w:szCs w:val="25"/>
          <w:lang w:eastAsia="es-ES"/>
        </w:rPr>
        <w:t xml:space="preserve">QUINTO.- </w:t>
      </w:r>
      <w:r w:rsidRPr="00FB6812">
        <w:rPr>
          <w:rFonts w:ascii="Arial" w:eastAsiaTheme="minorEastAsia" w:hAnsi="Arial" w:cs="Arial"/>
          <w:color w:val="000000"/>
          <w:sz w:val="25"/>
          <w:szCs w:val="25"/>
          <w:lang w:eastAsia="es-ES"/>
        </w:rPr>
        <w:t>Notifíquese el contenido del presente acuerdo a las C.C. Presidenta Municipal y Síndica Municipal, así como a las dependencias administrativas señaladas en el punto de acuerdo cuarto de la presente iniciativa, para los efectos legales y administrativos conducentes.</w:t>
      </w:r>
    </w:p>
    <w:p w:rsidR="00EB50E3" w:rsidRPr="00FB6812" w:rsidRDefault="00EB50E3" w:rsidP="00EB50E3">
      <w:pPr>
        <w:jc w:val="both"/>
        <w:rPr>
          <w:rFonts w:ascii="Arial" w:hAnsi="Arial" w:cs="Arial"/>
          <w:sz w:val="25"/>
          <w:szCs w:val="25"/>
        </w:rPr>
      </w:pPr>
    </w:p>
    <w:p w:rsidR="00EB50E3" w:rsidRPr="00FB6812" w:rsidRDefault="00EB50E3" w:rsidP="00EB50E3">
      <w:pPr>
        <w:spacing w:after="0"/>
        <w:jc w:val="center"/>
        <w:rPr>
          <w:rFonts w:ascii="Arial Narrow" w:hAnsi="Arial Narrow" w:cstheme="minorHAnsi"/>
          <w:b/>
          <w:bCs/>
          <w:i/>
          <w:iCs/>
        </w:rPr>
      </w:pPr>
      <w:r w:rsidRPr="00FB6812">
        <w:rPr>
          <w:rFonts w:ascii="Arial Narrow" w:hAnsi="Arial Narrow" w:cstheme="minorHAnsi"/>
          <w:b/>
          <w:bCs/>
          <w:iCs/>
        </w:rPr>
        <w:t>ATENTAMENTE</w:t>
      </w:r>
    </w:p>
    <w:p w:rsidR="00EB50E3" w:rsidRPr="00FB6812" w:rsidRDefault="00EB50E3" w:rsidP="00EB50E3">
      <w:pPr>
        <w:spacing w:after="0"/>
        <w:jc w:val="center"/>
        <w:rPr>
          <w:rFonts w:ascii="Arial Narrow" w:hAnsi="Arial Narrow" w:cstheme="minorHAnsi"/>
          <w:b/>
          <w:bCs/>
          <w:i/>
          <w:iCs/>
        </w:rPr>
      </w:pPr>
      <w:r w:rsidRPr="00FB6812">
        <w:rPr>
          <w:rFonts w:ascii="Arial Narrow" w:hAnsi="Arial Narrow" w:cstheme="minorHAnsi"/>
          <w:b/>
          <w:bCs/>
          <w:i/>
          <w:iCs/>
        </w:rPr>
        <w:t>“2026, CENTENARIO DEL NATALICIO DEL COMPOSITOR ZAPOTLENSE RUBÉN FUENTES GASSON”</w:t>
      </w:r>
    </w:p>
    <w:p w:rsidR="00EB50E3" w:rsidRPr="00FB6812" w:rsidRDefault="00EB50E3" w:rsidP="00EB50E3">
      <w:pPr>
        <w:spacing w:after="0"/>
        <w:jc w:val="center"/>
        <w:rPr>
          <w:rFonts w:ascii="Arial Narrow" w:hAnsi="Arial Narrow" w:cstheme="minorHAnsi"/>
          <w:b/>
          <w:bCs/>
          <w:i/>
          <w:iCs/>
        </w:rPr>
      </w:pPr>
      <w:r w:rsidRPr="00FB6812">
        <w:rPr>
          <w:rFonts w:ascii="Arial Narrow" w:hAnsi="Arial Narrow" w:cstheme="minorHAnsi"/>
          <w:b/>
          <w:bCs/>
          <w:i/>
          <w:iCs/>
        </w:rPr>
        <w:t>“2026, CENTENARIO DEL ANIVERSARIO DEL NATALICIO DEL LITERATO ROBERTO ESPINOZA GUZMÁN”</w:t>
      </w:r>
    </w:p>
    <w:p w:rsidR="00EB50E3" w:rsidRPr="00FB6812" w:rsidRDefault="00EB50E3" w:rsidP="00EB50E3">
      <w:pPr>
        <w:spacing w:after="0"/>
        <w:jc w:val="center"/>
        <w:rPr>
          <w:rFonts w:ascii="Arial Narrow" w:hAnsi="Arial Narrow" w:cstheme="minorHAnsi"/>
          <w:b/>
          <w:bCs/>
          <w:i/>
          <w:iCs/>
        </w:rPr>
      </w:pPr>
      <w:r w:rsidRPr="00FB6812">
        <w:rPr>
          <w:rFonts w:ascii="Arial Narrow" w:hAnsi="Arial Narrow" w:cstheme="minorHAnsi"/>
          <w:b/>
          <w:bCs/>
          <w:i/>
          <w:iCs/>
        </w:rPr>
        <w:t>“2026, CENTÉSIMO QUINCUAGÉSIMO ANIVERSARIO DEL NATALICIO DEL COMPOSITOR Y DIRECTOR DE ORQUESTA JOSÉ PAULINO DE JESÚS ROLÓN ALCARAZ”</w:t>
      </w:r>
    </w:p>
    <w:p w:rsidR="00EB50E3" w:rsidRPr="00FB6812" w:rsidRDefault="00EB50E3" w:rsidP="00EB50E3">
      <w:pPr>
        <w:spacing w:after="0"/>
        <w:jc w:val="center"/>
        <w:rPr>
          <w:rFonts w:ascii="Arial Narrow" w:hAnsi="Arial Narrow" w:cstheme="minorHAnsi"/>
          <w:b/>
          <w:bCs/>
          <w:i/>
          <w:iCs/>
        </w:rPr>
      </w:pPr>
      <w:r w:rsidRPr="00FB6812">
        <w:rPr>
          <w:rFonts w:ascii="Arial Narrow" w:hAnsi="Arial Narrow" w:cstheme="minorHAnsi"/>
          <w:b/>
          <w:bCs/>
          <w:i/>
          <w:iCs/>
        </w:rPr>
        <w:t xml:space="preserve">CD. GUZMÁN MUNICIPIO DE ZAPOTLÁN EL GRANDE, JALISCO, </w:t>
      </w:r>
    </w:p>
    <w:p w:rsidR="00EB50E3" w:rsidRPr="00FB6812" w:rsidRDefault="00EB50E3" w:rsidP="00EB50E3">
      <w:pPr>
        <w:spacing w:after="0"/>
        <w:jc w:val="center"/>
        <w:rPr>
          <w:rStyle w:val="Ninguno"/>
          <w:rFonts w:ascii="Arial Narrow" w:eastAsia="Cambria" w:hAnsi="Arial Narrow" w:cs="Arial"/>
          <w:b/>
          <w:bCs/>
        </w:rPr>
      </w:pPr>
      <w:r w:rsidRPr="00FB6812">
        <w:rPr>
          <w:rFonts w:ascii="Arial Narrow" w:hAnsi="Arial Narrow" w:cstheme="minorHAnsi"/>
          <w:b/>
          <w:bCs/>
          <w:i/>
          <w:iCs/>
        </w:rPr>
        <w:t xml:space="preserve">A </w:t>
      </w:r>
      <w:r w:rsidR="00A035A6">
        <w:rPr>
          <w:rFonts w:ascii="Arial Narrow" w:hAnsi="Arial Narrow" w:cstheme="minorHAnsi"/>
          <w:b/>
          <w:bCs/>
          <w:i/>
          <w:iCs/>
        </w:rPr>
        <w:t>28</w:t>
      </w:r>
      <w:r w:rsidRPr="00FB6812">
        <w:rPr>
          <w:rFonts w:ascii="Arial Narrow" w:hAnsi="Arial Narrow" w:cstheme="minorHAnsi"/>
          <w:b/>
          <w:bCs/>
          <w:i/>
          <w:iCs/>
        </w:rPr>
        <w:t xml:space="preserve"> DE </w:t>
      </w:r>
      <w:r w:rsidR="00A035A6">
        <w:rPr>
          <w:rFonts w:ascii="Arial Narrow" w:hAnsi="Arial Narrow" w:cstheme="minorHAnsi"/>
          <w:b/>
          <w:bCs/>
          <w:i/>
          <w:iCs/>
        </w:rPr>
        <w:t>JULIO</w:t>
      </w:r>
      <w:r w:rsidRPr="00FB6812">
        <w:rPr>
          <w:rFonts w:ascii="Arial Narrow" w:hAnsi="Arial Narrow" w:cstheme="minorHAnsi"/>
          <w:b/>
          <w:bCs/>
          <w:i/>
          <w:iCs/>
        </w:rPr>
        <w:t xml:space="preserve"> DE 2026.</w:t>
      </w:r>
    </w:p>
    <w:p w:rsidR="00EB50E3" w:rsidRPr="00FB6812" w:rsidRDefault="00EB50E3" w:rsidP="00EB50E3">
      <w:pPr>
        <w:pStyle w:val="Cuerp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EB50E3" w:rsidRPr="00FB6812" w:rsidRDefault="00EB50E3" w:rsidP="00EB50E3">
      <w:pPr>
        <w:pStyle w:val="Cuerp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EB50E3" w:rsidRPr="00FB6812" w:rsidRDefault="00EB50E3" w:rsidP="00EB50E3">
      <w:pPr>
        <w:pStyle w:val="Cuerpo"/>
        <w:rPr>
          <w:rStyle w:val="Ninguno"/>
          <w:rFonts w:ascii="Arial Narrow" w:eastAsia="Cambria" w:hAnsi="Arial Narrow" w:cs="Arial"/>
          <w:b/>
          <w:bCs/>
          <w:lang w:val="es-MX"/>
        </w:rPr>
      </w:pPr>
    </w:p>
    <w:p w:rsidR="00EB50E3" w:rsidRPr="00FB6812" w:rsidRDefault="00EB50E3" w:rsidP="00EB50E3">
      <w:pPr>
        <w:pStyle w:val="Sinespaciado"/>
        <w:ind w:right="48"/>
        <w:jc w:val="center"/>
        <w:rPr>
          <w:rFonts w:ascii="Arial Narrow" w:hAnsi="Arial Narrow" w:cstheme="minorHAnsi"/>
          <w:b/>
        </w:rPr>
      </w:pPr>
      <w:r w:rsidRPr="00FB6812">
        <w:rPr>
          <w:rFonts w:ascii="Arial Narrow" w:hAnsi="Arial Narrow" w:cstheme="minorHAnsi"/>
          <w:b/>
        </w:rPr>
        <w:t>MTRA. CLAUDIA MARGARITA ROBLES GOMEZ</w:t>
      </w:r>
    </w:p>
    <w:p w:rsidR="00EB50E3" w:rsidRPr="00FB6812" w:rsidRDefault="00EB50E3" w:rsidP="00EB50E3">
      <w:pPr>
        <w:pStyle w:val="Cuerpo"/>
        <w:jc w:val="center"/>
        <w:rPr>
          <w:rFonts w:ascii="Arial Narrow" w:eastAsiaTheme="minorHAnsi" w:hAnsi="Arial Narrow" w:cstheme="minorHAnsi"/>
          <w:color w:val="auto"/>
          <w:sz w:val="22"/>
          <w:szCs w:val="22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FB6812">
        <w:rPr>
          <w:rFonts w:ascii="Arial Narrow" w:eastAsiaTheme="minorHAnsi" w:hAnsi="Arial Narrow" w:cstheme="minorHAnsi"/>
          <w:b/>
          <w:color w:val="auto"/>
          <w:sz w:val="22"/>
          <w:szCs w:val="22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  <w:t xml:space="preserve">SÍNDICA MUNICIPAL DE ZAPOTLÁN EL GRANDE, JALISCO. </w:t>
      </w:r>
    </w:p>
    <w:p w:rsidR="00EB50E3" w:rsidRPr="00FB6812" w:rsidRDefault="00EB50E3" w:rsidP="00EB50E3">
      <w:pPr>
        <w:pStyle w:val="Cuerpo"/>
        <w:rPr>
          <w:rFonts w:ascii="Arial Narrow" w:hAnsi="Arial Narrow"/>
          <w:sz w:val="16"/>
          <w:lang w:val="es-MX"/>
        </w:rPr>
      </w:pPr>
    </w:p>
    <w:p w:rsidR="00EB50E3" w:rsidRDefault="00EB50E3" w:rsidP="00EB50E3">
      <w:pPr>
        <w:pStyle w:val="Cuerpo"/>
        <w:rPr>
          <w:rFonts w:ascii="Arial Narrow" w:hAnsi="Arial Narrow"/>
          <w:sz w:val="16"/>
          <w:lang w:val="es-MX"/>
        </w:rPr>
      </w:pPr>
    </w:p>
    <w:p w:rsidR="00A035A6" w:rsidRPr="00FB6812" w:rsidRDefault="00A035A6" w:rsidP="00EB50E3">
      <w:pPr>
        <w:pStyle w:val="Cuerpo"/>
        <w:rPr>
          <w:rFonts w:ascii="Arial Narrow" w:hAnsi="Arial Narrow"/>
          <w:sz w:val="16"/>
          <w:lang w:val="es-MX"/>
        </w:rPr>
      </w:pPr>
    </w:p>
    <w:p w:rsidR="00EB50E3" w:rsidRPr="00FB6812" w:rsidRDefault="00EB50E3" w:rsidP="00EB50E3">
      <w:pPr>
        <w:pStyle w:val="Cuerpo"/>
        <w:rPr>
          <w:rFonts w:ascii="Arial Narrow" w:hAnsi="Arial Narrow"/>
          <w:sz w:val="16"/>
          <w:lang w:val="es-MX"/>
        </w:rPr>
      </w:pPr>
    </w:p>
    <w:p w:rsidR="00EB50E3" w:rsidRPr="00FB6812" w:rsidRDefault="00EB50E3" w:rsidP="00EB50E3">
      <w:pPr>
        <w:pStyle w:val="Cuerpo"/>
        <w:rPr>
          <w:rFonts w:ascii="Arial" w:hAnsi="Arial" w:cs="Arial"/>
          <w:lang w:val="es-MX"/>
        </w:rPr>
      </w:pPr>
      <w:r w:rsidRPr="00FB6812">
        <w:rPr>
          <w:rFonts w:ascii="Arial Narrow" w:hAnsi="Arial Narrow"/>
          <w:sz w:val="16"/>
          <w:lang w:val="es-MX"/>
        </w:rPr>
        <w:t>CMRG/krag</w:t>
      </w:r>
    </w:p>
    <w:sectPr w:rsidR="00EB50E3" w:rsidRPr="00FB6812" w:rsidSect="002F4EFA">
      <w:headerReference w:type="default" r:id="rId7"/>
      <w:pgSz w:w="12240" w:h="15840"/>
      <w:pgMar w:top="1843" w:right="1325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765" w:rsidRDefault="00401765" w:rsidP="00EB50E3">
      <w:pPr>
        <w:spacing w:after="0" w:line="240" w:lineRule="auto"/>
      </w:pPr>
      <w:r>
        <w:separator/>
      </w:r>
    </w:p>
  </w:endnote>
  <w:endnote w:type="continuationSeparator" w:id="0">
    <w:p w:rsidR="00401765" w:rsidRDefault="00401765" w:rsidP="00EB5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765" w:rsidRDefault="00401765" w:rsidP="00EB50E3">
      <w:pPr>
        <w:spacing w:after="0" w:line="240" w:lineRule="auto"/>
      </w:pPr>
      <w:r>
        <w:separator/>
      </w:r>
    </w:p>
  </w:footnote>
  <w:footnote w:type="continuationSeparator" w:id="0">
    <w:p w:rsidR="00401765" w:rsidRDefault="00401765" w:rsidP="00EB50E3">
      <w:pPr>
        <w:spacing w:after="0" w:line="240" w:lineRule="auto"/>
      </w:pPr>
      <w:r>
        <w:continuationSeparator/>
      </w:r>
    </w:p>
  </w:footnote>
  <w:footnote w:id="1">
    <w:p w:rsidR="00EB50E3" w:rsidRDefault="00EB50E3" w:rsidP="00EB50E3">
      <w:pPr>
        <w:pStyle w:val="Textonotapie"/>
      </w:pPr>
      <w:r>
        <w:rPr>
          <w:rStyle w:val="Refdenotaalpie"/>
        </w:rPr>
        <w:footnoteRef/>
      </w:r>
      <w:r>
        <w:t xml:space="preserve"> E</w:t>
      </w:r>
      <w:r w:rsidRPr="00C86A84">
        <w:t>l proyecto de contrato remitido por la Secretaría de Administración del Gobierno del Estado se adjunta a la presente iniciativa como parte integrante de la misma, para los efectos legales y administrativos conducentes.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344828"/>
      <w:docPartObj>
        <w:docPartGallery w:val="Page Numbers (Top of Page)"/>
        <w:docPartUnique/>
      </w:docPartObj>
    </w:sdtPr>
    <w:sdtEndPr/>
    <w:sdtContent>
      <w:p w:rsidR="00E87EBD" w:rsidRDefault="00401765">
        <w:pPr>
          <w:pStyle w:val="Encabezado"/>
          <w:jc w:val="right"/>
        </w:pPr>
        <w:r>
          <w:rPr>
            <w:noProof/>
            <w:lang w:eastAsia="es-MX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49" type="#_x0000_t75" alt="" style="position:absolute;left:0;text-align:left;margin-left:-79.65pt;margin-top:-77.05pt;width:620.75pt;height:789.35pt;z-index:-251657216;mso-wrap-edited:f;mso-position-horizontal-relative:margin;mso-position-vertical-relative:margin" o:allowincell="f">
              <v:imagedata r:id="rId1" o:title="Hoja membretada" croptop="1073f" cropbottom="1282f" cropleft="1284f"/>
              <w10:wrap anchorx="margin" anchory="margin"/>
            </v:shape>
          </w:pict>
        </w: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D5C5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D5C55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4B709A" w:rsidRDefault="00401765">
    <w:pPr>
      <w:pStyle w:val="Encabezado"/>
    </w:pPr>
  </w:p>
  <w:p w:rsidR="00540B3B" w:rsidRDefault="00401765">
    <w:pPr>
      <w:pStyle w:val="Encabezado"/>
    </w:pPr>
  </w:p>
  <w:p w:rsidR="005E7DE0" w:rsidRDefault="004017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11D0D"/>
    <w:multiLevelType w:val="hybridMultilevel"/>
    <w:tmpl w:val="09A41960"/>
    <w:lvl w:ilvl="0" w:tplc="F04C45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C70B4"/>
    <w:multiLevelType w:val="multilevel"/>
    <w:tmpl w:val="28E680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D03D9"/>
    <w:multiLevelType w:val="hybridMultilevel"/>
    <w:tmpl w:val="FBAA4F7A"/>
    <w:lvl w:ilvl="0" w:tplc="61EACB1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E3"/>
    <w:rsid w:val="002F4EFA"/>
    <w:rsid w:val="00401765"/>
    <w:rsid w:val="007D5C55"/>
    <w:rsid w:val="00934BD0"/>
    <w:rsid w:val="00A035A6"/>
    <w:rsid w:val="00A52EBA"/>
    <w:rsid w:val="00EB50E3"/>
    <w:rsid w:val="00F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315B73"/>
  <w15:chartTrackingRefBased/>
  <w15:docId w15:val="{C035215C-D218-42FB-A832-4027EE0E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0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EB50E3"/>
  </w:style>
  <w:style w:type="paragraph" w:customStyle="1" w:styleId="Cuerpo">
    <w:name w:val="Cuerpo"/>
    <w:rsid w:val="00EB50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basedOn w:val="Normal"/>
    <w:uiPriority w:val="34"/>
    <w:qFormat/>
    <w:rsid w:val="00EB50E3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EB50E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EB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EB50E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B50E3"/>
  </w:style>
  <w:style w:type="character" w:styleId="Textoennegrita">
    <w:name w:val="Strong"/>
    <w:basedOn w:val="Fuentedeprrafopredeter"/>
    <w:uiPriority w:val="22"/>
    <w:qFormat/>
    <w:rsid w:val="00EB50E3"/>
    <w:rPr>
      <w:b/>
      <w:bCs/>
    </w:rPr>
  </w:style>
  <w:style w:type="paragraph" w:styleId="NormalWeb">
    <w:name w:val="Normal (Web)"/>
    <w:basedOn w:val="Normal"/>
    <w:uiPriority w:val="99"/>
    <w:unhideWhenUsed/>
    <w:rsid w:val="00EB5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EB50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0E3"/>
  </w:style>
  <w:style w:type="paragraph" w:styleId="Textonotapie">
    <w:name w:val="footnote text"/>
    <w:basedOn w:val="Normal"/>
    <w:link w:val="TextonotapieCar"/>
    <w:uiPriority w:val="99"/>
    <w:semiHidden/>
    <w:unhideWhenUsed/>
    <w:rsid w:val="00EB50E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50E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50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1123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1</cp:revision>
  <dcterms:created xsi:type="dcterms:W3CDTF">2026-07-27T17:47:00Z</dcterms:created>
  <dcterms:modified xsi:type="dcterms:W3CDTF">2026-07-27T18:50:00Z</dcterms:modified>
</cp:coreProperties>
</file>