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60457" w14:textId="77777777" w:rsidR="00224867" w:rsidRPr="00D0254C" w:rsidRDefault="00224867" w:rsidP="0022486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</w:rPr>
      </w:pPr>
    </w:p>
    <w:p w14:paraId="0032CDB8" w14:textId="77777777" w:rsidR="0098663F" w:rsidRPr="00D0254C" w:rsidRDefault="0098663F" w:rsidP="0022486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</w:rPr>
      </w:pPr>
    </w:p>
    <w:p w14:paraId="1180D8D1" w14:textId="77777777" w:rsidR="00DD164A" w:rsidRDefault="00DD164A" w:rsidP="00DD164A">
      <w:pPr>
        <w:ind w:right="-935"/>
        <w:jc w:val="center"/>
        <w:rPr>
          <w:rFonts w:ascii="Arial" w:eastAsia="Times New Roman" w:hAnsi="Arial" w:cs="Arial"/>
          <w:b/>
          <w:noProof w:val="0"/>
        </w:rPr>
      </w:pPr>
    </w:p>
    <w:p w14:paraId="3B65F649" w14:textId="6EA38060" w:rsidR="00DD164A" w:rsidRPr="00D0254C" w:rsidRDefault="00DD164A" w:rsidP="00DD164A">
      <w:pPr>
        <w:ind w:right="-935"/>
        <w:jc w:val="center"/>
        <w:rPr>
          <w:rFonts w:ascii="Arial" w:eastAsia="Times New Roman" w:hAnsi="Arial" w:cs="Arial"/>
          <w:b/>
          <w:bCs/>
          <w:noProof w:val="0"/>
          <w:color w:val="000000"/>
        </w:rPr>
      </w:pPr>
      <w:r w:rsidRPr="00D0254C">
        <w:rPr>
          <w:rFonts w:ascii="Arial" w:eastAsia="Times New Roman" w:hAnsi="Arial" w:cs="Arial"/>
          <w:b/>
          <w:noProof w:val="0"/>
        </w:rPr>
        <w:t>COMISIÓN</w:t>
      </w:r>
      <w:r w:rsidRPr="00D0254C">
        <w:rPr>
          <w:rFonts w:ascii="Arial" w:eastAsia="Times New Roman" w:hAnsi="Arial" w:cs="Arial"/>
          <w:b/>
          <w:bCs/>
          <w:noProof w:val="0"/>
          <w:color w:val="000000"/>
        </w:rPr>
        <w:t xml:space="preserve"> EDILICIA PERMANENTE DE REGLAMENTOS Y GOBERNACIÓN </w:t>
      </w:r>
    </w:p>
    <w:p w14:paraId="51A629EE" w14:textId="77777777" w:rsidR="00DD164A" w:rsidRPr="00D0254C" w:rsidRDefault="00DD164A" w:rsidP="00DD164A">
      <w:pPr>
        <w:ind w:right="-935"/>
        <w:jc w:val="center"/>
        <w:rPr>
          <w:rFonts w:ascii="Arial" w:eastAsia="Times New Roman" w:hAnsi="Arial" w:cs="Arial"/>
          <w:noProof w:val="0"/>
        </w:rPr>
      </w:pPr>
      <w:r w:rsidRPr="00D0254C">
        <w:rPr>
          <w:rFonts w:ascii="Arial" w:eastAsia="Times New Roman" w:hAnsi="Arial" w:cs="Arial"/>
          <w:b/>
          <w:bCs/>
          <w:noProof w:val="0"/>
          <w:color w:val="000000"/>
        </w:rPr>
        <w:t>DEL</w:t>
      </w:r>
      <w:r w:rsidRPr="00D0254C">
        <w:rPr>
          <w:rFonts w:ascii="Arial" w:eastAsia="Times New Roman" w:hAnsi="Arial" w:cs="Arial"/>
          <w:noProof w:val="0"/>
          <w:color w:val="000000"/>
        </w:rPr>
        <w:t xml:space="preserve"> </w:t>
      </w:r>
      <w:r w:rsidRPr="00D0254C">
        <w:rPr>
          <w:rFonts w:ascii="Arial" w:eastAsia="Times New Roman" w:hAnsi="Arial" w:cs="Arial"/>
          <w:b/>
          <w:bCs/>
          <w:noProof w:val="0"/>
          <w:color w:val="000000"/>
        </w:rPr>
        <w:t>AYUNTAMIENTO </w:t>
      </w:r>
      <w:r w:rsidRPr="00D0254C">
        <w:rPr>
          <w:rFonts w:ascii="Arial" w:eastAsia="Times New Roman" w:hAnsi="Arial" w:cs="Arial"/>
          <w:b/>
          <w:noProof w:val="0"/>
        </w:rPr>
        <w:t>MUNICIPAL</w:t>
      </w:r>
      <w:r w:rsidRPr="00D0254C">
        <w:rPr>
          <w:rFonts w:ascii="Arial" w:eastAsia="Times New Roman" w:hAnsi="Arial" w:cs="Arial"/>
          <w:b/>
          <w:bCs/>
          <w:noProof w:val="0"/>
          <w:color w:val="000000"/>
        </w:rPr>
        <w:t xml:space="preserve"> DE ZAPOTLÁN EL GRANDE, JALISCO.</w:t>
      </w:r>
    </w:p>
    <w:p w14:paraId="791AE6E3" w14:textId="77777777" w:rsidR="0098663F" w:rsidRPr="00D0254C" w:rsidRDefault="0098663F" w:rsidP="00224867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49A01B2D" w14:textId="1CC81B65" w:rsidR="00224867" w:rsidRPr="00D0254C" w:rsidRDefault="000D208F" w:rsidP="00224867">
      <w:pPr>
        <w:ind w:right="-935"/>
        <w:rPr>
          <w:rFonts w:ascii="Arial" w:eastAsia="Times New Roman" w:hAnsi="Arial" w:cs="Arial"/>
          <w:b/>
          <w:noProof w:val="0"/>
        </w:rPr>
      </w:pPr>
      <w:r>
        <w:rPr>
          <w:rFonts w:ascii="Arial" w:hAnsi="Arial" w:cs="Arial"/>
          <w:b/>
          <w:color w:val="C6D9F1" w:themeColor="text2" w:themeTint="33"/>
          <w:szCs w:val="26"/>
        </w:rPr>
        <w:pict w14:anchorId="076DDD1B">
          <v:rect id="_x0000_i1025" style="width:441.9pt;height:1.5pt;mso-position-vertical:absolute" o:hralign="center" o:hrstd="t" o:hrnoshade="t" o:hr="t" fillcolor="#c6d9f1 [671]" stroked="f"/>
        </w:pict>
      </w:r>
    </w:p>
    <w:p w14:paraId="109B6D50" w14:textId="77777777" w:rsidR="00617EB6" w:rsidRDefault="00617EB6" w:rsidP="00DC5B8F">
      <w:pPr>
        <w:ind w:right="-935"/>
        <w:jc w:val="center"/>
        <w:rPr>
          <w:rFonts w:ascii="Arial" w:eastAsia="Times New Roman" w:hAnsi="Arial" w:cs="Arial"/>
          <w:b/>
          <w:noProof w:val="0"/>
        </w:rPr>
      </w:pPr>
    </w:p>
    <w:p w14:paraId="6F4D311B" w14:textId="77777777" w:rsidR="00DC5B8F" w:rsidRPr="00D0254C" w:rsidRDefault="00DC5B8F" w:rsidP="00DC5B8F">
      <w:pPr>
        <w:rPr>
          <w:rFonts w:ascii="Arial" w:eastAsia="Times New Roman" w:hAnsi="Arial" w:cs="Arial"/>
          <w:noProof w:val="0"/>
        </w:rPr>
      </w:pPr>
    </w:p>
    <w:p w14:paraId="1F4E6D4A" w14:textId="77777777" w:rsidR="00DD164A" w:rsidRPr="00D0254C" w:rsidRDefault="00DD164A" w:rsidP="00DD164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Cs/>
          <w:color w:val="000000"/>
        </w:rPr>
      </w:pPr>
      <w:r w:rsidRPr="00D0254C">
        <w:rPr>
          <w:rFonts w:ascii="Arial" w:hAnsi="Arial" w:cs="Arial"/>
          <w:b/>
          <w:bCs/>
          <w:iCs/>
          <w:color w:val="000000"/>
        </w:rPr>
        <w:t>SESIÓN EXTRAORDINARIA </w:t>
      </w:r>
      <w:r>
        <w:rPr>
          <w:rFonts w:ascii="Arial" w:hAnsi="Arial" w:cs="Arial"/>
          <w:b/>
          <w:bCs/>
          <w:iCs/>
          <w:color w:val="000000"/>
        </w:rPr>
        <w:t>No</w:t>
      </w:r>
      <w:r w:rsidRPr="00D0254C">
        <w:rPr>
          <w:rFonts w:ascii="Arial" w:hAnsi="Arial" w:cs="Arial"/>
          <w:b/>
          <w:bCs/>
          <w:iCs/>
          <w:color w:val="000000"/>
        </w:rPr>
        <w:t>.4</w:t>
      </w:r>
    </w:p>
    <w:p w14:paraId="1EC36B61" w14:textId="77777777" w:rsidR="00DD164A" w:rsidRPr="00D0254C" w:rsidRDefault="00DD164A" w:rsidP="00DD164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Cs/>
          <w:color w:val="000000"/>
        </w:rPr>
      </w:pPr>
      <w:r w:rsidRPr="00D0254C">
        <w:rPr>
          <w:rFonts w:ascii="Arial" w:hAnsi="Arial" w:cs="Arial"/>
          <w:b/>
          <w:bCs/>
          <w:iCs/>
          <w:color w:val="000000"/>
        </w:rPr>
        <w:t>1</w:t>
      </w:r>
      <w:r>
        <w:rPr>
          <w:rFonts w:ascii="Arial" w:hAnsi="Arial" w:cs="Arial"/>
          <w:b/>
          <w:bCs/>
          <w:iCs/>
          <w:color w:val="000000"/>
        </w:rPr>
        <w:t>6</w:t>
      </w:r>
      <w:r w:rsidRPr="00D0254C">
        <w:rPr>
          <w:rFonts w:ascii="Arial" w:hAnsi="Arial" w:cs="Arial"/>
          <w:b/>
          <w:bCs/>
          <w:iCs/>
          <w:color w:val="000000"/>
        </w:rPr>
        <w:t xml:space="preserve"> DICIEMBRE 2022</w:t>
      </w:r>
    </w:p>
    <w:p w14:paraId="031EC8E7" w14:textId="77777777" w:rsidR="00D0254C" w:rsidRPr="00D0254C" w:rsidRDefault="00D0254C" w:rsidP="00D0254C">
      <w:pPr>
        <w:jc w:val="center"/>
        <w:rPr>
          <w:rFonts w:ascii="Arial" w:hAnsi="Arial" w:cs="Arial"/>
          <w:b/>
          <w:u w:val="single"/>
        </w:rPr>
      </w:pPr>
    </w:p>
    <w:p w14:paraId="6622897E" w14:textId="170A79CF" w:rsidR="00D0254C" w:rsidRDefault="00D0254C" w:rsidP="00D0254C">
      <w:pPr>
        <w:jc w:val="center"/>
        <w:rPr>
          <w:rFonts w:ascii="Arial" w:hAnsi="Arial" w:cs="Arial"/>
          <w:b/>
          <w:u w:val="single"/>
        </w:rPr>
      </w:pPr>
    </w:p>
    <w:p w14:paraId="07EFB04D" w14:textId="77777777" w:rsidR="00DD164A" w:rsidRPr="00D0254C" w:rsidRDefault="00DD164A" w:rsidP="00D0254C">
      <w:pPr>
        <w:jc w:val="center"/>
        <w:rPr>
          <w:rFonts w:ascii="Arial" w:hAnsi="Arial" w:cs="Arial"/>
          <w:b/>
          <w:u w:val="single"/>
        </w:rPr>
      </w:pPr>
    </w:p>
    <w:p w14:paraId="2D66C636" w14:textId="56019B49" w:rsidR="00D0254C" w:rsidRPr="00D0254C" w:rsidRDefault="00D0254C" w:rsidP="00D0254C">
      <w:pPr>
        <w:jc w:val="center"/>
        <w:rPr>
          <w:rFonts w:ascii="Arial" w:hAnsi="Arial" w:cs="Arial"/>
          <w:b/>
          <w:u w:val="single"/>
        </w:rPr>
      </w:pPr>
      <w:r w:rsidRPr="00D0254C">
        <w:rPr>
          <w:rFonts w:ascii="Arial" w:hAnsi="Arial" w:cs="Arial"/>
          <w:b/>
          <w:u w:val="single"/>
        </w:rPr>
        <w:t>ORDEN DEL DÍA</w:t>
      </w:r>
    </w:p>
    <w:p w14:paraId="16AF2AAB" w14:textId="77777777" w:rsidR="00D0254C" w:rsidRPr="00D0254C" w:rsidRDefault="00D0254C" w:rsidP="00D0254C">
      <w:pPr>
        <w:jc w:val="center"/>
        <w:rPr>
          <w:rFonts w:ascii="Arial" w:hAnsi="Arial" w:cs="Arial"/>
          <w:b/>
          <w:u w:val="single"/>
        </w:rPr>
      </w:pPr>
    </w:p>
    <w:p w14:paraId="5ACECAB3" w14:textId="77777777" w:rsidR="00D0254C" w:rsidRPr="00D0254C" w:rsidRDefault="00D0254C" w:rsidP="00D0254C">
      <w:pPr>
        <w:jc w:val="both"/>
        <w:rPr>
          <w:rFonts w:ascii="Arial" w:hAnsi="Arial" w:cs="Arial"/>
          <w:b/>
          <w:u w:val="single"/>
        </w:rPr>
      </w:pPr>
    </w:p>
    <w:p w14:paraId="4A432100" w14:textId="77777777" w:rsidR="00D0254C" w:rsidRPr="00D0254C" w:rsidRDefault="00D0254C" w:rsidP="00617EB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D0254C">
        <w:rPr>
          <w:rFonts w:ascii="Arial" w:hAnsi="Arial" w:cs="Arial"/>
        </w:rPr>
        <w:t>Lista de asistencia, verificación de quórum e instalación de la sesión.</w:t>
      </w:r>
    </w:p>
    <w:p w14:paraId="0C55CD07" w14:textId="77777777" w:rsidR="00D0254C" w:rsidRPr="00D0254C" w:rsidRDefault="00D0254C" w:rsidP="00617EB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D0254C">
        <w:rPr>
          <w:rFonts w:ascii="Arial" w:hAnsi="Arial" w:cs="Arial"/>
        </w:rPr>
        <w:t>Lectura y aprobación del Orden del día.</w:t>
      </w:r>
    </w:p>
    <w:p w14:paraId="52A738B8" w14:textId="77777777" w:rsidR="00D0254C" w:rsidRPr="00D0254C" w:rsidRDefault="00D0254C" w:rsidP="00617EB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D0254C">
        <w:rPr>
          <w:rFonts w:ascii="Arial" w:hAnsi="Arial" w:cs="Arial"/>
        </w:rPr>
        <w:t xml:space="preserve">Analisis y </w:t>
      </w:r>
      <w:r w:rsidRPr="00D0254C">
        <w:rPr>
          <w:rFonts w:ascii="Arial" w:eastAsia="Times New Roman" w:hAnsi="Arial" w:cs="Arial"/>
          <w:noProof w:val="0"/>
          <w:color w:val="000000"/>
        </w:rPr>
        <w:t xml:space="preserve">aprobación del </w:t>
      </w:r>
      <w:r w:rsidRPr="00D0254C">
        <w:rPr>
          <w:rFonts w:ascii="Arial" w:eastAsia="Times New Roman" w:hAnsi="Arial" w:cs="Arial"/>
          <w:b/>
          <w:noProof w:val="0"/>
          <w:color w:val="000000"/>
        </w:rPr>
        <w:t xml:space="preserve">“Programa Anual de Trabajo </w:t>
      </w:r>
      <w:r w:rsidRPr="00D0254C">
        <w:rPr>
          <w:rFonts w:ascii="Arial" w:eastAsia="Times New Roman" w:hAnsi="Arial" w:cs="Arial"/>
          <w:noProof w:val="0"/>
          <w:color w:val="000000"/>
        </w:rPr>
        <w:t>de la Comisión Edilicia Permanente de Reglamentos y Gobernación.”</w:t>
      </w:r>
    </w:p>
    <w:p w14:paraId="7437C701" w14:textId="77777777" w:rsidR="00D0254C" w:rsidRPr="00D0254C" w:rsidRDefault="00D0254C" w:rsidP="00617EB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D0254C">
        <w:rPr>
          <w:rFonts w:ascii="Arial" w:hAnsi="Arial" w:cs="Arial"/>
        </w:rPr>
        <w:t>Asuntos Varios.</w:t>
      </w:r>
    </w:p>
    <w:p w14:paraId="1ADA5B3D" w14:textId="77777777" w:rsidR="00D0254C" w:rsidRPr="00D0254C" w:rsidRDefault="00D0254C" w:rsidP="00617EB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D0254C">
        <w:rPr>
          <w:rFonts w:ascii="Arial" w:hAnsi="Arial" w:cs="Arial"/>
        </w:rPr>
        <w:t>Clausura.</w:t>
      </w:r>
    </w:p>
    <w:p w14:paraId="45EAFFF6" w14:textId="77777777" w:rsidR="00D0254C" w:rsidRPr="00D0254C" w:rsidRDefault="00D0254C" w:rsidP="00D0254C">
      <w:pPr>
        <w:jc w:val="both"/>
        <w:rPr>
          <w:rFonts w:ascii="Arial" w:hAnsi="Arial" w:cs="Arial"/>
          <w:b/>
          <w:u w:val="single"/>
        </w:rPr>
      </w:pPr>
    </w:p>
    <w:p w14:paraId="5049DFEF" w14:textId="2A161D17" w:rsidR="00DC5B8F" w:rsidRPr="00D0254C" w:rsidRDefault="00DC5B8F" w:rsidP="00D0254C">
      <w:pPr>
        <w:spacing w:after="240"/>
        <w:ind w:right="-935"/>
        <w:jc w:val="center"/>
        <w:rPr>
          <w:rFonts w:ascii="Arial" w:eastAsia="Times New Roman" w:hAnsi="Arial" w:cs="Arial"/>
          <w:noProof w:val="0"/>
        </w:rPr>
      </w:pPr>
      <w:bookmarkStart w:id="0" w:name="_GoBack"/>
      <w:bookmarkEnd w:id="0"/>
    </w:p>
    <w:sectPr w:rsidR="00DC5B8F" w:rsidRPr="00D025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10E46" w14:textId="77777777" w:rsidR="000D208F" w:rsidRDefault="000D208F">
      <w:r>
        <w:separator/>
      </w:r>
    </w:p>
  </w:endnote>
  <w:endnote w:type="continuationSeparator" w:id="0">
    <w:p w14:paraId="7B0D5C49" w14:textId="77777777" w:rsidR="000D208F" w:rsidRDefault="000D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E1" w14:textId="77777777" w:rsidR="00A205AF" w:rsidRDefault="00A205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E3" w14:textId="77777777" w:rsidR="00A205AF" w:rsidRDefault="00A205AF">
    <w:pPr>
      <w:tabs>
        <w:tab w:val="center" w:pos="4252"/>
        <w:tab w:val="right" w:pos="8504"/>
      </w:tabs>
      <w:spacing w:after="240"/>
      <w:rPr>
        <w:rFonts w:ascii="Arial" w:eastAsia="Arial" w:hAnsi="Arial" w:cs="Arial"/>
      </w:rPr>
    </w:pPr>
  </w:p>
  <w:p w14:paraId="000000E4" w14:textId="461210DA" w:rsidR="00A205AF" w:rsidRPr="009C5EBA" w:rsidRDefault="00417A47">
    <w:pPr>
      <w:tabs>
        <w:tab w:val="center" w:pos="4252"/>
        <w:tab w:val="right" w:pos="8504"/>
      </w:tabs>
      <w:rPr>
        <w:rFonts w:ascii="Arial" w:eastAsia="Arial" w:hAnsi="Arial" w:cs="Arial"/>
        <w:sz w:val="12"/>
        <w:szCs w:val="12"/>
        <w:lang w:val="en-US"/>
      </w:rPr>
    </w:pPr>
    <w:r w:rsidRPr="009C5EBA">
      <w:rPr>
        <w:rFonts w:ascii="Arial" w:eastAsia="Arial" w:hAnsi="Arial" w:cs="Arial"/>
        <w:sz w:val="12"/>
        <w:szCs w:val="12"/>
        <w:lang w:val="en-US"/>
      </w:rPr>
      <w:t>MCC</w:t>
    </w:r>
    <w:r w:rsidR="009C5EBA" w:rsidRPr="009C5EBA">
      <w:rPr>
        <w:rFonts w:ascii="Arial" w:eastAsia="Arial" w:hAnsi="Arial" w:cs="Arial"/>
        <w:sz w:val="12"/>
        <w:szCs w:val="12"/>
        <w:lang w:val="en-US"/>
      </w:rPr>
      <w:t>/apm</w:t>
    </w:r>
  </w:p>
  <w:p w14:paraId="000000E5" w14:textId="77777777" w:rsidR="00A205AF" w:rsidRPr="009C5EBA" w:rsidRDefault="00B24CFB">
    <w:pPr>
      <w:tabs>
        <w:tab w:val="center" w:pos="4252"/>
        <w:tab w:val="right" w:pos="8504"/>
      </w:tabs>
      <w:rPr>
        <w:rFonts w:ascii="Arial" w:eastAsia="Arial" w:hAnsi="Arial" w:cs="Arial"/>
        <w:sz w:val="12"/>
        <w:szCs w:val="12"/>
        <w:lang w:val="en-US"/>
      </w:rPr>
    </w:pPr>
    <w:r w:rsidRPr="009C5EBA">
      <w:rPr>
        <w:rFonts w:ascii="Arial" w:eastAsia="Arial" w:hAnsi="Arial" w:cs="Arial"/>
        <w:sz w:val="12"/>
        <w:szCs w:val="12"/>
        <w:lang w:val="en-US"/>
      </w:rPr>
      <w:t>C.C.P. ARCHIVO</w:t>
    </w:r>
  </w:p>
  <w:p w14:paraId="000000E6" w14:textId="77777777" w:rsidR="00A205AF" w:rsidRPr="00417A47" w:rsidRDefault="00A205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E2" w14:textId="77777777" w:rsidR="00A205AF" w:rsidRDefault="00A205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4DBA1" w14:textId="77777777" w:rsidR="000D208F" w:rsidRDefault="000D208F">
      <w:r>
        <w:separator/>
      </w:r>
    </w:p>
  </w:footnote>
  <w:footnote w:type="continuationSeparator" w:id="0">
    <w:p w14:paraId="452994D1" w14:textId="77777777" w:rsidR="000D208F" w:rsidRDefault="000D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F" w14:textId="77777777" w:rsidR="00A205AF" w:rsidRDefault="000D20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7D7ACB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612pt;height:11in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E" w14:textId="77777777" w:rsidR="00A205AF" w:rsidRDefault="000D20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7D51A4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612pt;height:11in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E0" w14:textId="77777777" w:rsidR="00A205AF" w:rsidRDefault="000D20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1488C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612pt;height:11in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27349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AF"/>
    <w:rsid w:val="000674D4"/>
    <w:rsid w:val="000D208F"/>
    <w:rsid w:val="00114E7E"/>
    <w:rsid w:val="001267A2"/>
    <w:rsid w:val="00224867"/>
    <w:rsid w:val="0025267E"/>
    <w:rsid w:val="00261403"/>
    <w:rsid w:val="0032780F"/>
    <w:rsid w:val="003F6125"/>
    <w:rsid w:val="00417A47"/>
    <w:rsid w:val="004C7DD6"/>
    <w:rsid w:val="005B1A14"/>
    <w:rsid w:val="005C4035"/>
    <w:rsid w:val="00617EB6"/>
    <w:rsid w:val="00685169"/>
    <w:rsid w:val="006C12DA"/>
    <w:rsid w:val="008F6C45"/>
    <w:rsid w:val="00952A8C"/>
    <w:rsid w:val="0098663F"/>
    <w:rsid w:val="009C5BD6"/>
    <w:rsid w:val="009C5EBA"/>
    <w:rsid w:val="00A205AF"/>
    <w:rsid w:val="00A511BA"/>
    <w:rsid w:val="00A53764"/>
    <w:rsid w:val="00AB0953"/>
    <w:rsid w:val="00B24CFB"/>
    <w:rsid w:val="00B74672"/>
    <w:rsid w:val="00B85259"/>
    <w:rsid w:val="00C047FC"/>
    <w:rsid w:val="00C36E84"/>
    <w:rsid w:val="00C404E5"/>
    <w:rsid w:val="00CC46DA"/>
    <w:rsid w:val="00D0254C"/>
    <w:rsid w:val="00D0443F"/>
    <w:rsid w:val="00D7554A"/>
    <w:rsid w:val="00DC5B8F"/>
    <w:rsid w:val="00DD164A"/>
    <w:rsid w:val="00F3097F"/>
    <w:rsid w:val="00F5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C551F1"/>
  <w15:docId w15:val="{4A822509-22EA-484E-8689-5DCCB436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paragraph" w:styleId="NormalWeb">
    <w:name w:val="Normal (Web)"/>
    <w:basedOn w:val="Normal"/>
    <w:uiPriority w:val="99"/>
    <w:unhideWhenUsed/>
    <w:rsid w:val="00627A16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F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F88"/>
    <w:rPr>
      <w:rFonts w:ascii="Segoe UI" w:hAnsi="Segoe UI" w:cs="Segoe UI"/>
      <w:noProof/>
      <w:sz w:val="18"/>
      <w:szCs w:val="18"/>
    </w:rPr>
  </w:style>
  <w:style w:type="table" w:styleId="Tablaconcuadrcula">
    <w:name w:val="Table Grid"/>
    <w:basedOn w:val="Tablanormal"/>
    <w:uiPriority w:val="39"/>
    <w:rsid w:val="009C5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254C"/>
    <w:pPr>
      <w:ind w:left="720"/>
      <w:contextualSpacing/>
    </w:pPr>
    <w:rPr>
      <w:rFonts w:asciiTheme="minorHAnsi" w:eastAsiaTheme="minorEastAsia" w:hAnsiTheme="minorHAnsi" w:cstheme="minorBidi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48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42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12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K4HntTtjKcGguZakiArKgpfS/A==">AMUW2mUgEyatYAZqM5kX2V4WEnF2HcI6OXhNyVbKl2KjoPUHkXEF6KmnZFv9fJ2zJq1p3nOrfKdYLFkc/xnTtRbH8cYNOGE88WnTDx78xtd6Pgoo18Lb0YPwaeqD76/Qeya7MTuOkxCX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Amaranta Patino Mendez</cp:lastModifiedBy>
  <cp:revision>7</cp:revision>
  <cp:lastPrinted>2023-10-13T19:33:00Z</cp:lastPrinted>
  <dcterms:created xsi:type="dcterms:W3CDTF">2022-12-15T20:47:00Z</dcterms:created>
  <dcterms:modified xsi:type="dcterms:W3CDTF">2023-10-13T19:33:00Z</dcterms:modified>
</cp:coreProperties>
</file>