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AE" w:rsidRDefault="000051AE" w:rsidP="008C5DCC"/>
    <w:p w:rsidR="000051AE" w:rsidRPr="000051AE" w:rsidRDefault="000051AE" w:rsidP="000051AE"/>
    <w:p w:rsidR="009F4FC4" w:rsidRDefault="009F4FC4" w:rsidP="009F4FC4">
      <w:pPr>
        <w:pBdr>
          <w:top w:val="nil"/>
          <w:left w:val="nil"/>
          <w:bottom w:val="nil"/>
          <w:right w:val="nil"/>
          <w:between w:val="nil"/>
          <w:bar w:val="nil"/>
        </w:pBdr>
        <w:jc w:val="both"/>
        <w:rPr>
          <w:rFonts w:ascii="Arial" w:eastAsia="Arial Unicode MS" w:hAnsi="Arial" w:cs="Arial"/>
          <w:b/>
          <w:bdr w:val="nil"/>
        </w:rPr>
      </w:pPr>
    </w:p>
    <w:p w:rsidR="009F4FC4" w:rsidRDefault="009F4FC4" w:rsidP="009F4FC4">
      <w:pPr>
        <w:pBdr>
          <w:top w:val="nil"/>
          <w:left w:val="nil"/>
          <w:bottom w:val="nil"/>
          <w:right w:val="nil"/>
          <w:between w:val="nil"/>
          <w:bar w:val="nil"/>
        </w:pBdr>
        <w:jc w:val="both"/>
        <w:rPr>
          <w:rFonts w:ascii="Arial" w:eastAsia="Arial Unicode MS" w:hAnsi="Arial" w:cs="Arial"/>
          <w:b/>
          <w:bdr w:val="nil"/>
        </w:rPr>
      </w:pPr>
    </w:p>
    <w:p w:rsidR="009F4FC4" w:rsidRPr="00136EBB" w:rsidRDefault="009F4FC4" w:rsidP="009F4FC4">
      <w:pPr>
        <w:pBdr>
          <w:top w:val="nil"/>
          <w:left w:val="nil"/>
          <w:bottom w:val="nil"/>
          <w:right w:val="nil"/>
          <w:between w:val="nil"/>
          <w:bar w:val="nil"/>
        </w:pBdr>
        <w:jc w:val="both"/>
        <w:rPr>
          <w:rFonts w:ascii="Arial" w:eastAsia="Arial Unicode MS" w:hAnsi="Arial" w:cs="Arial"/>
          <w:b/>
          <w:bdr w:val="nil"/>
        </w:rPr>
      </w:pPr>
      <w:r w:rsidRPr="00136EBB">
        <w:rPr>
          <w:rFonts w:ascii="Arial" w:eastAsia="Arial Unicode MS" w:hAnsi="Arial" w:cs="Arial"/>
          <w:b/>
          <w:bdr w:val="nil"/>
        </w:rPr>
        <w:t>HONORABLE AYUNTAMIENTO CONSTITUCIONAL</w:t>
      </w:r>
    </w:p>
    <w:p w:rsidR="009F4FC4" w:rsidRPr="00136EBB" w:rsidRDefault="009F4FC4" w:rsidP="009F4FC4">
      <w:pPr>
        <w:pBdr>
          <w:top w:val="nil"/>
          <w:left w:val="nil"/>
          <w:bottom w:val="nil"/>
          <w:right w:val="nil"/>
          <w:between w:val="nil"/>
          <w:bar w:val="nil"/>
        </w:pBdr>
        <w:jc w:val="both"/>
        <w:rPr>
          <w:rFonts w:ascii="Arial" w:eastAsia="Arial Unicode MS" w:hAnsi="Arial" w:cs="Arial"/>
          <w:b/>
          <w:bdr w:val="nil"/>
        </w:rPr>
      </w:pPr>
      <w:r w:rsidRPr="00136EBB">
        <w:rPr>
          <w:rFonts w:ascii="Arial" w:eastAsia="Arial Unicode MS" w:hAnsi="Arial" w:cs="Arial"/>
          <w:b/>
          <w:bdr w:val="nil"/>
        </w:rPr>
        <w:t>DE ZAPOTLÁN EL GRANDE, JALISCO</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
          <w:bdr w:val="nil"/>
        </w:rPr>
        <w:t>P R E S E N T E</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dr w:val="nil"/>
        </w:rPr>
        <w:tab/>
      </w:r>
      <w:r w:rsidRPr="00136EBB">
        <w:rPr>
          <w:rFonts w:ascii="Arial" w:eastAsia="Arial Unicode MS" w:hAnsi="Arial" w:cs="Arial"/>
          <w:bdr w:val="nil"/>
        </w:rPr>
        <w:tab/>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lang w:val="es-ES"/>
        </w:rPr>
      </w:pPr>
    </w:p>
    <w:p w:rsidR="009F4FC4" w:rsidRPr="00136EBB" w:rsidRDefault="009F4FC4" w:rsidP="00157236">
      <w:pPr>
        <w:pBdr>
          <w:top w:val="nil"/>
          <w:left w:val="nil"/>
          <w:bottom w:val="nil"/>
          <w:right w:val="nil"/>
          <w:between w:val="nil"/>
          <w:bar w:val="nil"/>
        </w:pBdr>
        <w:spacing w:line="276" w:lineRule="auto"/>
        <w:jc w:val="both"/>
        <w:rPr>
          <w:rFonts w:ascii="Arial" w:eastAsia="Arial Unicode MS" w:hAnsi="Arial" w:cs="Arial"/>
          <w:bdr w:val="nil"/>
          <w:lang w:val="es-ES"/>
        </w:rPr>
      </w:pPr>
      <w:r w:rsidRPr="00136EBB">
        <w:rPr>
          <w:rFonts w:ascii="Arial" w:eastAsia="Arial Unicode MS" w:hAnsi="Arial" w:cs="Arial"/>
          <w:bdr w:val="nil"/>
          <w:lang w:val="es-ES"/>
        </w:rPr>
        <w:t xml:space="preserve">Quien motiva y suscribe </w:t>
      </w:r>
      <w:r w:rsidRPr="00136EBB">
        <w:rPr>
          <w:rFonts w:ascii="Arial" w:eastAsia="Arial Unicode MS" w:hAnsi="Arial" w:cs="Arial"/>
          <w:b/>
          <w:bdr w:val="nil"/>
          <w:lang w:val="es-ES"/>
        </w:rPr>
        <w:t xml:space="preserve">C. LIC. MARÍA LUIS JUAN MORALES, </w:t>
      </w:r>
      <w:r w:rsidRPr="00136EBB">
        <w:rPr>
          <w:rFonts w:ascii="Arial" w:eastAsia="Arial Unicode MS" w:hAnsi="Arial" w:cs="Arial"/>
          <w:bdr w:val="nil"/>
          <w:lang w:val="es-ES"/>
        </w:rPr>
        <w:t xml:space="preserve">Presidenta Municipal Interina  de Zapotlán el Grande, Jalisco, en mi carácter de integrante del H. Ayuntamiento Constitucional de Zapotlán el Grande, Jalisco, con fundamento en los artículos 4º párrafo cuarto, 115 fracción I y II de la Constitución Política de los Estados Unidos Mexicanos; 1,2,3, 7 segundo párrafo, 73,77,85, 86 y demás relativos de la Constitución Política del Estado de Jalisco; 1,2,3,4,5,10,29 fracción II, 37, 38,40, 41 fracción I, 47 Fracción III, 135 y demás disposiciones de la Ley del Gobierno y la Administración Pública Municipal del Estado de Jalisco, comparezco ante ustedes a presentar la siguiente </w:t>
      </w:r>
      <w:r w:rsidRPr="00136EBB">
        <w:rPr>
          <w:rFonts w:ascii="Arial" w:eastAsia="Arial Unicode MS" w:hAnsi="Arial" w:cs="Arial"/>
          <w:b/>
          <w:bdr w:val="nil"/>
        </w:rPr>
        <w:t xml:space="preserve">INICIATIVA DE ACUERDO ECONÓMICO QUE </w:t>
      </w:r>
      <w:r w:rsidR="00754584">
        <w:rPr>
          <w:rFonts w:ascii="Arial" w:eastAsia="Arial Unicode MS" w:hAnsi="Arial" w:cs="Arial"/>
          <w:b/>
          <w:bdr w:val="nil"/>
        </w:rPr>
        <w:t xml:space="preserve">SOLICITA CAMBIO </w:t>
      </w:r>
      <w:r w:rsidR="008839B6">
        <w:rPr>
          <w:rFonts w:ascii="Arial" w:eastAsia="Arial Unicode MS" w:hAnsi="Arial" w:cs="Arial"/>
          <w:b/>
          <w:bdr w:val="nil"/>
        </w:rPr>
        <w:t>DE CELEBRACIÓN DE SESIÓN PÚBLICA EXTRAORDINARIA DE AYUNTAMIENTO</w:t>
      </w:r>
      <w:r w:rsidR="008A4BEF">
        <w:rPr>
          <w:rFonts w:ascii="Arial" w:eastAsia="Arial Unicode MS" w:hAnsi="Arial" w:cs="Arial"/>
          <w:b/>
          <w:bdr w:val="nil"/>
        </w:rPr>
        <w:t xml:space="preserve"> NÚMERO</w:t>
      </w:r>
      <w:r w:rsidR="008839B6">
        <w:rPr>
          <w:rFonts w:ascii="Arial" w:eastAsia="Arial Unicode MS" w:hAnsi="Arial" w:cs="Arial"/>
          <w:b/>
          <w:bdr w:val="nil"/>
        </w:rPr>
        <w:t xml:space="preserve"> 115 A </w:t>
      </w:r>
      <w:r w:rsidR="00754584">
        <w:rPr>
          <w:rFonts w:ascii="Arial" w:eastAsia="Arial Unicode MS" w:hAnsi="Arial" w:cs="Arial"/>
          <w:b/>
          <w:bdr w:val="nil"/>
        </w:rPr>
        <w:t xml:space="preserve">LA CELEBRACIÓN </w:t>
      </w:r>
      <w:r w:rsidR="00221BBB">
        <w:rPr>
          <w:rFonts w:ascii="Arial" w:eastAsia="Arial Unicode MS" w:hAnsi="Arial" w:cs="Arial"/>
          <w:b/>
          <w:bdr w:val="nil"/>
        </w:rPr>
        <w:t xml:space="preserve"> DE LA MISMA EN</w:t>
      </w:r>
      <w:r w:rsidR="009346B8">
        <w:rPr>
          <w:rFonts w:ascii="Arial" w:eastAsia="Arial Unicode MS" w:hAnsi="Arial" w:cs="Arial"/>
          <w:b/>
          <w:bdr w:val="nil"/>
        </w:rPr>
        <w:t xml:space="preserve"> SES</w:t>
      </w:r>
      <w:r w:rsidR="008839B6">
        <w:rPr>
          <w:rFonts w:ascii="Arial" w:eastAsia="Arial Unicode MS" w:hAnsi="Arial" w:cs="Arial"/>
          <w:b/>
          <w:bdr w:val="nil"/>
        </w:rPr>
        <w:t xml:space="preserve">IÓN PÚBLICA EXTRAORDINARIA </w:t>
      </w:r>
      <w:r w:rsidR="0092165A">
        <w:rPr>
          <w:rFonts w:ascii="Arial" w:eastAsia="Arial Unicode MS" w:hAnsi="Arial" w:cs="Arial"/>
          <w:b/>
          <w:bdr w:val="nil"/>
        </w:rPr>
        <w:t xml:space="preserve">DE AYUNTAMIENTO EN SU NÚMERO </w:t>
      </w:r>
      <w:r w:rsidR="00221BBB">
        <w:rPr>
          <w:rFonts w:ascii="Arial" w:eastAsia="Arial Unicode MS" w:hAnsi="Arial" w:cs="Arial"/>
          <w:b/>
          <w:bdr w:val="nil"/>
        </w:rPr>
        <w:t>POR DEFINIR</w:t>
      </w:r>
      <w:r w:rsidRPr="00136EBB">
        <w:rPr>
          <w:rFonts w:ascii="Arial" w:eastAsia="Arial Unicode MS" w:hAnsi="Arial" w:cs="Arial"/>
          <w:b/>
          <w:bdr w:val="nil"/>
        </w:rPr>
        <w:t xml:space="preserve">, </w:t>
      </w:r>
      <w:r w:rsidRPr="00136EBB">
        <w:rPr>
          <w:rFonts w:ascii="Arial" w:eastAsia="Arial Unicode MS" w:hAnsi="Arial" w:cs="Arial"/>
          <w:bdr w:val="nil"/>
          <w:lang w:val="es-ES"/>
        </w:rPr>
        <w:t xml:space="preserve">en base a la siguiente: </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lang w:val="es-ES"/>
        </w:rPr>
      </w:pPr>
    </w:p>
    <w:p w:rsidR="009F4FC4" w:rsidRDefault="009F4FC4" w:rsidP="009F4FC4">
      <w:pPr>
        <w:pBdr>
          <w:top w:val="nil"/>
          <w:left w:val="nil"/>
          <w:bottom w:val="nil"/>
          <w:right w:val="nil"/>
          <w:between w:val="nil"/>
          <w:bar w:val="nil"/>
        </w:pBdr>
        <w:jc w:val="center"/>
        <w:rPr>
          <w:rFonts w:ascii="Arial" w:eastAsia="Arial Unicode MS" w:hAnsi="Arial" w:cs="Arial"/>
          <w:b/>
          <w:bdr w:val="nil"/>
        </w:rPr>
      </w:pPr>
    </w:p>
    <w:p w:rsidR="009F4FC4" w:rsidRPr="00136EBB" w:rsidRDefault="009F4FC4" w:rsidP="009F4FC4">
      <w:pPr>
        <w:pBdr>
          <w:top w:val="nil"/>
          <w:left w:val="nil"/>
          <w:bottom w:val="nil"/>
          <w:right w:val="nil"/>
          <w:between w:val="nil"/>
          <w:bar w:val="nil"/>
        </w:pBdr>
        <w:jc w:val="center"/>
        <w:rPr>
          <w:rFonts w:ascii="Arial" w:eastAsia="Arial Unicode MS" w:hAnsi="Arial" w:cs="Arial"/>
          <w:b/>
          <w:bdr w:val="nil"/>
          <w:lang w:val="es-ES"/>
        </w:rPr>
      </w:pPr>
      <w:r w:rsidRPr="00136EBB">
        <w:rPr>
          <w:rFonts w:ascii="Arial" w:eastAsia="Arial Unicode MS" w:hAnsi="Arial" w:cs="Arial"/>
          <w:b/>
          <w:bdr w:val="nil"/>
        </w:rPr>
        <w:t>EXPOSICIÓN DE MOTIVOS:</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p>
    <w:p w:rsidR="009F4FC4" w:rsidRPr="00136EBB" w:rsidRDefault="009F4FC4" w:rsidP="0067741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
          <w:bdr w:val="nil"/>
        </w:rPr>
        <w:t>I.-</w:t>
      </w:r>
      <w:r w:rsidRPr="00136EBB">
        <w:rPr>
          <w:rFonts w:ascii="Arial" w:eastAsia="Arial Unicode MS" w:hAnsi="Arial" w:cs="Arial"/>
          <w:bdr w:val="nil"/>
        </w:rPr>
        <w:t xml:space="preserve"> El artículo 115 de la Constitución Política de los Estados Unidos Mexicanos, dispone que los estados adoptarán para su régimen interior, la forma de gobierno republicano, representativo, popular, teniendo como base de su división territorial y de su organización política y administrativa el Municipio Libre; igualmente señala que cada Municipio será administrado por un Ayuntamiento de elección popular directa y no habrá ninguna autoridad intermedia entre este y el Gobierno del Estado; los Municipios está investidos de personalidad jurídica y manejaran su patrimonio conforme a la Ley. </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p>
    <w:p w:rsidR="009F4FC4" w:rsidRDefault="009F4FC4" w:rsidP="00157236">
      <w:pPr>
        <w:spacing w:line="276" w:lineRule="auto"/>
        <w:jc w:val="both"/>
        <w:rPr>
          <w:rFonts w:ascii="Arial" w:hAnsi="Arial" w:cs="Arial"/>
          <w:i/>
          <w:snapToGrid w:val="0"/>
          <w:sz w:val="20"/>
          <w:szCs w:val="20"/>
        </w:rPr>
      </w:pPr>
      <w:r w:rsidRPr="00136EBB">
        <w:rPr>
          <w:rFonts w:ascii="Arial" w:eastAsia="Arial Unicode MS" w:hAnsi="Arial" w:cs="Arial"/>
          <w:b/>
          <w:bdr w:val="nil"/>
        </w:rPr>
        <w:t>II.-</w:t>
      </w:r>
      <w:r w:rsidRPr="00136EBB">
        <w:rPr>
          <w:rFonts w:ascii="Arial" w:eastAsia="Arial Unicode MS" w:hAnsi="Arial" w:cs="Arial"/>
          <w:bdr w:val="nil"/>
        </w:rPr>
        <w:t xml:space="preserve"> Toda vez que el artículo 47 fracción III de la Ley del Gobierno y la Administración Pública Municipal del Estado de Jalisco, determina dentro de la función ejecutiva; como una obligación del Presidente Municipal, convocar al Ayuntamiento a sesiones ordinarias, </w:t>
      </w:r>
      <w:r w:rsidRPr="00772159">
        <w:rPr>
          <w:rFonts w:ascii="Arial" w:eastAsia="Arial Unicode MS" w:hAnsi="Arial" w:cs="Arial"/>
          <w:b/>
          <w:bdr w:val="nil"/>
        </w:rPr>
        <w:t>extraordinarias</w:t>
      </w:r>
      <w:r w:rsidRPr="00136EBB">
        <w:rPr>
          <w:rFonts w:ascii="Arial" w:eastAsia="Arial Unicode MS" w:hAnsi="Arial" w:cs="Arial"/>
          <w:bdr w:val="nil"/>
        </w:rPr>
        <w:t xml:space="preserve"> y </w:t>
      </w:r>
      <w:r w:rsidRPr="00772159">
        <w:rPr>
          <w:rFonts w:ascii="Arial" w:eastAsia="Arial Unicode MS" w:hAnsi="Arial" w:cs="Arial"/>
          <w:bdr w:val="nil"/>
        </w:rPr>
        <w:t>solemnes</w:t>
      </w:r>
      <w:r w:rsidRPr="00136EBB">
        <w:rPr>
          <w:rFonts w:ascii="Arial" w:eastAsia="Arial Unicode MS" w:hAnsi="Arial" w:cs="Arial"/>
          <w:b/>
          <w:bdr w:val="nil"/>
        </w:rPr>
        <w:t>,</w:t>
      </w:r>
      <w:r w:rsidRPr="00136EBB">
        <w:rPr>
          <w:rFonts w:ascii="Arial" w:eastAsia="Arial Unicode MS" w:hAnsi="Arial" w:cs="Arial"/>
          <w:bdr w:val="nil"/>
        </w:rPr>
        <w:t xml:space="preserve"> de acuerdo con lo que establece la presente Ley en mención, por lo qu</w:t>
      </w:r>
      <w:r>
        <w:rPr>
          <w:rFonts w:ascii="Arial" w:eastAsia="Arial Unicode MS" w:hAnsi="Arial" w:cs="Arial"/>
          <w:bdr w:val="nil"/>
        </w:rPr>
        <w:t>e en su artículo 29 fracción II</w:t>
      </w:r>
      <w:r w:rsidRPr="00136EBB">
        <w:rPr>
          <w:rFonts w:ascii="Arial" w:eastAsia="Arial Unicode MS" w:hAnsi="Arial" w:cs="Arial"/>
          <w:bdr w:val="nil"/>
        </w:rPr>
        <w:t xml:space="preserve"> señala;  “</w:t>
      </w:r>
      <w:r w:rsidRPr="00772159">
        <w:rPr>
          <w:rFonts w:ascii="Arial" w:eastAsia="Arial Unicode MS" w:hAnsi="Arial" w:cs="Arial"/>
          <w:i/>
          <w:bdr w:val="nil"/>
        </w:rPr>
        <w:t>son sesiones</w:t>
      </w:r>
      <w:r w:rsidRPr="00772159">
        <w:rPr>
          <w:rFonts w:ascii="Arial" w:hAnsi="Arial" w:cs="Arial"/>
          <w:i/>
          <w:snapToGrid w:val="0"/>
        </w:rPr>
        <w:t xml:space="preserve"> extraordinarias las que se celebran para tratar asuntos urgentes relacionados con la atención de los servicios públicos indispensables para la </w:t>
      </w:r>
      <w:r w:rsidRPr="00772159">
        <w:rPr>
          <w:rFonts w:ascii="Arial" w:hAnsi="Arial" w:cs="Arial"/>
          <w:i/>
          <w:snapToGrid w:val="0"/>
        </w:rPr>
        <w:lastRenderedPageBreak/>
        <w:t>población y aquellas que se efectúen para elegir al Presidente Municipal en los casos previstos en esta ley;”.</w:t>
      </w:r>
      <w:r w:rsidRPr="00136EBB">
        <w:rPr>
          <w:rFonts w:ascii="Arial" w:hAnsi="Arial" w:cs="Arial"/>
          <w:i/>
          <w:snapToGrid w:val="0"/>
          <w:sz w:val="20"/>
          <w:szCs w:val="20"/>
        </w:rPr>
        <w:t xml:space="preserve"> (Sic).</w:t>
      </w:r>
    </w:p>
    <w:p w:rsidR="009F4FC4" w:rsidRDefault="009F4FC4" w:rsidP="009F4FC4">
      <w:pPr>
        <w:jc w:val="both"/>
        <w:rPr>
          <w:rFonts w:ascii="Arial" w:hAnsi="Arial" w:cs="Arial"/>
          <w:i/>
          <w:snapToGrid w:val="0"/>
          <w:sz w:val="20"/>
          <w:szCs w:val="20"/>
        </w:rPr>
      </w:pPr>
    </w:p>
    <w:p w:rsidR="009F4FC4" w:rsidRPr="00136EBB" w:rsidRDefault="009F4FC4" w:rsidP="009F4FC4">
      <w:pPr>
        <w:jc w:val="both"/>
        <w:rPr>
          <w:rFonts w:ascii="Arial" w:hAnsi="Arial" w:cs="Arial"/>
          <w:snapToGrid w:val="0"/>
          <w:sz w:val="20"/>
          <w:szCs w:val="20"/>
        </w:rPr>
      </w:pPr>
    </w:p>
    <w:p w:rsidR="009F4FC4" w:rsidRDefault="009F4FC4" w:rsidP="0067741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
          <w:bdr w:val="nil"/>
        </w:rPr>
        <w:t xml:space="preserve">III.- </w:t>
      </w:r>
      <w:r w:rsidRPr="00136EBB">
        <w:rPr>
          <w:rFonts w:ascii="Arial" w:eastAsia="Arial Unicode MS" w:hAnsi="Arial" w:cs="Arial"/>
          <w:bdr w:val="nil"/>
        </w:rPr>
        <w:t>Así mismo la Ley del Gobierno y la Administración Pública Municipal del Estado de Jalisco, dispone que las sesiones que celebren los ayuntamientos pueden ser ordinarias, extraordinarias y solemnes, cuya forma, periodicidad, ceremonial y demás asuntos que tengan que ver con el desarrollo de las sesiones, se deben de establecer en el reglamento que para tal efecto expida el Ayuntamiento, siendo el caso de que el numeral 1</w:t>
      </w:r>
      <w:r>
        <w:rPr>
          <w:rFonts w:ascii="Arial" w:eastAsia="Arial Unicode MS" w:hAnsi="Arial" w:cs="Arial"/>
          <w:bdr w:val="nil"/>
        </w:rPr>
        <w:t>7</w:t>
      </w:r>
      <w:r w:rsidRPr="00136EBB">
        <w:rPr>
          <w:rFonts w:ascii="Arial" w:eastAsia="Arial Unicode MS" w:hAnsi="Arial" w:cs="Arial"/>
          <w:bdr w:val="nil"/>
        </w:rPr>
        <w:t xml:space="preserve">, punto </w:t>
      </w:r>
      <w:r>
        <w:rPr>
          <w:rFonts w:ascii="Arial" w:eastAsia="Arial Unicode MS" w:hAnsi="Arial" w:cs="Arial"/>
          <w:bdr w:val="nil"/>
        </w:rPr>
        <w:t xml:space="preserve">2, </w:t>
      </w:r>
      <w:r w:rsidRPr="00136EBB">
        <w:rPr>
          <w:rFonts w:ascii="Arial" w:eastAsia="Arial Unicode MS" w:hAnsi="Arial" w:cs="Arial"/>
          <w:bdr w:val="nil"/>
        </w:rPr>
        <w:t xml:space="preserve"> del Reglamento Interior del Ayuntamiento de Zapotlán el Grande, Jalisco, señala lo que a la letra dice: </w:t>
      </w:r>
    </w:p>
    <w:p w:rsidR="009F4FC4" w:rsidRDefault="009F4FC4" w:rsidP="009F4FC4">
      <w:pPr>
        <w:autoSpaceDE w:val="0"/>
        <w:autoSpaceDN w:val="0"/>
        <w:adjustRightInd w:val="0"/>
        <w:rPr>
          <w:rFonts w:ascii="Arial-BoldMT" w:hAnsi="Arial-BoldMT" w:cs="Arial-BoldMT"/>
          <w:b/>
          <w:bCs/>
          <w:i/>
          <w:sz w:val="20"/>
          <w:szCs w:val="20"/>
        </w:rPr>
      </w:pPr>
    </w:p>
    <w:p w:rsidR="009F4FC4" w:rsidRPr="00947055" w:rsidRDefault="009F4FC4" w:rsidP="009F4FC4">
      <w:pPr>
        <w:autoSpaceDE w:val="0"/>
        <w:autoSpaceDN w:val="0"/>
        <w:adjustRightInd w:val="0"/>
        <w:rPr>
          <w:rFonts w:ascii="Arial-BoldMT" w:hAnsi="Arial-BoldMT" w:cs="Arial-BoldMT"/>
          <w:b/>
          <w:bCs/>
          <w:i/>
          <w:sz w:val="20"/>
          <w:szCs w:val="20"/>
        </w:rPr>
      </w:pPr>
      <w:r w:rsidRPr="00947055">
        <w:rPr>
          <w:rFonts w:ascii="Arial-BoldMT" w:hAnsi="Arial-BoldMT" w:cs="Arial-BoldMT"/>
          <w:b/>
          <w:bCs/>
          <w:i/>
          <w:sz w:val="20"/>
          <w:szCs w:val="20"/>
        </w:rPr>
        <w:t>Artículo 17.-</w:t>
      </w:r>
    </w:p>
    <w:p w:rsidR="009F4FC4" w:rsidRPr="00947055" w:rsidRDefault="009F4FC4" w:rsidP="009F4FC4">
      <w:pPr>
        <w:autoSpaceDE w:val="0"/>
        <w:autoSpaceDN w:val="0"/>
        <w:adjustRightInd w:val="0"/>
        <w:rPr>
          <w:rFonts w:ascii="ArialMT" w:hAnsi="ArialMT" w:cs="ArialMT"/>
          <w:i/>
          <w:sz w:val="20"/>
          <w:szCs w:val="20"/>
        </w:rPr>
      </w:pPr>
      <w:r w:rsidRPr="00947055">
        <w:rPr>
          <w:rFonts w:ascii="ArialMT" w:hAnsi="ArialMT" w:cs="ArialMT"/>
          <w:i/>
          <w:sz w:val="20"/>
          <w:szCs w:val="20"/>
        </w:rPr>
        <w:t xml:space="preserve">1. </w:t>
      </w:r>
      <w:r>
        <w:rPr>
          <w:rFonts w:ascii="ArialMT" w:hAnsi="ArialMT" w:cs="ArialMT"/>
          <w:i/>
          <w:sz w:val="20"/>
          <w:szCs w:val="20"/>
        </w:rPr>
        <w:t>….</w:t>
      </w:r>
    </w:p>
    <w:p w:rsidR="009F4FC4" w:rsidRPr="00947055" w:rsidRDefault="009F4FC4" w:rsidP="008A54A9">
      <w:pPr>
        <w:autoSpaceDE w:val="0"/>
        <w:autoSpaceDN w:val="0"/>
        <w:adjustRightInd w:val="0"/>
        <w:rPr>
          <w:rFonts w:ascii="Arial" w:eastAsia="Arial Unicode MS" w:hAnsi="Arial" w:cs="Arial"/>
          <w:i/>
          <w:bdr w:val="nil"/>
        </w:rPr>
      </w:pPr>
      <w:r w:rsidRPr="00947055">
        <w:rPr>
          <w:rFonts w:ascii="ArialMT" w:hAnsi="ArialMT" w:cs="ArialMT"/>
          <w:i/>
          <w:sz w:val="20"/>
          <w:szCs w:val="20"/>
        </w:rPr>
        <w:t>2. Asimismo cuando sea necesario a juicio del Presidente Municipal o cualquiera de los integrantes del</w:t>
      </w:r>
      <w:r w:rsidR="008A54A9">
        <w:rPr>
          <w:rFonts w:ascii="ArialMT" w:hAnsi="ArialMT" w:cs="ArialMT"/>
          <w:i/>
          <w:sz w:val="20"/>
          <w:szCs w:val="20"/>
        </w:rPr>
        <w:t xml:space="preserve"> </w:t>
      </w:r>
      <w:r w:rsidRPr="00947055">
        <w:rPr>
          <w:rFonts w:ascii="ArialMT" w:hAnsi="ArialMT" w:cs="ArialMT"/>
          <w:i/>
          <w:sz w:val="20"/>
          <w:szCs w:val="20"/>
        </w:rPr>
        <w:t>Ayuntamiento, en las que se deberán tratar solo los asuntos para la que fue convocada.</w:t>
      </w:r>
    </w:p>
    <w:p w:rsidR="009F4FC4" w:rsidRDefault="009F4FC4" w:rsidP="009F4FC4">
      <w:pPr>
        <w:autoSpaceDE w:val="0"/>
        <w:autoSpaceDN w:val="0"/>
        <w:adjustRightInd w:val="0"/>
        <w:jc w:val="both"/>
        <w:rPr>
          <w:rFonts w:ascii="Arial" w:eastAsia="Arial Unicode MS" w:hAnsi="Arial" w:cs="Arial"/>
          <w:b/>
          <w:bdr w:val="nil"/>
        </w:rPr>
      </w:pPr>
    </w:p>
    <w:p w:rsidR="009F4FC4" w:rsidRPr="00136EBB" w:rsidRDefault="009F4FC4" w:rsidP="00157236">
      <w:pPr>
        <w:autoSpaceDE w:val="0"/>
        <w:autoSpaceDN w:val="0"/>
        <w:adjustRightInd w:val="0"/>
        <w:spacing w:line="276" w:lineRule="auto"/>
        <w:jc w:val="both"/>
        <w:rPr>
          <w:rFonts w:ascii="Arial" w:eastAsia="Arial Unicode MS" w:hAnsi="Arial" w:cs="Arial"/>
          <w:bdr w:val="nil"/>
        </w:rPr>
      </w:pPr>
      <w:r w:rsidRPr="00136EBB">
        <w:rPr>
          <w:rFonts w:ascii="Arial" w:eastAsia="Arial Unicode MS" w:hAnsi="Arial" w:cs="Arial"/>
          <w:b/>
          <w:bdr w:val="nil"/>
        </w:rPr>
        <w:t>IV.-</w:t>
      </w:r>
      <w:r w:rsidRPr="00136EBB">
        <w:rPr>
          <w:rFonts w:ascii="Arial" w:eastAsia="Arial Unicode MS" w:hAnsi="Arial" w:cs="Arial"/>
          <w:bdr w:val="nil"/>
        </w:rPr>
        <w:t xml:space="preserve"> De conformidad con lo estipulado en el artículo 32 del Reglamento Interior del Ayuntamiento de Zapotlán el Grande, Jalisco, el Ayuntamiento debe celebrar sus sesiones en el recinto oficial; entendiéndose por tal, en el Palacio Municipal, el Salón de Sesiones del Ayuntamiento; también puede ser aquel que por acuerdo del Ayuntamiento así se declare. De igual manera atendiendo lo dispuesto en el artículo 4° punto cuarto del Reglamento Interior del Ayuntamiento de Zapotlán el Grande, Jalisco, señala que;</w:t>
      </w:r>
      <w:r w:rsidRPr="00136EBB">
        <w:rPr>
          <w:rFonts w:ascii="Arial" w:eastAsia="Arial Unicode MS" w:hAnsi="Arial" w:cs="Arial"/>
          <w:i/>
          <w:bdr w:val="nil"/>
        </w:rPr>
        <w:t xml:space="preserve"> </w:t>
      </w:r>
      <w:r w:rsidRPr="00136EBB">
        <w:rPr>
          <w:rFonts w:ascii="Arial" w:hAnsi="Arial" w:cs="Arial"/>
          <w:b/>
          <w:i/>
        </w:rPr>
        <w:t>El Ayuntamiento, por decisión de sus integrantes, puede cambiar su sede provisional o definitivamente a un lugar distinto del Palacio Municipal, dentro del Municipio de Zapotlán el Grande</w:t>
      </w:r>
      <w:r w:rsidRPr="00136EBB">
        <w:rPr>
          <w:rFonts w:ascii="Arial" w:hAnsi="Arial" w:cs="Arial"/>
          <w:b/>
          <w:i/>
          <w:sz w:val="20"/>
          <w:szCs w:val="20"/>
        </w:rPr>
        <w:t>.</w:t>
      </w:r>
      <w:r w:rsidRPr="00136EBB">
        <w:rPr>
          <w:rFonts w:ascii="Arial" w:hAnsi="Arial" w:cs="Arial"/>
          <w:i/>
          <w:sz w:val="20"/>
          <w:szCs w:val="20"/>
        </w:rPr>
        <w:t>;</w:t>
      </w:r>
      <w:r w:rsidRPr="00136EBB">
        <w:rPr>
          <w:rFonts w:ascii="Arial" w:hAnsi="Arial" w:cs="Arial"/>
          <w:sz w:val="20"/>
          <w:szCs w:val="20"/>
        </w:rPr>
        <w:t xml:space="preserve"> </w:t>
      </w:r>
      <w:r w:rsidRPr="00136EBB">
        <w:rPr>
          <w:rFonts w:ascii="Arial" w:eastAsia="Arial Unicode MS" w:hAnsi="Arial" w:cs="Arial"/>
          <w:bdr w:val="nil"/>
        </w:rPr>
        <w:t xml:space="preserve"> p</w:t>
      </w:r>
      <w:r>
        <w:rPr>
          <w:rFonts w:ascii="Arial" w:eastAsia="Arial Unicode MS" w:hAnsi="Arial" w:cs="Arial"/>
          <w:bdr w:val="nil"/>
        </w:rPr>
        <w:t>or ello, p</w:t>
      </w:r>
      <w:r w:rsidRPr="00136EBB">
        <w:rPr>
          <w:rFonts w:ascii="Arial" w:eastAsia="Arial Unicode MS" w:hAnsi="Arial" w:cs="Arial"/>
          <w:bdr w:val="nil"/>
        </w:rPr>
        <w:t xml:space="preserve">odrán realizarse sesiones de Ayuntamiento en otros sitios que, previamente, hayan sido declarados como recinto oficial en sesión previa de Ayuntamiento por las terceras partes del mismo. </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p>
    <w:p w:rsidR="00F108A7" w:rsidRPr="00F108A7" w:rsidRDefault="009F4FC4" w:rsidP="00157236">
      <w:pPr>
        <w:autoSpaceDE w:val="0"/>
        <w:autoSpaceDN w:val="0"/>
        <w:adjustRightInd w:val="0"/>
        <w:spacing w:line="276" w:lineRule="auto"/>
        <w:jc w:val="both"/>
        <w:rPr>
          <w:rFonts w:ascii="Arial" w:eastAsia="Arial Unicode MS" w:hAnsi="Arial" w:cs="Arial"/>
          <w:i/>
          <w:bdr w:val="nil"/>
        </w:rPr>
      </w:pPr>
      <w:r w:rsidRPr="00136EBB">
        <w:rPr>
          <w:rFonts w:ascii="Arial" w:eastAsia="Arial Unicode MS" w:hAnsi="Arial" w:cs="Arial"/>
          <w:b/>
          <w:bdr w:val="nil"/>
        </w:rPr>
        <w:t>V.-</w:t>
      </w:r>
      <w:r w:rsidRPr="00136EBB">
        <w:rPr>
          <w:rFonts w:ascii="Arial" w:eastAsia="Arial Unicode MS" w:hAnsi="Arial" w:cs="Arial"/>
          <w:bdr w:val="nil"/>
        </w:rPr>
        <w:t xml:space="preserve"> </w:t>
      </w:r>
      <w:r w:rsidR="008A4BEF">
        <w:rPr>
          <w:rFonts w:ascii="Arial" w:eastAsia="Arial Unicode MS" w:hAnsi="Arial" w:cs="Arial"/>
          <w:bdr w:val="nil"/>
        </w:rPr>
        <w:t xml:space="preserve">Por lo anterior </w:t>
      </w:r>
      <w:r w:rsidR="00DB2755">
        <w:rPr>
          <w:rFonts w:ascii="Arial" w:eastAsia="Arial Unicode MS" w:hAnsi="Arial" w:cs="Arial"/>
          <w:bdr w:val="nil"/>
        </w:rPr>
        <w:t xml:space="preserve">en Sesión Pública Extraordinaria Número 114, punto tres, celebrada el pasado 20 veinte mayo del año 2021 dos mil veintiuno, se autorizó por unanimidad de los presentes, el CAMBIO DE SEDES PARA LA CELEBRACIÓN DE LA SESIÓN PÚBLICA EXTRAORDINARIA </w:t>
      </w:r>
      <w:r w:rsidR="00DF5D2F">
        <w:rPr>
          <w:rFonts w:ascii="Arial" w:eastAsia="Arial Unicode MS" w:hAnsi="Arial" w:cs="Arial"/>
          <w:bdr w:val="nil"/>
        </w:rPr>
        <w:t xml:space="preserve">DE AYUNTAMIENTO </w:t>
      </w:r>
      <w:r w:rsidR="00DB2755">
        <w:rPr>
          <w:rFonts w:ascii="Arial" w:eastAsia="Arial Unicode MS" w:hAnsi="Arial" w:cs="Arial"/>
          <w:bdr w:val="nil"/>
        </w:rPr>
        <w:t xml:space="preserve">NÚMERO 115 </w:t>
      </w:r>
      <w:r w:rsidR="00DF5D2F">
        <w:rPr>
          <w:rFonts w:ascii="Arial" w:eastAsia="Arial Unicode MS" w:hAnsi="Arial" w:cs="Arial"/>
          <w:bdr w:val="nil"/>
        </w:rPr>
        <w:t xml:space="preserve">EN LA QUE SE DECLARÓ COMO </w:t>
      </w:r>
      <w:r w:rsidR="00DB2755">
        <w:rPr>
          <w:rFonts w:ascii="Arial" w:eastAsia="Arial Unicode MS" w:hAnsi="Arial" w:cs="Arial"/>
          <w:bdr w:val="nil"/>
        </w:rPr>
        <w:t>RECINTO OFICIAL “EL PATIO CENTRAL DEL PALACIO MUNICIPAL”</w:t>
      </w:r>
      <w:r w:rsidR="00DF5D2F">
        <w:rPr>
          <w:rFonts w:ascii="Arial" w:eastAsia="Arial Unicode MS" w:hAnsi="Arial" w:cs="Arial"/>
          <w:bdr w:val="nil"/>
        </w:rPr>
        <w:t xml:space="preserve"> en próxima fecha a definir. Por ello con base en lo establecido por el Reglamento Interior del Ayuntamiento de Zapotlán el Grande, Jalisco, en su </w:t>
      </w:r>
      <w:r w:rsidR="00F108A7">
        <w:rPr>
          <w:rFonts w:ascii="Arial" w:eastAsia="Arial Unicode MS" w:hAnsi="Arial" w:cs="Arial"/>
          <w:bdr w:val="nil"/>
        </w:rPr>
        <w:t>A</w:t>
      </w:r>
      <w:r w:rsidR="00DF5D2F">
        <w:rPr>
          <w:rFonts w:ascii="Arial" w:eastAsia="Arial Unicode MS" w:hAnsi="Arial" w:cs="Arial"/>
          <w:bdr w:val="nil"/>
        </w:rPr>
        <w:t>rt</w:t>
      </w:r>
      <w:r w:rsidR="00F108A7">
        <w:rPr>
          <w:rFonts w:ascii="Arial" w:eastAsia="Arial Unicode MS" w:hAnsi="Arial" w:cs="Arial"/>
          <w:bdr w:val="nil"/>
        </w:rPr>
        <w:t xml:space="preserve">ículo 20 señala que, </w:t>
      </w:r>
      <w:r w:rsidR="00F108A7" w:rsidRPr="00F108A7">
        <w:rPr>
          <w:rFonts w:ascii="Arial" w:eastAsia="Arial Unicode MS" w:hAnsi="Arial" w:cs="Arial"/>
          <w:i/>
          <w:bdr w:val="nil"/>
        </w:rPr>
        <w:t>corresponde al Presidente Municipal convocar a las sesiones de Ayuntamiento, así como definir la celebración de las mismas</w:t>
      </w:r>
      <w:r w:rsidR="006A05F6">
        <w:rPr>
          <w:rFonts w:ascii="Arial" w:eastAsia="Arial Unicode MS" w:hAnsi="Arial" w:cs="Arial"/>
          <w:i/>
          <w:bdr w:val="nil"/>
        </w:rPr>
        <w:t>, refiriendo en su artículo 21 punto 4  que en el supuesto de Sesión Extraordinaria puede verificarse en cuaquier momento, siempre y cuando previamente sean notificados los integrantes del Ayuntamiento.</w:t>
      </w:r>
    </w:p>
    <w:p w:rsidR="006A05F6" w:rsidRDefault="006A05F6" w:rsidP="009F4FC4">
      <w:pPr>
        <w:pBdr>
          <w:top w:val="nil"/>
          <w:left w:val="nil"/>
          <w:bottom w:val="nil"/>
          <w:right w:val="nil"/>
          <w:between w:val="nil"/>
          <w:bar w:val="nil"/>
        </w:pBdr>
        <w:jc w:val="both"/>
        <w:rPr>
          <w:rFonts w:ascii="Arial" w:eastAsia="Arial Unicode MS" w:hAnsi="Arial" w:cs="Arial"/>
          <w:bdr w:val="nil"/>
        </w:rPr>
      </w:pPr>
    </w:p>
    <w:p w:rsidR="009F4FC4" w:rsidRDefault="006A05F6" w:rsidP="00677414">
      <w:pPr>
        <w:pBdr>
          <w:top w:val="nil"/>
          <w:left w:val="nil"/>
          <w:bottom w:val="nil"/>
          <w:right w:val="nil"/>
          <w:between w:val="nil"/>
          <w:bar w:val="nil"/>
        </w:pBdr>
        <w:jc w:val="both"/>
        <w:rPr>
          <w:rFonts w:ascii="Arial" w:eastAsia="Arial Unicode MS" w:hAnsi="Arial" w:cs="Arial"/>
          <w:bdr w:val="nil"/>
        </w:rPr>
      </w:pPr>
      <w:r w:rsidRPr="00EE5C34">
        <w:rPr>
          <w:rFonts w:ascii="Arial" w:eastAsia="Arial Unicode MS" w:hAnsi="Arial" w:cs="Arial"/>
          <w:b/>
          <w:bdr w:val="nil"/>
        </w:rPr>
        <w:lastRenderedPageBreak/>
        <w:t>VI.-</w:t>
      </w:r>
      <w:r>
        <w:rPr>
          <w:rFonts w:ascii="Arial" w:eastAsia="Arial Unicode MS" w:hAnsi="Arial" w:cs="Arial"/>
          <w:bdr w:val="nil"/>
        </w:rPr>
        <w:t xml:space="preserve"> E</w:t>
      </w:r>
      <w:r w:rsidR="009F4FC4" w:rsidRPr="00136EBB">
        <w:rPr>
          <w:rFonts w:ascii="Arial" w:eastAsia="Arial Unicode MS" w:hAnsi="Arial" w:cs="Arial"/>
          <w:bdr w:val="nil"/>
        </w:rPr>
        <w:t xml:space="preserve">s por </w:t>
      </w:r>
      <w:r>
        <w:rPr>
          <w:rFonts w:ascii="Arial" w:eastAsia="Arial Unicode MS" w:hAnsi="Arial" w:cs="Arial"/>
          <w:bdr w:val="nil"/>
        </w:rPr>
        <w:t xml:space="preserve">ello </w:t>
      </w:r>
      <w:r w:rsidR="009F4FC4" w:rsidRPr="00136EBB">
        <w:rPr>
          <w:rFonts w:ascii="Arial" w:eastAsia="Arial Unicode MS" w:hAnsi="Arial" w:cs="Arial"/>
          <w:bdr w:val="nil"/>
        </w:rPr>
        <w:t xml:space="preserve">que me permito solicitar </w:t>
      </w:r>
      <w:r>
        <w:rPr>
          <w:rFonts w:ascii="Arial" w:eastAsia="Arial Unicode MS" w:hAnsi="Arial" w:cs="Arial"/>
          <w:bdr w:val="nil"/>
        </w:rPr>
        <w:t xml:space="preserve">ante este pleno de Ayuntamiento </w:t>
      </w:r>
      <w:r w:rsidR="009F4FC4" w:rsidRPr="00136EBB">
        <w:rPr>
          <w:rFonts w:ascii="Arial" w:eastAsia="Arial Unicode MS" w:hAnsi="Arial" w:cs="Arial"/>
          <w:bdr w:val="nil"/>
        </w:rPr>
        <w:t xml:space="preserve">tenga a bien </w:t>
      </w:r>
      <w:r>
        <w:rPr>
          <w:rFonts w:ascii="Arial" w:eastAsia="Arial Unicode MS" w:hAnsi="Arial" w:cs="Arial"/>
          <w:bdr w:val="nil"/>
        </w:rPr>
        <w:t>autorizar</w:t>
      </w:r>
      <w:r w:rsidR="009F4FC4" w:rsidRPr="00136EBB">
        <w:rPr>
          <w:rFonts w:ascii="Arial" w:eastAsia="Arial Unicode MS" w:hAnsi="Arial" w:cs="Arial"/>
          <w:bdr w:val="nil"/>
        </w:rPr>
        <w:t xml:space="preserve">, mi propuesta </w:t>
      </w:r>
      <w:r>
        <w:rPr>
          <w:rFonts w:ascii="Arial" w:eastAsia="Arial Unicode MS" w:hAnsi="Arial" w:cs="Arial"/>
          <w:bdr w:val="nil"/>
        </w:rPr>
        <w:t xml:space="preserve">de cambiar la </w:t>
      </w:r>
      <w:r w:rsidR="009F4FC4" w:rsidRPr="00136EBB">
        <w:rPr>
          <w:rFonts w:ascii="Arial" w:eastAsia="Arial Unicode MS" w:hAnsi="Arial" w:cs="Arial"/>
          <w:bdr w:val="nil"/>
        </w:rPr>
        <w:t>Sesión</w:t>
      </w:r>
      <w:r w:rsidR="009F4FC4">
        <w:rPr>
          <w:rFonts w:ascii="Arial" w:eastAsia="Arial Unicode MS" w:hAnsi="Arial" w:cs="Arial"/>
          <w:bdr w:val="nil"/>
        </w:rPr>
        <w:t xml:space="preserve"> Pública Extraordinaria de Ayuntamiento Número 11</w:t>
      </w:r>
      <w:r w:rsidR="00920F21">
        <w:rPr>
          <w:rFonts w:ascii="Arial" w:eastAsia="Arial Unicode MS" w:hAnsi="Arial" w:cs="Arial"/>
          <w:bdr w:val="nil"/>
        </w:rPr>
        <w:t>5</w:t>
      </w:r>
      <w:r w:rsidR="00EE5C34">
        <w:rPr>
          <w:rFonts w:ascii="Arial" w:eastAsia="Arial Unicode MS" w:hAnsi="Arial" w:cs="Arial"/>
          <w:bdr w:val="nil"/>
        </w:rPr>
        <w:t xml:space="preserve">  a Sesión Pública Extraordinaria de Ayuntamiento número </w:t>
      </w:r>
      <w:r w:rsidR="0092165A">
        <w:rPr>
          <w:rFonts w:ascii="Arial" w:eastAsia="Arial Unicode MS" w:hAnsi="Arial" w:cs="Arial"/>
          <w:bdr w:val="nil"/>
        </w:rPr>
        <w:t xml:space="preserve">por definir, </w:t>
      </w:r>
      <w:r w:rsidR="00EE5C34">
        <w:rPr>
          <w:rFonts w:ascii="Arial" w:eastAsia="Arial Unicode MS" w:hAnsi="Arial" w:cs="Arial"/>
          <w:bdr w:val="nil"/>
        </w:rPr>
        <w:t xml:space="preserve">para celebarse en distinta sede, </w:t>
      </w:r>
      <w:r w:rsidR="009F4FC4">
        <w:rPr>
          <w:rFonts w:ascii="Arial" w:eastAsia="Arial Unicode MS" w:hAnsi="Arial" w:cs="Arial"/>
          <w:bdr w:val="nil"/>
        </w:rPr>
        <w:t>como</w:t>
      </w:r>
      <w:r w:rsidR="00EE5C34">
        <w:rPr>
          <w:rFonts w:ascii="Arial" w:eastAsia="Arial Unicode MS" w:hAnsi="Arial" w:cs="Arial"/>
          <w:bdr w:val="nil"/>
        </w:rPr>
        <w:t xml:space="preserve"> quedó autorizada en la Sesión Pública Extraordinaria</w:t>
      </w:r>
      <w:r w:rsidR="00EE5C34">
        <w:rPr>
          <w:rFonts w:ascii="Arial" w:eastAsia="Arial Unicode MS" w:hAnsi="Arial" w:cs="Arial"/>
          <w:b/>
          <w:bdr w:val="nil"/>
        </w:rPr>
        <w:t xml:space="preserve"> </w:t>
      </w:r>
      <w:r w:rsidR="00EE5C34">
        <w:rPr>
          <w:rFonts w:ascii="Arial" w:eastAsia="Arial Unicode MS" w:hAnsi="Arial" w:cs="Arial"/>
          <w:bdr w:val="nil"/>
        </w:rPr>
        <w:t>número 114 el pasado 20 veinte de mayo de la presente anualidad, declarando como</w:t>
      </w:r>
      <w:r w:rsidR="009F4FC4">
        <w:rPr>
          <w:rFonts w:ascii="Arial" w:eastAsia="Arial Unicode MS" w:hAnsi="Arial" w:cs="Arial"/>
          <w:bdr w:val="nil"/>
        </w:rPr>
        <w:t xml:space="preserve"> Recinto Oficial “El Patio Central del Palacio Municipal” ubicada en calle Av. Cristóbal Colón número 62  dentro de la Presidencia Municipal de Zapotlán el Grande, Jalisco, para celebración </w:t>
      </w:r>
      <w:r w:rsidR="00EE5C34">
        <w:rPr>
          <w:rFonts w:ascii="Arial" w:eastAsia="Arial Unicode MS" w:hAnsi="Arial" w:cs="Arial"/>
          <w:bdr w:val="nil"/>
        </w:rPr>
        <w:t xml:space="preserve">de dicha Sesión Pública Extraordinaria de Ayuntamiento </w:t>
      </w:r>
      <w:r w:rsidR="0092165A">
        <w:rPr>
          <w:rFonts w:ascii="Arial" w:eastAsia="Arial Unicode MS" w:hAnsi="Arial" w:cs="Arial"/>
          <w:bdr w:val="nil"/>
        </w:rPr>
        <w:t>en su número y</w:t>
      </w:r>
      <w:r w:rsidR="009F4FC4">
        <w:rPr>
          <w:rFonts w:ascii="Arial" w:eastAsia="Arial Unicode MS" w:hAnsi="Arial" w:cs="Arial"/>
          <w:bdr w:val="nil"/>
        </w:rPr>
        <w:t xml:space="preserve"> fecha por definir</w:t>
      </w:r>
      <w:r w:rsidR="00920F21">
        <w:rPr>
          <w:rFonts w:ascii="Arial" w:eastAsia="Arial Unicode MS" w:hAnsi="Arial" w:cs="Arial"/>
          <w:bdr w:val="nil"/>
        </w:rPr>
        <w:t>.</w:t>
      </w:r>
    </w:p>
    <w:p w:rsidR="009F4FC4" w:rsidRDefault="009F4FC4" w:rsidP="009F4FC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dr w:val="nil"/>
        </w:rPr>
        <w:t xml:space="preserve"> </w:t>
      </w:r>
    </w:p>
    <w:p w:rsidR="00EE5C34" w:rsidRDefault="009F4FC4" w:rsidP="00157236">
      <w:pPr>
        <w:pBdr>
          <w:top w:val="nil"/>
          <w:left w:val="nil"/>
          <w:bottom w:val="nil"/>
          <w:right w:val="nil"/>
          <w:between w:val="nil"/>
          <w:bar w:val="nil"/>
        </w:pBdr>
        <w:spacing w:line="276" w:lineRule="auto"/>
        <w:jc w:val="both"/>
        <w:rPr>
          <w:rFonts w:ascii="Arial" w:eastAsia="Arial Unicode MS" w:hAnsi="Arial" w:cs="Arial"/>
          <w:bdr w:val="nil"/>
        </w:rPr>
      </w:pPr>
      <w:r w:rsidRPr="00136EBB">
        <w:rPr>
          <w:rFonts w:ascii="Arial" w:eastAsia="Arial Unicode MS" w:hAnsi="Arial" w:cs="Arial"/>
          <w:b/>
          <w:bdr w:val="nil"/>
        </w:rPr>
        <w:t>VI.-</w:t>
      </w:r>
      <w:r w:rsidRPr="00136EBB">
        <w:rPr>
          <w:rFonts w:ascii="Arial" w:eastAsia="Arial Unicode MS" w:hAnsi="Arial" w:cs="Arial"/>
          <w:bdr w:val="nil"/>
        </w:rPr>
        <w:t xml:space="preserve"> </w:t>
      </w:r>
      <w:r w:rsidR="00EE5C34">
        <w:rPr>
          <w:rFonts w:ascii="Arial" w:eastAsia="Arial Unicode MS" w:hAnsi="Arial" w:cs="Arial"/>
          <w:bdr w:val="nil"/>
        </w:rPr>
        <w:t xml:space="preserve">De igual forma apegándonos a las circunstancias </w:t>
      </w:r>
      <w:r w:rsidR="00EE5C34" w:rsidRPr="00136EBB">
        <w:rPr>
          <w:rFonts w:ascii="Arial" w:eastAsia="Arial Unicode MS" w:hAnsi="Arial" w:cs="Arial"/>
          <w:bdr w:val="nil"/>
        </w:rPr>
        <w:t xml:space="preserve">que </w:t>
      </w:r>
      <w:r w:rsidR="00EE5C34">
        <w:rPr>
          <w:rFonts w:ascii="Arial" w:eastAsia="Arial Unicode MS" w:hAnsi="Arial" w:cs="Arial"/>
          <w:bdr w:val="nil"/>
        </w:rPr>
        <w:t>con</w:t>
      </w:r>
      <w:r w:rsidR="00EE5C34" w:rsidRPr="00136EBB">
        <w:rPr>
          <w:rFonts w:ascii="Arial" w:eastAsia="Arial Unicode MS" w:hAnsi="Arial" w:cs="Arial"/>
          <w:bdr w:val="nil"/>
        </w:rPr>
        <w:t xml:space="preserve"> motivos de la contingencia sanitaria, derivada de la pandemia por COVID-19, se determinó por Gobierno del Estado de Jalisco, una serie de recomendaciones para la realización de eventos cívicos de esta naturaleza, es por eso, que derivado de la infraestructura que permite mayor ventilación, así como dispersión de las personas guardando la sana distancia, a un límite de audiencia de máximo 60 personas, cuidando las medidas sanitarias</w:t>
      </w:r>
    </w:p>
    <w:p w:rsidR="00EE5C34" w:rsidRPr="00157236" w:rsidRDefault="00EE5C34" w:rsidP="009F4FC4">
      <w:pPr>
        <w:pBdr>
          <w:top w:val="nil"/>
          <w:left w:val="nil"/>
          <w:bottom w:val="nil"/>
          <w:right w:val="nil"/>
          <w:between w:val="nil"/>
          <w:bar w:val="nil"/>
        </w:pBdr>
        <w:jc w:val="both"/>
        <w:rPr>
          <w:rFonts w:ascii="Arial" w:eastAsia="Arial Unicode MS" w:hAnsi="Arial" w:cs="Arial"/>
          <w:b/>
          <w:bdr w:val="nil"/>
        </w:rPr>
      </w:pPr>
    </w:p>
    <w:p w:rsidR="009F4FC4" w:rsidRPr="00136EBB" w:rsidRDefault="00157236" w:rsidP="00677414">
      <w:pPr>
        <w:pBdr>
          <w:top w:val="nil"/>
          <w:left w:val="nil"/>
          <w:bottom w:val="nil"/>
          <w:right w:val="nil"/>
          <w:between w:val="nil"/>
          <w:bar w:val="nil"/>
        </w:pBdr>
        <w:jc w:val="both"/>
        <w:rPr>
          <w:rFonts w:ascii="Arial" w:eastAsia="Arial Unicode MS" w:hAnsi="Arial" w:cs="Arial"/>
          <w:bdr w:val="nil"/>
        </w:rPr>
      </w:pPr>
      <w:bookmarkStart w:id="0" w:name="_GoBack"/>
      <w:r w:rsidRPr="00157236">
        <w:rPr>
          <w:rFonts w:ascii="Arial" w:eastAsia="Arial Unicode MS" w:hAnsi="Arial" w:cs="Arial"/>
          <w:b/>
          <w:bdr w:val="nil"/>
        </w:rPr>
        <w:t xml:space="preserve">VII.- </w:t>
      </w:r>
      <w:r w:rsidR="00EE5C34">
        <w:rPr>
          <w:rFonts w:ascii="Arial" w:eastAsia="Arial Unicode MS" w:hAnsi="Arial" w:cs="Arial"/>
          <w:bdr w:val="nil"/>
        </w:rPr>
        <w:t>Por lo anterior expuesto</w:t>
      </w:r>
      <w:r w:rsidR="009F4FC4" w:rsidRPr="00136EBB">
        <w:rPr>
          <w:rFonts w:ascii="Arial" w:eastAsia="Arial Unicode MS" w:hAnsi="Arial" w:cs="Arial"/>
          <w:bdr w:val="nil"/>
        </w:rPr>
        <w:t>, propongo a este H. Ayuntamiento s</w:t>
      </w:r>
      <w:r w:rsidR="009F4FC4">
        <w:rPr>
          <w:rFonts w:ascii="Arial" w:eastAsia="Arial Unicode MS" w:hAnsi="Arial" w:cs="Arial"/>
          <w:bdr w:val="nil"/>
        </w:rPr>
        <w:t xml:space="preserve">e </w:t>
      </w:r>
      <w:r w:rsidR="00EE5C34">
        <w:rPr>
          <w:rFonts w:ascii="Arial" w:eastAsia="Arial Unicode MS" w:hAnsi="Arial" w:cs="Arial"/>
          <w:bdr w:val="nil"/>
        </w:rPr>
        <w:t xml:space="preserve">cambie la celebración de la Sesión Pública Extraordinaria número 115 </w:t>
      </w:r>
      <w:r w:rsidR="00F56A30">
        <w:rPr>
          <w:rFonts w:ascii="Arial" w:eastAsia="Arial Unicode MS" w:hAnsi="Arial" w:cs="Arial"/>
          <w:bdr w:val="nil"/>
        </w:rPr>
        <w:t xml:space="preserve"> a la Sesión Pública Extrarodinaria de Ayuntamiento </w:t>
      </w:r>
      <w:r w:rsidR="0092165A">
        <w:rPr>
          <w:rFonts w:ascii="Arial" w:eastAsia="Arial Unicode MS" w:hAnsi="Arial" w:cs="Arial"/>
          <w:bdr w:val="nil"/>
        </w:rPr>
        <w:t xml:space="preserve">en su </w:t>
      </w:r>
      <w:r w:rsidR="00F56A30">
        <w:rPr>
          <w:rFonts w:ascii="Arial" w:eastAsia="Arial Unicode MS" w:hAnsi="Arial" w:cs="Arial"/>
          <w:bdr w:val="nil"/>
        </w:rPr>
        <w:t>múmero</w:t>
      </w:r>
      <w:r w:rsidR="0092165A">
        <w:rPr>
          <w:rFonts w:ascii="Arial" w:eastAsia="Arial Unicode MS" w:hAnsi="Arial" w:cs="Arial"/>
          <w:bdr w:val="nil"/>
        </w:rPr>
        <w:t xml:space="preserve"> y fecha por definir, para</w:t>
      </w:r>
      <w:r w:rsidR="00F56A30">
        <w:rPr>
          <w:rFonts w:ascii="Arial" w:eastAsia="Arial Unicode MS" w:hAnsi="Arial" w:cs="Arial"/>
          <w:bdr w:val="nil"/>
        </w:rPr>
        <w:t xml:space="preserve"> llevarse a cabo como quedó autorizada en la pasada Sesión Pública Extrarodinaria de Ayuntamiento número 114 en su punto número tres de fecha 20 veinte de mayo del año 2021 dos mil veintiuno, en donde se  declaró</w:t>
      </w:r>
      <w:r w:rsidR="009F4FC4">
        <w:rPr>
          <w:rFonts w:ascii="Arial" w:eastAsia="Arial Unicode MS" w:hAnsi="Arial" w:cs="Arial"/>
          <w:bdr w:val="nil"/>
        </w:rPr>
        <w:t xml:space="preserve"> “El Patio Central del Palacio Municipal” de Zapotlán el Grande, Jalisco,</w:t>
      </w:r>
      <w:r w:rsidR="009F4FC4" w:rsidRPr="00136EBB">
        <w:rPr>
          <w:rFonts w:ascii="Arial" w:eastAsia="Arial Unicode MS" w:hAnsi="Arial" w:cs="Arial"/>
          <w:bdr w:val="nil"/>
        </w:rPr>
        <w:t xml:space="preserve"> como Recinto Oficial para llevar a cabo</w:t>
      </w:r>
      <w:r w:rsidR="00F56A30">
        <w:rPr>
          <w:rFonts w:ascii="Arial" w:eastAsia="Arial Unicode MS" w:hAnsi="Arial" w:cs="Arial"/>
          <w:bdr w:val="nil"/>
        </w:rPr>
        <w:t xml:space="preserve"> dicha</w:t>
      </w:r>
      <w:r w:rsidR="009F4FC4" w:rsidRPr="00136EBB">
        <w:rPr>
          <w:rFonts w:ascii="Arial" w:eastAsia="Arial Unicode MS" w:hAnsi="Arial" w:cs="Arial"/>
          <w:bdr w:val="nil"/>
        </w:rPr>
        <w:t xml:space="preserve"> Sesión</w:t>
      </w:r>
      <w:r w:rsidR="009F4FC4">
        <w:rPr>
          <w:rFonts w:ascii="Arial" w:eastAsia="Arial Unicode MS" w:hAnsi="Arial" w:cs="Arial"/>
          <w:bdr w:val="nil"/>
        </w:rPr>
        <w:t xml:space="preserve"> Pública Extraordinaria de Ayuntamiento</w:t>
      </w:r>
      <w:r w:rsidR="00F56A30">
        <w:rPr>
          <w:rFonts w:ascii="Arial" w:eastAsia="Arial Unicode MS" w:hAnsi="Arial" w:cs="Arial"/>
          <w:bdr w:val="nil"/>
        </w:rPr>
        <w:t xml:space="preserve"> </w:t>
      </w:r>
      <w:r w:rsidR="009F4FC4" w:rsidRPr="00136EBB">
        <w:rPr>
          <w:rFonts w:ascii="Arial" w:eastAsia="Arial Unicode MS" w:hAnsi="Arial" w:cs="Arial"/>
          <w:bdr w:val="nil"/>
        </w:rPr>
        <w:t xml:space="preserve"> por parte de la, de la voz, en tanto a lo determinado por el artículo 29 fracción II, y 47 fracción III de la Ley del Gobierno y la Administración Pública Municipal del Estado de Jalisco, así como lo establece el artículo  4° punto cuatro</w:t>
      </w:r>
      <w:r w:rsidR="00F56A30">
        <w:rPr>
          <w:rFonts w:ascii="Arial" w:eastAsia="Arial Unicode MS" w:hAnsi="Arial" w:cs="Arial"/>
          <w:bdr w:val="nil"/>
        </w:rPr>
        <w:t>, 15, 20 y 21 punto cuatro</w:t>
      </w:r>
      <w:r w:rsidR="009F4FC4" w:rsidRPr="00136EBB">
        <w:rPr>
          <w:rFonts w:ascii="Arial" w:eastAsia="Arial Unicode MS" w:hAnsi="Arial" w:cs="Arial"/>
          <w:bdr w:val="nil"/>
        </w:rPr>
        <w:t xml:space="preserve"> del Reglamento Interior del Ayuntamiento de Zapotlán el Grande, Jalisco, misma que será convocada para desahogarse </w:t>
      </w:r>
      <w:r w:rsidR="009F4FC4">
        <w:rPr>
          <w:rFonts w:ascii="Arial" w:eastAsia="Arial Unicode MS" w:hAnsi="Arial" w:cs="Arial"/>
          <w:bdr w:val="nil"/>
        </w:rPr>
        <w:t>en fecha próxima por definir de la presente</w:t>
      </w:r>
      <w:r w:rsidR="009F4FC4" w:rsidRPr="00136EBB">
        <w:rPr>
          <w:rFonts w:ascii="Arial" w:eastAsia="Arial Unicode MS" w:hAnsi="Arial" w:cs="Arial"/>
          <w:bdr w:val="nil"/>
        </w:rPr>
        <w:t xml:space="preserve"> a</w:t>
      </w:r>
      <w:r w:rsidR="009F4FC4">
        <w:rPr>
          <w:rFonts w:ascii="Arial" w:eastAsia="Arial Unicode MS" w:hAnsi="Arial" w:cs="Arial"/>
          <w:bdr w:val="nil"/>
        </w:rPr>
        <w:t>nualidad</w:t>
      </w:r>
      <w:r w:rsidR="009F4FC4" w:rsidRPr="00136EBB">
        <w:rPr>
          <w:rFonts w:ascii="Arial" w:eastAsia="Arial Unicode MS" w:hAnsi="Arial" w:cs="Arial"/>
          <w:bdr w:val="nil"/>
        </w:rPr>
        <w:t>.</w:t>
      </w:r>
    </w:p>
    <w:bookmarkEnd w:id="0"/>
    <w:p w:rsidR="009F4FC4" w:rsidRDefault="009F4FC4" w:rsidP="009F4FC4">
      <w:pPr>
        <w:pBdr>
          <w:top w:val="nil"/>
          <w:left w:val="nil"/>
          <w:bottom w:val="nil"/>
          <w:right w:val="nil"/>
          <w:between w:val="nil"/>
          <w:bar w:val="nil"/>
        </w:pBdr>
        <w:jc w:val="both"/>
        <w:rPr>
          <w:rFonts w:ascii="Arial" w:eastAsia="Arial Unicode MS" w:hAnsi="Arial" w:cs="Arial"/>
          <w:bdr w:val="nil"/>
        </w:rPr>
      </w:pPr>
    </w:p>
    <w:p w:rsidR="009F4FC4" w:rsidRPr="00136EBB" w:rsidRDefault="009F4FC4" w:rsidP="00157236">
      <w:pPr>
        <w:pBdr>
          <w:top w:val="nil"/>
          <w:left w:val="nil"/>
          <w:bottom w:val="nil"/>
          <w:right w:val="nil"/>
          <w:between w:val="nil"/>
          <w:bar w:val="nil"/>
        </w:pBdr>
        <w:spacing w:line="276" w:lineRule="auto"/>
        <w:jc w:val="both"/>
        <w:rPr>
          <w:rFonts w:ascii="Arial" w:eastAsia="Arial Unicode MS" w:hAnsi="Arial" w:cs="Arial"/>
          <w:bdr w:val="nil"/>
          <w:lang w:val="es-ES"/>
        </w:rPr>
      </w:pPr>
      <w:r w:rsidRPr="00136EBB">
        <w:rPr>
          <w:rFonts w:ascii="Arial" w:eastAsia="Arial Unicode MS" w:hAnsi="Arial" w:cs="Arial"/>
          <w:bdr w:val="nil"/>
          <w:lang w:val="es-ES"/>
        </w:rPr>
        <w:t>En mérito de lo anteriormente fundado y motivado, propongo a ustedes</w:t>
      </w:r>
      <w:r>
        <w:rPr>
          <w:rFonts w:ascii="Arial" w:eastAsia="Arial Unicode MS" w:hAnsi="Arial" w:cs="Arial"/>
          <w:bdr w:val="nil"/>
          <w:lang w:val="es-ES"/>
        </w:rPr>
        <w:t xml:space="preserve"> </w:t>
      </w:r>
      <w:r w:rsidR="0092165A" w:rsidRPr="00136EBB">
        <w:rPr>
          <w:rFonts w:ascii="Arial" w:eastAsia="Arial Unicode MS" w:hAnsi="Arial" w:cs="Arial"/>
          <w:b/>
          <w:bdr w:val="nil"/>
        </w:rPr>
        <w:t xml:space="preserve">INICIATIVA DE ACUERDO ECONÓMICO QUE </w:t>
      </w:r>
      <w:r w:rsidR="0092165A">
        <w:rPr>
          <w:rFonts w:ascii="Arial" w:eastAsia="Arial Unicode MS" w:hAnsi="Arial" w:cs="Arial"/>
          <w:b/>
          <w:bdr w:val="nil"/>
        </w:rPr>
        <w:t>SOLICITA CAMBIO DE CELEBRACIÓN DE SESIÓN PÚBLICA EXTRAORDINARIA DE AYUNTAMIENTO NÚMERO 115 A LA CELEBRACIÓN  DE LA MISMA EN SESIÓN PÚBLICA EXTRAORDINARIA DE AYUNTAMIENTO POR DEFINIR</w:t>
      </w:r>
      <w:r>
        <w:rPr>
          <w:rFonts w:ascii="Arial" w:eastAsia="Arial Unicode MS" w:hAnsi="Arial" w:cs="Arial"/>
          <w:b/>
          <w:bdr w:val="nil"/>
        </w:rPr>
        <w:t xml:space="preserve">, </w:t>
      </w:r>
      <w:r>
        <w:rPr>
          <w:rFonts w:ascii="Arial" w:eastAsia="Arial Unicode MS" w:hAnsi="Arial" w:cs="Arial"/>
          <w:bdr w:val="nil"/>
        </w:rPr>
        <w:t>bajo</w:t>
      </w:r>
      <w:r w:rsidRPr="00136EBB">
        <w:rPr>
          <w:rFonts w:ascii="Arial" w:eastAsia="Arial Unicode MS" w:hAnsi="Arial" w:cs="Arial"/>
          <w:bdr w:val="nil"/>
          <w:lang w:val="es-ES"/>
        </w:rPr>
        <w:t xml:space="preserve"> los siguientes puntos de;</w:t>
      </w:r>
    </w:p>
    <w:p w:rsidR="009F4FC4" w:rsidRPr="00136EBB" w:rsidRDefault="009F4FC4" w:rsidP="009F4FC4">
      <w:pPr>
        <w:pBdr>
          <w:top w:val="nil"/>
          <w:left w:val="nil"/>
          <w:bottom w:val="nil"/>
          <w:right w:val="nil"/>
          <w:between w:val="nil"/>
          <w:bar w:val="nil"/>
        </w:pBdr>
        <w:jc w:val="both"/>
        <w:rPr>
          <w:rFonts w:ascii="Arial" w:eastAsia="Arial Unicode MS" w:hAnsi="Arial" w:cs="Arial"/>
          <w:iCs/>
          <w:bdr w:val="nil"/>
          <w:lang w:val="es-ES"/>
        </w:rPr>
      </w:pPr>
    </w:p>
    <w:p w:rsidR="009F4FC4" w:rsidRDefault="009F4FC4" w:rsidP="009F4FC4">
      <w:pPr>
        <w:pBdr>
          <w:top w:val="nil"/>
          <w:left w:val="nil"/>
          <w:bottom w:val="nil"/>
          <w:right w:val="nil"/>
          <w:between w:val="nil"/>
          <w:bar w:val="nil"/>
        </w:pBdr>
        <w:jc w:val="center"/>
        <w:rPr>
          <w:rFonts w:ascii="Arial" w:eastAsia="Arial Unicode MS" w:hAnsi="Arial" w:cs="Arial"/>
          <w:b/>
          <w:bCs/>
          <w:iCs/>
          <w:bdr w:val="nil"/>
        </w:rPr>
      </w:pPr>
      <w:r w:rsidRPr="00136EBB">
        <w:rPr>
          <w:rFonts w:ascii="Arial" w:eastAsia="Arial Unicode MS" w:hAnsi="Arial" w:cs="Arial"/>
          <w:b/>
          <w:bCs/>
          <w:iCs/>
          <w:bdr w:val="nil"/>
        </w:rPr>
        <w:t>ACUERDO ECONÓMICO:</w:t>
      </w:r>
    </w:p>
    <w:p w:rsidR="00157236" w:rsidRPr="00136EBB" w:rsidRDefault="00157236" w:rsidP="009F4FC4">
      <w:pPr>
        <w:pBdr>
          <w:top w:val="nil"/>
          <w:left w:val="nil"/>
          <w:bottom w:val="nil"/>
          <w:right w:val="nil"/>
          <w:between w:val="nil"/>
          <w:bar w:val="nil"/>
        </w:pBdr>
        <w:jc w:val="center"/>
        <w:rPr>
          <w:rFonts w:ascii="Arial" w:eastAsia="Arial Unicode MS" w:hAnsi="Arial" w:cs="Arial"/>
          <w:b/>
          <w:bCs/>
          <w:iCs/>
          <w:bdr w:val="nil"/>
        </w:rPr>
      </w:pP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r w:rsidRPr="00136EBB">
        <w:rPr>
          <w:rFonts w:ascii="Arial" w:eastAsia="Arial Unicode MS" w:hAnsi="Arial" w:cs="Arial"/>
          <w:b/>
          <w:bdr w:val="nil"/>
        </w:rPr>
        <w:t>PRIMERO</w:t>
      </w:r>
      <w:r w:rsidRPr="00136EBB">
        <w:rPr>
          <w:rFonts w:ascii="Arial" w:eastAsia="Arial Unicode MS" w:hAnsi="Arial" w:cs="Arial"/>
          <w:bdr w:val="nil"/>
        </w:rPr>
        <w:t>. - Se declare</w:t>
      </w:r>
      <w:r>
        <w:rPr>
          <w:rFonts w:ascii="Arial" w:eastAsia="Arial Unicode MS" w:hAnsi="Arial" w:cs="Arial"/>
          <w:bdr w:val="nil"/>
        </w:rPr>
        <w:t xml:space="preserve"> “El Patio Central del Palacio Municipal” ubicado en el interior de la Presidencia Municipal</w:t>
      </w:r>
      <w:r w:rsidRPr="00136EBB">
        <w:rPr>
          <w:rFonts w:ascii="Arial" w:eastAsia="Arial Unicode MS" w:hAnsi="Arial" w:cs="Arial"/>
          <w:bdr w:val="nil"/>
        </w:rPr>
        <w:t xml:space="preserve"> de esta Ciudad, como </w:t>
      </w:r>
      <w:r w:rsidRPr="004C6063">
        <w:rPr>
          <w:rFonts w:ascii="Arial" w:eastAsia="Arial Unicode MS" w:hAnsi="Arial" w:cs="Arial"/>
          <w:bdr w:val="nil"/>
        </w:rPr>
        <w:t>Recinto Oficial</w:t>
      </w:r>
      <w:r w:rsidRPr="00136EBB">
        <w:rPr>
          <w:rFonts w:ascii="Arial" w:eastAsia="Arial Unicode MS" w:hAnsi="Arial" w:cs="Arial"/>
          <w:bdr w:val="nil"/>
        </w:rPr>
        <w:t xml:space="preserve"> del H. Ayuntamiento Constitucional de Zapotlán el Grande, Jalisco, para llevar a cabo </w:t>
      </w:r>
      <w:r w:rsidR="0092165A">
        <w:rPr>
          <w:rFonts w:ascii="Arial" w:eastAsia="Arial Unicode MS" w:hAnsi="Arial" w:cs="Arial"/>
          <w:bdr w:val="nil"/>
        </w:rPr>
        <w:t xml:space="preserve">en </w:t>
      </w:r>
      <w:r w:rsidR="0092165A">
        <w:rPr>
          <w:rFonts w:ascii="Arial" w:eastAsia="Arial Unicode MS" w:hAnsi="Arial" w:cs="Arial"/>
          <w:bdr w:val="nil"/>
        </w:rPr>
        <w:lastRenderedPageBreak/>
        <w:t xml:space="preserve">próxima </w:t>
      </w:r>
      <w:r w:rsidRPr="00136EBB">
        <w:rPr>
          <w:rFonts w:ascii="Arial" w:eastAsia="Arial Unicode MS" w:hAnsi="Arial" w:cs="Arial"/>
          <w:bdr w:val="nil"/>
        </w:rPr>
        <w:t xml:space="preserve">Sesión </w:t>
      </w:r>
      <w:r>
        <w:rPr>
          <w:rFonts w:ascii="Arial" w:eastAsia="Arial Unicode MS" w:hAnsi="Arial" w:cs="Arial"/>
          <w:bdr w:val="nil"/>
        </w:rPr>
        <w:t xml:space="preserve">Pública Extraordinaria de Ayuntamiento </w:t>
      </w:r>
      <w:r w:rsidR="001667D2">
        <w:rPr>
          <w:rFonts w:ascii="Arial" w:eastAsia="Arial Unicode MS" w:hAnsi="Arial" w:cs="Arial"/>
          <w:bdr w:val="nil"/>
        </w:rPr>
        <w:t xml:space="preserve">en su número y fecha </w:t>
      </w:r>
      <w:r w:rsidR="0092165A">
        <w:rPr>
          <w:rFonts w:ascii="Arial" w:eastAsia="Arial Unicode MS" w:hAnsi="Arial" w:cs="Arial"/>
          <w:bdr w:val="nil"/>
        </w:rPr>
        <w:t>por defnir</w:t>
      </w:r>
      <w:r w:rsidRPr="00136EBB">
        <w:rPr>
          <w:rFonts w:ascii="Arial" w:eastAsia="Arial Unicode MS" w:hAnsi="Arial" w:cs="Arial"/>
          <w:bdr w:val="nil"/>
        </w:rPr>
        <w:t xml:space="preserve">, misma que se desahogará </w:t>
      </w:r>
      <w:r w:rsidR="001667D2">
        <w:rPr>
          <w:rFonts w:ascii="Arial" w:eastAsia="Arial Unicode MS" w:hAnsi="Arial" w:cs="Arial"/>
          <w:bdr w:val="nil"/>
        </w:rPr>
        <w:t>en</w:t>
      </w:r>
      <w:r w:rsidR="0092165A">
        <w:rPr>
          <w:rFonts w:ascii="Arial" w:eastAsia="Arial Unicode MS" w:hAnsi="Arial" w:cs="Arial"/>
          <w:bdr w:val="nil"/>
        </w:rPr>
        <w:t xml:space="preserve"> la</w:t>
      </w:r>
      <w:r>
        <w:rPr>
          <w:rFonts w:ascii="Arial" w:eastAsia="Arial Unicode MS" w:hAnsi="Arial" w:cs="Arial"/>
          <w:bdr w:val="nil"/>
        </w:rPr>
        <w:t xml:space="preserve"> presente anualidad</w:t>
      </w:r>
      <w:r w:rsidRPr="00136EBB">
        <w:rPr>
          <w:rFonts w:ascii="Arial" w:eastAsia="Arial Unicode MS" w:hAnsi="Arial" w:cs="Arial"/>
          <w:bdr w:val="nil"/>
        </w:rPr>
        <w:t xml:space="preserve">. </w:t>
      </w: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rPr>
      </w:pPr>
    </w:p>
    <w:p w:rsidR="009F4FC4" w:rsidRPr="00136EBB" w:rsidRDefault="009F4FC4" w:rsidP="009F4FC4">
      <w:pPr>
        <w:pBdr>
          <w:top w:val="nil"/>
          <w:left w:val="nil"/>
          <w:bottom w:val="nil"/>
          <w:right w:val="nil"/>
          <w:between w:val="nil"/>
          <w:bar w:val="nil"/>
        </w:pBdr>
        <w:jc w:val="both"/>
        <w:rPr>
          <w:rFonts w:ascii="Arial" w:eastAsia="Arial Unicode MS" w:hAnsi="Arial" w:cs="Arial"/>
          <w:bdr w:val="nil"/>
          <w:lang w:val="es-ES"/>
        </w:rPr>
      </w:pPr>
      <w:r w:rsidRPr="00136EBB">
        <w:rPr>
          <w:rFonts w:ascii="Arial" w:eastAsia="Arial Unicode MS" w:hAnsi="Arial" w:cs="Arial"/>
          <w:b/>
          <w:bdr w:val="nil"/>
        </w:rPr>
        <w:t>SEGUNDO</w:t>
      </w:r>
      <w:r w:rsidRPr="00136EBB">
        <w:rPr>
          <w:rFonts w:ascii="Arial" w:eastAsia="Arial Unicode MS" w:hAnsi="Arial" w:cs="Arial"/>
          <w:bdr w:val="nil"/>
        </w:rPr>
        <w:t xml:space="preserve">. - Se instruya a la Secretaría General, para que proceda a convocar a Sesión </w:t>
      </w:r>
      <w:r>
        <w:rPr>
          <w:rFonts w:ascii="Arial" w:eastAsia="Arial Unicode MS" w:hAnsi="Arial" w:cs="Arial"/>
          <w:bdr w:val="nil"/>
        </w:rPr>
        <w:t xml:space="preserve">Pública Extraordinaria </w:t>
      </w:r>
      <w:r w:rsidR="001667D2">
        <w:rPr>
          <w:rFonts w:ascii="Arial" w:eastAsia="Arial Unicode MS" w:hAnsi="Arial" w:cs="Arial"/>
          <w:bdr w:val="nil"/>
        </w:rPr>
        <w:t xml:space="preserve">de </w:t>
      </w:r>
      <w:r w:rsidRPr="00136EBB">
        <w:rPr>
          <w:rFonts w:ascii="Arial" w:eastAsia="Arial Unicode MS" w:hAnsi="Arial" w:cs="Arial"/>
          <w:bdr w:val="nil"/>
        </w:rPr>
        <w:t>Ayuntamiento conforme a lo acordado por el pleno del Ayuntamiento</w:t>
      </w:r>
      <w:r w:rsidRPr="00136EBB">
        <w:rPr>
          <w:rFonts w:ascii="Arial" w:eastAsia="Arial Unicode MS" w:hAnsi="Arial" w:cs="Arial"/>
          <w:bCs/>
          <w:iCs/>
          <w:bdr w:val="nil"/>
        </w:rPr>
        <w:t xml:space="preserve">, para los efectos legales </w:t>
      </w:r>
      <w:r w:rsidRPr="00136EBB">
        <w:rPr>
          <w:rFonts w:ascii="Arial" w:eastAsia="Arial Unicode MS" w:hAnsi="Arial" w:cs="Arial"/>
          <w:bCs/>
          <w:iCs/>
          <w:bdr w:val="nil"/>
          <w:lang w:val="es-AR"/>
        </w:rPr>
        <w:t>a los que haya lugar.</w:t>
      </w:r>
    </w:p>
    <w:p w:rsidR="009F4FC4" w:rsidRPr="00136EBB" w:rsidRDefault="009F4FC4" w:rsidP="009F4FC4">
      <w:pPr>
        <w:pBdr>
          <w:top w:val="nil"/>
          <w:left w:val="nil"/>
          <w:bottom w:val="nil"/>
          <w:right w:val="nil"/>
          <w:between w:val="nil"/>
          <w:bar w:val="nil"/>
        </w:pBdr>
        <w:jc w:val="center"/>
        <w:rPr>
          <w:rFonts w:ascii="Arial" w:eastAsia="Calibri" w:hAnsi="Arial" w:cs="Arial"/>
          <w:b/>
          <w:bCs/>
          <w:color w:val="000000"/>
          <w:u w:color="000000"/>
          <w:bdr w:val="nil"/>
        </w:rPr>
      </w:pPr>
    </w:p>
    <w:p w:rsidR="009F4FC4" w:rsidRPr="00136EBB" w:rsidRDefault="009F4FC4" w:rsidP="009F4FC4">
      <w:pPr>
        <w:pBdr>
          <w:top w:val="nil"/>
          <w:left w:val="nil"/>
          <w:bottom w:val="nil"/>
          <w:right w:val="nil"/>
          <w:between w:val="nil"/>
          <w:bar w:val="nil"/>
        </w:pBdr>
        <w:jc w:val="center"/>
        <w:rPr>
          <w:rFonts w:ascii="Arial" w:eastAsia="Calibri" w:hAnsi="Arial" w:cs="Arial"/>
          <w:b/>
          <w:bCs/>
          <w:color w:val="000000"/>
          <w:u w:color="000000"/>
          <w:bdr w:val="nil"/>
        </w:rPr>
      </w:pPr>
    </w:p>
    <w:p w:rsidR="009F4FC4" w:rsidRPr="00136EBB" w:rsidRDefault="009F4FC4" w:rsidP="009F4FC4">
      <w:pPr>
        <w:keepNext/>
        <w:keepLines/>
        <w:jc w:val="center"/>
        <w:outlineLvl w:val="1"/>
        <w:rPr>
          <w:rFonts w:ascii="Arial" w:eastAsiaTheme="majorEastAsia" w:hAnsi="Arial" w:cs="Arial"/>
          <w:b/>
          <w:sz w:val="26"/>
          <w:szCs w:val="26"/>
          <w:lang w:val="pt-BR"/>
        </w:rPr>
      </w:pPr>
      <w:r w:rsidRPr="00136EBB">
        <w:rPr>
          <w:rFonts w:ascii="Arial" w:eastAsiaTheme="majorEastAsia" w:hAnsi="Arial" w:cs="Arial"/>
          <w:b/>
          <w:sz w:val="26"/>
          <w:szCs w:val="26"/>
          <w:lang w:val="pt-BR"/>
        </w:rPr>
        <w:t>A T E N T A M E N T E</w:t>
      </w:r>
    </w:p>
    <w:p w:rsidR="009F4FC4" w:rsidRPr="00920F21" w:rsidRDefault="004801B4" w:rsidP="009F4FC4">
      <w:pPr>
        <w:jc w:val="center"/>
        <w:rPr>
          <w:rFonts w:ascii="Arial" w:hAnsi="Arial" w:cs="Arial"/>
          <w:b/>
          <w:i/>
          <w:sz w:val="16"/>
          <w:szCs w:val="16"/>
          <w:lang w:val="es-ES"/>
        </w:rPr>
      </w:pPr>
      <w:r w:rsidRPr="00920F21">
        <w:rPr>
          <w:rFonts w:ascii="Arial" w:hAnsi="Arial" w:cs="Arial"/>
          <w:b/>
          <w:i/>
          <w:sz w:val="16"/>
          <w:szCs w:val="16"/>
          <w:lang w:val="es-ES"/>
        </w:rPr>
        <w:t xml:space="preserve"> </w:t>
      </w:r>
      <w:r w:rsidR="009F4FC4" w:rsidRPr="00920F21">
        <w:rPr>
          <w:rFonts w:ascii="Arial" w:hAnsi="Arial" w:cs="Arial"/>
          <w:b/>
          <w:i/>
          <w:sz w:val="16"/>
          <w:szCs w:val="16"/>
          <w:lang w:val="es-ES"/>
        </w:rPr>
        <w:t>“2021, AÑO DEL 130 ANIVERSARIO DEL NATALICIO DEL ESCRITOR Y DIPLOMÁTICO GUILLERMO JIMÉNEZ”</w:t>
      </w:r>
    </w:p>
    <w:p w:rsidR="009F4FC4" w:rsidRPr="00136EBB" w:rsidRDefault="009F4FC4" w:rsidP="009F4FC4">
      <w:pPr>
        <w:jc w:val="center"/>
        <w:rPr>
          <w:rFonts w:ascii="Arial" w:hAnsi="Arial" w:cs="Arial"/>
        </w:rPr>
      </w:pPr>
      <w:r w:rsidRPr="00136EBB">
        <w:rPr>
          <w:rFonts w:ascii="Arial" w:hAnsi="Arial" w:cs="Arial"/>
          <w:sz w:val="16"/>
          <w:szCs w:val="16"/>
        </w:rPr>
        <w:t>CIUDAD GUZMÁN, MUNICIPIO D</w:t>
      </w:r>
      <w:r w:rsidR="001667D2">
        <w:rPr>
          <w:rFonts w:ascii="Arial" w:hAnsi="Arial" w:cs="Arial"/>
          <w:sz w:val="16"/>
          <w:szCs w:val="16"/>
        </w:rPr>
        <w:t>E ZAPOTLÁN EL GRANDE, JALISCO, 27</w:t>
      </w:r>
      <w:r w:rsidRPr="00136EBB">
        <w:rPr>
          <w:rFonts w:ascii="Arial" w:hAnsi="Arial" w:cs="Arial"/>
          <w:sz w:val="16"/>
          <w:szCs w:val="16"/>
        </w:rPr>
        <w:t xml:space="preserve"> DE MAYO DEL AÑO 2021</w:t>
      </w:r>
    </w:p>
    <w:p w:rsidR="009F4FC4" w:rsidRPr="00136EBB" w:rsidRDefault="009F4FC4" w:rsidP="009F4FC4">
      <w:pPr>
        <w:rPr>
          <w:rFonts w:ascii="Arial" w:hAnsi="Arial" w:cs="Arial"/>
        </w:rPr>
      </w:pPr>
    </w:p>
    <w:p w:rsidR="000051AE" w:rsidRDefault="000051AE" w:rsidP="000051AE">
      <w:pPr>
        <w:tabs>
          <w:tab w:val="left" w:pos="0"/>
        </w:tabs>
        <w:rPr>
          <w:b/>
          <w:bCs/>
          <w:i/>
          <w:iCs/>
          <w:sz w:val="22"/>
          <w:szCs w:val="22"/>
        </w:rPr>
      </w:pPr>
    </w:p>
    <w:p w:rsidR="000051AE" w:rsidRDefault="000051AE" w:rsidP="000051AE">
      <w:pPr>
        <w:tabs>
          <w:tab w:val="left" w:pos="0"/>
        </w:tabs>
        <w:rPr>
          <w:b/>
          <w:bCs/>
          <w:i/>
          <w:iCs/>
          <w:sz w:val="22"/>
          <w:szCs w:val="22"/>
        </w:rPr>
      </w:pPr>
    </w:p>
    <w:p w:rsidR="000051AE" w:rsidRDefault="0000338B" w:rsidP="000051AE">
      <w:pPr>
        <w:tabs>
          <w:tab w:val="left" w:pos="0"/>
        </w:tabs>
        <w:jc w:val="center"/>
        <w:rPr>
          <w:rFonts w:ascii="Arial" w:hAnsi="Arial" w:cs="Arial"/>
          <w:b/>
          <w:bCs/>
          <w:lang w:val="pt-BR"/>
        </w:rPr>
      </w:pPr>
      <w:r>
        <w:rPr>
          <w:rFonts w:ascii="Arial" w:hAnsi="Arial" w:cs="Arial"/>
          <w:b/>
          <w:bCs/>
        </w:rPr>
        <w:t xml:space="preserve">LIC. </w:t>
      </w:r>
      <w:r w:rsidR="008B7BCE">
        <w:rPr>
          <w:rFonts w:ascii="Arial" w:hAnsi="Arial" w:cs="Arial"/>
          <w:b/>
          <w:bCs/>
        </w:rPr>
        <w:t>MARIA LUIS JUAN MORALES</w:t>
      </w:r>
    </w:p>
    <w:p w:rsidR="000051AE" w:rsidRPr="008B7BCE" w:rsidRDefault="00247B0F" w:rsidP="000051AE">
      <w:pPr>
        <w:jc w:val="center"/>
        <w:rPr>
          <w:rFonts w:ascii="Arial" w:hAnsi="Arial" w:cs="Arial"/>
          <w:caps/>
          <w:sz w:val="20"/>
          <w:szCs w:val="20"/>
          <w:lang w:val="pt-BR"/>
        </w:rPr>
      </w:pPr>
      <w:r>
        <w:rPr>
          <w:rFonts w:ascii="Arial" w:hAnsi="Arial" w:cs="Arial"/>
          <w:sz w:val="20"/>
          <w:szCs w:val="20"/>
          <w:lang w:val="pt-BR"/>
        </w:rPr>
        <w:t>Presidenta Municipal  de Zapotlán el Grande, Jalisco.</w:t>
      </w:r>
      <w:r w:rsidR="008B7BCE" w:rsidRPr="008B7BCE">
        <w:rPr>
          <w:rFonts w:ascii="Arial" w:hAnsi="Arial" w:cs="Arial"/>
          <w:sz w:val="20"/>
          <w:szCs w:val="20"/>
          <w:lang w:val="pt-BR"/>
        </w:rPr>
        <w:t xml:space="preserve"> </w:t>
      </w:r>
    </w:p>
    <w:p w:rsidR="000051AE" w:rsidRPr="008B7BCE" w:rsidRDefault="000051AE" w:rsidP="000051AE">
      <w:pPr>
        <w:pStyle w:val="Textoindependiente2"/>
        <w:spacing w:line="240" w:lineRule="auto"/>
        <w:jc w:val="left"/>
        <w:rPr>
          <w:rFonts w:ascii="Arial" w:hAnsi="Arial" w:cs="Arial"/>
          <w:b w:val="0"/>
          <w:bCs w:val="0"/>
          <w:i w:val="0"/>
          <w:iCs w:val="0"/>
          <w:sz w:val="20"/>
          <w:szCs w:val="20"/>
          <w:lang w:val="pt-BR"/>
        </w:rPr>
      </w:pPr>
    </w:p>
    <w:p w:rsidR="000051AE" w:rsidRPr="00423982" w:rsidRDefault="000051AE" w:rsidP="000051AE">
      <w:pPr>
        <w:pStyle w:val="Textoindependiente2"/>
        <w:spacing w:line="240" w:lineRule="auto"/>
        <w:jc w:val="left"/>
        <w:rPr>
          <w:rFonts w:ascii="Arial" w:hAnsi="Arial" w:cs="Arial"/>
          <w:b w:val="0"/>
          <w:bCs w:val="0"/>
          <w:i w:val="0"/>
          <w:iCs w:val="0"/>
          <w:sz w:val="16"/>
          <w:szCs w:val="16"/>
          <w:lang w:val="pt-BR"/>
        </w:rPr>
      </w:pPr>
    </w:p>
    <w:p w:rsidR="009F4FC4" w:rsidRDefault="009F4FC4" w:rsidP="000051AE">
      <w:pPr>
        <w:pStyle w:val="Textoindependiente2"/>
        <w:spacing w:line="240" w:lineRule="auto"/>
        <w:jc w:val="left"/>
        <w:rPr>
          <w:rFonts w:ascii="Arial" w:hAnsi="Arial" w:cs="Arial"/>
          <w:b w:val="0"/>
          <w:bCs w:val="0"/>
          <w:i w:val="0"/>
          <w:iCs w:val="0"/>
          <w:sz w:val="16"/>
          <w:szCs w:val="16"/>
          <w:lang w:val="pt-BR"/>
        </w:rPr>
      </w:pPr>
    </w:p>
    <w:p w:rsidR="009F4FC4" w:rsidRDefault="009F4FC4" w:rsidP="000051AE">
      <w:pPr>
        <w:pStyle w:val="Textoindependiente2"/>
        <w:spacing w:line="240" w:lineRule="auto"/>
        <w:jc w:val="left"/>
        <w:rPr>
          <w:rFonts w:ascii="Arial" w:hAnsi="Arial" w:cs="Arial"/>
          <w:b w:val="0"/>
          <w:bCs w:val="0"/>
          <w:i w:val="0"/>
          <w:iCs w:val="0"/>
          <w:sz w:val="16"/>
          <w:szCs w:val="16"/>
          <w:lang w:val="pt-BR"/>
        </w:rPr>
      </w:pPr>
    </w:p>
    <w:p w:rsidR="000051AE" w:rsidRDefault="00842BBC" w:rsidP="000051AE">
      <w:pPr>
        <w:pStyle w:val="Textoindependiente2"/>
        <w:spacing w:line="240" w:lineRule="auto"/>
        <w:jc w:val="left"/>
        <w:rPr>
          <w:rFonts w:ascii="Arial" w:hAnsi="Arial" w:cs="Arial"/>
          <w:b w:val="0"/>
          <w:bCs w:val="0"/>
          <w:i w:val="0"/>
          <w:iCs w:val="0"/>
          <w:sz w:val="16"/>
          <w:szCs w:val="16"/>
          <w:lang w:val="pt-BR"/>
        </w:rPr>
      </w:pPr>
      <w:r>
        <w:rPr>
          <w:rFonts w:ascii="Arial" w:hAnsi="Arial" w:cs="Arial"/>
          <w:b w:val="0"/>
          <w:bCs w:val="0"/>
          <w:i w:val="0"/>
          <w:iCs w:val="0"/>
          <w:sz w:val="16"/>
          <w:szCs w:val="16"/>
          <w:lang w:val="pt-BR"/>
        </w:rPr>
        <w:t>MLJM/</w:t>
      </w:r>
      <w:proofErr w:type="spellStart"/>
      <w:r w:rsidRPr="009F4FC4">
        <w:rPr>
          <w:rFonts w:ascii="Arial" w:hAnsi="Arial" w:cs="Arial"/>
          <w:b w:val="0"/>
          <w:bCs w:val="0"/>
          <w:i w:val="0"/>
          <w:iCs w:val="0"/>
          <w:sz w:val="14"/>
          <w:szCs w:val="14"/>
          <w:lang w:val="pt-BR"/>
        </w:rPr>
        <w:t>mchl</w:t>
      </w:r>
      <w:proofErr w:type="spellEnd"/>
      <w:r w:rsidRPr="009F4FC4">
        <w:rPr>
          <w:rFonts w:ascii="Arial" w:hAnsi="Arial" w:cs="Arial"/>
          <w:b w:val="0"/>
          <w:bCs w:val="0"/>
          <w:i w:val="0"/>
          <w:iCs w:val="0"/>
          <w:sz w:val="14"/>
          <w:szCs w:val="14"/>
          <w:lang w:val="pt-BR"/>
        </w:rPr>
        <w:t>.</w:t>
      </w:r>
    </w:p>
    <w:p w:rsidR="00AB22E7" w:rsidRPr="000051AE" w:rsidRDefault="000051AE" w:rsidP="000051AE">
      <w:pPr>
        <w:pStyle w:val="Textoindependiente2"/>
        <w:spacing w:line="240" w:lineRule="auto"/>
        <w:jc w:val="left"/>
      </w:pPr>
      <w:r w:rsidRPr="00423982">
        <w:rPr>
          <w:rFonts w:ascii="Arial" w:hAnsi="Arial" w:cs="Arial"/>
          <w:b w:val="0"/>
          <w:bCs w:val="0"/>
          <w:i w:val="0"/>
          <w:iCs w:val="0"/>
          <w:sz w:val="16"/>
          <w:szCs w:val="16"/>
          <w:lang w:val="pt-BR"/>
        </w:rPr>
        <w:t>C.C.P. ARCHIVO</w:t>
      </w:r>
    </w:p>
    <w:sectPr w:rsidR="00AB22E7" w:rsidRPr="000051AE" w:rsidSect="00E26023">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EFB" w:rsidRDefault="00230EFB" w:rsidP="007C73C4">
      <w:r>
        <w:separator/>
      </w:r>
    </w:p>
  </w:endnote>
  <w:endnote w:type="continuationSeparator" w:id="0">
    <w:p w:rsidR="00230EFB" w:rsidRDefault="00230EFB"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FC4" w:rsidRPr="009F4FC4" w:rsidRDefault="009F4FC4">
    <w:pPr>
      <w:pStyle w:val="Piedepgina"/>
      <w:jc w:val="right"/>
      <w:rPr>
        <w:b/>
      </w:rPr>
    </w:pPr>
    <w:r w:rsidRPr="009F4FC4">
      <w:rPr>
        <w:b/>
        <w:sz w:val="20"/>
        <w:szCs w:val="20"/>
        <w:lang w:val="es-ES"/>
      </w:rPr>
      <w:t xml:space="preserve"> </w:t>
    </w:r>
    <w:r w:rsidRPr="009F4FC4">
      <w:rPr>
        <w:b/>
        <w:sz w:val="20"/>
        <w:szCs w:val="20"/>
      </w:rPr>
      <w:fldChar w:fldCharType="begin"/>
    </w:r>
    <w:r w:rsidRPr="009F4FC4">
      <w:rPr>
        <w:b/>
        <w:sz w:val="20"/>
        <w:szCs w:val="20"/>
      </w:rPr>
      <w:instrText>PAGE  \* Arabic</w:instrText>
    </w:r>
    <w:r w:rsidRPr="009F4FC4">
      <w:rPr>
        <w:b/>
        <w:sz w:val="20"/>
        <w:szCs w:val="20"/>
      </w:rPr>
      <w:fldChar w:fldCharType="separate"/>
    </w:r>
    <w:r w:rsidR="00677414">
      <w:rPr>
        <w:b/>
        <w:sz w:val="20"/>
        <w:szCs w:val="20"/>
      </w:rPr>
      <w:t>4</w:t>
    </w:r>
    <w:r w:rsidRPr="009F4FC4">
      <w:rPr>
        <w:b/>
        <w:sz w:val="20"/>
        <w:szCs w:val="20"/>
      </w:rPr>
      <w:fldChar w:fldCharType="end"/>
    </w:r>
  </w:p>
  <w:p w:rsidR="007C73C4" w:rsidRDefault="007C73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EFB" w:rsidRDefault="00230EFB" w:rsidP="007C73C4">
      <w:r>
        <w:separator/>
      </w:r>
    </w:p>
  </w:footnote>
  <w:footnote w:type="continuationSeparator" w:id="0">
    <w:p w:rsidR="00230EFB" w:rsidRDefault="00230EFB"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230EFB">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2.55pt;height:792.55pt;z-index:-251657216;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230EFB">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612.55pt;height:792.55pt;z-index:-251658240;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230EFB">
    <w:pPr>
      <w:pStyle w:val="Encabezado"/>
    </w:pPr>
    <w:r>
      <w:rPr>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612.55pt;height:792.55pt;z-index:-251656192;mso-wrap-edited:f;mso-position-horizontal:center;mso-position-horizontal-relative:margin;mso-position-vertical:center;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37ADA"/>
    <w:multiLevelType w:val="hybridMultilevel"/>
    <w:tmpl w:val="ADBC97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338B"/>
    <w:rsid w:val="000051AE"/>
    <w:rsid w:val="00083BC0"/>
    <w:rsid w:val="000B6225"/>
    <w:rsid w:val="000E71A4"/>
    <w:rsid w:val="00122505"/>
    <w:rsid w:val="0015531E"/>
    <w:rsid w:val="00157236"/>
    <w:rsid w:val="001667D2"/>
    <w:rsid w:val="001A05D4"/>
    <w:rsid w:val="001B50A2"/>
    <w:rsid w:val="001C17ED"/>
    <w:rsid w:val="00221BBB"/>
    <w:rsid w:val="00230EFB"/>
    <w:rsid w:val="00247B0F"/>
    <w:rsid w:val="002A1F37"/>
    <w:rsid w:val="002C77B3"/>
    <w:rsid w:val="00323372"/>
    <w:rsid w:val="00351D30"/>
    <w:rsid w:val="003C04BB"/>
    <w:rsid w:val="004037FE"/>
    <w:rsid w:val="00427BC2"/>
    <w:rsid w:val="004501DA"/>
    <w:rsid w:val="004664EA"/>
    <w:rsid w:val="004801B4"/>
    <w:rsid w:val="0048765D"/>
    <w:rsid w:val="0051621C"/>
    <w:rsid w:val="005241CE"/>
    <w:rsid w:val="00552B0C"/>
    <w:rsid w:val="005A308B"/>
    <w:rsid w:val="005F2153"/>
    <w:rsid w:val="00616617"/>
    <w:rsid w:val="00624CB3"/>
    <w:rsid w:val="00634D50"/>
    <w:rsid w:val="0065704C"/>
    <w:rsid w:val="00676900"/>
    <w:rsid w:val="0067739B"/>
    <w:rsid w:val="00677414"/>
    <w:rsid w:val="006A05F6"/>
    <w:rsid w:val="006C6932"/>
    <w:rsid w:val="006C76D8"/>
    <w:rsid w:val="006F288A"/>
    <w:rsid w:val="006F4763"/>
    <w:rsid w:val="0072471C"/>
    <w:rsid w:val="00754584"/>
    <w:rsid w:val="0076762F"/>
    <w:rsid w:val="00780892"/>
    <w:rsid w:val="007C73C4"/>
    <w:rsid w:val="007C78D7"/>
    <w:rsid w:val="00842BBC"/>
    <w:rsid w:val="008507C1"/>
    <w:rsid w:val="008839B6"/>
    <w:rsid w:val="008A4BEF"/>
    <w:rsid w:val="008A54A9"/>
    <w:rsid w:val="008B7BCE"/>
    <w:rsid w:val="008C5DCC"/>
    <w:rsid w:val="009009D9"/>
    <w:rsid w:val="00920F21"/>
    <w:rsid w:val="0092165A"/>
    <w:rsid w:val="009346B8"/>
    <w:rsid w:val="009617AC"/>
    <w:rsid w:val="009F4FC4"/>
    <w:rsid w:val="00A54F66"/>
    <w:rsid w:val="00A566E0"/>
    <w:rsid w:val="00A928AE"/>
    <w:rsid w:val="00AB03F0"/>
    <w:rsid w:val="00AB22E7"/>
    <w:rsid w:val="00AB624B"/>
    <w:rsid w:val="00B25133"/>
    <w:rsid w:val="00B93E75"/>
    <w:rsid w:val="00BC1A51"/>
    <w:rsid w:val="00BE535E"/>
    <w:rsid w:val="00C62C92"/>
    <w:rsid w:val="00C74604"/>
    <w:rsid w:val="00CC0202"/>
    <w:rsid w:val="00CE38A8"/>
    <w:rsid w:val="00D015D5"/>
    <w:rsid w:val="00D17199"/>
    <w:rsid w:val="00D273C4"/>
    <w:rsid w:val="00D5357D"/>
    <w:rsid w:val="00D7606C"/>
    <w:rsid w:val="00DB2755"/>
    <w:rsid w:val="00DF5D2F"/>
    <w:rsid w:val="00E26023"/>
    <w:rsid w:val="00E61A0F"/>
    <w:rsid w:val="00E92889"/>
    <w:rsid w:val="00ED428D"/>
    <w:rsid w:val="00EE5C34"/>
    <w:rsid w:val="00EF63CD"/>
    <w:rsid w:val="00EF75B2"/>
    <w:rsid w:val="00F00275"/>
    <w:rsid w:val="00F108A7"/>
    <w:rsid w:val="00F32BE1"/>
    <w:rsid w:val="00F34578"/>
    <w:rsid w:val="00F56A30"/>
    <w:rsid w:val="00F65BB1"/>
    <w:rsid w:val="00F967C2"/>
    <w:rsid w:val="00FF4C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5BFBB84E-676B-4EDB-9A83-793A5E14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uiPriority w:val="9"/>
    <w:qFormat/>
    <w:rsid w:val="00AB22E7"/>
    <w:pPr>
      <w:keepNext/>
      <w:keepLines/>
      <w:spacing w:before="480" w:line="276" w:lineRule="auto"/>
      <w:outlineLvl w:val="0"/>
    </w:pPr>
    <w:rPr>
      <w:rFonts w:asciiTheme="majorHAnsi" w:eastAsiaTheme="majorEastAsia" w:hAnsiTheme="majorHAnsi" w:cstheme="majorBidi"/>
      <w:b/>
      <w:bCs/>
      <w:noProof w:val="0"/>
      <w:color w:val="365F91" w:themeColor="accent1" w:themeShade="BF"/>
      <w:sz w:val="28"/>
      <w:szCs w:val="28"/>
      <w:lang w:val="es-MX" w:eastAsia="en-US"/>
    </w:rPr>
  </w:style>
  <w:style w:type="paragraph" w:styleId="Ttulo2">
    <w:name w:val="heading 2"/>
    <w:basedOn w:val="Normal"/>
    <w:next w:val="Normal"/>
    <w:link w:val="Ttulo2Car"/>
    <w:uiPriority w:val="9"/>
    <w:semiHidden/>
    <w:unhideWhenUsed/>
    <w:qFormat/>
    <w:rsid w:val="000051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B22E7"/>
    <w:pPr>
      <w:keepNext/>
      <w:keepLines/>
      <w:spacing w:before="200" w:line="276" w:lineRule="auto"/>
      <w:outlineLvl w:val="2"/>
    </w:pPr>
    <w:rPr>
      <w:rFonts w:asciiTheme="majorHAnsi" w:eastAsiaTheme="majorEastAsia" w:hAnsiTheme="majorHAnsi" w:cstheme="majorBidi"/>
      <w:b/>
      <w:bCs/>
      <w:noProof w:val="0"/>
      <w:color w:val="4F81BD"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character" w:customStyle="1" w:styleId="Ttulo1Car">
    <w:name w:val="Título 1 Car"/>
    <w:basedOn w:val="Fuentedeprrafopredeter"/>
    <w:link w:val="Ttulo1"/>
    <w:uiPriority w:val="9"/>
    <w:rsid w:val="00AB22E7"/>
    <w:rPr>
      <w:rFonts w:asciiTheme="majorHAnsi" w:eastAsiaTheme="majorEastAsia" w:hAnsiTheme="majorHAnsi" w:cstheme="majorBidi"/>
      <w:b/>
      <w:bCs/>
      <w:color w:val="365F91" w:themeColor="accent1" w:themeShade="BF"/>
      <w:sz w:val="28"/>
      <w:szCs w:val="28"/>
      <w:lang w:val="es-MX" w:eastAsia="en-US"/>
    </w:rPr>
  </w:style>
  <w:style w:type="character" w:customStyle="1" w:styleId="Ttulo3Car">
    <w:name w:val="Título 3 Car"/>
    <w:basedOn w:val="Fuentedeprrafopredeter"/>
    <w:link w:val="Ttulo3"/>
    <w:uiPriority w:val="9"/>
    <w:semiHidden/>
    <w:rsid w:val="00AB22E7"/>
    <w:rPr>
      <w:rFonts w:asciiTheme="majorHAnsi" w:eastAsiaTheme="majorEastAsia" w:hAnsiTheme="majorHAnsi" w:cstheme="majorBidi"/>
      <w:b/>
      <w:bCs/>
      <w:color w:val="4F81BD" w:themeColor="accent1"/>
      <w:sz w:val="22"/>
      <w:szCs w:val="22"/>
      <w:lang w:val="es-MX" w:eastAsia="en-US"/>
    </w:rPr>
  </w:style>
  <w:style w:type="paragraph" w:styleId="Ttulo">
    <w:name w:val="Title"/>
    <w:basedOn w:val="Normal"/>
    <w:next w:val="Normal"/>
    <w:link w:val="TtuloCar"/>
    <w:uiPriority w:val="10"/>
    <w:qFormat/>
    <w:rsid w:val="00AB22E7"/>
    <w:pPr>
      <w:pBdr>
        <w:bottom w:val="single" w:sz="8" w:space="4" w:color="4F81BD" w:themeColor="accent1"/>
      </w:pBdr>
      <w:spacing w:after="300"/>
      <w:contextualSpacing/>
    </w:pPr>
    <w:rPr>
      <w:rFonts w:asciiTheme="majorHAnsi" w:eastAsiaTheme="majorEastAsia" w:hAnsiTheme="majorHAnsi" w:cstheme="majorBidi"/>
      <w:noProof w:val="0"/>
      <w:color w:val="17365D" w:themeColor="text2" w:themeShade="BF"/>
      <w:spacing w:val="5"/>
      <w:kern w:val="28"/>
      <w:sz w:val="52"/>
      <w:szCs w:val="52"/>
      <w:lang w:val="es-MX" w:eastAsia="en-US"/>
    </w:rPr>
  </w:style>
  <w:style w:type="character" w:customStyle="1" w:styleId="TtuloCar">
    <w:name w:val="Título Car"/>
    <w:basedOn w:val="Fuentedeprrafopredeter"/>
    <w:link w:val="Ttulo"/>
    <w:uiPriority w:val="10"/>
    <w:rsid w:val="00AB22E7"/>
    <w:rPr>
      <w:rFonts w:asciiTheme="majorHAnsi" w:eastAsiaTheme="majorEastAsia" w:hAnsiTheme="majorHAnsi" w:cstheme="majorBidi"/>
      <w:color w:val="17365D" w:themeColor="text2" w:themeShade="BF"/>
      <w:spacing w:val="5"/>
      <w:kern w:val="28"/>
      <w:sz w:val="52"/>
      <w:szCs w:val="52"/>
      <w:lang w:val="es-MX" w:eastAsia="en-US"/>
    </w:rPr>
  </w:style>
  <w:style w:type="paragraph" w:customStyle="1" w:styleId="Default">
    <w:name w:val="Default"/>
    <w:rsid w:val="00AB22E7"/>
    <w:pPr>
      <w:autoSpaceDE w:val="0"/>
      <w:autoSpaceDN w:val="0"/>
      <w:adjustRightInd w:val="0"/>
    </w:pPr>
    <w:rPr>
      <w:rFonts w:ascii="Cambria" w:eastAsiaTheme="minorHAnsi" w:hAnsi="Cambria" w:cs="Cambria"/>
      <w:color w:val="000000"/>
      <w:lang w:val="es-MX" w:eastAsia="en-US"/>
    </w:rPr>
  </w:style>
  <w:style w:type="character" w:customStyle="1" w:styleId="Ttulo2Car">
    <w:name w:val="Título 2 Car"/>
    <w:basedOn w:val="Fuentedeprrafopredeter"/>
    <w:link w:val="Ttulo2"/>
    <w:uiPriority w:val="9"/>
    <w:semiHidden/>
    <w:rsid w:val="000051AE"/>
    <w:rPr>
      <w:rFonts w:asciiTheme="majorHAnsi" w:eastAsiaTheme="majorEastAsia" w:hAnsiTheme="majorHAnsi" w:cstheme="majorBidi"/>
      <w:noProof/>
      <w:color w:val="365F91" w:themeColor="accent1" w:themeShade="BF"/>
      <w:sz w:val="26"/>
      <w:szCs w:val="26"/>
    </w:rPr>
  </w:style>
  <w:style w:type="paragraph" w:styleId="Textoindependiente2">
    <w:name w:val="Body Text 2"/>
    <w:basedOn w:val="Normal"/>
    <w:link w:val="Textoindependiente2Car"/>
    <w:uiPriority w:val="99"/>
    <w:rsid w:val="000051AE"/>
    <w:pPr>
      <w:widowControl w:val="0"/>
      <w:tabs>
        <w:tab w:val="left" w:pos="0"/>
      </w:tabs>
      <w:spacing w:line="480" w:lineRule="auto"/>
      <w:jc w:val="both"/>
    </w:pPr>
    <w:rPr>
      <w:rFonts w:ascii="Courier New" w:eastAsia="Times New Roman" w:hAnsi="Courier New" w:cs="Courier New"/>
      <w:b/>
      <w:bCs/>
      <w:i/>
      <w:iCs/>
      <w:noProof w:val="0"/>
      <w:sz w:val="22"/>
      <w:szCs w:val="22"/>
    </w:rPr>
  </w:style>
  <w:style w:type="character" w:customStyle="1" w:styleId="Textoindependiente2Car">
    <w:name w:val="Texto independiente 2 Car"/>
    <w:basedOn w:val="Fuentedeprrafopredeter"/>
    <w:link w:val="Textoindependiente2"/>
    <w:uiPriority w:val="99"/>
    <w:rsid w:val="000051AE"/>
    <w:rPr>
      <w:rFonts w:ascii="Courier New" w:eastAsia="Times New Roman" w:hAnsi="Courier New" w:cs="Courier New"/>
      <w:b/>
      <w:bCs/>
      <w:i/>
      <w:iCs/>
      <w:sz w:val="22"/>
      <w:szCs w:val="22"/>
    </w:rPr>
  </w:style>
  <w:style w:type="paragraph" w:styleId="Textodeglobo">
    <w:name w:val="Balloon Text"/>
    <w:basedOn w:val="Normal"/>
    <w:link w:val="TextodegloboCar"/>
    <w:uiPriority w:val="99"/>
    <w:semiHidden/>
    <w:unhideWhenUsed/>
    <w:rsid w:val="000051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1AE"/>
    <w:rPr>
      <w:rFonts w:ascii="Segoe UI" w:hAnsi="Segoe UI" w:cs="Segoe UI"/>
      <w:noProof/>
      <w:sz w:val="18"/>
      <w:szCs w:val="18"/>
    </w:rPr>
  </w:style>
  <w:style w:type="paragraph" w:styleId="Prrafodelista">
    <w:name w:val="List Paragraph"/>
    <w:basedOn w:val="Normal"/>
    <w:uiPriority w:val="34"/>
    <w:qFormat/>
    <w:rsid w:val="00676900"/>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1288</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Servicio social Jurídico</cp:lastModifiedBy>
  <cp:revision>3</cp:revision>
  <cp:lastPrinted>2021-05-27T17:35:00Z</cp:lastPrinted>
  <dcterms:created xsi:type="dcterms:W3CDTF">2021-05-27T16:49:00Z</dcterms:created>
  <dcterms:modified xsi:type="dcterms:W3CDTF">2021-05-27T17:37:00Z</dcterms:modified>
</cp:coreProperties>
</file>