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903C11" w:rsidP="00611EE4">
      <w:pPr>
        <w:spacing w:after="0" w:line="240" w:lineRule="auto"/>
        <w:jc w:val="center"/>
        <w:rPr>
          <w:noProof/>
          <w:lang w:eastAsia="es-MX"/>
        </w:rPr>
      </w:pPr>
      <w:r w:rsidRPr="00903C11">
        <w:rPr>
          <w:noProof/>
          <w:lang w:eastAsia="es-MX"/>
        </w:rPr>
        <w:drawing>
          <wp:inline distT="0" distB="0" distL="0" distR="0">
            <wp:extent cx="9144000" cy="3516626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03C11" w:rsidRDefault="00CD39F2" w:rsidP="00611EE4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903C11">
                              <w:t>C</w:t>
                            </w:r>
                            <w:r>
                              <w:t>.</w:t>
                            </w:r>
                            <w:r w:rsidR="00903C11">
                              <w:t xml:space="preserve"> OSCAR VELASCO ROMERO</w:t>
                            </w:r>
                          </w:p>
                          <w:p w:rsidR="00611EE4" w:rsidRDefault="00903C11" w:rsidP="00611EE4">
                            <w:pPr>
                              <w:spacing w:after="0"/>
                              <w:jc w:val="center"/>
                            </w:pPr>
                            <w:r>
                              <w:t xml:space="preserve">DIRECTOR DE TRASPARENCIA E INFORMACIÓN PUBLICA 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03C11" w:rsidRDefault="00CD39F2" w:rsidP="00611EE4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903C11">
                        <w:t>C</w:t>
                      </w:r>
                      <w:r>
                        <w:t>.</w:t>
                      </w:r>
                      <w:r w:rsidR="00903C11">
                        <w:t xml:space="preserve"> OSCAR VELASCO ROMERO</w:t>
                      </w:r>
                    </w:p>
                    <w:p w:rsidR="00611EE4" w:rsidRDefault="00903C11" w:rsidP="00611EE4">
                      <w:pPr>
                        <w:spacing w:after="0"/>
                        <w:jc w:val="center"/>
                      </w:pPr>
                      <w:r>
                        <w:t xml:space="preserve">DIRECTOR DE TRASPARENCIA E INFORMACIÓN PUBLICA 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  <w:bookmarkStart w:id="0" w:name="_GoBack"/>
      <w:bookmarkEnd w:id="0"/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903C11"/>
    <w:rsid w:val="00C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C825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3</cp:revision>
  <cp:lastPrinted>2021-06-07T15:53:00Z</cp:lastPrinted>
  <dcterms:created xsi:type="dcterms:W3CDTF">2021-06-04T16:40:00Z</dcterms:created>
  <dcterms:modified xsi:type="dcterms:W3CDTF">2021-06-08T14:25:00Z</dcterms:modified>
</cp:coreProperties>
</file>