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F5B24">
        <w:rPr>
          <w:rFonts w:cstheme="minorHAnsi"/>
          <w:b/>
          <w:bCs/>
          <w:color w:val="E36C0A" w:themeColor="accent6" w:themeShade="BF"/>
          <w:sz w:val="32"/>
          <w:szCs w:val="35"/>
        </w:rPr>
        <w:t>2018-2019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7166A0" w:rsidRDefault="00EF5B2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EF5B24">
        <w:drawing>
          <wp:inline distT="0" distB="0" distL="0" distR="0">
            <wp:extent cx="9144000" cy="2756288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EF5B24" w:rsidP="007166A0">
                            <w:pPr>
                              <w:spacing w:after="0"/>
                              <w:jc w:val="center"/>
                            </w:pPr>
                            <w:r>
                              <w:t>MTRA. SINDY ESTEFANY GARCIA OROZCO</w:t>
                            </w:r>
                          </w:p>
                          <w:p w:rsidR="007166A0" w:rsidRPr="00694D33" w:rsidRDefault="00EF5B24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SINDICO MUNICIPAL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EF5B24" w:rsidP="007166A0">
                      <w:pPr>
                        <w:spacing w:after="0"/>
                        <w:jc w:val="center"/>
                      </w:pPr>
                      <w:r>
                        <w:t>MTRA. SINDY ESTEFANY GARCIA OROZCO</w:t>
                      </w:r>
                    </w:p>
                    <w:p w:rsidR="007166A0" w:rsidRPr="00694D33" w:rsidRDefault="00EF5B24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SINDICO MUNICIPAL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  <w:rsid w:val="00E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109B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9C76-BB70-45FE-94D5-8152FC6D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2021-06-21T17:56:00Z</dcterms:modified>
</cp:coreProperties>
</file>