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770FD" w14:textId="77777777" w:rsidR="008C67FA" w:rsidRPr="007563BC" w:rsidRDefault="008C67FA" w:rsidP="006E7FEE">
      <w:pPr>
        <w:spacing w:after="0" w:line="276" w:lineRule="auto"/>
        <w:jc w:val="both"/>
        <w:rPr>
          <w:rFonts w:ascii="Arial" w:eastAsia="Arial Unicode MS" w:hAnsi="Arial" w:cs="Arial"/>
          <w:b/>
          <w:bCs/>
          <w:sz w:val="24"/>
          <w:szCs w:val="24"/>
          <w:u w:color="000000"/>
          <w:bdr w:val="nil"/>
          <w:lang w:eastAsia="es-MX"/>
          <w14:textOutline w14:w="0" w14:cap="flat" w14:cmpd="sng" w14:algn="ctr">
            <w14:noFill/>
            <w14:prstDash w14:val="solid"/>
            <w14:bevel/>
          </w14:textOutline>
        </w:rPr>
      </w:pPr>
    </w:p>
    <w:p w14:paraId="635659AC" w14:textId="77777777" w:rsidR="00C37930" w:rsidRPr="00FA44B7" w:rsidRDefault="00C37930" w:rsidP="001A1C75">
      <w:pPr>
        <w:spacing w:after="0" w:line="360" w:lineRule="auto"/>
        <w:jc w:val="both"/>
        <w:rPr>
          <w:rFonts w:ascii="Arial" w:eastAsia="Cambria" w:hAnsi="Arial" w:cs="Arial"/>
          <w:b/>
          <w:bCs/>
          <w:sz w:val="24"/>
          <w:szCs w:val="24"/>
          <w:u w:color="000000"/>
          <w:bdr w:val="nil"/>
          <w:lang w:eastAsia="es-MX"/>
          <w14:textOutline w14:w="0" w14:cap="flat" w14:cmpd="sng" w14:algn="ctr">
            <w14:noFill/>
            <w14:prstDash w14:val="solid"/>
            <w14:bevel/>
          </w14:textOutline>
        </w:rPr>
      </w:pPr>
      <w:r w:rsidRPr="00FA44B7">
        <w:rPr>
          <w:rFonts w:ascii="Arial" w:eastAsia="Arial Unicode MS" w:hAnsi="Arial" w:cs="Arial"/>
          <w:b/>
          <w:bCs/>
          <w:sz w:val="24"/>
          <w:szCs w:val="24"/>
          <w:u w:color="000000"/>
          <w:bdr w:val="nil"/>
          <w:lang w:eastAsia="es-MX"/>
          <w14:textOutline w14:w="0" w14:cap="flat" w14:cmpd="sng" w14:algn="ctr">
            <w14:noFill/>
            <w14:prstDash w14:val="solid"/>
            <w14:bevel/>
          </w14:textOutline>
        </w:rPr>
        <w:t xml:space="preserve">HONORABLE AYUNTAMIENTO CONSTITUCIONAL </w:t>
      </w:r>
    </w:p>
    <w:p w14:paraId="02BB0B6E" w14:textId="77777777" w:rsidR="00C37930" w:rsidRPr="00FA44B7" w:rsidRDefault="00C37930" w:rsidP="001A1C75">
      <w:pPr>
        <w:spacing w:after="0" w:line="360" w:lineRule="auto"/>
        <w:jc w:val="both"/>
        <w:rPr>
          <w:rFonts w:ascii="Arial" w:eastAsia="Cambria" w:hAnsi="Arial" w:cs="Arial"/>
          <w:b/>
          <w:bCs/>
          <w:sz w:val="24"/>
          <w:szCs w:val="24"/>
          <w:u w:color="000000"/>
          <w:bdr w:val="nil"/>
          <w:lang w:eastAsia="es-MX"/>
          <w14:textOutline w14:w="0" w14:cap="flat" w14:cmpd="sng" w14:algn="ctr">
            <w14:noFill/>
            <w14:prstDash w14:val="solid"/>
            <w14:bevel/>
          </w14:textOutline>
        </w:rPr>
      </w:pPr>
      <w:r w:rsidRPr="00FA44B7">
        <w:rPr>
          <w:rFonts w:ascii="Arial" w:eastAsia="Arial Unicode MS" w:hAnsi="Arial" w:cs="Arial"/>
          <w:b/>
          <w:bCs/>
          <w:sz w:val="24"/>
          <w:szCs w:val="24"/>
          <w:u w:color="000000"/>
          <w:bdr w:val="nil"/>
          <w:lang w:eastAsia="es-MX"/>
          <w14:textOutline w14:w="0" w14:cap="flat" w14:cmpd="sng" w14:algn="ctr">
            <w14:noFill/>
            <w14:prstDash w14:val="solid"/>
            <w14:bevel/>
          </w14:textOutline>
        </w:rPr>
        <w:t>DE ZAPOTLÁN EL GRANDE, JALISCO</w:t>
      </w:r>
    </w:p>
    <w:p w14:paraId="3CCE77CA" w14:textId="5B739764" w:rsidR="00073A3C" w:rsidRDefault="00C37930" w:rsidP="001A1C75">
      <w:pPr>
        <w:spacing w:after="0" w:line="360" w:lineRule="auto"/>
        <w:jc w:val="both"/>
        <w:rPr>
          <w:rFonts w:ascii="Arial" w:eastAsia="Arial Unicode MS" w:hAnsi="Arial" w:cs="Arial"/>
          <w:b/>
          <w:bCs/>
          <w:sz w:val="24"/>
          <w:szCs w:val="24"/>
          <w:u w:color="000000"/>
          <w:bdr w:val="nil"/>
          <w:lang w:eastAsia="es-MX"/>
          <w14:textOutline w14:w="0" w14:cap="flat" w14:cmpd="sng" w14:algn="ctr">
            <w14:noFill/>
            <w14:prstDash w14:val="solid"/>
            <w14:bevel/>
          </w14:textOutline>
        </w:rPr>
      </w:pPr>
      <w:r w:rsidRPr="00FA44B7">
        <w:rPr>
          <w:rFonts w:ascii="Arial" w:eastAsia="Arial Unicode MS" w:hAnsi="Arial" w:cs="Arial"/>
          <w:b/>
          <w:bCs/>
          <w:sz w:val="24"/>
          <w:szCs w:val="24"/>
          <w:u w:color="000000"/>
          <w:bdr w:val="nil"/>
          <w:lang w:eastAsia="es-MX"/>
          <w14:textOutline w14:w="0" w14:cap="flat" w14:cmpd="sng" w14:algn="ctr">
            <w14:noFill/>
            <w14:prstDash w14:val="solid"/>
            <w14:bevel/>
          </w14:textOutline>
        </w:rPr>
        <w:t>PRESENTE</w:t>
      </w:r>
      <w:r w:rsidR="001A1C75">
        <w:rPr>
          <w:rFonts w:ascii="Arial" w:eastAsia="Arial Unicode MS" w:hAnsi="Arial" w:cs="Arial"/>
          <w:b/>
          <w:bCs/>
          <w:sz w:val="24"/>
          <w:szCs w:val="24"/>
          <w:u w:color="000000"/>
          <w:bdr w:val="nil"/>
          <w:lang w:eastAsia="es-MX"/>
          <w14:textOutline w14:w="0" w14:cap="flat" w14:cmpd="sng" w14:algn="ctr">
            <w14:noFill/>
            <w14:prstDash w14:val="solid"/>
            <w14:bevel/>
          </w14:textOutline>
        </w:rPr>
        <w:t>.</w:t>
      </w:r>
    </w:p>
    <w:p w14:paraId="6480E129" w14:textId="77777777" w:rsidR="001A1C75" w:rsidRPr="00FA44B7" w:rsidRDefault="001A1C75" w:rsidP="00FA44B7">
      <w:pPr>
        <w:spacing w:after="0" w:line="240" w:lineRule="auto"/>
        <w:jc w:val="both"/>
        <w:rPr>
          <w:rFonts w:ascii="Arial" w:eastAsia="Arial Unicode MS" w:hAnsi="Arial" w:cs="Arial"/>
          <w:b/>
          <w:bCs/>
          <w:sz w:val="24"/>
          <w:szCs w:val="24"/>
          <w:u w:color="000000"/>
          <w:bdr w:val="nil"/>
          <w:lang w:eastAsia="es-MX"/>
          <w14:textOutline w14:w="0" w14:cap="flat" w14:cmpd="sng" w14:algn="ctr">
            <w14:noFill/>
            <w14:prstDash w14:val="solid"/>
            <w14:bevel/>
          </w14:textOutline>
        </w:rPr>
      </w:pPr>
    </w:p>
    <w:p w14:paraId="57D6610A" w14:textId="0F4BC2EE" w:rsidR="00073A3C" w:rsidRDefault="00C37930" w:rsidP="001A1C75">
      <w:pPr>
        <w:spacing w:after="0" w:line="276" w:lineRule="auto"/>
        <w:jc w:val="both"/>
        <w:rPr>
          <w:rFonts w:ascii="Arial" w:eastAsia="Calibri" w:hAnsi="Arial" w:cs="Arial"/>
          <w:sz w:val="24"/>
          <w:szCs w:val="24"/>
        </w:rPr>
      </w:pPr>
      <w:r w:rsidRPr="001A1C75">
        <w:rPr>
          <w:rFonts w:ascii="Arial" w:eastAsia="Calibri" w:hAnsi="Arial" w:cs="Arial"/>
          <w:sz w:val="24"/>
          <w:szCs w:val="24"/>
        </w:rPr>
        <w:t>Quienes motivan y suscriben</w:t>
      </w:r>
      <w:r w:rsidRPr="001A1C75">
        <w:rPr>
          <w:rFonts w:ascii="Arial" w:eastAsia="Arial Unicode MS" w:hAnsi="Arial" w:cs="Arial"/>
          <w:b/>
          <w:sz w:val="24"/>
          <w:szCs w:val="24"/>
          <w:u w:color="000000"/>
          <w:bdr w:val="nil"/>
          <w:lang w:eastAsia="es-MX"/>
          <w14:textOutline w14:w="0" w14:cap="flat" w14:cmpd="sng" w14:algn="ctr">
            <w14:noFill/>
            <w14:prstDash w14:val="solid"/>
            <w14:bevel/>
          </w14:textOutline>
        </w:rPr>
        <w:t xml:space="preserve"> </w:t>
      </w:r>
      <w:r w:rsidR="00A35157" w:rsidRPr="001A1C75">
        <w:rPr>
          <w:rFonts w:ascii="Arial" w:eastAsia="Arial Unicode MS" w:hAnsi="Arial" w:cs="Arial"/>
          <w:b/>
          <w:sz w:val="24"/>
          <w:szCs w:val="24"/>
          <w:u w:color="000000"/>
          <w:bdr w:val="nil"/>
          <w:lang w:eastAsia="es-MX"/>
          <w14:textOutline w14:w="0" w14:cap="flat" w14:cmpd="sng" w14:algn="ctr">
            <w14:noFill/>
            <w14:prstDash w14:val="solid"/>
            <w14:bevel/>
          </w14:textOutline>
        </w:rPr>
        <w:t>C</w:t>
      </w:r>
      <w:r w:rsidRPr="001A1C75">
        <w:rPr>
          <w:rFonts w:ascii="Arial" w:eastAsia="Arial Unicode MS" w:hAnsi="Arial" w:cs="Arial"/>
          <w:b/>
          <w:sz w:val="24"/>
          <w:szCs w:val="24"/>
          <w:u w:color="000000"/>
          <w:bdr w:val="nil"/>
          <w:lang w:eastAsia="es-MX"/>
          <w14:textOutline w14:w="0" w14:cap="flat" w14:cmpd="sng" w14:algn="ctr">
            <w14:noFill/>
            <w14:prstDash w14:val="solid"/>
            <w14:bevel/>
          </w14:textOutline>
        </w:rPr>
        <w:t>. MARISOL MENDOZA PINTO,</w:t>
      </w:r>
      <w:r w:rsidRPr="001A1C75">
        <w:rPr>
          <w:rFonts w:ascii="Arial" w:eastAsia="Calibri" w:hAnsi="Arial" w:cs="Arial"/>
          <w:sz w:val="24"/>
          <w:szCs w:val="24"/>
        </w:rPr>
        <w:t xml:space="preserve"> </w:t>
      </w:r>
      <w:r w:rsidR="00A35157" w:rsidRPr="001A1C75">
        <w:rPr>
          <w:rFonts w:ascii="Arial" w:eastAsia="Arial Unicode MS" w:hAnsi="Arial" w:cs="Arial"/>
          <w:b/>
          <w:sz w:val="24"/>
          <w:szCs w:val="24"/>
          <w:u w:color="000000"/>
          <w:bdr w:val="nil"/>
          <w:lang w:eastAsia="es-MX"/>
          <w14:textOutline w14:w="0" w14:cap="flat" w14:cmpd="sng" w14:algn="ctr">
            <w14:noFill/>
            <w14:prstDash w14:val="solid"/>
            <w14:bevel/>
          </w14:textOutline>
        </w:rPr>
        <w:t>C</w:t>
      </w:r>
      <w:r w:rsidRPr="001A1C75">
        <w:rPr>
          <w:rFonts w:ascii="Arial" w:eastAsia="Arial Unicode MS" w:hAnsi="Arial" w:cs="Arial"/>
          <w:b/>
          <w:sz w:val="24"/>
          <w:szCs w:val="24"/>
          <w:u w:color="000000"/>
          <w:bdr w:val="nil"/>
          <w:lang w:eastAsia="es-MX"/>
          <w14:textOutline w14:w="0" w14:cap="flat" w14:cmpd="sng" w14:algn="ctr">
            <w14:noFill/>
            <w14:prstDash w14:val="solid"/>
            <w14:bevel/>
          </w14:textOutline>
        </w:rPr>
        <w:t xml:space="preserve">. </w:t>
      </w:r>
      <w:r w:rsidR="00690C97" w:rsidRPr="001A1C75">
        <w:rPr>
          <w:rFonts w:ascii="Arial" w:eastAsia="Calibri" w:hAnsi="Arial" w:cs="Arial"/>
          <w:b/>
          <w:sz w:val="24"/>
          <w:szCs w:val="24"/>
        </w:rPr>
        <w:t>OSCAR MURGUIA TORRES</w:t>
      </w:r>
      <w:r w:rsidRPr="001A1C75">
        <w:rPr>
          <w:rFonts w:ascii="Arial" w:eastAsia="Calibri" w:hAnsi="Arial" w:cs="Arial"/>
          <w:b/>
          <w:sz w:val="24"/>
          <w:szCs w:val="24"/>
        </w:rPr>
        <w:t xml:space="preserve"> y </w:t>
      </w:r>
      <w:r w:rsidR="00A35157" w:rsidRPr="001A1C75">
        <w:rPr>
          <w:rFonts w:ascii="Arial" w:eastAsia="Calibri" w:hAnsi="Arial" w:cs="Arial"/>
          <w:b/>
          <w:sz w:val="24"/>
          <w:szCs w:val="24"/>
        </w:rPr>
        <w:t>C</w:t>
      </w:r>
      <w:r w:rsidRPr="001A1C75">
        <w:rPr>
          <w:rFonts w:ascii="Arial" w:eastAsia="Calibri" w:hAnsi="Arial" w:cs="Arial"/>
          <w:b/>
          <w:sz w:val="24"/>
          <w:szCs w:val="24"/>
        </w:rPr>
        <w:t xml:space="preserve">. </w:t>
      </w:r>
      <w:r w:rsidR="00690C97" w:rsidRPr="001A1C75">
        <w:rPr>
          <w:rFonts w:ascii="Arial" w:eastAsia="Calibri" w:hAnsi="Arial" w:cs="Arial"/>
          <w:b/>
          <w:sz w:val="24"/>
          <w:szCs w:val="24"/>
        </w:rPr>
        <w:t>DUNIA CATALINA CRUZ M</w:t>
      </w:r>
      <w:r w:rsidR="00650E83" w:rsidRPr="001A1C75">
        <w:rPr>
          <w:rFonts w:ascii="Arial" w:eastAsia="Calibri" w:hAnsi="Arial" w:cs="Arial"/>
          <w:b/>
          <w:sz w:val="24"/>
          <w:szCs w:val="24"/>
        </w:rPr>
        <w:t>O</w:t>
      </w:r>
      <w:r w:rsidR="00690C97" w:rsidRPr="001A1C75">
        <w:rPr>
          <w:rFonts w:ascii="Arial" w:eastAsia="Calibri" w:hAnsi="Arial" w:cs="Arial"/>
          <w:b/>
          <w:sz w:val="24"/>
          <w:szCs w:val="24"/>
        </w:rPr>
        <w:t>RENO</w:t>
      </w:r>
      <w:r w:rsidRPr="001A1C75">
        <w:rPr>
          <w:rFonts w:ascii="Arial" w:eastAsia="Calibri" w:hAnsi="Arial" w:cs="Arial"/>
          <w:b/>
          <w:sz w:val="24"/>
          <w:szCs w:val="24"/>
        </w:rPr>
        <w:t>,</w:t>
      </w:r>
      <w:r w:rsidRPr="001A1C75">
        <w:rPr>
          <w:rFonts w:ascii="Arial" w:eastAsia="Calibri" w:hAnsi="Arial" w:cs="Arial"/>
          <w:sz w:val="24"/>
          <w:szCs w:val="24"/>
        </w:rPr>
        <w:t xml:space="preserve"> en nuestro carácter de</w:t>
      </w:r>
      <w:r w:rsidR="00A81444">
        <w:rPr>
          <w:rFonts w:ascii="Arial" w:eastAsia="Calibri" w:hAnsi="Arial" w:cs="Arial"/>
          <w:sz w:val="24"/>
          <w:szCs w:val="24"/>
        </w:rPr>
        <w:t xml:space="preserve"> Presidenta y vocales </w:t>
      </w:r>
      <w:r w:rsidRPr="001A1C75">
        <w:rPr>
          <w:rFonts w:ascii="Arial" w:eastAsia="Calibri" w:hAnsi="Arial" w:cs="Arial"/>
          <w:sz w:val="24"/>
          <w:szCs w:val="24"/>
        </w:rPr>
        <w:t>Regidor</w:t>
      </w:r>
      <w:r w:rsidR="00690C97" w:rsidRPr="001A1C75">
        <w:rPr>
          <w:rFonts w:ascii="Arial" w:eastAsia="Calibri" w:hAnsi="Arial" w:cs="Arial"/>
          <w:sz w:val="24"/>
          <w:szCs w:val="24"/>
        </w:rPr>
        <w:t>e</w:t>
      </w:r>
      <w:r w:rsidRPr="001A1C75">
        <w:rPr>
          <w:rFonts w:ascii="Arial" w:eastAsia="Calibri" w:hAnsi="Arial" w:cs="Arial"/>
          <w:sz w:val="24"/>
          <w:szCs w:val="24"/>
        </w:rPr>
        <w:t>s Integrantes de la Comisión Edilicia Permanente de Cultura, Educación y Festividades Cívicas</w:t>
      </w:r>
      <w:r w:rsidR="00A35157" w:rsidRPr="001A1C75">
        <w:rPr>
          <w:rFonts w:ascii="Arial" w:eastAsia="Calibri" w:hAnsi="Arial" w:cs="Arial"/>
          <w:sz w:val="24"/>
          <w:szCs w:val="24"/>
        </w:rPr>
        <w:t xml:space="preserve"> </w:t>
      </w:r>
      <w:r w:rsidRPr="001A1C75">
        <w:rPr>
          <w:rFonts w:ascii="Arial" w:eastAsia="Calibri" w:hAnsi="Arial" w:cs="Arial"/>
          <w:sz w:val="24"/>
          <w:szCs w:val="24"/>
        </w:rPr>
        <w:t>del H. Ayuntamiento Constitucional de Zapotlán el Grande, Jalisco, con fundamento en los artículos 115 constitucional fracción II de nuestra Carta Magna, 1, 2, 3, 4, 73, 77, 85, 86, 88, 89 y demás relativos de la Constitución Política del Estado de Jalisco, 1, 2, 3, 4,  5, 10, 27, 29, 30, 34, 35, 41, 49 y 50 de la Ley de Gobierno y la Administración Pública Municipal para el Estado de Jalisco y sus Municipios</w:t>
      </w:r>
      <w:r w:rsidR="00642A14" w:rsidRPr="001A1C75">
        <w:rPr>
          <w:rFonts w:ascii="Arial" w:eastAsia="Calibri" w:hAnsi="Arial" w:cs="Arial"/>
          <w:sz w:val="24"/>
          <w:szCs w:val="24"/>
        </w:rPr>
        <w:t xml:space="preserve">, </w:t>
      </w:r>
      <w:r w:rsidRPr="001A1C75">
        <w:rPr>
          <w:rFonts w:ascii="Arial" w:eastAsia="Calibri" w:hAnsi="Arial" w:cs="Arial"/>
          <w:sz w:val="24"/>
          <w:szCs w:val="24"/>
        </w:rPr>
        <w:t xml:space="preserve"> así como lo normado en los artículos </w:t>
      </w:r>
      <w:r w:rsidR="006A7801" w:rsidRPr="001A1C75">
        <w:rPr>
          <w:rFonts w:ascii="Arial" w:eastAsia="Calibri" w:hAnsi="Arial" w:cs="Arial"/>
          <w:sz w:val="24"/>
          <w:szCs w:val="24"/>
        </w:rPr>
        <w:t xml:space="preserve">38 fracciones III y V, </w:t>
      </w:r>
      <w:r w:rsidRPr="001A1C75">
        <w:rPr>
          <w:rFonts w:ascii="Arial" w:eastAsia="Calibri" w:hAnsi="Arial" w:cs="Arial"/>
          <w:sz w:val="24"/>
          <w:szCs w:val="24"/>
        </w:rPr>
        <w:t>40, 47, 52,</w:t>
      </w:r>
      <w:r w:rsidR="006A7801" w:rsidRPr="001A1C75">
        <w:rPr>
          <w:rFonts w:ascii="Arial" w:eastAsia="Calibri" w:hAnsi="Arial" w:cs="Arial"/>
          <w:sz w:val="24"/>
          <w:szCs w:val="24"/>
        </w:rPr>
        <w:t xml:space="preserve"> 54, </w:t>
      </w:r>
      <w:r w:rsidRPr="001A1C75">
        <w:rPr>
          <w:rFonts w:ascii="Arial" w:eastAsia="Calibri" w:hAnsi="Arial" w:cs="Arial"/>
          <w:sz w:val="24"/>
          <w:szCs w:val="24"/>
        </w:rPr>
        <w:t xml:space="preserve"> 87</w:t>
      </w:r>
      <w:r w:rsidR="006A7801" w:rsidRPr="001A1C75">
        <w:rPr>
          <w:rFonts w:ascii="Arial" w:eastAsia="Calibri" w:hAnsi="Arial" w:cs="Arial"/>
          <w:sz w:val="24"/>
          <w:szCs w:val="24"/>
        </w:rPr>
        <w:t xml:space="preserve"> fracción IV</w:t>
      </w:r>
      <w:r w:rsidRPr="001A1C75">
        <w:rPr>
          <w:rFonts w:ascii="Arial" w:eastAsia="Calibri" w:hAnsi="Arial" w:cs="Arial"/>
          <w:sz w:val="24"/>
          <w:szCs w:val="24"/>
        </w:rPr>
        <w:t xml:space="preserve">, </w:t>
      </w:r>
      <w:r w:rsidR="004D13A7">
        <w:rPr>
          <w:rFonts w:ascii="Arial" w:eastAsia="Calibri" w:hAnsi="Arial" w:cs="Arial"/>
          <w:sz w:val="24"/>
          <w:szCs w:val="24"/>
        </w:rPr>
        <w:t>92</w:t>
      </w:r>
      <w:r w:rsidR="006A7801" w:rsidRPr="001A1C75">
        <w:rPr>
          <w:rFonts w:ascii="Arial" w:eastAsia="Calibri" w:hAnsi="Arial" w:cs="Arial"/>
          <w:sz w:val="24"/>
          <w:szCs w:val="24"/>
        </w:rPr>
        <w:t xml:space="preserve"> numeral </w:t>
      </w:r>
      <w:r w:rsidR="004D13A7">
        <w:rPr>
          <w:rFonts w:ascii="Arial" w:eastAsia="Calibri" w:hAnsi="Arial" w:cs="Arial"/>
          <w:sz w:val="24"/>
          <w:szCs w:val="24"/>
        </w:rPr>
        <w:t>1</w:t>
      </w:r>
      <w:r w:rsidRPr="001A1C75">
        <w:rPr>
          <w:rFonts w:ascii="Arial" w:eastAsia="Calibri" w:hAnsi="Arial" w:cs="Arial"/>
          <w:sz w:val="24"/>
          <w:szCs w:val="24"/>
        </w:rPr>
        <w:t xml:space="preserve">, 104 al 109 y demás relativos y aplicables del Reglamento Interior del Ayuntamiento de Zapotlán el Grande, Jalisco; al amparo de lo dispuesto, presentamos a </w:t>
      </w:r>
      <w:r w:rsidR="007731CE" w:rsidRPr="001A1C75">
        <w:rPr>
          <w:rFonts w:ascii="Arial" w:eastAsia="Calibri" w:hAnsi="Arial" w:cs="Arial"/>
          <w:sz w:val="24"/>
          <w:szCs w:val="24"/>
        </w:rPr>
        <w:t xml:space="preserve">la consideración de este Pleno, </w:t>
      </w:r>
      <w:r w:rsidR="00DA4E9F">
        <w:rPr>
          <w:rFonts w:ascii="Arial" w:eastAsia="Calibri" w:hAnsi="Arial" w:cs="Arial"/>
          <w:b/>
          <w:bCs/>
          <w:sz w:val="24"/>
          <w:szCs w:val="24"/>
        </w:rPr>
        <w:t xml:space="preserve">INICIATIVA DE ACUERDO CON CARÁCTER DE </w:t>
      </w:r>
      <w:r w:rsidR="00A81444" w:rsidRPr="00A81444">
        <w:rPr>
          <w:rFonts w:ascii="Arial" w:eastAsia="Calibri" w:hAnsi="Arial" w:cs="Arial"/>
          <w:b/>
          <w:sz w:val="24"/>
          <w:szCs w:val="24"/>
        </w:rPr>
        <w:t xml:space="preserve">DICTAMEN QUE </w:t>
      </w:r>
      <w:r w:rsidR="00DA4E9F">
        <w:rPr>
          <w:rFonts w:ascii="Arial" w:eastAsia="Calibri" w:hAnsi="Arial" w:cs="Arial"/>
          <w:b/>
          <w:sz w:val="24"/>
          <w:szCs w:val="24"/>
        </w:rPr>
        <w:t>PROPONE</w:t>
      </w:r>
      <w:r w:rsidR="00A81444" w:rsidRPr="00A81444">
        <w:rPr>
          <w:rFonts w:ascii="Arial" w:eastAsia="Calibri" w:hAnsi="Arial" w:cs="Arial"/>
          <w:b/>
          <w:sz w:val="24"/>
          <w:szCs w:val="24"/>
        </w:rPr>
        <w:t xml:space="preserve"> LLEVAR A CABO SESION SOLEMNE DE AYUNTAMIENTO EN CONMEMORACIÓN AL “50 ANIVERSARIO DE LA FUNDACIÓN DE LA ESCUELA PREPARATORIA REGIONAL DE CIUDAD GUZMAN” A REALIZARSE EL DIA 24 DE SEPTIEMBRE A LAS 09:00 HORAS EN LAS INSTALACIONES DE DICHO PLANTEL EDUCATIVO</w:t>
      </w:r>
      <w:r w:rsidR="000159FF" w:rsidRPr="001A1C75">
        <w:rPr>
          <w:rFonts w:ascii="Arial" w:eastAsia="Calibri" w:hAnsi="Arial" w:cs="Arial"/>
          <w:b/>
          <w:sz w:val="24"/>
          <w:szCs w:val="24"/>
        </w:rPr>
        <w:t xml:space="preserve">, </w:t>
      </w:r>
      <w:r w:rsidRPr="001A1C75">
        <w:rPr>
          <w:rFonts w:ascii="Arial" w:eastAsia="Calibri" w:hAnsi="Arial" w:cs="Arial"/>
          <w:sz w:val="24"/>
          <w:szCs w:val="24"/>
        </w:rPr>
        <w:t>que se fundamenta en la siguiente:</w:t>
      </w:r>
    </w:p>
    <w:p w14:paraId="337DD109" w14:textId="77777777" w:rsidR="001A1C75" w:rsidRPr="001A1C75" w:rsidRDefault="001A1C75" w:rsidP="001A1C75">
      <w:pPr>
        <w:spacing w:after="0" w:line="276" w:lineRule="auto"/>
        <w:jc w:val="both"/>
        <w:rPr>
          <w:rFonts w:ascii="Arial" w:eastAsia="Calibri" w:hAnsi="Arial" w:cs="Arial"/>
          <w:sz w:val="24"/>
          <w:szCs w:val="24"/>
        </w:rPr>
      </w:pPr>
    </w:p>
    <w:p w14:paraId="2E4C1CAE" w14:textId="77777777" w:rsidR="00073A3C" w:rsidRPr="00FA44B7" w:rsidRDefault="00073A3C" w:rsidP="00FA44B7">
      <w:pPr>
        <w:spacing w:after="0" w:line="240" w:lineRule="auto"/>
        <w:jc w:val="both"/>
        <w:rPr>
          <w:rFonts w:ascii="Arial" w:eastAsia="Calibri" w:hAnsi="Arial" w:cs="Arial"/>
          <w:b/>
          <w:sz w:val="10"/>
          <w:szCs w:val="24"/>
        </w:rPr>
      </w:pPr>
    </w:p>
    <w:p w14:paraId="49A57212" w14:textId="56B3FDCC" w:rsidR="001A1C75" w:rsidRPr="00FA44B7" w:rsidRDefault="00C37930" w:rsidP="009D5FB6">
      <w:pPr>
        <w:spacing w:after="200" w:line="240" w:lineRule="auto"/>
        <w:jc w:val="center"/>
        <w:rPr>
          <w:rFonts w:ascii="Arial" w:eastAsia="Arial Unicode MS" w:hAnsi="Arial" w:cs="Arial"/>
          <w:b/>
          <w:sz w:val="24"/>
          <w:szCs w:val="24"/>
          <w:u w:color="000000"/>
          <w:bdr w:val="nil"/>
          <w:lang w:eastAsia="es-MX"/>
          <w14:textOutline w14:w="0" w14:cap="flat" w14:cmpd="sng" w14:algn="ctr">
            <w14:noFill/>
            <w14:prstDash w14:val="solid"/>
            <w14:bevel/>
          </w14:textOutline>
        </w:rPr>
      </w:pPr>
      <w:r w:rsidRPr="00FA44B7">
        <w:rPr>
          <w:rFonts w:ascii="Arial" w:eastAsia="Arial Unicode MS" w:hAnsi="Arial" w:cs="Arial"/>
          <w:b/>
          <w:sz w:val="24"/>
          <w:szCs w:val="24"/>
          <w:u w:color="000000"/>
          <w:bdr w:val="nil"/>
          <w:lang w:eastAsia="es-MX"/>
          <w14:textOutline w14:w="0" w14:cap="flat" w14:cmpd="sng" w14:algn="ctr">
            <w14:noFill/>
            <w14:prstDash w14:val="solid"/>
            <w14:bevel/>
          </w14:textOutline>
        </w:rPr>
        <w:t>EXPOSICIÓN DE MOTIVOS</w:t>
      </w:r>
    </w:p>
    <w:p w14:paraId="2B6D74D0" w14:textId="7C21AB0A" w:rsidR="00C37930" w:rsidRPr="001A1C75" w:rsidRDefault="00C37930" w:rsidP="001A1C75">
      <w:pPr>
        <w:spacing w:after="200" w:line="276" w:lineRule="auto"/>
        <w:jc w:val="both"/>
        <w:rPr>
          <w:rFonts w:ascii="Arial" w:eastAsia="Arial Unicode MS" w:hAnsi="Arial" w:cs="Arial"/>
          <w:sz w:val="24"/>
          <w:szCs w:val="24"/>
          <w:u w:color="000000"/>
          <w:bdr w:val="nil"/>
          <w:lang w:eastAsia="es-MX"/>
          <w14:textOutline w14:w="0" w14:cap="flat" w14:cmpd="sng" w14:algn="ctr">
            <w14:noFill/>
            <w14:prstDash w14:val="solid"/>
            <w14:bevel/>
          </w14:textOutline>
        </w:rPr>
      </w:pPr>
      <w:r w:rsidRPr="001A1C75">
        <w:rPr>
          <w:rFonts w:ascii="Arial" w:eastAsia="Arial Unicode MS" w:hAnsi="Arial" w:cs="Arial"/>
          <w:b/>
          <w:sz w:val="24"/>
          <w:szCs w:val="24"/>
          <w:u w:color="000000"/>
          <w:bdr w:val="nil"/>
          <w:lang w:eastAsia="es-MX"/>
          <w14:textOutline w14:w="0" w14:cap="flat" w14:cmpd="sng" w14:algn="ctr">
            <w14:noFill/>
            <w14:prstDash w14:val="solid"/>
            <w14:bevel/>
          </w14:textOutline>
        </w:rPr>
        <w:t>I.-</w:t>
      </w:r>
      <w:r w:rsidRPr="001A1C75">
        <w:rPr>
          <w:rFonts w:ascii="Arial" w:eastAsia="Arial Unicode MS" w:hAnsi="Arial" w:cs="Arial"/>
          <w:sz w:val="24"/>
          <w:szCs w:val="24"/>
          <w:u w:color="000000"/>
          <w:bdr w:val="nil"/>
          <w:lang w:eastAsia="es-MX"/>
          <w14:textOutline w14:w="0" w14:cap="flat" w14:cmpd="sng" w14:algn="ctr">
            <w14:noFill/>
            <w14:prstDash w14:val="solid"/>
            <w14:bevel/>
          </w14:textOutline>
        </w:rPr>
        <w:t xml:space="preserve"> Que la Constitución Política de los Estados Unidos Mexicanos, en su artículo 115 establece que los Estados adoptarán, para su régimen Interior, la forma de Gobierno republicano, representativo, popular,</w:t>
      </w:r>
      <w:r w:rsidR="00690C97" w:rsidRPr="001A1C75">
        <w:rPr>
          <w:rFonts w:ascii="Arial" w:eastAsia="Arial Unicode MS" w:hAnsi="Arial" w:cs="Arial"/>
          <w:sz w:val="24"/>
          <w:szCs w:val="24"/>
          <w:u w:color="000000"/>
          <w:bdr w:val="nil"/>
          <w:lang w:eastAsia="es-MX"/>
          <w14:textOutline w14:w="0" w14:cap="flat" w14:cmpd="sng" w14:algn="ctr">
            <w14:noFill/>
            <w14:prstDash w14:val="solid"/>
            <w14:bevel/>
          </w14:textOutline>
        </w:rPr>
        <w:t xml:space="preserve"> </w:t>
      </w:r>
      <w:r w:rsidRPr="001A1C75">
        <w:rPr>
          <w:rFonts w:ascii="Arial" w:eastAsia="Arial Unicode MS" w:hAnsi="Arial" w:cs="Arial"/>
          <w:sz w:val="24"/>
          <w:szCs w:val="24"/>
          <w:u w:color="000000"/>
          <w:bdr w:val="nil"/>
          <w:lang w:eastAsia="es-MX"/>
          <w14:textOutline w14:w="0" w14:cap="flat" w14:cmpd="sng" w14:algn="ctr">
            <w14:noFill/>
            <w14:prstDash w14:val="solid"/>
            <w14:bevel/>
          </w14:textOutline>
        </w:rPr>
        <w:t>teniendo como base de su división territorial y de su organización política y administrativa el Municipio libre; la Constitución Política del Estado de Jalisco en sus artículos 73, 77, 80, 38 y relativos, establece la base de la organización política y administrativa del Estado de Jalisco que reconoce al Municipio personalidad jurídica y patrimonio propio; estableciendo los mecanismos para organizar la administración pública municipal; la Ley del Gobierno y le Administración Pública del Estado de Jalisco en sus artículo 2, 37, 38, y demás relativos y aplicables reconoce al municipio como nivel de Gobierno, base de la organización política, administrada y de la división territorial del Estado de Jalisco.</w:t>
      </w:r>
    </w:p>
    <w:p w14:paraId="21272043" w14:textId="190A2AEB" w:rsidR="00DF23E2" w:rsidRDefault="00C37930" w:rsidP="001A1C75">
      <w:pPr>
        <w:spacing w:after="200" w:line="276" w:lineRule="auto"/>
        <w:jc w:val="both"/>
        <w:rPr>
          <w:rFonts w:ascii="Arial" w:eastAsia="Calibri" w:hAnsi="Arial" w:cs="Arial"/>
          <w:sz w:val="24"/>
          <w:szCs w:val="24"/>
        </w:rPr>
      </w:pPr>
      <w:r w:rsidRPr="001A1C75">
        <w:rPr>
          <w:rFonts w:ascii="Arial" w:eastAsia="Arial Unicode MS" w:hAnsi="Arial" w:cs="Arial"/>
          <w:sz w:val="24"/>
          <w:szCs w:val="24"/>
          <w:u w:color="000000"/>
          <w:bdr w:val="nil"/>
          <w:lang w:eastAsia="es-MX"/>
          <w14:textOutline w14:w="0" w14:cap="flat" w14:cmpd="sng" w14:algn="ctr">
            <w14:noFill/>
            <w14:prstDash w14:val="solid"/>
            <w14:bevel/>
          </w14:textOutline>
        </w:rPr>
        <w:lastRenderedPageBreak/>
        <w:t xml:space="preserve">II.- El </w:t>
      </w:r>
      <w:r w:rsidRPr="001A1C75">
        <w:rPr>
          <w:rFonts w:ascii="Arial" w:eastAsia="Calibri" w:hAnsi="Arial" w:cs="Arial"/>
          <w:sz w:val="24"/>
          <w:szCs w:val="24"/>
        </w:rPr>
        <w:t xml:space="preserve">Reglamento </w:t>
      </w:r>
      <w:r w:rsidR="00A81444">
        <w:rPr>
          <w:rFonts w:ascii="Arial" w:eastAsia="Calibri" w:hAnsi="Arial" w:cs="Arial"/>
          <w:sz w:val="24"/>
          <w:szCs w:val="24"/>
        </w:rPr>
        <w:t>Interior del Ayuntamiento señala en su artículo 18 que son sesiones solemnes las que determine el Ayuntamiento para la conmemoración de aniversarios históricos, aq</w:t>
      </w:r>
      <w:r w:rsidRPr="001A1C75">
        <w:rPr>
          <w:rFonts w:ascii="Arial" w:eastAsia="Calibri" w:hAnsi="Arial" w:cs="Arial"/>
          <w:sz w:val="24"/>
          <w:szCs w:val="24"/>
        </w:rPr>
        <w:t>ue</w:t>
      </w:r>
      <w:r w:rsidR="00A81444">
        <w:rPr>
          <w:rFonts w:ascii="Arial" w:eastAsia="Calibri" w:hAnsi="Arial" w:cs="Arial"/>
          <w:sz w:val="24"/>
          <w:szCs w:val="24"/>
        </w:rPr>
        <w:t>llas en que concurran representaciones de la Federación, de los Poderes del Estado de Jalisco, o de personalidades distinguidas del Municipio, del Estado de la Nación o del extranjero, así como para casos análogos en importancia</w:t>
      </w:r>
      <w:r w:rsidRPr="001A1C75">
        <w:rPr>
          <w:rFonts w:ascii="Arial" w:eastAsia="Calibri" w:hAnsi="Arial" w:cs="Arial"/>
          <w:sz w:val="24"/>
          <w:szCs w:val="24"/>
        </w:rPr>
        <w:t xml:space="preserve"> </w:t>
      </w:r>
      <w:r w:rsidR="00A81444">
        <w:rPr>
          <w:rFonts w:ascii="Arial" w:eastAsia="Calibri" w:hAnsi="Arial" w:cs="Arial"/>
          <w:sz w:val="24"/>
          <w:szCs w:val="24"/>
        </w:rPr>
        <w:t>determinados por el Ayuntamiento a propuesta de alguno de sus integrantes.</w:t>
      </w:r>
    </w:p>
    <w:p w14:paraId="0FC71AF2" w14:textId="6C6B006F" w:rsidR="00A81444" w:rsidRPr="001A1C75" w:rsidRDefault="00A81444" w:rsidP="001A1C75">
      <w:pPr>
        <w:spacing w:after="200" w:line="276" w:lineRule="auto"/>
        <w:jc w:val="both"/>
        <w:rPr>
          <w:rFonts w:ascii="Arial" w:eastAsia="Calibri" w:hAnsi="Arial" w:cs="Arial"/>
          <w:sz w:val="24"/>
          <w:szCs w:val="24"/>
        </w:rPr>
      </w:pPr>
      <w:r>
        <w:rPr>
          <w:rFonts w:ascii="Arial" w:eastAsia="Calibri" w:hAnsi="Arial" w:cs="Arial"/>
          <w:sz w:val="24"/>
          <w:szCs w:val="24"/>
        </w:rPr>
        <w:t xml:space="preserve">III.- </w:t>
      </w:r>
      <w:r w:rsidR="00C729B7">
        <w:rPr>
          <w:rFonts w:ascii="Arial" w:eastAsia="Calibri" w:hAnsi="Arial" w:cs="Arial"/>
          <w:sz w:val="24"/>
          <w:szCs w:val="24"/>
        </w:rPr>
        <w:t xml:space="preserve">Con motivo del 50 aniversario de que se elevara a categoría de Escuela Preparatoria Regional de Ciudad Guzmán, se solicita que se lleve a cabo un evento conmemorativo correspondiente por parte de este Honorable Ayuntamiento de Zapotlán el Grande, en Sesión Solemne a efectuarse dentro de las instalaciones de dicho plantel educativo. </w:t>
      </w:r>
    </w:p>
    <w:p w14:paraId="750D75DD" w14:textId="77777777" w:rsidR="00073A3C" w:rsidRPr="001A1C75" w:rsidRDefault="00C37930" w:rsidP="00DC7529">
      <w:pPr>
        <w:spacing w:after="200" w:line="276" w:lineRule="auto"/>
        <w:jc w:val="center"/>
        <w:rPr>
          <w:rFonts w:ascii="Arial" w:eastAsia="Calibri" w:hAnsi="Arial" w:cs="Arial"/>
          <w:b/>
          <w:sz w:val="24"/>
          <w:szCs w:val="24"/>
        </w:rPr>
      </w:pPr>
      <w:r w:rsidRPr="001A1C75">
        <w:rPr>
          <w:rFonts w:ascii="Arial" w:eastAsia="Calibri" w:hAnsi="Arial" w:cs="Arial"/>
          <w:b/>
          <w:sz w:val="24"/>
          <w:szCs w:val="24"/>
        </w:rPr>
        <w:t>ANTECEDENTES</w:t>
      </w:r>
    </w:p>
    <w:p w14:paraId="3872FE09" w14:textId="7512BAED" w:rsidR="00321A62" w:rsidRDefault="00C37930" w:rsidP="002D6DE7">
      <w:pPr>
        <w:spacing w:after="200" w:line="276" w:lineRule="auto"/>
        <w:jc w:val="both"/>
        <w:rPr>
          <w:rFonts w:ascii="Arial" w:eastAsia="Calibri" w:hAnsi="Arial" w:cs="Arial"/>
          <w:sz w:val="24"/>
          <w:szCs w:val="24"/>
        </w:rPr>
      </w:pPr>
      <w:r w:rsidRPr="001A1C75">
        <w:rPr>
          <w:rFonts w:ascii="Arial" w:eastAsia="Calibri" w:hAnsi="Arial" w:cs="Arial"/>
          <w:b/>
          <w:sz w:val="24"/>
          <w:szCs w:val="24"/>
        </w:rPr>
        <w:t>I</w:t>
      </w:r>
      <w:r w:rsidR="002D6DE7">
        <w:rPr>
          <w:rFonts w:ascii="Arial" w:eastAsia="Calibri" w:hAnsi="Arial" w:cs="Arial"/>
          <w:b/>
          <w:sz w:val="24"/>
          <w:szCs w:val="24"/>
        </w:rPr>
        <w:t xml:space="preserve">.- </w:t>
      </w:r>
      <w:r w:rsidR="002D6DE7">
        <w:rPr>
          <w:rFonts w:ascii="Arial" w:eastAsia="Calibri" w:hAnsi="Arial" w:cs="Arial"/>
          <w:sz w:val="24"/>
          <w:szCs w:val="24"/>
        </w:rPr>
        <w:t xml:space="preserve">Con fecha 17 de marzo del año 2026, fue entregado en oficina de presidencia el oficio número EPRCDG/DIRECCIÓN/062/2026 firmado por el </w:t>
      </w:r>
      <w:proofErr w:type="gramStart"/>
      <w:r w:rsidR="002D6DE7">
        <w:rPr>
          <w:rFonts w:ascii="Arial" w:eastAsia="Calibri" w:hAnsi="Arial" w:cs="Arial"/>
          <w:sz w:val="24"/>
          <w:szCs w:val="24"/>
        </w:rPr>
        <w:t>Director</w:t>
      </w:r>
      <w:proofErr w:type="gramEnd"/>
      <w:r w:rsidR="002D6DE7">
        <w:rPr>
          <w:rFonts w:ascii="Arial" w:eastAsia="Calibri" w:hAnsi="Arial" w:cs="Arial"/>
          <w:sz w:val="24"/>
          <w:szCs w:val="24"/>
        </w:rPr>
        <w:t xml:space="preserve"> de la Escuela Preparatorio Regional de Ciudad Guzmán Lic. Jorge Luis del Toro Álvarez, y turnado a mi persona mediante formato de canalización folio. 0670/2026 firmado por la Mtra. Corina Frias Vázquez, directora general de la Oficina de Presidencia, en el que solicita se lleve a cabo Sesión solemne con motivo de la conmemoración del “</w:t>
      </w:r>
      <w:r w:rsidR="002D6DE7" w:rsidRPr="008A67E3">
        <w:rPr>
          <w:rFonts w:ascii="Arial" w:eastAsia="Calibri" w:hAnsi="Arial" w:cs="Arial"/>
          <w:b/>
          <w:bCs/>
          <w:sz w:val="24"/>
          <w:szCs w:val="24"/>
        </w:rPr>
        <w:t>50 aniversario de la Fundación de la Escuela Preparatoria Regional de Ciudad Guzmán</w:t>
      </w:r>
      <w:r w:rsidR="002D6DE7">
        <w:rPr>
          <w:rFonts w:ascii="Arial" w:eastAsia="Calibri" w:hAnsi="Arial" w:cs="Arial"/>
          <w:sz w:val="24"/>
          <w:szCs w:val="24"/>
        </w:rPr>
        <w:t xml:space="preserve">”, dicho evento se tiene previsto celebrar durante el mes de septiembre del año en curso, en las instalaciones de la escuela en mención, de igual forma anexa a dicho oficio la reseña histórica de la </w:t>
      </w:r>
      <w:r w:rsidR="002D6DE7" w:rsidRPr="002D6DE7">
        <w:rPr>
          <w:rFonts w:ascii="Arial" w:eastAsia="Calibri" w:hAnsi="Arial" w:cs="Arial"/>
          <w:sz w:val="24"/>
          <w:szCs w:val="24"/>
        </w:rPr>
        <w:t>Fundación de la Escuela Preparatoria Regional de Ciudad Guzmán</w:t>
      </w:r>
      <w:r w:rsidR="002D6DE7">
        <w:rPr>
          <w:rFonts w:ascii="Arial" w:eastAsia="Calibri" w:hAnsi="Arial" w:cs="Arial"/>
          <w:sz w:val="24"/>
          <w:szCs w:val="24"/>
        </w:rPr>
        <w:t>, misma que se transcribe a continuación.</w:t>
      </w:r>
    </w:p>
    <w:p w14:paraId="4278D18C" w14:textId="77777777" w:rsidR="002D6DE7" w:rsidRPr="002D6DE7" w:rsidRDefault="002D6DE7" w:rsidP="002D6DE7">
      <w:pPr>
        <w:spacing w:after="200" w:line="276" w:lineRule="auto"/>
        <w:ind w:left="709" w:right="758"/>
        <w:jc w:val="center"/>
        <w:rPr>
          <w:rFonts w:ascii="Arial" w:eastAsia="Calibri" w:hAnsi="Arial" w:cs="Arial"/>
          <w:b/>
          <w:bCs/>
          <w:i/>
          <w:iCs/>
          <w:sz w:val="24"/>
          <w:szCs w:val="24"/>
        </w:rPr>
      </w:pPr>
      <w:r w:rsidRPr="002D6DE7">
        <w:rPr>
          <w:rFonts w:ascii="Arial" w:eastAsia="Calibri" w:hAnsi="Arial" w:cs="Arial"/>
          <w:b/>
          <w:bCs/>
          <w:i/>
          <w:iCs/>
          <w:sz w:val="24"/>
          <w:szCs w:val="24"/>
        </w:rPr>
        <w:t>Reseña Histórica de la Fundación de la Escuela Preparatoria Regional de Ciudad Guzmán</w:t>
      </w:r>
    </w:p>
    <w:p w14:paraId="34DA93C5" w14:textId="77777777" w:rsidR="002D6DE7" w:rsidRPr="002D6DE7" w:rsidRDefault="002D6DE7" w:rsidP="002D6DE7">
      <w:pPr>
        <w:spacing w:after="200" w:line="276" w:lineRule="auto"/>
        <w:ind w:left="709" w:right="758"/>
        <w:jc w:val="both"/>
        <w:rPr>
          <w:rFonts w:ascii="Arial" w:eastAsia="Calibri" w:hAnsi="Arial" w:cs="Arial"/>
          <w:i/>
          <w:iCs/>
          <w:sz w:val="24"/>
          <w:szCs w:val="24"/>
        </w:rPr>
      </w:pPr>
    </w:p>
    <w:p w14:paraId="4754F02C" w14:textId="77777777" w:rsidR="002D6DE7" w:rsidRPr="002D6DE7" w:rsidRDefault="002D6DE7" w:rsidP="002D6DE7">
      <w:pPr>
        <w:spacing w:after="200" w:line="276" w:lineRule="auto"/>
        <w:ind w:left="709" w:right="758"/>
        <w:jc w:val="both"/>
        <w:rPr>
          <w:rFonts w:ascii="Arial" w:eastAsia="Calibri" w:hAnsi="Arial" w:cs="Arial"/>
          <w:i/>
          <w:iCs/>
          <w:sz w:val="24"/>
          <w:szCs w:val="24"/>
        </w:rPr>
      </w:pPr>
      <w:r w:rsidRPr="002D6DE7">
        <w:rPr>
          <w:rFonts w:ascii="Arial" w:eastAsia="Calibri" w:hAnsi="Arial" w:cs="Arial"/>
          <w:i/>
          <w:iCs/>
          <w:sz w:val="24"/>
          <w:szCs w:val="24"/>
        </w:rPr>
        <w:t xml:space="preserve">La historia de la Escuela Preparatoria Regional de Ciudad Guzmán se remonta al lunes 17 de septiembre de 1956, fecha que quedó inscrita como el inicio formal de actividades de la entonces </w:t>
      </w:r>
      <w:r w:rsidRPr="002D6DE7">
        <w:rPr>
          <w:rFonts w:ascii="Arial" w:eastAsia="Calibri" w:hAnsi="Arial" w:cs="Arial"/>
          <w:b/>
          <w:bCs/>
          <w:i/>
          <w:iCs/>
          <w:sz w:val="24"/>
          <w:szCs w:val="24"/>
        </w:rPr>
        <w:t>Escuela Preparatoria por Cooperación Incorporada a la Universidad de Guadalajara.</w:t>
      </w:r>
      <w:r w:rsidRPr="002D6DE7">
        <w:rPr>
          <w:rFonts w:ascii="Arial" w:eastAsia="Calibri" w:hAnsi="Arial" w:cs="Arial"/>
          <w:i/>
          <w:iCs/>
          <w:sz w:val="24"/>
          <w:szCs w:val="24"/>
        </w:rPr>
        <w:t xml:space="preserve"> Aquella primera jornada académica tuvo lugar en el edificio ubicado en la calle Alejandro de Humboldt número 18, inmueble que compartió en su momento con la Escuela Secundaria por Cooperación “Benito Juárez”.</w:t>
      </w:r>
    </w:p>
    <w:p w14:paraId="208EA19A" w14:textId="77777777" w:rsidR="002D6DE7" w:rsidRPr="002D6DE7" w:rsidRDefault="002D6DE7" w:rsidP="002D6DE7">
      <w:pPr>
        <w:spacing w:after="200" w:line="276" w:lineRule="auto"/>
        <w:ind w:left="709" w:right="758"/>
        <w:jc w:val="both"/>
        <w:rPr>
          <w:rFonts w:ascii="Arial" w:eastAsia="Calibri" w:hAnsi="Arial" w:cs="Arial"/>
          <w:i/>
          <w:iCs/>
          <w:sz w:val="24"/>
          <w:szCs w:val="24"/>
        </w:rPr>
      </w:pPr>
      <w:r w:rsidRPr="002D6DE7">
        <w:rPr>
          <w:rFonts w:ascii="Arial" w:eastAsia="Calibri" w:hAnsi="Arial" w:cs="Arial"/>
          <w:i/>
          <w:iCs/>
          <w:sz w:val="24"/>
          <w:szCs w:val="24"/>
        </w:rPr>
        <w:lastRenderedPageBreak/>
        <w:t xml:space="preserve">Su creación respondió a una necesidad apremiante de la región: ofrecer a la juventud un espacio de formación media superior que fortaleciera el desarrollo cultural, científico y social del sur de Jalisco. La iniciativa fue impulsada por un grupo visionario de promotores de la educación y por los propios jóvenes que aspiraban a continuar sus estudios. El </w:t>
      </w:r>
      <w:r w:rsidRPr="002D6DE7">
        <w:rPr>
          <w:rFonts w:ascii="Arial" w:eastAsia="Calibri" w:hAnsi="Arial" w:cs="Arial"/>
          <w:b/>
          <w:bCs/>
          <w:i/>
          <w:iCs/>
          <w:sz w:val="24"/>
          <w:szCs w:val="24"/>
        </w:rPr>
        <w:t>primer director</w:t>
      </w:r>
      <w:r w:rsidRPr="002D6DE7">
        <w:rPr>
          <w:rFonts w:ascii="Arial" w:eastAsia="Calibri" w:hAnsi="Arial" w:cs="Arial"/>
          <w:i/>
          <w:iCs/>
          <w:sz w:val="24"/>
          <w:szCs w:val="24"/>
        </w:rPr>
        <w:t xml:space="preserve"> de la institución fue </w:t>
      </w:r>
      <w:r w:rsidRPr="002D6DE7">
        <w:rPr>
          <w:rFonts w:ascii="Arial" w:eastAsia="Calibri" w:hAnsi="Arial" w:cs="Arial"/>
          <w:b/>
          <w:bCs/>
          <w:i/>
          <w:iCs/>
          <w:sz w:val="24"/>
          <w:szCs w:val="24"/>
        </w:rPr>
        <w:t>el Dr. Juan José Elizondo Díaz</w:t>
      </w:r>
      <w:r w:rsidRPr="002D6DE7">
        <w:rPr>
          <w:rFonts w:ascii="Arial" w:eastAsia="Calibri" w:hAnsi="Arial" w:cs="Arial"/>
          <w:i/>
          <w:iCs/>
          <w:sz w:val="24"/>
          <w:szCs w:val="24"/>
        </w:rPr>
        <w:t xml:space="preserve">, acompañado por el Dr. Roberto Espinoza Guzmán como secretario. En ese periodo, la Universidad de Guadalajara era encabezada por el </w:t>
      </w:r>
      <w:r w:rsidRPr="002D6DE7">
        <w:rPr>
          <w:rFonts w:ascii="Arial" w:eastAsia="Calibri" w:hAnsi="Arial" w:cs="Arial"/>
          <w:b/>
          <w:bCs/>
          <w:i/>
          <w:iCs/>
          <w:sz w:val="24"/>
          <w:szCs w:val="24"/>
        </w:rPr>
        <w:t>Lic. Guillermo Ramírez Valadez</w:t>
      </w:r>
      <w:r w:rsidRPr="002D6DE7">
        <w:rPr>
          <w:rFonts w:ascii="Arial" w:eastAsia="Calibri" w:hAnsi="Arial" w:cs="Arial"/>
          <w:i/>
          <w:iCs/>
          <w:sz w:val="24"/>
          <w:szCs w:val="24"/>
        </w:rPr>
        <w:t xml:space="preserve"> (1954–1959), y el bachillerato impartido correspondía al plan Unitario.</w:t>
      </w:r>
    </w:p>
    <w:p w14:paraId="1ADA4DB7" w14:textId="77777777" w:rsidR="002D6DE7" w:rsidRPr="002D6DE7" w:rsidRDefault="002D6DE7" w:rsidP="002D6DE7">
      <w:pPr>
        <w:spacing w:after="200" w:line="276" w:lineRule="auto"/>
        <w:ind w:left="709" w:right="758"/>
        <w:jc w:val="both"/>
        <w:rPr>
          <w:rFonts w:ascii="Arial" w:eastAsia="Calibri" w:hAnsi="Arial" w:cs="Arial"/>
          <w:i/>
          <w:iCs/>
          <w:sz w:val="24"/>
          <w:szCs w:val="24"/>
        </w:rPr>
      </w:pPr>
      <w:r w:rsidRPr="002D6DE7">
        <w:rPr>
          <w:rFonts w:ascii="Arial" w:eastAsia="Calibri" w:hAnsi="Arial" w:cs="Arial"/>
          <w:i/>
          <w:iCs/>
          <w:sz w:val="24"/>
          <w:szCs w:val="24"/>
        </w:rPr>
        <w:t xml:space="preserve">Tras veinte años de funcionamiento como escuela incorporada, y en concordancia con el Plan General de Regionalización impulsado durante la rectoría del </w:t>
      </w:r>
      <w:r w:rsidRPr="002D6DE7">
        <w:rPr>
          <w:rFonts w:ascii="Arial" w:eastAsia="Calibri" w:hAnsi="Arial" w:cs="Arial"/>
          <w:b/>
          <w:bCs/>
          <w:i/>
          <w:iCs/>
          <w:sz w:val="24"/>
          <w:szCs w:val="24"/>
        </w:rPr>
        <w:t>Arq. Jorge Enrique Zambrano Villa (1975–1983),</w:t>
      </w:r>
      <w:r w:rsidRPr="002D6DE7">
        <w:rPr>
          <w:rFonts w:ascii="Arial" w:eastAsia="Calibri" w:hAnsi="Arial" w:cs="Arial"/>
          <w:i/>
          <w:iCs/>
          <w:sz w:val="24"/>
          <w:szCs w:val="24"/>
        </w:rPr>
        <w:t xml:space="preserve"> la institución obtuvo el reconocimiento oficial como Dependencia Universitaria bajo el nombre de </w:t>
      </w:r>
      <w:r w:rsidRPr="002D6DE7">
        <w:rPr>
          <w:rFonts w:ascii="Arial" w:eastAsia="Calibri" w:hAnsi="Arial" w:cs="Arial"/>
          <w:b/>
          <w:bCs/>
          <w:i/>
          <w:iCs/>
          <w:sz w:val="24"/>
          <w:szCs w:val="24"/>
        </w:rPr>
        <w:t>Escuela Preparatoria Regional de Ciudad Guzmán.</w:t>
      </w:r>
      <w:r w:rsidRPr="002D6DE7">
        <w:rPr>
          <w:rFonts w:ascii="Arial" w:eastAsia="Calibri" w:hAnsi="Arial" w:cs="Arial"/>
          <w:i/>
          <w:iCs/>
          <w:sz w:val="24"/>
          <w:szCs w:val="24"/>
        </w:rPr>
        <w:t xml:space="preserve"> Este hecho fue aprobado por el H. Consejo General Universitario en sesión celebrada el 24 de septiembre de 1976, mediante el Dictamen Primero de la Comisión de Educación.</w:t>
      </w:r>
    </w:p>
    <w:p w14:paraId="43E424DF" w14:textId="77777777" w:rsidR="002D6DE7" w:rsidRPr="002D6DE7" w:rsidRDefault="002D6DE7" w:rsidP="002D6DE7">
      <w:pPr>
        <w:spacing w:after="200" w:line="276" w:lineRule="auto"/>
        <w:ind w:left="709" w:right="758"/>
        <w:jc w:val="both"/>
        <w:rPr>
          <w:rFonts w:ascii="Arial" w:eastAsia="Calibri" w:hAnsi="Arial" w:cs="Arial"/>
          <w:i/>
          <w:iCs/>
          <w:sz w:val="24"/>
          <w:szCs w:val="24"/>
        </w:rPr>
      </w:pPr>
      <w:r w:rsidRPr="002D6DE7">
        <w:rPr>
          <w:rFonts w:ascii="Arial" w:eastAsia="Calibri" w:hAnsi="Arial" w:cs="Arial"/>
          <w:i/>
          <w:iCs/>
          <w:sz w:val="24"/>
          <w:szCs w:val="24"/>
        </w:rPr>
        <w:t xml:space="preserve">Es precisamente en este contexto que, el próximo 24 de septiembre, nuestra institución conmemora </w:t>
      </w:r>
      <w:r w:rsidRPr="002D6DE7">
        <w:rPr>
          <w:rFonts w:ascii="Arial" w:eastAsia="Calibri" w:hAnsi="Arial" w:cs="Arial"/>
          <w:b/>
          <w:bCs/>
          <w:i/>
          <w:iCs/>
          <w:sz w:val="24"/>
          <w:szCs w:val="24"/>
        </w:rPr>
        <w:t>50 años</w:t>
      </w:r>
      <w:r w:rsidRPr="002D6DE7">
        <w:rPr>
          <w:rFonts w:ascii="Arial" w:eastAsia="Calibri" w:hAnsi="Arial" w:cs="Arial"/>
          <w:i/>
          <w:iCs/>
          <w:sz w:val="24"/>
          <w:szCs w:val="24"/>
        </w:rPr>
        <w:t xml:space="preserve"> de haber sido elevada a la categoría de Escuela Preparatoria Regional de Ciudad Guzmán, medio siglo de identidad universitaria plena, de servicio educativo y de compromiso con la región. Este aniversario representa un hito mayor en la vida institucional y un motivo de reconocimiento para quienes han contribuido a su consolidación.</w:t>
      </w:r>
    </w:p>
    <w:p w14:paraId="22674C1D" w14:textId="77777777" w:rsidR="002D6DE7" w:rsidRPr="002D6DE7" w:rsidRDefault="002D6DE7" w:rsidP="002D6DE7">
      <w:pPr>
        <w:spacing w:after="200" w:line="276" w:lineRule="auto"/>
        <w:ind w:left="709" w:right="758"/>
        <w:jc w:val="both"/>
        <w:rPr>
          <w:rFonts w:ascii="Arial" w:eastAsia="Calibri" w:hAnsi="Arial" w:cs="Arial"/>
          <w:i/>
          <w:iCs/>
          <w:sz w:val="24"/>
          <w:szCs w:val="24"/>
        </w:rPr>
      </w:pPr>
      <w:r w:rsidRPr="002D6DE7">
        <w:rPr>
          <w:rFonts w:ascii="Arial" w:eastAsia="Calibri" w:hAnsi="Arial" w:cs="Arial"/>
          <w:i/>
          <w:iCs/>
          <w:sz w:val="24"/>
          <w:szCs w:val="24"/>
        </w:rPr>
        <w:t>En 1976, el H. Ayuntamiento de Ciudad Guzmán, en sesión extraordinaria del 23 de julio, otorgó en donación el terreno destinado a su nuevo plantel, ubicado en la actual avenida Enrique Arreola Silva —entonces presidente municipal— y avenida Universidad, espacio que hoy alberga al Centro Universitario del Sur. Con esta transición, fueron designados como director el C.P. Antonio Hernández Villaseñor y como secretario el Ing. Francisco Javier Valencia Zepeda.</w:t>
      </w:r>
    </w:p>
    <w:p w14:paraId="6FDFCADA" w14:textId="77777777" w:rsidR="002D6DE7" w:rsidRPr="002D6DE7" w:rsidRDefault="002D6DE7" w:rsidP="002D6DE7">
      <w:pPr>
        <w:spacing w:after="200" w:line="276" w:lineRule="auto"/>
        <w:ind w:left="709" w:right="758"/>
        <w:jc w:val="both"/>
        <w:rPr>
          <w:rFonts w:ascii="Arial" w:eastAsia="Calibri" w:hAnsi="Arial" w:cs="Arial"/>
          <w:i/>
          <w:iCs/>
          <w:sz w:val="24"/>
          <w:szCs w:val="24"/>
        </w:rPr>
      </w:pPr>
      <w:r w:rsidRPr="002D6DE7">
        <w:rPr>
          <w:rFonts w:ascii="Arial" w:eastAsia="Calibri" w:hAnsi="Arial" w:cs="Arial"/>
          <w:i/>
          <w:iCs/>
          <w:sz w:val="24"/>
          <w:szCs w:val="24"/>
        </w:rPr>
        <w:t xml:space="preserve">La primera planta docente de esta nueva etapa estuvo integrada por distinguidos profesionistas: Ing. Ricardo Rodríguez Retolaza, MVZ. Marcos Hernández Galván, Ing. Enrique Javier Dávila Covarrubias, </w:t>
      </w:r>
      <w:r w:rsidRPr="002D6DE7">
        <w:rPr>
          <w:rFonts w:ascii="Arial" w:eastAsia="Calibri" w:hAnsi="Arial" w:cs="Arial"/>
          <w:i/>
          <w:iCs/>
          <w:sz w:val="24"/>
          <w:szCs w:val="24"/>
        </w:rPr>
        <w:lastRenderedPageBreak/>
        <w:t xml:space="preserve">C.P. Félix Altamirano Naranjo, Ing. Jaime Campos Gutiérrez, Ing. Rubén González Montes, Prof. José Cano Marín, Ing. Guillermo Moreno Chávez y Prof. Donato Moreno </w:t>
      </w:r>
      <w:proofErr w:type="spellStart"/>
      <w:r w:rsidRPr="002D6DE7">
        <w:rPr>
          <w:rFonts w:ascii="Arial" w:eastAsia="Calibri" w:hAnsi="Arial" w:cs="Arial"/>
          <w:i/>
          <w:iCs/>
          <w:sz w:val="24"/>
          <w:szCs w:val="24"/>
        </w:rPr>
        <w:t>Moreno</w:t>
      </w:r>
      <w:proofErr w:type="spellEnd"/>
      <w:r w:rsidRPr="002D6DE7">
        <w:rPr>
          <w:rFonts w:ascii="Arial" w:eastAsia="Calibri" w:hAnsi="Arial" w:cs="Arial"/>
          <w:i/>
          <w:iCs/>
          <w:sz w:val="24"/>
          <w:szCs w:val="24"/>
        </w:rPr>
        <w:t>. En el área administrativa se contó con la valiosa labor de Ma. del Rosario Olivares Jiménez.</w:t>
      </w:r>
    </w:p>
    <w:p w14:paraId="7775F09F" w14:textId="77777777" w:rsidR="002D6DE7" w:rsidRPr="002D6DE7" w:rsidRDefault="002D6DE7" w:rsidP="002D6DE7">
      <w:pPr>
        <w:spacing w:after="200" w:line="276" w:lineRule="auto"/>
        <w:ind w:left="709" w:right="758"/>
        <w:jc w:val="both"/>
        <w:rPr>
          <w:rFonts w:ascii="Arial" w:eastAsia="Calibri" w:hAnsi="Arial" w:cs="Arial"/>
          <w:i/>
          <w:iCs/>
          <w:sz w:val="24"/>
          <w:szCs w:val="24"/>
        </w:rPr>
      </w:pPr>
      <w:r w:rsidRPr="002D6DE7">
        <w:rPr>
          <w:rFonts w:ascii="Arial" w:eastAsia="Calibri" w:hAnsi="Arial" w:cs="Arial"/>
          <w:i/>
          <w:iCs/>
          <w:sz w:val="24"/>
          <w:szCs w:val="24"/>
        </w:rPr>
        <w:t xml:space="preserve">Desde entonces, la </w:t>
      </w:r>
      <w:r w:rsidRPr="002D6DE7">
        <w:rPr>
          <w:rFonts w:ascii="Arial" w:eastAsia="Calibri" w:hAnsi="Arial" w:cs="Arial"/>
          <w:b/>
          <w:bCs/>
          <w:i/>
          <w:iCs/>
          <w:sz w:val="24"/>
          <w:szCs w:val="24"/>
        </w:rPr>
        <w:t>Escuela Preparatoria Regional de Ciudad Guzmán</w:t>
      </w:r>
      <w:r w:rsidRPr="002D6DE7">
        <w:rPr>
          <w:rFonts w:ascii="Arial" w:eastAsia="Calibri" w:hAnsi="Arial" w:cs="Arial"/>
          <w:i/>
          <w:iCs/>
          <w:sz w:val="24"/>
          <w:szCs w:val="24"/>
        </w:rPr>
        <w:t xml:space="preserve"> ha sido formadora de generaciones que hoy destacan como profesionistas, líderes y ciudadanos comprometidos con el progreso del sur de Jalisco. Su misión educativa se ha fortalecido con el tiempo, ampliando su impacto más allá del ámbito académico para convertirse en un espacio donde florecen proyectos culturales, deportivos, artísticos y de responsabilidad social.</w:t>
      </w:r>
    </w:p>
    <w:p w14:paraId="029D0577" w14:textId="77777777" w:rsidR="002D6DE7" w:rsidRPr="002D6DE7" w:rsidRDefault="002D6DE7" w:rsidP="002D6DE7">
      <w:pPr>
        <w:spacing w:after="200" w:line="276" w:lineRule="auto"/>
        <w:ind w:left="709" w:right="758"/>
        <w:jc w:val="both"/>
        <w:rPr>
          <w:rFonts w:ascii="Arial" w:eastAsia="Calibri" w:hAnsi="Arial" w:cs="Arial"/>
          <w:i/>
          <w:iCs/>
          <w:sz w:val="24"/>
          <w:szCs w:val="24"/>
        </w:rPr>
      </w:pPr>
      <w:r w:rsidRPr="002D6DE7">
        <w:rPr>
          <w:rFonts w:ascii="Arial" w:eastAsia="Calibri" w:hAnsi="Arial" w:cs="Arial"/>
          <w:i/>
          <w:iCs/>
          <w:sz w:val="24"/>
          <w:szCs w:val="24"/>
        </w:rPr>
        <w:t>Actualmente el director de la Escuela Preparatoria Regional de Ciudad Guzmán desde el 2025, es el Lic. Jorge Luis del Toro Álvarez, secretario Mtro. Agustín Alonso López Cantero, oficial mayor académica Lic. Ana Victoria Chávez Ambrosio y oficial mayor administrativa Lic. Itzel Chávez Spiritu.</w:t>
      </w:r>
    </w:p>
    <w:p w14:paraId="5CE769E4" w14:textId="77777777" w:rsidR="002D6DE7" w:rsidRPr="002D6DE7" w:rsidRDefault="002D6DE7" w:rsidP="002D6DE7">
      <w:pPr>
        <w:spacing w:after="200" w:line="276" w:lineRule="auto"/>
        <w:ind w:left="709" w:right="758"/>
        <w:jc w:val="both"/>
        <w:rPr>
          <w:rFonts w:ascii="Arial" w:eastAsia="Calibri" w:hAnsi="Arial" w:cs="Arial"/>
          <w:i/>
          <w:iCs/>
          <w:sz w:val="24"/>
          <w:szCs w:val="24"/>
        </w:rPr>
      </w:pPr>
      <w:r w:rsidRPr="002D6DE7">
        <w:rPr>
          <w:rFonts w:ascii="Arial" w:eastAsia="Calibri" w:hAnsi="Arial" w:cs="Arial"/>
          <w:i/>
          <w:iCs/>
          <w:sz w:val="24"/>
          <w:szCs w:val="24"/>
        </w:rPr>
        <w:t>Hoy, al acercarnos a la conmemoración de medio siglo como Escuela Preparatoria Regional, la institución reafirma su vocación de servicio, su identidad universitaria y su compromiso con la formación de la juventud. Su trayectoria honra el esfuerzo de quienes la fundaron y de quienes, día con día, mantienen vivo su legado en beneficio de nuestra comunidad.</w:t>
      </w:r>
    </w:p>
    <w:p w14:paraId="500FA652" w14:textId="77777777" w:rsidR="002D6DE7" w:rsidRPr="002D6DE7" w:rsidRDefault="002D6DE7" w:rsidP="002D6DE7">
      <w:pPr>
        <w:spacing w:after="200" w:line="276" w:lineRule="auto"/>
        <w:jc w:val="both"/>
        <w:rPr>
          <w:rFonts w:ascii="Arial" w:eastAsia="Calibri" w:hAnsi="Arial" w:cs="Arial"/>
          <w:sz w:val="24"/>
          <w:szCs w:val="24"/>
        </w:rPr>
      </w:pPr>
    </w:p>
    <w:p w14:paraId="4C083B8F" w14:textId="77777777" w:rsidR="00EB3A75" w:rsidRDefault="00321A62" w:rsidP="001A1C75">
      <w:pPr>
        <w:spacing w:after="200" w:line="276" w:lineRule="auto"/>
        <w:jc w:val="both"/>
        <w:rPr>
          <w:rFonts w:ascii="Arial" w:eastAsia="Calibri" w:hAnsi="Arial" w:cs="Arial"/>
          <w:sz w:val="24"/>
          <w:szCs w:val="24"/>
        </w:rPr>
      </w:pPr>
      <w:r>
        <w:rPr>
          <w:rFonts w:ascii="Arial" w:eastAsia="Calibri" w:hAnsi="Arial" w:cs="Arial"/>
          <w:b/>
          <w:sz w:val="24"/>
          <w:szCs w:val="24"/>
        </w:rPr>
        <w:t xml:space="preserve">II.- </w:t>
      </w:r>
      <w:r w:rsidR="002D6DE7">
        <w:rPr>
          <w:rFonts w:ascii="Arial" w:eastAsia="Calibri" w:hAnsi="Arial" w:cs="Arial"/>
          <w:sz w:val="24"/>
          <w:szCs w:val="24"/>
        </w:rPr>
        <w:t xml:space="preserve">Posteriormente el día 19 de marzo del año en curso, se llevó a cabo la sesión ordinaria </w:t>
      </w:r>
      <w:proofErr w:type="spellStart"/>
      <w:r w:rsidR="002D6DE7">
        <w:rPr>
          <w:rFonts w:ascii="Arial" w:eastAsia="Calibri" w:hAnsi="Arial" w:cs="Arial"/>
          <w:sz w:val="24"/>
          <w:szCs w:val="24"/>
        </w:rPr>
        <w:t>numero</w:t>
      </w:r>
      <w:proofErr w:type="spellEnd"/>
      <w:r w:rsidR="002D6DE7">
        <w:rPr>
          <w:rFonts w:ascii="Arial" w:eastAsia="Calibri" w:hAnsi="Arial" w:cs="Arial"/>
          <w:sz w:val="24"/>
          <w:szCs w:val="24"/>
        </w:rPr>
        <w:t xml:space="preserve"> 23 de la Comisión Edilicia Permanente de Cultura, Educación y Festividades Cívicas, en el que se contó con la presencia de la totalidad de los regidores integrantes de dicha comisión, así como de los invitados, Lic. Alma Yadira Figueroa Coronel, Directora General de Construcción de Comunidad; Mtro. Samuel Villalvazo Solano, Jefe de Cultura, Lic. Allison Mejía en representación  del Lic. Saul López García , Oficial de Padron y Licencias, Lic. Jorge Luis del Toro Álvarez, Director de la Escuela Preparatoria Regional de Ciudad Guzmán, Mtro. Agustin Alonso López Cantero, Secretario de la Preparatoria Regional de Ciudad Guzmán,  Lic. Adrián Rodríguez Osuna, y el Lic. Eduardo Cervantes Valencia, ambos Integrante de la Vocalía de Danza de COMUNCA</w:t>
      </w:r>
      <w:r w:rsidR="00EB3A75">
        <w:rPr>
          <w:rFonts w:ascii="Arial" w:eastAsia="Calibri" w:hAnsi="Arial" w:cs="Arial"/>
          <w:sz w:val="24"/>
          <w:szCs w:val="24"/>
        </w:rPr>
        <w:t>.</w:t>
      </w:r>
    </w:p>
    <w:p w14:paraId="4E97CA56" w14:textId="7CB06CFC" w:rsidR="005D7CD4" w:rsidRPr="00321A62" w:rsidRDefault="00EB3A75" w:rsidP="001A1C75">
      <w:pPr>
        <w:spacing w:after="200" w:line="276" w:lineRule="auto"/>
        <w:jc w:val="both"/>
        <w:rPr>
          <w:rFonts w:ascii="Arial" w:eastAsia="Calibri" w:hAnsi="Arial" w:cs="Arial"/>
          <w:sz w:val="24"/>
          <w:szCs w:val="24"/>
        </w:rPr>
      </w:pPr>
      <w:r>
        <w:rPr>
          <w:rFonts w:ascii="Arial" w:eastAsia="Calibri" w:hAnsi="Arial" w:cs="Arial"/>
          <w:sz w:val="24"/>
          <w:szCs w:val="24"/>
        </w:rPr>
        <w:lastRenderedPageBreak/>
        <w:t>E</w:t>
      </w:r>
      <w:r w:rsidR="002D6DE7">
        <w:rPr>
          <w:rFonts w:ascii="Arial" w:eastAsia="Calibri" w:hAnsi="Arial" w:cs="Arial"/>
          <w:sz w:val="24"/>
          <w:szCs w:val="24"/>
        </w:rPr>
        <w:t xml:space="preserve">n dicha sesión se abordó como punto </w:t>
      </w:r>
      <w:proofErr w:type="spellStart"/>
      <w:r w:rsidR="002D6DE7">
        <w:rPr>
          <w:rFonts w:ascii="Arial" w:eastAsia="Calibri" w:hAnsi="Arial" w:cs="Arial"/>
          <w:sz w:val="24"/>
          <w:szCs w:val="24"/>
        </w:rPr>
        <w:t>numero</w:t>
      </w:r>
      <w:proofErr w:type="spellEnd"/>
      <w:r w:rsidR="002D6DE7">
        <w:rPr>
          <w:rFonts w:ascii="Arial" w:eastAsia="Calibri" w:hAnsi="Arial" w:cs="Arial"/>
          <w:sz w:val="24"/>
          <w:szCs w:val="24"/>
        </w:rPr>
        <w:t xml:space="preserve"> 04 del orden del día el Estudio, Análisis y en su caso </w:t>
      </w:r>
      <w:proofErr w:type="gramStart"/>
      <w:r w:rsidR="002D6DE7">
        <w:rPr>
          <w:rFonts w:ascii="Arial" w:eastAsia="Calibri" w:hAnsi="Arial" w:cs="Arial"/>
          <w:sz w:val="24"/>
          <w:szCs w:val="24"/>
        </w:rPr>
        <w:t>dictaminación  del</w:t>
      </w:r>
      <w:proofErr w:type="gramEnd"/>
      <w:r w:rsidR="002D6DE7">
        <w:rPr>
          <w:rFonts w:ascii="Arial" w:eastAsia="Calibri" w:hAnsi="Arial" w:cs="Arial"/>
          <w:sz w:val="24"/>
          <w:szCs w:val="24"/>
        </w:rPr>
        <w:t xml:space="preserve"> oficio EPRCDG/DIRECCIÓN/062/2026, en donde </w:t>
      </w:r>
      <w:proofErr w:type="gramStart"/>
      <w:r w:rsidR="002D6DE7">
        <w:rPr>
          <w:rFonts w:ascii="Arial" w:eastAsia="Calibri" w:hAnsi="Arial" w:cs="Arial"/>
          <w:sz w:val="24"/>
          <w:szCs w:val="24"/>
        </w:rPr>
        <w:t>Director</w:t>
      </w:r>
      <w:proofErr w:type="gramEnd"/>
      <w:r w:rsidR="002D6DE7">
        <w:rPr>
          <w:rFonts w:ascii="Arial" w:eastAsia="Calibri" w:hAnsi="Arial" w:cs="Arial"/>
          <w:sz w:val="24"/>
          <w:szCs w:val="24"/>
        </w:rPr>
        <w:t xml:space="preserve"> de dicha institución </w:t>
      </w:r>
      <w:r>
        <w:rPr>
          <w:rFonts w:ascii="Arial" w:eastAsia="Calibri" w:hAnsi="Arial" w:cs="Arial"/>
          <w:sz w:val="24"/>
          <w:szCs w:val="24"/>
        </w:rPr>
        <w:t xml:space="preserve">expuso la </w:t>
      </w:r>
      <w:r w:rsidR="002D6DE7">
        <w:rPr>
          <w:rFonts w:ascii="Arial" w:eastAsia="Calibri" w:hAnsi="Arial" w:cs="Arial"/>
          <w:sz w:val="24"/>
          <w:szCs w:val="24"/>
        </w:rPr>
        <w:t>Reseña Histórica</w:t>
      </w:r>
      <w:r>
        <w:rPr>
          <w:rFonts w:ascii="Arial" w:eastAsia="Calibri" w:hAnsi="Arial" w:cs="Arial"/>
          <w:sz w:val="24"/>
          <w:szCs w:val="24"/>
        </w:rPr>
        <w:t xml:space="preserve"> referida con antelación</w:t>
      </w:r>
      <w:r w:rsidR="002D6DE7">
        <w:rPr>
          <w:rFonts w:ascii="Arial" w:eastAsia="Calibri" w:hAnsi="Arial" w:cs="Arial"/>
          <w:sz w:val="24"/>
          <w:szCs w:val="24"/>
        </w:rPr>
        <w:t>, quien</w:t>
      </w:r>
      <w:r>
        <w:rPr>
          <w:rFonts w:ascii="Arial" w:eastAsia="Calibri" w:hAnsi="Arial" w:cs="Arial"/>
          <w:sz w:val="24"/>
          <w:szCs w:val="24"/>
        </w:rPr>
        <w:t xml:space="preserve"> a su vez</w:t>
      </w:r>
      <w:r w:rsidR="002D6DE7">
        <w:rPr>
          <w:rFonts w:ascii="Arial" w:eastAsia="Calibri" w:hAnsi="Arial" w:cs="Arial"/>
          <w:sz w:val="24"/>
          <w:szCs w:val="24"/>
        </w:rPr>
        <w:t xml:space="preserve"> destacaba la importancia de llevar a cabo una sesion solemne que recordara la fundación de la Escuela Preparatoria Regional de Ciudad Guzmán.</w:t>
      </w:r>
    </w:p>
    <w:p w14:paraId="65341CB6" w14:textId="77777777" w:rsidR="00804DA0" w:rsidRPr="007563BC" w:rsidRDefault="00804DA0" w:rsidP="00804DA0">
      <w:pPr>
        <w:spacing w:after="200" w:line="240" w:lineRule="auto"/>
        <w:jc w:val="center"/>
        <w:rPr>
          <w:rFonts w:ascii="Arial" w:eastAsia="Calibri" w:hAnsi="Arial" w:cs="Arial"/>
          <w:b/>
          <w:sz w:val="24"/>
          <w:szCs w:val="24"/>
        </w:rPr>
      </w:pPr>
      <w:r w:rsidRPr="007563BC">
        <w:rPr>
          <w:rFonts w:ascii="Arial" w:eastAsia="Calibri" w:hAnsi="Arial" w:cs="Arial"/>
          <w:b/>
          <w:sz w:val="24"/>
          <w:szCs w:val="24"/>
        </w:rPr>
        <w:t>CONSIDERANDOS:</w:t>
      </w:r>
    </w:p>
    <w:p w14:paraId="62822A15" w14:textId="77777777" w:rsidR="00804DA0" w:rsidRPr="00BC5635" w:rsidRDefault="00804DA0" w:rsidP="001A1C75">
      <w:pPr>
        <w:spacing w:after="200" w:line="276" w:lineRule="auto"/>
        <w:jc w:val="both"/>
        <w:rPr>
          <w:rFonts w:ascii="Arial" w:eastAsia="Calibri" w:hAnsi="Arial" w:cs="Arial"/>
          <w:sz w:val="24"/>
          <w:szCs w:val="24"/>
        </w:rPr>
      </w:pPr>
    </w:p>
    <w:p w14:paraId="325EEFCF" w14:textId="372E6A19" w:rsidR="001A1C75" w:rsidRPr="007563BC" w:rsidRDefault="00804DA0" w:rsidP="001D245F">
      <w:pPr>
        <w:spacing w:after="200" w:line="276" w:lineRule="auto"/>
        <w:jc w:val="both"/>
        <w:rPr>
          <w:rFonts w:ascii="Arial" w:eastAsia="Calibri" w:hAnsi="Arial" w:cs="Arial"/>
          <w:sz w:val="24"/>
          <w:szCs w:val="24"/>
        </w:rPr>
      </w:pPr>
      <w:r>
        <w:rPr>
          <w:rFonts w:ascii="Arial" w:eastAsia="Calibri" w:hAnsi="Arial" w:cs="Arial"/>
          <w:b/>
          <w:sz w:val="24"/>
          <w:szCs w:val="24"/>
        </w:rPr>
        <w:t xml:space="preserve">Único.- </w:t>
      </w:r>
      <w:r w:rsidR="00975BF8" w:rsidRPr="00FA44B7">
        <w:rPr>
          <w:rFonts w:ascii="Arial" w:eastAsia="Calibri" w:hAnsi="Arial" w:cs="Arial"/>
          <w:b/>
          <w:sz w:val="24"/>
          <w:szCs w:val="24"/>
        </w:rPr>
        <w:t xml:space="preserve"> </w:t>
      </w:r>
      <w:r w:rsidR="00706C9B" w:rsidRPr="00FA44B7">
        <w:rPr>
          <w:rFonts w:ascii="Arial" w:eastAsia="Calibri" w:hAnsi="Arial" w:cs="Arial"/>
          <w:sz w:val="24"/>
          <w:szCs w:val="24"/>
        </w:rPr>
        <w:t xml:space="preserve">Con fundamento </w:t>
      </w:r>
      <w:r w:rsidR="00BC5635">
        <w:rPr>
          <w:rFonts w:ascii="Arial" w:eastAsia="Calibri" w:hAnsi="Arial" w:cs="Arial"/>
          <w:sz w:val="24"/>
          <w:szCs w:val="24"/>
        </w:rPr>
        <w:t>en el artículo 18 del Reglamento Interior del Ayuntamiento Municipal de Zapotlán el Grande</w:t>
      </w:r>
      <w:r w:rsidR="00C37930" w:rsidRPr="00FA44B7">
        <w:rPr>
          <w:rFonts w:ascii="Arial" w:eastAsia="Calibri" w:hAnsi="Arial" w:cs="Arial"/>
          <w:sz w:val="24"/>
          <w:szCs w:val="24"/>
        </w:rPr>
        <w:t>, Jalisco</w:t>
      </w:r>
      <w:r w:rsidR="00EC66FC" w:rsidRPr="00FA44B7">
        <w:rPr>
          <w:rFonts w:ascii="Arial" w:eastAsia="Calibri" w:hAnsi="Arial" w:cs="Arial"/>
          <w:sz w:val="24"/>
          <w:szCs w:val="24"/>
        </w:rPr>
        <w:t xml:space="preserve">, </w:t>
      </w:r>
      <w:r w:rsidR="00C37930" w:rsidRPr="00FA44B7">
        <w:rPr>
          <w:rFonts w:ascii="Arial" w:eastAsia="Calibri" w:hAnsi="Arial" w:cs="Arial"/>
          <w:sz w:val="24"/>
          <w:szCs w:val="24"/>
        </w:rPr>
        <w:t xml:space="preserve">los integrantes de la </w:t>
      </w:r>
      <w:r w:rsidR="00642A14" w:rsidRPr="00FA44B7">
        <w:rPr>
          <w:rFonts w:ascii="Arial" w:eastAsia="Calibri" w:hAnsi="Arial" w:cs="Arial"/>
          <w:sz w:val="24"/>
          <w:szCs w:val="24"/>
        </w:rPr>
        <w:t>Comisión</w:t>
      </w:r>
      <w:r w:rsidR="00C37930" w:rsidRPr="00FA44B7">
        <w:rPr>
          <w:rFonts w:ascii="Arial" w:eastAsia="Calibri" w:hAnsi="Arial" w:cs="Arial"/>
          <w:sz w:val="24"/>
          <w:szCs w:val="24"/>
        </w:rPr>
        <w:t xml:space="preserve"> </w:t>
      </w:r>
      <w:r w:rsidR="00642A14" w:rsidRPr="00FA44B7">
        <w:rPr>
          <w:rFonts w:ascii="Arial" w:eastAsia="Calibri" w:hAnsi="Arial" w:cs="Arial"/>
          <w:sz w:val="24"/>
          <w:szCs w:val="24"/>
        </w:rPr>
        <w:t xml:space="preserve">Edilicia Permanente </w:t>
      </w:r>
      <w:r w:rsidR="00C37930" w:rsidRPr="00FA44B7">
        <w:rPr>
          <w:rFonts w:ascii="Arial" w:eastAsia="Calibri" w:hAnsi="Arial" w:cs="Arial"/>
          <w:sz w:val="24"/>
          <w:szCs w:val="24"/>
        </w:rPr>
        <w:t>de Cultura, E</w:t>
      </w:r>
      <w:r w:rsidR="00EC66FC" w:rsidRPr="00FA44B7">
        <w:rPr>
          <w:rFonts w:ascii="Arial" w:eastAsia="Calibri" w:hAnsi="Arial" w:cs="Arial"/>
          <w:sz w:val="24"/>
          <w:szCs w:val="24"/>
        </w:rPr>
        <w:t>ducación y Festividades Cívicas</w:t>
      </w:r>
      <w:r w:rsidR="009561E0" w:rsidRPr="00FA44B7">
        <w:rPr>
          <w:rFonts w:ascii="Arial" w:eastAsia="Calibri" w:hAnsi="Arial" w:cs="Arial"/>
          <w:sz w:val="24"/>
          <w:szCs w:val="24"/>
        </w:rPr>
        <w:t xml:space="preserve">, </w:t>
      </w:r>
      <w:r w:rsidR="00EC66FC" w:rsidRPr="00FA44B7">
        <w:rPr>
          <w:rFonts w:ascii="Arial" w:eastAsia="Calibri" w:hAnsi="Arial" w:cs="Arial"/>
          <w:sz w:val="24"/>
          <w:szCs w:val="24"/>
        </w:rPr>
        <w:t xml:space="preserve"> </w:t>
      </w:r>
      <w:r w:rsidR="00EB3A75">
        <w:rPr>
          <w:rFonts w:ascii="Arial" w:eastAsia="Calibri" w:hAnsi="Arial" w:cs="Arial"/>
          <w:sz w:val="24"/>
          <w:szCs w:val="24"/>
        </w:rPr>
        <w:t xml:space="preserve">considerando justo reconocer las aportaciones educativas e históricas  que en éste sentido, la Preparatoria Regional de Ciudad Guzmán ha realizado a nuestro municipio  así como  a otros Municipios pertenecientes a la región, presentando </w:t>
      </w:r>
      <w:r w:rsidR="00BC5635">
        <w:rPr>
          <w:rFonts w:ascii="Arial" w:eastAsia="Calibri" w:hAnsi="Arial" w:cs="Arial"/>
          <w:sz w:val="24"/>
          <w:szCs w:val="24"/>
        </w:rPr>
        <w:t>la petición de llevar a cabo Sesion Solemne de Ayuntamiento con motivo del “</w:t>
      </w:r>
      <w:r w:rsidR="00BC5635" w:rsidRPr="00BC5635">
        <w:rPr>
          <w:rFonts w:ascii="Arial" w:eastAsia="Calibri" w:hAnsi="Arial" w:cs="Arial"/>
          <w:bCs/>
          <w:sz w:val="24"/>
          <w:szCs w:val="24"/>
        </w:rPr>
        <w:t>50 ANIVERSARIO DE LA FUNDACIÓN DE LA ESCUELA PREPARATORIA REGIONAL DE CIUDAD GUZMAN</w:t>
      </w:r>
      <w:r w:rsidR="00BC5635">
        <w:rPr>
          <w:rFonts w:ascii="Arial" w:eastAsia="Calibri" w:hAnsi="Arial" w:cs="Arial"/>
          <w:bCs/>
          <w:sz w:val="24"/>
          <w:szCs w:val="24"/>
        </w:rPr>
        <w:t>”</w:t>
      </w:r>
      <w:r w:rsidR="00BC5635">
        <w:rPr>
          <w:rFonts w:ascii="Arial" w:eastAsia="Calibri" w:hAnsi="Arial" w:cs="Arial"/>
          <w:sz w:val="24"/>
          <w:szCs w:val="24"/>
        </w:rPr>
        <w:t xml:space="preserve"> </w:t>
      </w:r>
      <w:r w:rsidR="00BC5635" w:rsidRPr="00BC5635">
        <w:rPr>
          <w:rFonts w:ascii="Arial" w:eastAsia="Calibri" w:hAnsi="Arial" w:cs="Arial"/>
          <w:bCs/>
          <w:sz w:val="24"/>
          <w:szCs w:val="24"/>
        </w:rPr>
        <w:t>a realizarse el día 24 de septiembre a las 09:00 horas</w:t>
      </w:r>
      <w:r w:rsidR="00BC5635">
        <w:rPr>
          <w:rFonts w:ascii="Arial" w:eastAsia="Calibri" w:hAnsi="Arial" w:cs="Arial"/>
          <w:sz w:val="24"/>
          <w:szCs w:val="24"/>
        </w:rPr>
        <w:t xml:space="preserve"> en las Instalaciones de dicha institución</w:t>
      </w:r>
      <w:r w:rsidR="00F80305" w:rsidRPr="00FA44B7">
        <w:rPr>
          <w:rFonts w:ascii="Arial" w:eastAsia="Calibri" w:hAnsi="Arial" w:cs="Arial"/>
          <w:sz w:val="24"/>
          <w:szCs w:val="24"/>
        </w:rPr>
        <w:t>,</w:t>
      </w:r>
      <w:r w:rsidR="00EB3A75">
        <w:rPr>
          <w:rFonts w:ascii="Arial" w:eastAsia="Calibri" w:hAnsi="Arial" w:cs="Arial"/>
          <w:sz w:val="24"/>
          <w:szCs w:val="24"/>
        </w:rPr>
        <w:t xml:space="preserve"> por lo que los integrantes de esta comisión </w:t>
      </w:r>
      <w:r w:rsidR="00F80305" w:rsidRPr="00FA44B7">
        <w:rPr>
          <w:rFonts w:ascii="Arial" w:eastAsia="Calibri" w:hAnsi="Arial" w:cs="Arial"/>
          <w:sz w:val="24"/>
          <w:szCs w:val="24"/>
        </w:rPr>
        <w:t>tene</w:t>
      </w:r>
      <w:r w:rsidR="00EB3A75">
        <w:rPr>
          <w:rFonts w:ascii="Arial" w:eastAsia="Calibri" w:hAnsi="Arial" w:cs="Arial"/>
          <w:sz w:val="24"/>
          <w:szCs w:val="24"/>
        </w:rPr>
        <w:t>mos</w:t>
      </w:r>
      <w:r w:rsidR="00F80305" w:rsidRPr="00FA44B7">
        <w:rPr>
          <w:rFonts w:ascii="Arial" w:eastAsia="Calibri" w:hAnsi="Arial" w:cs="Arial"/>
          <w:sz w:val="24"/>
          <w:szCs w:val="24"/>
        </w:rPr>
        <w:t xml:space="preserve"> a bien </w:t>
      </w:r>
      <w:r w:rsidR="00277D37" w:rsidRPr="00FA44B7">
        <w:rPr>
          <w:rFonts w:ascii="Arial" w:eastAsia="Calibri" w:hAnsi="Arial" w:cs="Arial"/>
          <w:sz w:val="24"/>
          <w:szCs w:val="24"/>
        </w:rPr>
        <w:t>presentar ante</w:t>
      </w:r>
      <w:r w:rsidR="00C37930" w:rsidRPr="00FA44B7">
        <w:rPr>
          <w:rFonts w:ascii="Arial" w:eastAsia="Calibri" w:hAnsi="Arial" w:cs="Arial"/>
          <w:sz w:val="24"/>
          <w:szCs w:val="24"/>
        </w:rPr>
        <w:t xml:space="preserve"> este pleno el dictamen </w:t>
      </w:r>
      <w:r w:rsidR="00BC5635">
        <w:rPr>
          <w:rFonts w:ascii="Arial" w:eastAsia="Calibri" w:hAnsi="Arial" w:cs="Arial"/>
          <w:sz w:val="24"/>
          <w:szCs w:val="24"/>
        </w:rPr>
        <w:t>aprobado</w:t>
      </w:r>
      <w:r w:rsidR="00073A3C" w:rsidRPr="00FA44B7">
        <w:rPr>
          <w:rFonts w:ascii="Arial" w:eastAsia="Calibri" w:hAnsi="Arial" w:cs="Arial"/>
          <w:sz w:val="24"/>
          <w:szCs w:val="24"/>
        </w:rPr>
        <w:t xml:space="preserve"> </w:t>
      </w:r>
      <w:r w:rsidR="00C1681A" w:rsidRPr="00FA44B7">
        <w:rPr>
          <w:rFonts w:ascii="Arial" w:eastAsia="Calibri" w:hAnsi="Arial" w:cs="Arial"/>
          <w:sz w:val="24"/>
          <w:szCs w:val="24"/>
        </w:rPr>
        <w:t xml:space="preserve">por </w:t>
      </w:r>
      <w:r w:rsidR="00BC5635">
        <w:rPr>
          <w:rFonts w:ascii="Arial" w:eastAsia="Calibri" w:hAnsi="Arial" w:cs="Arial"/>
          <w:sz w:val="24"/>
          <w:szCs w:val="24"/>
        </w:rPr>
        <w:t>UNANIMIDAD</w:t>
      </w:r>
      <w:r w:rsidR="006874D2">
        <w:rPr>
          <w:rFonts w:ascii="Arial" w:eastAsia="Calibri" w:hAnsi="Arial" w:cs="Arial"/>
          <w:sz w:val="24"/>
          <w:szCs w:val="24"/>
        </w:rPr>
        <w:t xml:space="preserve"> </w:t>
      </w:r>
      <w:r w:rsidR="00650E83" w:rsidRPr="00FA44B7">
        <w:rPr>
          <w:rFonts w:ascii="Arial" w:eastAsia="Calibri" w:hAnsi="Arial" w:cs="Arial"/>
          <w:sz w:val="24"/>
          <w:szCs w:val="24"/>
        </w:rPr>
        <w:t xml:space="preserve">de los integrantes </w:t>
      </w:r>
      <w:r w:rsidR="00BC5635">
        <w:rPr>
          <w:rFonts w:ascii="Arial" w:eastAsia="Calibri" w:hAnsi="Arial" w:cs="Arial"/>
          <w:sz w:val="24"/>
          <w:szCs w:val="24"/>
        </w:rPr>
        <w:t xml:space="preserve">de la </w:t>
      </w:r>
      <w:r w:rsidR="00650E83" w:rsidRPr="00FA44B7">
        <w:rPr>
          <w:rFonts w:ascii="Arial" w:eastAsia="Calibri" w:hAnsi="Arial" w:cs="Arial"/>
          <w:sz w:val="24"/>
          <w:szCs w:val="24"/>
        </w:rPr>
        <w:t xml:space="preserve"> </w:t>
      </w:r>
      <w:r w:rsidR="00BC5635">
        <w:rPr>
          <w:rFonts w:ascii="Arial" w:eastAsia="Calibri" w:hAnsi="Arial" w:cs="Arial"/>
          <w:sz w:val="24"/>
          <w:szCs w:val="24"/>
        </w:rPr>
        <w:t>comisión</w:t>
      </w:r>
      <w:r w:rsidR="00D34F9A" w:rsidRPr="007563BC">
        <w:rPr>
          <w:rFonts w:ascii="Arial" w:eastAsia="Calibri" w:hAnsi="Arial" w:cs="Arial"/>
          <w:sz w:val="24"/>
          <w:szCs w:val="24"/>
        </w:rPr>
        <w:t>,</w:t>
      </w:r>
      <w:r w:rsidR="00102D66" w:rsidRPr="007563BC">
        <w:rPr>
          <w:rFonts w:ascii="Arial" w:eastAsia="Calibri" w:hAnsi="Arial" w:cs="Arial"/>
          <w:sz w:val="24"/>
          <w:szCs w:val="24"/>
        </w:rPr>
        <w:t xml:space="preserve"> </w:t>
      </w:r>
      <w:r>
        <w:rPr>
          <w:rFonts w:ascii="Arial" w:eastAsia="Calibri" w:hAnsi="Arial" w:cs="Arial"/>
          <w:sz w:val="24"/>
          <w:szCs w:val="24"/>
        </w:rPr>
        <w:t xml:space="preserve">por lo que </w:t>
      </w:r>
      <w:r w:rsidR="00102D66" w:rsidRPr="007563BC">
        <w:rPr>
          <w:rFonts w:ascii="Arial" w:eastAsia="Calibri" w:hAnsi="Arial" w:cs="Arial"/>
          <w:sz w:val="24"/>
          <w:szCs w:val="24"/>
        </w:rPr>
        <w:t>ponemos a</w:t>
      </w:r>
      <w:r>
        <w:rPr>
          <w:rFonts w:ascii="Arial" w:eastAsia="Calibri" w:hAnsi="Arial" w:cs="Arial"/>
          <w:sz w:val="24"/>
          <w:szCs w:val="24"/>
        </w:rPr>
        <w:t xml:space="preserve"> </w:t>
      </w:r>
      <w:r w:rsidR="009D5FB6">
        <w:rPr>
          <w:rFonts w:ascii="Arial" w:eastAsia="Calibri" w:hAnsi="Arial" w:cs="Arial"/>
          <w:sz w:val="24"/>
          <w:szCs w:val="24"/>
        </w:rPr>
        <w:t>su</w:t>
      </w:r>
      <w:r w:rsidR="00102D66" w:rsidRPr="007563BC">
        <w:rPr>
          <w:rFonts w:ascii="Arial" w:eastAsia="Calibri" w:hAnsi="Arial" w:cs="Arial"/>
          <w:sz w:val="24"/>
          <w:szCs w:val="24"/>
        </w:rPr>
        <w:t xml:space="preserve"> consideración y </w:t>
      </w:r>
      <w:r w:rsidR="00C348C5" w:rsidRPr="007563BC">
        <w:rPr>
          <w:rFonts w:ascii="Arial" w:eastAsia="Calibri" w:hAnsi="Arial" w:cs="Arial"/>
          <w:sz w:val="24"/>
          <w:szCs w:val="24"/>
        </w:rPr>
        <w:t>aprobación</w:t>
      </w:r>
      <w:r w:rsidR="00102D66" w:rsidRPr="007563BC">
        <w:rPr>
          <w:rFonts w:ascii="Arial" w:eastAsia="Calibri" w:hAnsi="Arial" w:cs="Arial"/>
          <w:sz w:val="24"/>
          <w:szCs w:val="24"/>
        </w:rPr>
        <w:t xml:space="preserve"> los siguientes:</w:t>
      </w:r>
      <w:r w:rsidR="00C37930" w:rsidRPr="007563BC">
        <w:rPr>
          <w:rFonts w:ascii="Arial" w:eastAsia="Calibri" w:hAnsi="Arial" w:cs="Arial"/>
          <w:sz w:val="24"/>
          <w:szCs w:val="24"/>
        </w:rPr>
        <w:t xml:space="preserve"> </w:t>
      </w:r>
    </w:p>
    <w:p w14:paraId="14699484" w14:textId="778F41C3" w:rsidR="008E5A1A" w:rsidRPr="007563BC" w:rsidRDefault="00C37930" w:rsidP="00D047AE">
      <w:pPr>
        <w:spacing w:after="0" w:line="240" w:lineRule="auto"/>
        <w:jc w:val="center"/>
        <w:rPr>
          <w:rFonts w:ascii="Arial" w:eastAsia="Calibri" w:hAnsi="Arial" w:cs="Arial"/>
          <w:b/>
          <w:sz w:val="24"/>
          <w:szCs w:val="24"/>
        </w:rPr>
      </w:pPr>
      <w:r w:rsidRPr="007563BC">
        <w:rPr>
          <w:rFonts w:ascii="Arial" w:eastAsia="Calibri" w:hAnsi="Arial" w:cs="Arial"/>
          <w:b/>
          <w:sz w:val="24"/>
          <w:szCs w:val="24"/>
        </w:rPr>
        <w:t>RESOLUTIVOS:</w:t>
      </w:r>
    </w:p>
    <w:p w14:paraId="34B7C59A" w14:textId="01A7D465" w:rsidR="00804DA0" w:rsidRDefault="001B62B1" w:rsidP="001A1C75">
      <w:pPr>
        <w:pStyle w:val="NormalWeb"/>
        <w:spacing w:after="0" w:line="276" w:lineRule="auto"/>
        <w:jc w:val="both"/>
        <w:rPr>
          <w:rFonts w:ascii="Arial" w:hAnsi="Arial" w:cs="Arial"/>
        </w:rPr>
      </w:pPr>
      <w:proofErr w:type="gramStart"/>
      <w:r w:rsidRPr="007563BC">
        <w:rPr>
          <w:rFonts w:ascii="Arial" w:eastAsia="Calibri" w:hAnsi="Arial" w:cs="Arial"/>
          <w:b/>
          <w:iCs/>
          <w:lang w:eastAsia="en-US"/>
        </w:rPr>
        <w:t>PRIMERO.-</w:t>
      </w:r>
      <w:proofErr w:type="gramEnd"/>
      <w:r>
        <w:rPr>
          <w:rFonts w:ascii="Arial" w:hAnsi="Arial" w:cs="Arial"/>
        </w:rPr>
        <w:t xml:space="preserve"> </w:t>
      </w:r>
      <w:r w:rsidR="00804DA0">
        <w:rPr>
          <w:rFonts w:ascii="Arial" w:hAnsi="Arial" w:cs="Arial"/>
        </w:rPr>
        <w:t xml:space="preserve">Se autorice la celebración de Sesión Solemne de Ayuntamiento </w:t>
      </w:r>
      <w:r w:rsidR="001D245F">
        <w:rPr>
          <w:rFonts w:ascii="Arial" w:hAnsi="Arial" w:cs="Arial"/>
        </w:rPr>
        <w:t xml:space="preserve">con motivo del </w:t>
      </w:r>
      <w:r w:rsidR="001D245F" w:rsidRPr="00BC5635">
        <w:rPr>
          <w:rFonts w:ascii="Arial" w:eastAsia="Calibri" w:hAnsi="Arial" w:cs="Arial"/>
          <w:bCs/>
        </w:rPr>
        <w:t xml:space="preserve">50 Aniversario </w:t>
      </w:r>
      <w:r w:rsidR="001D245F">
        <w:rPr>
          <w:rFonts w:ascii="Arial" w:eastAsia="Calibri" w:hAnsi="Arial" w:cs="Arial"/>
          <w:bCs/>
        </w:rPr>
        <w:t>d</w:t>
      </w:r>
      <w:r w:rsidR="001D245F" w:rsidRPr="00BC5635">
        <w:rPr>
          <w:rFonts w:ascii="Arial" w:eastAsia="Calibri" w:hAnsi="Arial" w:cs="Arial"/>
          <w:bCs/>
        </w:rPr>
        <w:t xml:space="preserve">e </w:t>
      </w:r>
      <w:r w:rsidR="001D245F">
        <w:rPr>
          <w:rFonts w:ascii="Arial" w:eastAsia="Calibri" w:hAnsi="Arial" w:cs="Arial"/>
          <w:bCs/>
        </w:rPr>
        <w:t>l</w:t>
      </w:r>
      <w:r w:rsidR="001D245F" w:rsidRPr="00BC5635">
        <w:rPr>
          <w:rFonts w:ascii="Arial" w:eastAsia="Calibri" w:hAnsi="Arial" w:cs="Arial"/>
          <w:bCs/>
        </w:rPr>
        <w:t xml:space="preserve">a Fundación </w:t>
      </w:r>
      <w:r w:rsidR="001D245F">
        <w:rPr>
          <w:rFonts w:ascii="Arial" w:eastAsia="Calibri" w:hAnsi="Arial" w:cs="Arial"/>
          <w:bCs/>
        </w:rPr>
        <w:t>d</w:t>
      </w:r>
      <w:r w:rsidR="001D245F" w:rsidRPr="00BC5635">
        <w:rPr>
          <w:rFonts w:ascii="Arial" w:eastAsia="Calibri" w:hAnsi="Arial" w:cs="Arial"/>
          <w:bCs/>
        </w:rPr>
        <w:t xml:space="preserve">e </w:t>
      </w:r>
      <w:r w:rsidR="001D245F">
        <w:rPr>
          <w:rFonts w:ascii="Arial" w:eastAsia="Calibri" w:hAnsi="Arial" w:cs="Arial"/>
          <w:bCs/>
        </w:rPr>
        <w:t>l</w:t>
      </w:r>
      <w:r w:rsidR="001D245F" w:rsidRPr="00BC5635">
        <w:rPr>
          <w:rFonts w:ascii="Arial" w:eastAsia="Calibri" w:hAnsi="Arial" w:cs="Arial"/>
          <w:bCs/>
        </w:rPr>
        <w:t xml:space="preserve">a Escuela Preparatoria Regional </w:t>
      </w:r>
      <w:r w:rsidR="001D245F">
        <w:rPr>
          <w:rFonts w:ascii="Arial" w:eastAsia="Calibri" w:hAnsi="Arial" w:cs="Arial"/>
          <w:bCs/>
        </w:rPr>
        <w:t>d</w:t>
      </w:r>
      <w:r w:rsidR="001D245F" w:rsidRPr="00BC5635">
        <w:rPr>
          <w:rFonts w:ascii="Arial" w:eastAsia="Calibri" w:hAnsi="Arial" w:cs="Arial"/>
          <w:bCs/>
        </w:rPr>
        <w:t>e Ciudad Guzman</w:t>
      </w:r>
      <w:r w:rsidR="00321A62">
        <w:rPr>
          <w:rFonts w:ascii="Arial" w:eastAsia="Calibri" w:hAnsi="Arial" w:cs="Arial"/>
          <w:bCs/>
        </w:rPr>
        <w:t xml:space="preserve">, </w:t>
      </w:r>
      <w:r w:rsidR="00321A62">
        <w:rPr>
          <w:rFonts w:ascii="Arial" w:hAnsi="Arial" w:cs="Arial"/>
        </w:rPr>
        <w:t xml:space="preserve">para </w:t>
      </w:r>
      <w:r w:rsidR="00804DA0">
        <w:rPr>
          <w:rFonts w:ascii="Arial" w:hAnsi="Arial" w:cs="Arial"/>
        </w:rPr>
        <w:t xml:space="preserve">el día 24 de septiembre del año 2026, en punto de las 09:00 (nueve horas), </w:t>
      </w:r>
      <w:r w:rsidR="001D245F">
        <w:rPr>
          <w:rFonts w:ascii="Arial" w:hAnsi="Arial" w:cs="Arial"/>
        </w:rPr>
        <w:t xml:space="preserve">a llevarse a cabo </w:t>
      </w:r>
      <w:r w:rsidR="00804DA0">
        <w:rPr>
          <w:rFonts w:ascii="Arial" w:hAnsi="Arial" w:cs="Arial"/>
        </w:rPr>
        <w:t>en las instalaciones de dicha institución, con domicilio en Av. Juan José Arreola No. 850, Col. Las Américas, C.P. 49000, en esta ciudad.</w:t>
      </w:r>
    </w:p>
    <w:p w14:paraId="14D83672" w14:textId="34884DA7" w:rsidR="00804DA0" w:rsidRDefault="00804DA0" w:rsidP="001A1C75">
      <w:pPr>
        <w:pStyle w:val="NormalWeb"/>
        <w:spacing w:after="0" w:line="276" w:lineRule="auto"/>
        <w:jc w:val="both"/>
        <w:rPr>
          <w:rFonts w:ascii="Arial" w:hAnsi="Arial" w:cs="Arial"/>
        </w:rPr>
      </w:pPr>
      <w:proofErr w:type="gramStart"/>
      <w:r w:rsidRPr="00804DA0">
        <w:rPr>
          <w:rFonts w:ascii="Arial" w:hAnsi="Arial" w:cs="Arial"/>
          <w:b/>
          <w:bCs/>
        </w:rPr>
        <w:t>SEGUNDO.-</w:t>
      </w:r>
      <w:proofErr w:type="gramEnd"/>
      <w:r>
        <w:rPr>
          <w:rFonts w:ascii="Arial" w:hAnsi="Arial" w:cs="Arial"/>
        </w:rPr>
        <w:t xml:space="preserve"> Notifíquese el contenido del presente dictamen a la </w:t>
      </w:r>
      <w:proofErr w:type="gramStart"/>
      <w:r>
        <w:rPr>
          <w:rFonts w:ascii="Arial" w:hAnsi="Arial" w:cs="Arial"/>
        </w:rPr>
        <w:t>Presidenta</w:t>
      </w:r>
      <w:proofErr w:type="gramEnd"/>
      <w:r>
        <w:rPr>
          <w:rFonts w:ascii="Arial" w:hAnsi="Arial" w:cs="Arial"/>
        </w:rPr>
        <w:t xml:space="preserve"> Municipal, Lic. Magali Casillas Contreras y a la </w:t>
      </w:r>
      <w:proofErr w:type="gramStart"/>
      <w:r>
        <w:rPr>
          <w:rFonts w:ascii="Arial" w:hAnsi="Arial" w:cs="Arial"/>
        </w:rPr>
        <w:t>Secretaria</w:t>
      </w:r>
      <w:proofErr w:type="gramEnd"/>
      <w:r>
        <w:rPr>
          <w:rFonts w:ascii="Arial" w:hAnsi="Arial" w:cs="Arial"/>
        </w:rPr>
        <w:t xml:space="preserve"> de Ayuntamiento Mtra. Karla Cisneros Torres, para que suscriban la documentación correspondiente, así como los protocolos necesarios para llevar a cabo la sesión solemne propuesta y el cumplimiento de este dictamen. </w:t>
      </w:r>
    </w:p>
    <w:p w14:paraId="66E97559" w14:textId="060D67FC" w:rsidR="001A1C75" w:rsidRDefault="00804DA0" w:rsidP="001A1C75">
      <w:pPr>
        <w:pStyle w:val="NormalWeb"/>
        <w:spacing w:after="0" w:line="276" w:lineRule="auto"/>
        <w:jc w:val="both"/>
        <w:rPr>
          <w:rFonts w:ascii="Arial" w:hAnsi="Arial" w:cs="Arial"/>
        </w:rPr>
      </w:pPr>
      <w:proofErr w:type="gramStart"/>
      <w:r w:rsidRPr="001D245F">
        <w:rPr>
          <w:rFonts w:ascii="Arial" w:hAnsi="Arial" w:cs="Arial"/>
          <w:b/>
          <w:bCs/>
        </w:rPr>
        <w:lastRenderedPageBreak/>
        <w:t>TERCERO.-</w:t>
      </w:r>
      <w:proofErr w:type="gramEnd"/>
      <w:r w:rsidRPr="001D245F">
        <w:rPr>
          <w:rFonts w:ascii="Arial" w:hAnsi="Arial" w:cs="Arial"/>
          <w:b/>
          <w:bCs/>
        </w:rPr>
        <w:t xml:space="preserve"> </w:t>
      </w:r>
      <w:r w:rsidRPr="001D245F">
        <w:rPr>
          <w:rFonts w:ascii="Arial" w:hAnsi="Arial" w:cs="Arial"/>
          <w:b/>
          <w:bCs/>
        </w:rPr>
        <w:tab/>
      </w:r>
      <w:r>
        <w:rPr>
          <w:rFonts w:ascii="Arial" w:hAnsi="Arial" w:cs="Arial"/>
        </w:rPr>
        <w:t xml:space="preserve">Se instruya a la </w:t>
      </w:r>
      <w:proofErr w:type="gramStart"/>
      <w:r>
        <w:rPr>
          <w:rFonts w:ascii="Arial" w:hAnsi="Arial" w:cs="Arial"/>
        </w:rPr>
        <w:t>Secretaria</w:t>
      </w:r>
      <w:proofErr w:type="gramEnd"/>
      <w:r>
        <w:rPr>
          <w:rFonts w:ascii="Arial" w:hAnsi="Arial" w:cs="Arial"/>
        </w:rPr>
        <w:t xml:space="preserve"> de Ayuntamiento </w:t>
      </w:r>
      <w:r w:rsidR="001D245F">
        <w:rPr>
          <w:rFonts w:ascii="Arial" w:hAnsi="Arial" w:cs="Arial"/>
        </w:rPr>
        <w:t xml:space="preserve">para que se sirva notificar al </w:t>
      </w:r>
      <w:proofErr w:type="gramStart"/>
      <w:r w:rsidR="001D245F">
        <w:rPr>
          <w:rFonts w:ascii="Arial" w:hAnsi="Arial" w:cs="Arial"/>
        </w:rPr>
        <w:t>Director</w:t>
      </w:r>
      <w:proofErr w:type="gramEnd"/>
      <w:r w:rsidR="001D245F">
        <w:rPr>
          <w:rFonts w:ascii="Arial" w:hAnsi="Arial" w:cs="Arial"/>
        </w:rPr>
        <w:t xml:space="preserve"> de la Escuela Preparatoria Regional de Ciudad Guzmán Lic. Jorge Luis del Toro Álvarez, a fin de que tenga conocimiento de la celebración de la sesion </w:t>
      </w:r>
      <w:r w:rsidR="009D5FB6">
        <w:rPr>
          <w:rFonts w:ascii="Arial" w:hAnsi="Arial" w:cs="Arial"/>
        </w:rPr>
        <w:t>S</w:t>
      </w:r>
      <w:r w:rsidR="001D245F">
        <w:rPr>
          <w:rFonts w:ascii="Arial" w:hAnsi="Arial" w:cs="Arial"/>
        </w:rPr>
        <w:t xml:space="preserve">olemne de </w:t>
      </w:r>
      <w:r w:rsidR="009D5FB6">
        <w:rPr>
          <w:rFonts w:ascii="Arial" w:hAnsi="Arial" w:cs="Arial"/>
        </w:rPr>
        <w:t>A</w:t>
      </w:r>
      <w:r w:rsidR="001D245F">
        <w:rPr>
          <w:rFonts w:ascii="Arial" w:hAnsi="Arial" w:cs="Arial"/>
        </w:rPr>
        <w:t xml:space="preserve">yuntamiento motivo del presente dictamen.  </w:t>
      </w:r>
    </w:p>
    <w:p w14:paraId="119502C7" w14:textId="25B8EF76" w:rsidR="00EB3A75" w:rsidRDefault="002337D5" w:rsidP="002337D5">
      <w:pPr>
        <w:pStyle w:val="Textoindependiente"/>
        <w:spacing w:line="276" w:lineRule="auto"/>
        <w:ind w:right="-93"/>
        <w:jc w:val="both"/>
        <w:rPr>
          <w:rFonts w:ascii="Arial" w:hAnsi="Arial" w:cs="Arial"/>
          <w:b/>
          <w:bCs/>
        </w:rPr>
      </w:pPr>
      <w:proofErr w:type="gramStart"/>
      <w:r w:rsidRPr="002337D5">
        <w:rPr>
          <w:rFonts w:ascii="Arial" w:hAnsi="Arial" w:cs="Arial"/>
          <w:b/>
          <w:bCs/>
        </w:rPr>
        <w:t>CUARTO.-</w:t>
      </w:r>
      <w:proofErr w:type="gramEnd"/>
      <w:r w:rsidR="00EB3A75">
        <w:rPr>
          <w:rFonts w:ascii="Arial" w:hAnsi="Arial" w:cs="Arial"/>
          <w:b/>
          <w:bCs/>
        </w:rPr>
        <w:t xml:space="preserve"> </w:t>
      </w:r>
      <w:r w:rsidR="00C47E33">
        <w:rPr>
          <w:rFonts w:ascii="Arial" w:hAnsi="Arial" w:cs="Arial"/>
        </w:rPr>
        <w:t xml:space="preserve">Instrúyase a la </w:t>
      </w:r>
      <w:proofErr w:type="gramStart"/>
      <w:r w:rsidR="00C47E33">
        <w:rPr>
          <w:rFonts w:ascii="Arial" w:hAnsi="Arial" w:cs="Arial"/>
        </w:rPr>
        <w:t>Secretaria</w:t>
      </w:r>
      <w:proofErr w:type="gramEnd"/>
      <w:r w:rsidR="00C47E33">
        <w:rPr>
          <w:rFonts w:ascii="Arial" w:hAnsi="Arial" w:cs="Arial"/>
        </w:rPr>
        <w:t xml:space="preserve"> de Ayuntamiento Karla Cisneros Torres</w:t>
      </w:r>
      <w:r w:rsidR="00EB3A75">
        <w:rPr>
          <w:rFonts w:ascii="Arial" w:hAnsi="Arial" w:cs="Arial"/>
        </w:rPr>
        <w:t xml:space="preserve">, para que proceda </w:t>
      </w:r>
      <w:r w:rsidR="00C47E33">
        <w:rPr>
          <w:rFonts w:ascii="Arial" w:hAnsi="Arial" w:cs="Arial"/>
        </w:rPr>
        <w:t xml:space="preserve">a realizar los gastos </w:t>
      </w:r>
      <w:r w:rsidR="00EB3A75">
        <w:rPr>
          <w:rFonts w:ascii="Arial" w:hAnsi="Arial" w:cs="Arial"/>
        </w:rPr>
        <w:t xml:space="preserve">necesarios para la elaboración del Reconocimiento que se entregará en la sesión solemne </w:t>
      </w:r>
      <w:r w:rsidR="00EB3A75" w:rsidRPr="00EB3A75">
        <w:rPr>
          <w:rFonts w:ascii="Arial" w:hAnsi="Arial" w:cs="Arial"/>
        </w:rPr>
        <w:t>ya referida</w:t>
      </w:r>
      <w:r w:rsidR="00EB3A75">
        <w:rPr>
          <w:rFonts w:ascii="Arial" w:hAnsi="Arial" w:cs="Arial"/>
          <w:b/>
          <w:bCs/>
        </w:rPr>
        <w:t>.</w:t>
      </w:r>
    </w:p>
    <w:p w14:paraId="161E4DE6" w14:textId="77777777" w:rsidR="00EB3A75" w:rsidRDefault="00EB3A75" w:rsidP="002337D5">
      <w:pPr>
        <w:pStyle w:val="Textoindependiente"/>
        <w:spacing w:line="276" w:lineRule="auto"/>
        <w:ind w:right="-93"/>
        <w:jc w:val="both"/>
        <w:rPr>
          <w:rFonts w:ascii="Arial" w:hAnsi="Arial" w:cs="Arial"/>
          <w:b/>
          <w:bCs/>
        </w:rPr>
      </w:pPr>
    </w:p>
    <w:p w14:paraId="57220C9A" w14:textId="4FE7D0E5" w:rsidR="002337D5" w:rsidRPr="002337D5" w:rsidRDefault="00EB3A75" w:rsidP="00EB3A75">
      <w:pPr>
        <w:pStyle w:val="Textoindependiente"/>
        <w:spacing w:line="276" w:lineRule="auto"/>
        <w:ind w:right="-93"/>
        <w:jc w:val="both"/>
        <w:rPr>
          <w:rFonts w:ascii="Arial" w:hAnsi="Arial" w:cs="Arial"/>
        </w:rPr>
      </w:pPr>
      <w:proofErr w:type="gramStart"/>
      <w:r>
        <w:rPr>
          <w:rFonts w:ascii="Arial" w:hAnsi="Arial" w:cs="Arial"/>
          <w:b/>
          <w:bCs/>
        </w:rPr>
        <w:t>QUINTO.-</w:t>
      </w:r>
      <w:proofErr w:type="gramEnd"/>
      <w:r>
        <w:rPr>
          <w:rFonts w:ascii="Arial" w:hAnsi="Arial" w:cs="Arial"/>
          <w:b/>
          <w:bCs/>
        </w:rPr>
        <w:t xml:space="preserve"> </w:t>
      </w:r>
      <w:r w:rsidR="002337D5">
        <w:rPr>
          <w:rFonts w:ascii="Arial" w:hAnsi="Arial" w:cs="Arial"/>
        </w:rPr>
        <w:t xml:space="preserve">Notifíquese a la </w:t>
      </w:r>
      <w:proofErr w:type="gramStart"/>
      <w:r w:rsidR="002337D5">
        <w:rPr>
          <w:rFonts w:ascii="Arial" w:hAnsi="Arial" w:cs="Arial"/>
        </w:rPr>
        <w:t>Presidenta</w:t>
      </w:r>
      <w:proofErr w:type="gramEnd"/>
      <w:r w:rsidR="002337D5">
        <w:rPr>
          <w:rFonts w:ascii="Arial" w:hAnsi="Arial" w:cs="Arial"/>
        </w:rPr>
        <w:t xml:space="preserve"> Municipal Lic. Magali Casillas Contreras, a la Sindica Municipal Claudia Margarita Robles Gómez, a la Secretaría de Ayuntamiento Karla Cisneros Torres, para los efectos legales y administrativos a que haya lugar. </w:t>
      </w:r>
    </w:p>
    <w:p w14:paraId="6FC122DE" w14:textId="77777777" w:rsidR="002337D5" w:rsidRDefault="002337D5" w:rsidP="00057923">
      <w:pPr>
        <w:pStyle w:val="Sinespaciado"/>
        <w:jc w:val="center"/>
        <w:rPr>
          <w:rFonts w:ascii="Arial" w:hAnsi="Arial" w:cs="Arial"/>
          <w:b/>
        </w:rPr>
      </w:pPr>
    </w:p>
    <w:p w14:paraId="6D7F2F78" w14:textId="4237BFAD" w:rsidR="00A83F50" w:rsidRDefault="00A83F50" w:rsidP="00057923">
      <w:pPr>
        <w:pStyle w:val="Sinespaciado"/>
        <w:jc w:val="center"/>
        <w:rPr>
          <w:rFonts w:ascii="Arial" w:hAnsi="Arial" w:cs="Arial"/>
          <w:b/>
        </w:rPr>
      </w:pPr>
      <w:r w:rsidRPr="000323D0">
        <w:rPr>
          <w:rFonts w:ascii="Arial" w:hAnsi="Arial" w:cs="Arial"/>
          <w:b/>
        </w:rPr>
        <w:t>A T E N T A M E N T E</w:t>
      </w:r>
    </w:p>
    <w:p w14:paraId="434D044E" w14:textId="77777777" w:rsidR="00A83F50" w:rsidRDefault="00A83F50" w:rsidP="00057923">
      <w:pPr>
        <w:pStyle w:val="Sinespaciado"/>
        <w:jc w:val="center"/>
        <w:rPr>
          <w:rFonts w:ascii="Arial" w:hAnsi="Arial" w:cs="Arial"/>
          <w:b/>
        </w:rPr>
      </w:pPr>
    </w:p>
    <w:p w14:paraId="6220481D" w14:textId="77777777" w:rsidR="00EE578A" w:rsidRPr="00843470" w:rsidRDefault="00EE578A" w:rsidP="00EE578A">
      <w:pPr>
        <w:pStyle w:val="Sinespaciado"/>
        <w:spacing w:line="276" w:lineRule="auto"/>
        <w:jc w:val="center"/>
        <w:rPr>
          <w:rFonts w:cs="Arial"/>
          <w:b/>
          <w:bCs/>
          <w:i/>
          <w:sz w:val="18"/>
          <w:szCs w:val="18"/>
        </w:rPr>
      </w:pPr>
      <w:r w:rsidRPr="00843470">
        <w:rPr>
          <w:rFonts w:ascii="Arial" w:eastAsia="Arial Unicode MS" w:hAnsi="Arial" w:cs="Arial"/>
          <w:b/>
          <w:i/>
          <w:sz w:val="16"/>
          <w:szCs w:val="16"/>
          <w:lang w:val="es-ES"/>
        </w:rPr>
        <w:t>“</w:t>
      </w:r>
      <w:r w:rsidRPr="00843470">
        <w:rPr>
          <w:rFonts w:cs="Arial"/>
          <w:b/>
          <w:bCs/>
          <w:i/>
          <w:sz w:val="18"/>
          <w:szCs w:val="18"/>
        </w:rPr>
        <w:t>“2026, CENTENARIO DEL NATALICIO DEL COMPOSITOR ZAPOTLENSE RUBÉN FUENTES GASSON”</w:t>
      </w:r>
    </w:p>
    <w:p w14:paraId="0B7B5D60" w14:textId="77777777" w:rsidR="00EE578A" w:rsidRPr="00843470" w:rsidRDefault="00EE578A" w:rsidP="00EE578A">
      <w:pPr>
        <w:pStyle w:val="Sinespaciado"/>
        <w:spacing w:line="276" w:lineRule="auto"/>
        <w:jc w:val="center"/>
        <w:rPr>
          <w:rFonts w:cs="Arial"/>
          <w:b/>
          <w:bCs/>
          <w:i/>
          <w:sz w:val="18"/>
          <w:szCs w:val="18"/>
        </w:rPr>
      </w:pPr>
      <w:r w:rsidRPr="00843470">
        <w:rPr>
          <w:rFonts w:cs="Arial"/>
          <w:b/>
          <w:bCs/>
          <w:i/>
          <w:sz w:val="18"/>
          <w:szCs w:val="18"/>
        </w:rPr>
        <w:t>“2026, CENTENARIO DEL ANIVERSARIO DEL NATALICIO DEL LITERATO ROBERTO ESPINOZA GUZMÁN”</w:t>
      </w:r>
    </w:p>
    <w:p w14:paraId="16B9E160" w14:textId="77777777" w:rsidR="00EE578A" w:rsidRPr="00843470" w:rsidRDefault="00EE578A" w:rsidP="00EE578A">
      <w:pPr>
        <w:pStyle w:val="Sinespaciado"/>
        <w:spacing w:line="276" w:lineRule="auto"/>
        <w:jc w:val="center"/>
        <w:rPr>
          <w:rFonts w:cs="Arial"/>
          <w:b/>
          <w:bCs/>
          <w:i/>
          <w:sz w:val="18"/>
          <w:szCs w:val="18"/>
        </w:rPr>
      </w:pPr>
      <w:r w:rsidRPr="00843470">
        <w:rPr>
          <w:rFonts w:cs="Arial"/>
          <w:b/>
          <w:bCs/>
          <w:i/>
          <w:sz w:val="18"/>
          <w:szCs w:val="18"/>
        </w:rPr>
        <w:t>“2026, CENTESIMO QUINCOAGESIMO ANIVERSARIO DEL NATALICIO DEL COMPOSITOR Y DIRECTOR DE ORQUESTA JOSÉ PAULINO DE JESÚS ROLÓN ALCARÁZ”</w:t>
      </w:r>
    </w:p>
    <w:p w14:paraId="6B9C5310" w14:textId="0B627543" w:rsidR="008F0435" w:rsidRPr="00B1061A" w:rsidRDefault="008F0435" w:rsidP="008F0435">
      <w:pPr>
        <w:spacing w:after="0"/>
        <w:jc w:val="center"/>
        <w:rPr>
          <w:rFonts w:ascii="Arial" w:eastAsia="Arial" w:hAnsi="Arial" w:cs="Arial"/>
          <w:bCs/>
          <w:sz w:val="20"/>
          <w:szCs w:val="20"/>
        </w:rPr>
      </w:pPr>
      <w:r w:rsidRPr="001E23BD">
        <w:rPr>
          <w:rFonts w:ascii="Arial" w:eastAsia="Arial" w:hAnsi="Arial" w:cs="Arial"/>
          <w:bCs/>
          <w:sz w:val="20"/>
          <w:szCs w:val="20"/>
        </w:rPr>
        <w:t xml:space="preserve">Cd. Guzmán, Municipio de Zapotlán El Grande, Jalisco a </w:t>
      </w:r>
      <w:r w:rsidR="00EE578A">
        <w:rPr>
          <w:rFonts w:ascii="Arial" w:eastAsia="Arial" w:hAnsi="Arial" w:cs="Arial"/>
          <w:bCs/>
          <w:sz w:val="20"/>
          <w:szCs w:val="20"/>
        </w:rPr>
        <w:t>23</w:t>
      </w:r>
      <w:r>
        <w:rPr>
          <w:rFonts w:ascii="Arial" w:eastAsia="Arial" w:hAnsi="Arial" w:cs="Arial"/>
          <w:bCs/>
          <w:sz w:val="20"/>
          <w:szCs w:val="20"/>
        </w:rPr>
        <w:t xml:space="preserve"> de </w:t>
      </w:r>
      <w:r w:rsidR="001D245F">
        <w:rPr>
          <w:rFonts w:ascii="Arial" w:eastAsia="Arial" w:hAnsi="Arial" w:cs="Arial"/>
          <w:bCs/>
          <w:sz w:val="20"/>
          <w:szCs w:val="20"/>
        </w:rPr>
        <w:t>marzo</w:t>
      </w:r>
      <w:r>
        <w:rPr>
          <w:rFonts w:ascii="Arial" w:eastAsia="Arial" w:hAnsi="Arial" w:cs="Arial"/>
          <w:bCs/>
          <w:sz w:val="20"/>
          <w:szCs w:val="20"/>
        </w:rPr>
        <w:t xml:space="preserve"> del año</w:t>
      </w:r>
      <w:r w:rsidRPr="001E23BD">
        <w:rPr>
          <w:rFonts w:ascii="Arial" w:eastAsia="Arial" w:hAnsi="Arial" w:cs="Arial"/>
          <w:bCs/>
          <w:sz w:val="20"/>
          <w:szCs w:val="20"/>
        </w:rPr>
        <w:t xml:space="preserve"> 202</w:t>
      </w:r>
      <w:r w:rsidR="00EE578A">
        <w:rPr>
          <w:rFonts w:ascii="Arial" w:eastAsia="Arial" w:hAnsi="Arial" w:cs="Arial"/>
          <w:bCs/>
          <w:sz w:val="20"/>
          <w:szCs w:val="20"/>
        </w:rPr>
        <w:t>6</w:t>
      </w:r>
      <w:r>
        <w:rPr>
          <w:rFonts w:ascii="Arial" w:eastAsia="Arial" w:hAnsi="Arial" w:cs="Arial"/>
          <w:bCs/>
          <w:sz w:val="20"/>
          <w:szCs w:val="20"/>
        </w:rPr>
        <w:t>.</w:t>
      </w:r>
    </w:p>
    <w:tbl>
      <w:tblPr>
        <w:tblStyle w:val="Tablaconcuadrcula"/>
        <w:tblW w:w="10661"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8"/>
        <w:gridCol w:w="5363"/>
      </w:tblGrid>
      <w:tr w:rsidR="007563BC" w:rsidRPr="007563BC" w14:paraId="6885BE6B" w14:textId="77777777" w:rsidTr="006C70F1">
        <w:tc>
          <w:tcPr>
            <w:tcW w:w="10661" w:type="dxa"/>
            <w:gridSpan w:val="2"/>
          </w:tcPr>
          <w:p w14:paraId="3673C048" w14:textId="77777777" w:rsidR="00F30E94" w:rsidRDefault="00F30E94" w:rsidP="00057923">
            <w:pPr>
              <w:jc w:val="center"/>
              <w:rPr>
                <w:rFonts w:ascii="Arial" w:eastAsia="Arial Unicode MS" w:hAnsi="Arial" w:cs="Arial"/>
                <w:b/>
                <w:u w:color="000000"/>
                <w:bdr w:val="nil"/>
                <w:lang w:eastAsia="es-MX"/>
                <w14:textOutline w14:w="0" w14:cap="flat" w14:cmpd="sng" w14:algn="ctr">
                  <w14:noFill/>
                  <w14:prstDash w14:val="solid"/>
                  <w14:bevel/>
                </w14:textOutline>
              </w:rPr>
            </w:pPr>
          </w:p>
          <w:p w14:paraId="560DBF87" w14:textId="77777777" w:rsidR="00A83F50" w:rsidRDefault="00A83F50" w:rsidP="00057923">
            <w:pPr>
              <w:jc w:val="center"/>
              <w:rPr>
                <w:rFonts w:ascii="Arial" w:eastAsia="Arial Unicode MS" w:hAnsi="Arial" w:cs="Arial"/>
                <w:b/>
                <w:u w:color="000000"/>
                <w:bdr w:val="nil"/>
                <w:lang w:eastAsia="es-MX"/>
                <w14:textOutline w14:w="0" w14:cap="flat" w14:cmpd="sng" w14:algn="ctr">
                  <w14:noFill/>
                  <w14:prstDash w14:val="solid"/>
                  <w14:bevel/>
                </w14:textOutline>
              </w:rPr>
            </w:pPr>
          </w:p>
          <w:p w14:paraId="5D224DF9" w14:textId="46996983" w:rsidR="00A83F50" w:rsidRDefault="00A83F50" w:rsidP="00B75B45">
            <w:pPr>
              <w:rPr>
                <w:rFonts w:ascii="Arial" w:eastAsia="Arial Unicode MS" w:hAnsi="Arial" w:cs="Arial"/>
                <w:b/>
                <w:u w:color="000000"/>
                <w:bdr w:val="nil"/>
                <w:lang w:eastAsia="es-MX"/>
                <w14:textOutline w14:w="0" w14:cap="flat" w14:cmpd="sng" w14:algn="ctr">
                  <w14:noFill/>
                  <w14:prstDash w14:val="solid"/>
                  <w14:bevel/>
                </w14:textOutline>
              </w:rPr>
            </w:pPr>
          </w:p>
          <w:p w14:paraId="1A0107DC" w14:textId="77777777" w:rsidR="00A83F50" w:rsidRPr="007563BC" w:rsidRDefault="00A83F50" w:rsidP="00057923">
            <w:pPr>
              <w:jc w:val="center"/>
              <w:rPr>
                <w:rFonts w:ascii="Arial" w:eastAsia="Arial Unicode MS" w:hAnsi="Arial" w:cs="Arial"/>
                <w:b/>
                <w:u w:color="000000"/>
                <w:bdr w:val="nil"/>
                <w:lang w:eastAsia="es-MX"/>
                <w14:textOutline w14:w="0" w14:cap="flat" w14:cmpd="sng" w14:algn="ctr">
                  <w14:noFill/>
                  <w14:prstDash w14:val="solid"/>
                  <w14:bevel/>
                </w14:textOutline>
              </w:rPr>
            </w:pPr>
          </w:p>
          <w:p w14:paraId="11A46679" w14:textId="77777777" w:rsidR="00F30E94" w:rsidRPr="007563BC" w:rsidRDefault="00F30E94" w:rsidP="00057923">
            <w:pPr>
              <w:jc w:val="center"/>
              <w:rPr>
                <w:rFonts w:ascii="Arial" w:eastAsia="Arial Unicode MS" w:hAnsi="Arial" w:cs="Arial"/>
                <w:b/>
                <w:u w:color="000000"/>
                <w:bdr w:val="nil"/>
                <w:lang w:eastAsia="es-MX"/>
                <w14:textOutline w14:w="0" w14:cap="flat" w14:cmpd="sng" w14:algn="ctr">
                  <w14:noFill/>
                  <w14:prstDash w14:val="solid"/>
                  <w14:bevel/>
                </w14:textOutline>
              </w:rPr>
            </w:pPr>
            <w:r w:rsidRPr="007563BC">
              <w:rPr>
                <w:rFonts w:ascii="Arial" w:eastAsia="Arial Unicode MS" w:hAnsi="Arial" w:cs="Arial"/>
                <w:b/>
                <w:u w:color="000000"/>
                <w:bdr w:val="nil"/>
                <w:lang w:eastAsia="es-MX"/>
                <w14:textOutline w14:w="0" w14:cap="flat" w14:cmpd="sng" w14:algn="ctr">
                  <w14:noFill/>
                  <w14:prstDash w14:val="solid"/>
                  <w14:bevel/>
                </w14:textOutline>
              </w:rPr>
              <w:t>MTRA. MARISOL MENDOZA PINTO.</w:t>
            </w:r>
          </w:p>
          <w:p w14:paraId="6AFBDB0A" w14:textId="77777777" w:rsidR="00F30E94" w:rsidRPr="007563BC" w:rsidRDefault="00F30E94" w:rsidP="00057923">
            <w:pPr>
              <w:jc w:val="center"/>
              <w:rPr>
                <w:rFonts w:ascii="Arial" w:eastAsia="Calibri" w:hAnsi="Arial" w:cs="Arial"/>
              </w:rPr>
            </w:pPr>
            <w:r w:rsidRPr="007563BC">
              <w:rPr>
                <w:rFonts w:ascii="Arial" w:eastAsia="Arial Unicode MS" w:hAnsi="Arial" w:cs="Arial"/>
                <w:u w:color="000000"/>
                <w:bdr w:val="nil"/>
                <w:lang w:eastAsia="es-MX"/>
                <w14:textOutline w14:w="0" w14:cap="flat" w14:cmpd="sng" w14:algn="ctr">
                  <w14:noFill/>
                  <w14:prstDash w14:val="solid"/>
                  <w14:bevel/>
                </w14:textOutline>
              </w:rPr>
              <w:t xml:space="preserve">Presidenta de la Comisión </w:t>
            </w:r>
            <w:proofErr w:type="gramStart"/>
            <w:r w:rsidRPr="007563BC">
              <w:rPr>
                <w:rFonts w:ascii="Arial" w:eastAsia="Arial Unicode MS" w:hAnsi="Arial" w:cs="Arial"/>
                <w:u w:color="000000"/>
                <w:bdr w:val="nil"/>
                <w:lang w:eastAsia="es-MX"/>
                <w14:textOutline w14:w="0" w14:cap="flat" w14:cmpd="sng" w14:algn="ctr">
                  <w14:noFill/>
                  <w14:prstDash w14:val="solid"/>
                  <w14:bevel/>
                </w14:textOutline>
              </w:rPr>
              <w:t>Edilicia</w:t>
            </w:r>
            <w:proofErr w:type="gramEnd"/>
            <w:r w:rsidRPr="007563BC">
              <w:rPr>
                <w:rFonts w:ascii="Arial" w:eastAsia="Arial Unicode MS" w:hAnsi="Arial" w:cs="Arial"/>
                <w:u w:color="000000"/>
                <w:bdr w:val="nil"/>
                <w:lang w:eastAsia="es-MX"/>
                <w14:textOutline w14:w="0" w14:cap="flat" w14:cmpd="sng" w14:algn="ctr">
                  <w14:noFill/>
                  <w14:prstDash w14:val="solid"/>
                  <w14:bevel/>
                </w14:textOutline>
              </w:rPr>
              <w:t xml:space="preserve"> Permanente de Cultura, Educación y Festividades Cívicas.</w:t>
            </w:r>
            <w:r w:rsidRPr="007563BC">
              <w:rPr>
                <w:rFonts w:ascii="Arial" w:eastAsia="Calibri" w:hAnsi="Arial" w:cs="Arial"/>
              </w:rPr>
              <w:t xml:space="preserve"> </w:t>
            </w:r>
          </w:p>
          <w:p w14:paraId="5B0EF97B" w14:textId="77777777" w:rsidR="00F30E94" w:rsidRPr="007563BC" w:rsidRDefault="00F30E94" w:rsidP="00057923">
            <w:pPr>
              <w:pStyle w:val="Cuerpo"/>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Bradley Hand ITC" w:hAnsi="Arial" w:cs="Arial"/>
                <w:b/>
                <w:bCs/>
                <w:i/>
                <w:iCs/>
                <w:color w:val="auto"/>
                <w:lang w:val="es-MX"/>
              </w:rPr>
            </w:pPr>
          </w:p>
        </w:tc>
      </w:tr>
      <w:tr w:rsidR="007563BC" w:rsidRPr="007563BC" w14:paraId="30C5B649" w14:textId="77777777" w:rsidTr="006C70F1">
        <w:tc>
          <w:tcPr>
            <w:tcW w:w="5298" w:type="dxa"/>
          </w:tcPr>
          <w:p w14:paraId="54093FC6" w14:textId="60494DC8" w:rsidR="00F30E94" w:rsidRDefault="00F30E94" w:rsidP="00F30E94">
            <w:pPr>
              <w:spacing w:line="276" w:lineRule="auto"/>
              <w:rPr>
                <w:rFonts w:ascii="Arial" w:eastAsia="Calibri" w:hAnsi="Arial" w:cs="Arial"/>
                <w:b/>
              </w:rPr>
            </w:pPr>
          </w:p>
          <w:p w14:paraId="035079F9" w14:textId="77777777" w:rsidR="00A83F50" w:rsidRDefault="00A83F50" w:rsidP="00F30E94">
            <w:pPr>
              <w:spacing w:line="276" w:lineRule="auto"/>
              <w:rPr>
                <w:rFonts w:ascii="Arial" w:eastAsia="Calibri" w:hAnsi="Arial" w:cs="Arial"/>
                <w:b/>
              </w:rPr>
            </w:pPr>
          </w:p>
          <w:p w14:paraId="3785440F" w14:textId="77777777" w:rsidR="007B2C00" w:rsidRDefault="007B2C00" w:rsidP="007B2C00">
            <w:pPr>
              <w:spacing w:line="276" w:lineRule="auto"/>
              <w:rPr>
                <w:rFonts w:ascii="Arial" w:eastAsia="Calibri" w:hAnsi="Arial" w:cs="Arial"/>
                <w:b/>
              </w:rPr>
            </w:pPr>
          </w:p>
          <w:p w14:paraId="036DE8B4" w14:textId="77777777" w:rsidR="007B2C00" w:rsidRDefault="007B2C00" w:rsidP="007B2C00">
            <w:pPr>
              <w:spacing w:line="276" w:lineRule="auto"/>
              <w:rPr>
                <w:rFonts w:ascii="Arial" w:eastAsia="Calibri" w:hAnsi="Arial" w:cs="Arial"/>
                <w:b/>
              </w:rPr>
            </w:pPr>
          </w:p>
          <w:p w14:paraId="1811EB66" w14:textId="5F229B1E" w:rsidR="00F30E94" w:rsidRPr="007B2C00" w:rsidRDefault="000A7EE4" w:rsidP="00057923">
            <w:pPr>
              <w:spacing w:line="276" w:lineRule="auto"/>
              <w:jc w:val="center"/>
              <w:rPr>
                <w:rFonts w:ascii="Arial" w:eastAsia="Calibri" w:hAnsi="Arial" w:cs="Arial"/>
                <w:b/>
              </w:rPr>
            </w:pPr>
            <w:r w:rsidRPr="007563BC">
              <w:rPr>
                <w:rFonts w:ascii="Arial" w:eastAsia="Calibri" w:hAnsi="Arial" w:cs="Arial"/>
                <w:b/>
              </w:rPr>
              <w:t>LIC</w:t>
            </w:r>
            <w:r w:rsidR="00F30E94" w:rsidRPr="007563BC">
              <w:rPr>
                <w:rFonts w:ascii="Arial" w:eastAsia="Calibri" w:hAnsi="Arial" w:cs="Arial"/>
                <w:b/>
              </w:rPr>
              <w:t xml:space="preserve">. </w:t>
            </w:r>
            <w:r w:rsidR="008F0435">
              <w:rPr>
                <w:rFonts w:ascii="Arial" w:eastAsia="Calibri" w:hAnsi="Arial" w:cs="Arial"/>
                <w:b/>
              </w:rPr>
              <w:t>OSCAR MURGUIA TORRES</w:t>
            </w:r>
            <w:r w:rsidR="00F30E94" w:rsidRPr="007B2C00">
              <w:rPr>
                <w:rFonts w:ascii="Arial" w:eastAsia="Calibri" w:hAnsi="Arial" w:cs="Arial"/>
                <w:b/>
              </w:rPr>
              <w:t xml:space="preserve"> </w:t>
            </w:r>
          </w:p>
          <w:p w14:paraId="02805ED5" w14:textId="1CCF2178" w:rsidR="00F30E94" w:rsidRPr="007563BC" w:rsidRDefault="00F30E94" w:rsidP="00057923">
            <w:pPr>
              <w:spacing w:line="276" w:lineRule="auto"/>
              <w:jc w:val="center"/>
              <w:rPr>
                <w:rFonts w:ascii="Arial" w:eastAsia="Bradley Hand ITC" w:hAnsi="Arial" w:cs="Arial"/>
                <w:b/>
                <w:bCs/>
                <w:i/>
                <w:iCs/>
              </w:rPr>
            </w:pPr>
            <w:r w:rsidRPr="007B2C00">
              <w:rPr>
                <w:rFonts w:ascii="Arial" w:eastAsia="Calibri" w:hAnsi="Arial" w:cs="Arial"/>
                <w:sz w:val="20"/>
                <w:szCs w:val="20"/>
              </w:rPr>
              <w:t xml:space="preserve">Regidor Vocal de la Comisión </w:t>
            </w:r>
            <w:proofErr w:type="gramStart"/>
            <w:r w:rsidRPr="007B2C00">
              <w:rPr>
                <w:rFonts w:ascii="Arial" w:eastAsia="Calibri" w:hAnsi="Arial" w:cs="Arial"/>
                <w:sz w:val="20"/>
                <w:szCs w:val="20"/>
              </w:rPr>
              <w:t>Edilicia</w:t>
            </w:r>
            <w:proofErr w:type="gramEnd"/>
            <w:r w:rsidRPr="007B2C00">
              <w:rPr>
                <w:rFonts w:ascii="Arial" w:eastAsia="Calibri" w:hAnsi="Arial" w:cs="Arial"/>
                <w:sz w:val="20"/>
                <w:szCs w:val="20"/>
              </w:rPr>
              <w:t xml:space="preserve"> de Permanente de Cultura, Educación y Festividades Cívicas.</w:t>
            </w:r>
          </w:p>
        </w:tc>
        <w:tc>
          <w:tcPr>
            <w:tcW w:w="5363" w:type="dxa"/>
          </w:tcPr>
          <w:p w14:paraId="11C2D365" w14:textId="77777777" w:rsidR="00F30E94" w:rsidRDefault="00F30E94" w:rsidP="00A83F50">
            <w:pPr>
              <w:spacing w:line="276" w:lineRule="auto"/>
              <w:rPr>
                <w:rFonts w:ascii="Arial" w:eastAsia="Calibri" w:hAnsi="Arial" w:cs="Arial"/>
                <w:b/>
                <w:sz w:val="20"/>
              </w:rPr>
            </w:pPr>
          </w:p>
          <w:p w14:paraId="78FEFA79" w14:textId="77777777" w:rsidR="008F0435" w:rsidRDefault="008F0435" w:rsidP="00A83F50">
            <w:pPr>
              <w:spacing w:line="276" w:lineRule="auto"/>
              <w:rPr>
                <w:rFonts w:ascii="Arial" w:eastAsia="Calibri" w:hAnsi="Arial" w:cs="Arial"/>
                <w:b/>
                <w:sz w:val="20"/>
              </w:rPr>
            </w:pPr>
          </w:p>
          <w:p w14:paraId="74723F16" w14:textId="77777777" w:rsidR="00A83F50" w:rsidRPr="00A83F50" w:rsidRDefault="00A83F50" w:rsidP="00A83F50">
            <w:pPr>
              <w:spacing w:line="276" w:lineRule="auto"/>
              <w:rPr>
                <w:rFonts w:ascii="Arial" w:eastAsia="Calibri" w:hAnsi="Arial" w:cs="Arial"/>
                <w:b/>
                <w:sz w:val="20"/>
              </w:rPr>
            </w:pPr>
          </w:p>
          <w:p w14:paraId="4D22530D" w14:textId="77777777" w:rsidR="00A83F50" w:rsidRDefault="00A83F50" w:rsidP="00057923">
            <w:pPr>
              <w:spacing w:line="276" w:lineRule="auto"/>
              <w:jc w:val="center"/>
              <w:rPr>
                <w:rFonts w:ascii="Arial" w:eastAsia="Calibri" w:hAnsi="Arial" w:cs="Arial"/>
                <w:b/>
              </w:rPr>
            </w:pPr>
          </w:p>
          <w:p w14:paraId="608E6BA9" w14:textId="23A07E86" w:rsidR="00F30E94" w:rsidRPr="007563BC" w:rsidRDefault="000A7EE4" w:rsidP="00057923">
            <w:pPr>
              <w:spacing w:line="276" w:lineRule="auto"/>
              <w:jc w:val="center"/>
              <w:rPr>
                <w:rFonts w:ascii="Arial" w:eastAsia="Calibri" w:hAnsi="Arial" w:cs="Arial"/>
                <w:b/>
              </w:rPr>
            </w:pPr>
            <w:r w:rsidRPr="007563BC">
              <w:rPr>
                <w:rFonts w:ascii="Arial" w:eastAsia="Calibri" w:hAnsi="Arial" w:cs="Arial"/>
                <w:b/>
              </w:rPr>
              <w:t>MTRA</w:t>
            </w:r>
            <w:r w:rsidR="00F30E94" w:rsidRPr="007563BC">
              <w:rPr>
                <w:rFonts w:ascii="Arial" w:eastAsia="Calibri" w:hAnsi="Arial" w:cs="Arial"/>
                <w:b/>
              </w:rPr>
              <w:t xml:space="preserve">. </w:t>
            </w:r>
            <w:r w:rsidR="008F0435">
              <w:rPr>
                <w:rFonts w:ascii="Arial" w:eastAsia="Calibri" w:hAnsi="Arial" w:cs="Arial"/>
                <w:b/>
              </w:rPr>
              <w:t>DUNIA CATALINA CRUZ MORENO</w:t>
            </w:r>
          </w:p>
          <w:p w14:paraId="52C51440" w14:textId="77777777" w:rsidR="00F30E94" w:rsidRPr="007563BC" w:rsidRDefault="00F30E94" w:rsidP="00057923">
            <w:pPr>
              <w:spacing w:line="276" w:lineRule="auto"/>
              <w:jc w:val="center"/>
              <w:rPr>
                <w:rFonts w:ascii="Arial" w:eastAsia="Calibri" w:hAnsi="Arial" w:cs="Arial"/>
                <w:sz w:val="20"/>
                <w:szCs w:val="20"/>
                <w:lang w:val="es-AR"/>
              </w:rPr>
            </w:pPr>
            <w:r w:rsidRPr="007563BC">
              <w:rPr>
                <w:rFonts w:ascii="Arial" w:eastAsia="Calibri" w:hAnsi="Arial" w:cs="Arial"/>
                <w:sz w:val="20"/>
                <w:szCs w:val="20"/>
              </w:rPr>
              <w:t xml:space="preserve">Regidora Vocal de la Comisión </w:t>
            </w:r>
            <w:proofErr w:type="gramStart"/>
            <w:r w:rsidRPr="007563BC">
              <w:rPr>
                <w:rFonts w:ascii="Arial" w:eastAsia="Calibri" w:hAnsi="Arial" w:cs="Arial"/>
                <w:sz w:val="20"/>
                <w:szCs w:val="20"/>
              </w:rPr>
              <w:t>Edilicia</w:t>
            </w:r>
            <w:proofErr w:type="gramEnd"/>
            <w:r w:rsidRPr="007563BC">
              <w:rPr>
                <w:rFonts w:ascii="Arial" w:eastAsia="Calibri" w:hAnsi="Arial" w:cs="Arial"/>
                <w:sz w:val="20"/>
                <w:szCs w:val="20"/>
              </w:rPr>
              <w:t xml:space="preserve"> </w:t>
            </w:r>
            <w:r w:rsidRPr="007563BC">
              <w:rPr>
                <w:rFonts w:ascii="Arial" w:eastAsia="Calibri" w:hAnsi="Arial" w:cs="Arial"/>
                <w:sz w:val="20"/>
                <w:szCs w:val="20"/>
                <w:lang w:val="es-AR"/>
              </w:rPr>
              <w:t>de Permanente de Cultura, Educación y Festividades Cívicas.</w:t>
            </w:r>
          </w:p>
          <w:p w14:paraId="6DA6BDA1" w14:textId="77777777" w:rsidR="00F30E94" w:rsidRPr="007563BC" w:rsidRDefault="00F30E94" w:rsidP="00057923">
            <w:pPr>
              <w:pStyle w:val="Cuerpo"/>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Bradley Hand ITC" w:hAnsi="Arial" w:cs="Arial"/>
                <w:b/>
                <w:bCs/>
                <w:i/>
                <w:iCs/>
                <w:color w:val="auto"/>
                <w:lang w:val="es-MX"/>
              </w:rPr>
            </w:pPr>
          </w:p>
        </w:tc>
      </w:tr>
      <w:tr w:rsidR="006C70F1" w:rsidRPr="007563BC" w14:paraId="20278DA5" w14:textId="77777777" w:rsidTr="006C70F1">
        <w:tc>
          <w:tcPr>
            <w:tcW w:w="5298" w:type="dxa"/>
          </w:tcPr>
          <w:p w14:paraId="0D8F7957" w14:textId="4A86875D" w:rsidR="00B75B45" w:rsidRPr="006C70F1" w:rsidRDefault="00B75B45" w:rsidP="00391ECE">
            <w:pPr>
              <w:rPr>
                <w:rFonts w:ascii="Arial" w:eastAsia="Calibri" w:hAnsi="Arial" w:cs="Arial"/>
              </w:rPr>
            </w:pPr>
          </w:p>
        </w:tc>
        <w:tc>
          <w:tcPr>
            <w:tcW w:w="5363" w:type="dxa"/>
          </w:tcPr>
          <w:p w14:paraId="542EBD78" w14:textId="4D634018" w:rsidR="006C70F1" w:rsidRPr="006C70F1" w:rsidRDefault="006C70F1" w:rsidP="00A83F50">
            <w:pPr>
              <w:spacing w:line="276" w:lineRule="auto"/>
              <w:rPr>
                <w:rFonts w:ascii="Arial" w:eastAsia="Calibri" w:hAnsi="Arial" w:cs="Arial"/>
                <w:b/>
              </w:rPr>
            </w:pPr>
          </w:p>
        </w:tc>
      </w:tr>
    </w:tbl>
    <w:p w14:paraId="181CC4D8" w14:textId="77777777" w:rsidR="00B75B45" w:rsidRPr="007E538B" w:rsidRDefault="00B75B45" w:rsidP="00072AA3">
      <w:pPr>
        <w:spacing w:after="0" w:line="240" w:lineRule="auto"/>
        <w:rPr>
          <w:rFonts w:ascii="Arial" w:eastAsia="Calibri" w:hAnsi="Arial" w:cs="Arial"/>
          <w:sz w:val="18"/>
        </w:rPr>
      </w:pPr>
    </w:p>
    <w:p w14:paraId="6A3A52D5" w14:textId="602B9A4C" w:rsidR="00B75B45" w:rsidRPr="001D245F" w:rsidRDefault="00B75B45" w:rsidP="00EE578A">
      <w:pPr>
        <w:spacing w:after="0" w:line="240" w:lineRule="auto"/>
        <w:jc w:val="both"/>
        <w:rPr>
          <w:rFonts w:ascii="Arial" w:eastAsia="Calibri" w:hAnsi="Arial" w:cs="Arial"/>
          <w:sz w:val="8"/>
          <w:szCs w:val="12"/>
        </w:rPr>
      </w:pPr>
      <w:r w:rsidRPr="003156FA">
        <w:rPr>
          <w:rFonts w:ascii="Arial" w:eastAsia="Calibri" w:hAnsi="Arial" w:cs="Arial"/>
          <w:sz w:val="18"/>
        </w:rPr>
        <w:t xml:space="preserve">La presente hoja de firmas corresponde </w:t>
      </w:r>
      <w:r w:rsidR="001D245F" w:rsidRPr="001D245F">
        <w:rPr>
          <w:rFonts w:ascii="Arial" w:eastAsia="Calibri" w:hAnsi="Arial" w:cs="Arial"/>
          <w:b/>
          <w:sz w:val="14"/>
          <w:szCs w:val="14"/>
        </w:rPr>
        <w:t>DICTAMEN QUE AUTORIZA LLEVAR A CABO SESION SOLEMNE DE AYUNTAMIENTO EN CONMEMORACIÓN AL “50 ANIVERSARIO DE LA FUNDACIÓN DE LA ESCUELA PREPARATORIA REGIONAL DE CIUDAD GUZMAN” A REALIZARSE EL DIA 24 DE SEPTIEMBRE A LAS 09:00 HORAS EN LAS INSTALACIONES DE DICHO PLANTEL EDUCATIVO</w:t>
      </w:r>
      <w:r w:rsidR="001D245F">
        <w:rPr>
          <w:rFonts w:ascii="Arial" w:eastAsia="Calibri" w:hAnsi="Arial" w:cs="Arial"/>
          <w:b/>
          <w:sz w:val="14"/>
          <w:szCs w:val="14"/>
        </w:rPr>
        <w:t xml:space="preserve">- - - - - - - - - - - - </w:t>
      </w:r>
      <w:proofErr w:type="gramStart"/>
      <w:r w:rsidR="001D245F">
        <w:rPr>
          <w:rFonts w:ascii="Arial" w:eastAsia="Calibri" w:hAnsi="Arial" w:cs="Arial"/>
          <w:b/>
          <w:sz w:val="14"/>
          <w:szCs w:val="14"/>
        </w:rPr>
        <w:t>-  -</w:t>
      </w:r>
      <w:proofErr w:type="gramEnd"/>
      <w:r w:rsidR="001D245F">
        <w:rPr>
          <w:rFonts w:ascii="Arial" w:eastAsia="Calibri" w:hAnsi="Arial" w:cs="Arial"/>
          <w:b/>
          <w:sz w:val="14"/>
          <w:szCs w:val="14"/>
        </w:rPr>
        <w:t xml:space="preserve"> - - </w:t>
      </w:r>
      <w:proofErr w:type="gramStart"/>
      <w:r w:rsidR="001D245F">
        <w:rPr>
          <w:rFonts w:ascii="Arial" w:eastAsia="Calibri" w:hAnsi="Arial" w:cs="Arial"/>
          <w:b/>
          <w:sz w:val="14"/>
          <w:szCs w:val="14"/>
        </w:rPr>
        <w:t>-  -</w:t>
      </w:r>
      <w:proofErr w:type="gramEnd"/>
      <w:r w:rsidR="001D245F">
        <w:rPr>
          <w:rFonts w:ascii="Arial" w:eastAsia="Calibri" w:hAnsi="Arial" w:cs="Arial"/>
          <w:b/>
          <w:sz w:val="14"/>
          <w:szCs w:val="14"/>
        </w:rPr>
        <w:t xml:space="preserve"> - - - </w:t>
      </w:r>
      <w:proofErr w:type="gramStart"/>
      <w:r w:rsidR="001D245F">
        <w:rPr>
          <w:rFonts w:ascii="Arial" w:eastAsia="Calibri" w:hAnsi="Arial" w:cs="Arial"/>
          <w:b/>
          <w:sz w:val="14"/>
          <w:szCs w:val="14"/>
        </w:rPr>
        <w:t>-  -</w:t>
      </w:r>
      <w:proofErr w:type="gramEnd"/>
      <w:r w:rsidR="001D245F">
        <w:rPr>
          <w:rFonts w:ascii="Arial" w:eastAsia="Calibri" w:hAnsi="Arial" w:cs="Arial"/>
          <w:b/>
          <w:sz w:val="14"/>
          <w:szCs w:val="14"/>
        </w:rPr>
        <w:t xml:space="preserve"> - - </w:t>
      </w:r>
      <w:proofErr w:type="gramStart"/>
      <w:r w:rsidR="001D245F">
        <w:rPr>
          <w:rFonts w:ascii="Arial" w:eastAsia="Calibri" w:hAnsi="Arial" w:cs="Arial"/>
          <w:b/>
          <w:sz w:val="14"/>
          <w:szCs w:val="14"/>
        </w:rPr>
        <w:t>-  -</w:t>
      </w:r>
      <w:proofErr w:type="gramEnd"/>
      <w:r w:rsidR="001D245F">
        <w:rPr>
          <w:rFonts w:ascii="Arial" w:eastAsia="Calibri" w:hAnsi="Arial" w:cs="Arial"/>
          <w:b/>
          <w:sz w:val="14"/>
          <w:szCs w:val="14"/>
        </w:rPr>
        <w:t xml:space="preserve"> - - - </w:t>
      </w:r>
      <w:proofErr w:type="gramStart"/>
      <w:r w:rsidR="001D245F">
        <w:rPr>
          <w:rFonts w:ascii="Arial" w:eastAsia="Calibri" w:hAnsi="Arial" w:cs="Arial"/>
          <w:b/>
          <w:sz w:val="14"/>
          <w:szCs w:val="14"/>
        </w:rPr>
        <w:t>-  -</w:t>
      </w:r>
      <w:proofErr w:type="gramEnd"/>
      <w:r w:rsidR="001D245F">
        <w:rPr>
          <w:rFonts w:ascii="Arial" w:eastAsia="Calibri" w:hAnsi="Arial" w:cs="Arial"/>
          <w:b/>
          <w:sz w:val="14"/>
          <w:szCs w:val="14"/>
        </w:rPr>
        <w:t xml:space="preserve"> - - </w:t>
      </w:r>
      <w:proofErr w:type="gramStart"/>
      <w:r w:rsidR="001D245F">
        <w:rPr>
          <w:rFonts w:ascii="Arial" w:eastAsia="Calibri" w:hAnsi="Arial" w:cs="Arial"/>
          <w:b/>
          <w:sz w:val="14"/>
          <w:szCs w:val="14"/>
        </w:rPr>
        <w:t>-  -</w:t>
      </w:r>
      <w:proofErr w:type="gramEnd"/>
      <w:r w:rsidR="001D245F">
        <w:rPr>
          <w:rFonts w:ascii="Arial" w:eastAsia="Calibri" w:hAnsi="Arial" w:cs="Arial"/>
          <w:b/>
          <w:sz w:val="14"/>
          <w:szCs w:val="14"/>
        </w:rPr>
        <w:t xml:space="preserve"> - - - </w:t>
      </w:r>
      <w:proofErr w:type="gramStart"/>
      <w:r w:rsidR="001D245F">
        <w:rPr>
          <w:rFonts w:ascii="Arial" w:eastAsia="Calibri" w:hAnsi="Arial" w:cs="Arial"/>
          <w:b/>
          <w:sz w:val="14"/>
          <w:szCs w:val="14"/>
        </w:rPr>
        <w:t>-  -</w:t>
      </w:r>
      <w:proofErr w:type="gramEnd"/>
      <w:r w:rsidR="001D245F">
        <w:rPr>
          <w:rFonts w:ascii="Arial" w:eastAsia="Calibri" w:hAnsi="Arial" w:cs="Arial"/>
          <w:b/>
          <w:sz w:val="14"/>
          <w:szCs w:val="14"/>
        </w:rPr>
        <w:t xml:space="preserve"> - - - - -CONSTE - - - - </w:t>
      </w:r>
      <w:proofErr w:type="gramStart"/>
      <w:r w:rsidR="001D245F">
        <w:rPr>
          <w:rFonts w:ascii="Arial" w:eastAsia="Calibri" w:hAnsi="Arial" w:cs="Arial"/>
          <w:b/>
          <w:sz w:val="14"/>
          <w:szCs w:val="14"/>
        </w:rPr>
        <w:t>-  -</w:t>
      </w:r>
      <w:proofErr w:type="gramEnd"/>
      <w:r w:rsidR="001D245F">
        <w:rPr>
          <w:rFonts w:ascii="Arial" w:eastAsia="Calibri" w:hAnsi="Arial" w:cs="Arial"/>
          <w:b/>
          <w:sz w:val="14"/>
          <w:szCs w:val="14"/>
        </w:rPr>
        <w:t xml:space="preserve"> - - - - - - - </w:t>
      </w:r>
      <w:proofErr w:type="gramStart"/>
      <w:r w:rsidR="001D245F">
        <w:rPr>
          <w:rFonts w:ascii="Arial" w:eastAsia="Calibri" w:hAnsi="Arial" w:cs="Arial"/>
          <w:b/>
          <w:sz w:val="14"/>
          <w:szCs w:val="14"/>
        </w:rPr>
        <w:t>-  -</w:t>
      </w:r>
      <w:proofErr w:type="gramEnd"/>
      <w:r w:rsidR="001D245F">
        <w:rPr>
          <w:rFonts w:ascii="Arial" w:eastAsia="Calibri" w:hAnsi="Arial" w:cs="Arial"/>
          <w:b/>
          <w:sz w:val="14"/>
          <w:szCs w:val="14"/>
        </w:rPr>
        <w:t xml:space="preserve"> - - - - - - - </w:t>
      </w:r>
      <w:proofErr w:type="gramStart"/>
      <w:r w:rsidR="001D245F">
        <w:rPr>
          <w:rFonts w:ascii="Arial" w:eastAsia="Calibri" w:hAnsi="Arial" w:cs="Arial"/>
          <w:b/>
          <w:sz w:val="14"/>
          <w:szCs w:val="14"/>
        </w:rPr>
        <w:t>-  -</w:t>
      </w:r>
      <w:proofErr w:type="gramEnd"/>
      <w:r w:rsidR="001D245F">
        <w:rPr>
          <w:rFonts w:ascii="Arial" w:eastAsia="Calibri" w:hAnsi="Arial" w:cs="Arial"/>
          <w:b/>
          <w:sz w:val="14"/>
          <w:szCs w:val="14"/>
        </w:rPr>
        <w:t xml:space="preserve"> - - - - - - - </w:t>
      </w:r>
      <w:proofErr w:type="gramStart"/>
      <w:r w:rsidR="001D245F">
        <w:rPr>
          <w:rFonts w:ascii="Arial" w:eastAsia="Calibri" w:hAnsi="Arial" w:cs="Arial"/>
          <w:b/>
          <w:sz w:val="14"/>
          <w:szCs w:val="14"/>
        </w:rPr>
        <w:t>-  -</w:t>
      </w:r>
      <w:proofErr w:type="gramEnd"/>
      <w:r w:rsidR="001D245F">
        <w:rPr>
          <w:rFonts w:ascii="Arial" w:eastAsia="Calibri" w:hAnsi="Arial" w:cs="Arial"/>
          <w:b/>
          <w:sz w:val="14"/>
          <w:szCs w:val="14"/>
        </w:rPr>
        <w:t xml:space="preserve"> - - -</w:t>
      </w:r>
    </w:p>
    <w:p w14:paraId="73F23737" w14:textId="75F1AE28" w:rsidR="00EB584C" w:rsidRPr="007E538B" w:rsidRDefault="0098527C" w:rsidP="00072AA3">
      <w:pPr>
        <w:spacing w:after="0" w:line="240" w:lineRule="auto"/>
        <w:rPr>
          <w:rFonts w:ascii="Arial" w:hAnsi="Arial" w:cs="Arial"/>
          <w:sz w:val="24"/>
          <w:szCs w:val="24"/>
          <w:lang w:val="en-US"/>
        </w:rPr>
      </w:pPr>
      <w:r>
        <w:rPr>
          <w:rFonts w:ascii="Arial" w:eastAsia="Calibri" w:hAnsi="Arial" w:cs="Arial"/>
          <w:sz w:val="18"/>
          <w:lang w:val="en-US"/>
        </w:rPr>
        <w:t>MMP/</w:t>
      </w:r>
      <w:proofErr w:type="spellStart"/>
      <w:r w:rsidR="008F0435">
        <w:rPr>
          <w:rFonts w:ascii="Arial" w:eastAsia="Calibri" w:hAnsi="Arial" w:cs="Arial"/>
          <w:sz w:val="18"/>
          <w:lang w:val="en-US"/>
        </w:rPr>
        <w:t>vso</w:t>
      </w:r>
      <w:proofErr w:type="spellEnd"/>
      <w:r w:rsidR="006C70F1">
        <w:rPr>
          <w:rFonts w:ascii="Arial" w:eastAsia="Calibri" w:hAnsi="Arial" w:cs="Arial"/>
          <w:sz w:val="18"/>
          <w:lang w:val="en-US"/>
        </w:rPr>
        <w:t xml:space="preserve"> </w:t>
      </w:r>
    </w:p>
    <w:sectPr w:rsidR="00EB584C" w:rsidRPr="007E538B" w:rsidSect="009F0245">
      <w:headerReference w:type="default" r:id="rId8"/>
      <w:footerReference w:type="default" r:id="rId9"/>
      <w:pgSz w:w="12240" w:h="15840"/>
      <w:pgMar w:top="1701"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579BD" w14:textId="77777777" w:rsidR="001C7E6B" w:rsidRDefault="001C7E6B" w:rsidP="00F30E94">
      <w:pPr>
        <w:spacing w:after="0" w:line="240" w:lineRule="auto"/>
      </w:pPr>
      <w:r>
        <w:separator/>
      </w:r>
    </w:p>
  </w:endnote>
  <w:endnote w:type="continuationSeparator" w:id="0">
    <w:p w14:paraId="44E0E785" w14:textId="77777777" w:rsidR="001C7E6B" w:rsidRDefault="001C7E6B" w:rsidP="00F30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947176"/>
      <w:docPartObj>
        <w:docPartGallery w:val="Page Numbers (Bottom of Page)"/>
        <w:docPartUnique/>
      </w:docPartObj>
    </w:sdtPr>
    <w:sdtContent>
      <w:p w14:paraId="394F86BE" w14:textId="77777777" w:rsidR="00C31E7A" w:rsidRDefault="00C31E7A">
        <w:pPr>
          <w:pStyle w:val="Piedepgina"/>
          <w:jc w:val="right"/>
        </w:pPr>
      </w:p>
      <w:p w14:paraId="28E0E0AD" w14:textId="77777777" w:rsidR="00C31E7A" w:rsidRDefault="00C31E7A">
        <w:pPr>
          <w:pStyle w:val="Piedepgina"/>
          <w:jc w:val="right"/>
        </w:pPr>
      </w:p>
      <w:p w14:paraId="0CCB878B" w14:textId="5D1109CB" w:rsidR="006C70F1" w:rsidRDefault="006C70F1">
        <w:pPr>
          <w:pStyle w:val="Piedepgina"/>
          <w:jc w:val="right"/>
        </w:pPr>
        <w:r>
          <w:rPr>
            <w:noProof/>
            <w:lang w:eastAsia="es-MX"/>
          </w:rPr>
          <w:drawing>
            <wp:anchor distT="0" distB="0" distL="114300" distR="114300" simplePos="0" relativeHeight="251656704" behindDoc="1" locked="0" layoutInCell="0" allowOverlap="1" wp14:anchorId="0C568B2F" wp14:editId="0D38FB01">
              <wp:simplePos x="0" y="0"/>
              <wp:positionH relativeFrom="page">
                <wp:posOffset>-120015</wp:posOffset>
              </wp:positionH>
              <wp:positionV relativeFrom="page">
                <wp:posOffset>8656955</wp:posOffset>
              </wp:positionV>
              <wp:extent cx="7968660" cy="1355834"/>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80606" b="1439"/>
                      <a:stretch>
                        <a:fillRect/>
                      </a:stretch>
                    </pic:blipFill>
                    <pic:spPr bwMode="auto">
                      <a:xfrm>
                        <a:off x="0" y="0"/>
                        <a:ext cx="7968660" cy="1355834"/>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9561E0" w:rsidRPr="009561E0">
          <w:rPr>
            <w:noProof/>
            <w:lang w:val="es-ES"/>
          </w:rPr>
          <w:t>7</w:t>
        </w:r>
        <w:r>
          <w:fldChar w:fldCharType="end"/>
        </w:r>
      </w:p>
    </w:sdtContent>
  </w:sdt>
  <w:p w14:paraId="5D0E033D" w14:textId="659EE1E5" w:rsidR="00F30E94" w:rsidRDefault="00F30E94" w:rsidP="00B75B45">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83065" w14:textId="77777777" w:rsidR="001C7E6B" w:rsidRDefault="001C7E6B" w:rsidP="00F30E94">
      <w:pPr>
        <w:spacing w:after="0" w:line="240" w:lineRule="auto"/>
      </w:pPr>
      <w:r>
        <w:separator/>
      </w:r>
    </w:p>
  </w:footnote>
  <w:footnote w:type="continuationSeparator" w:id="0">
    <w:p w14:paraId="36492CA3" w14:textId="77777777" w:rsidR="001C7E6B" w:rsidRDefault="001C7E6B" w:rsidP="00F30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9367A" w14:textId="1A067357" w:rsidR="00F30E94" w:rsidRDefault="00000000">
    <w:pPr>
      <w:pStyle w:val="Encabezado"/>
    </w:pPr>
    <w:sdt>
      <w:sdtPr>
        <w:id w:val="-1512367323"/>
        <w:docPartObj>
          <w:docPartGallery w:val="Page Numbers (Margins)"/>
          <w:docPartUnique/>
        </w:docPartObj>
      </w:sdtPr>
      <w:sdtContent>
        <w:r w:rsidR="00684515">
          <w:rPr>
            <w:noProof/>
            <w:lang w:eastAsia="es-MX"/>
          </w:rPr>
          <mc:AlternateContent>
            <mc:Choice Requires="wps">
              <w:drawing>
                <wp:anchor distT="0" distB="0" distL="114300" distR="114300" simplePos="0" relativeHeight="251660288" behindDoc="0" locked="0" layoutInCell="0" allowOverlap="1" wp14:anchorId="61497864" wp14:editId="23FA7E4F">
                  <wp:simplePos x="0" y="0"/>
                  <wp:positionH relativeFrom="rightMargin">
                    <wp:align>center</wp:align>
                  </wp:positionH>
                  <wp:positionV relativeFrom="page">
                    <wp:align>center</wp:align>
                  </wp:positionV>
                  <wp:extent cx="762000" cy="895350"/>
                  <wp:effectExtent l="0" t="0" r="0" b="0"/>
                  <wp:wrapNone/>
                  <wp:docPr id="1447684659"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5A9C700A" w14:textId="7DCC37EA" w:rsidR="00684515" w:rsidRDefault="00684515">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9561E0" w:rsidRPr="009561E0">
                                    <w:rPr>
                                      <w:rFonts w:asciiTheme="majorHAnsi" w:eastAsiaTheme="majorEastAsia" w:hAnsiTheme="majorHAnsi" w:cstheme="majorBidi"/>
                                      <w:noProof/>
                                      <w:sz w:val="48"/>
                                      <w:szCs w:val="48"/>
                                      <w:lang w:val="es-ES"/>
                                    </w:rPr>
                                    <w:t>7</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97864" id="Rectángulo 2" o:spid="_x0000_s1026" style="position:absolute;margin-left:0;margin-top:0;width:60pt;height:70.5pt;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5A9C700A" w14:textId="7DCC37EA" w:rsidR="00684515" w:rsidRDefault="00684515">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9561E0" w:rsidRPr="009561E0">
                              <w:rPr>
                                <w:rFonts w:asciiTheme="majorHAnsi" w:eastAsiaTheme="majorEastAsia" w:hAnsiTheme="majorHAnsi" w:cstheme="majorBidi"/>
                                <w:noProof/>
                                <w:sz w:val="48"/>
                                <w:szCs w:val="48"/>
                                <w:lang w:val="es-ES"/>
                              </w:rPr>
                              <w:t>7</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r w:rsidR="00690C97">
      <w:rPr>
        <w:noProof/>
        <w:lang w:eastAsia="es-MX"/>
      </w:rPr>
      <w:drawing>
        <wp:anchor distT="0" distB="0" distL="114300" distR="114300" simplePos="0" relativeHeight="251658752" behindDoc="1" locked="0" layoutInCell="1" allowOverlap="1" wp14:anchorId="102B6D0E" wp14:editId="63C2BE20">
          <wp:simplePos x="0" y="0"/>
          <wp:positionH relativeFrom="column">
            <wp:posOffset>-927735</wp:posOffset>
          </wp:positionH>
          <wp:positionV relativeFrom="paragraph">
            <wp:posOffset>-274320</wp:posOffset>
          </wp:positionV>
          <wp:extent cx="7614285" cy="9961880"/>
          <wp:effectExtent l="0" t="0" r="5715" b="1270"/>
          <wp:wrapNone/>
          <wp:docPr id="1304038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4285" cy="99618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111ED"/>
    <w:multiLevelType w:val="hybridMultilevel"/>
    <w:tmpl w:val="EEDAE876"/>
    <w:lvl w:ilvl="0" w:tplc="080A000F">
      <w:start w:val="1"/>
      <w:numFmt w:val="decimal"/>
      <w:lvlText w:val="%1."/>
      <w:lvlJc w:val="left"/>
      <w:pPr>
        <w:ind w:left="1919" w:hanging="360"/>
      </w:pPr>
    </w:lvl>
    <w:lvl w:ilvl="1" w:tplc="080A0019" w:tentative="1">
      <w:start w:val="1"/>
      <w:numFmt w:val="lowerLetter"/>
      <w:lvlText w:val="%2."/>
      <w:lvlJc w:val="left"/>
      <w:pPr>
        <w:ind w:left="2639" w:hanging="360"/>
      </w:pPr>
    </w:lvl>
    <w:lvl w:ilvl="2" w:tplc="080A001B" w:tentative="1">
      <w:start w:val="1"/>
      <w:numFmt w:val="lowerRoman"/>
      <w:lvlText w:val="%3."/>
      <w:lvlJc w:val="right"/>
      <w:pPr>
        <w:ind w:left="3359" w:hanging="180"/>
      </w:pPr>
    </w:lvl>
    <w:lvl w:ilvl="3" w:tplc="080A000F" w:tentative="1">
      <w:start w:val="1"/>
      <w:numFmt w:val="decimal"/>
      <w:lvlText w:val="%4."/>
      <w:lvlJc w:val="left"/>
      <w:pPr>
        <w:ind w:left="4079" w:hanging="360"/>
      </w:pPr>
    </w:lvl>
    <w:lvl w:ilvl="4" w:tplc="080A0019" w:tentative="1">
      <w:start w:val="1"/>
      <w:numFmt w:val="lowerLetter"/>
      <w:lvlText w:val="%5."/>
      <w:lvlJc w:val="left"/>
      <w:pPr>
        <w:ind w:left="4799" w:hanging="360"/>
      </w:pPr>
    </w:lvl>
    <w:lvl w:ilvl="5" w:tplc="080A001B" w:tentative="1">
      <w:start w:val="1"/>
      <w:numFmt w:val="lowerRoman"/>
      <w:lvlText w:val="%6."/>
      <w:lvlJc w:val="right"/>
      <w:pPr>
        <w:ind w:left="5519" w:hanging="180"/>
      </w:pPr>
    </w:lvl>
    <w:lvl w:ilvl="6" w:tplc="080A000F" w:tentative="1">
      <w:start w:val="1"/>
      <w:numFmt w:val="decimal"/>
      <w:lvlText w:val="%7."/>
      <w:lvlJc w:val="left"/>
      <w:pPr>
        <w:ind w:left="6239" w:hanging="360"/>
      </w:pPr>
    </w:lvl>
    <w:lvl w:ilvl="7" w:tplc="080A0019" w:tentative="1">
      <w:start w:val="1"/>
      <w:numFmt w:val="lowerLetter"/>
      <w:lvlText w:val="%8."/>
      <w:lvlJc w:val="left"/>
      <w:pPr>
        <w:ind w:left="6959" w:hanging="360"/>
      </w:pPr>
    </w:lvl>
    <w:lvl w:ilvl="8" w:tplc="080A001B" w:tentative="1">
      <w:start w:val="1"/>
      <w:numFmt w:val="lowerRoman"/>
      <w:lvlText w:val="%9."/>
      <w:lvlJc w:val="right"/>
      <w:pPr>
        <w:ind w:left="7679" w:hanging="180"/>
      </w:pPr>
    </w:lvl>
  </w:abstractNum>
  <w:abstractNum w:abstractNumId="1" w15:restartNumberingAfterBreak="0">
    <w:nsid w:val="21060D5C"/>
    <w:multiLevelType w:val="hybridMultilevel"/>
    <w:tmpl w:val="EFE02E6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9847603"/>
    <w:multiLevelType w:val="hybridMultilevel"/>
    <w:tmpl w:val="6610EB04"/>
    <w:lvl w:ilvl="0" w:tplc="080A0017">
      <w:start w:val="1"/>
      <w:numFmt w:val="lowerLetter"/>
      <w:lvlText w:val="%1)"/>
      <w:lvlJc w:val="left"/>
      <w:pPr>
        <w:ind w:left="1353" w:hanging="360"/>
      </w:p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6C9679D5"/>
    <w:multiLevelType w:val="hybridMultilevel"/>
    <w:tmpl w:val="DF58CA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38904974">
    <w:abstractNumId w:val="0"/>
  </w:num>
  <w:num w:numId="2" w16cid:durableId="1935477089">
    <w:abstractNumId w:val="1"/>
  </w:num>
  <w:num w:numId="3" w16cid:durableId="2131508903">
    <w:abstractNumId w:val="3"/>
  </w:num>
  <w:num w:numId="4" w16cid:durableId="987630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E94"/>
    <w:rsid w:val="000035FC"/>
    <w:rsid w:val="000159FF"/>
    <w:rsid w:val="00047D59"/>
    <w:rsid w:val="00057923"/>
    <w:rsid w:val="000717F1"/>
    <w:rsid w:val="00072AA3"/>
    <w:rsid w:val="00073A3C"/>
    <w:rsid w:val="000819AF"/>
    <w:rsid w:val="00096E3A"/>
    <w:rsid w:val="000A7EE4"/>
    <w:rsid w:val="000B585E"/>
    <w:rsid w:val="000B63CD"/>
    <w:rsid w:val="000C49E9"/>
    <w:rsid w:val="000F3A49"/>
    <w:rsid w:val="00102D66"/>
    <w:rsid w:val="0014093E"/>
    <w:rsid w:val="00152F4B"/>
    <w:rsid w:val="00153C54"/>
    <w:rsid w:val="001A1C75"/>
    <w:rsid w:val="001B09A5"/>
    <w:rsid w:val="001B62B1"/>
    <w:rsid w:val="001C7E6B"/>
    <w:rsid w:val="001D245F"/>
    <w:rsid w:val="001F1D8F"/>
    <w:rsid w:val="002031D4"/>
    <w:rsid w:val="00205289"/>
    <w:rsid w:val="0023147D"/>
    <w:rsid w:val="00232253"/>
    <w:rsid w:val="002337D5"/>
    <w:rsid w:val="00236EEB"/>
    <w:rsid w:val="00247D84"/>
    <w:rsid w:val="00251C1F"/>
    <w:rsid w:val="00277D37"/>
    <w:rsid w:val="00291BDA"/>
    <w:rsid w:val="002C7F68"/>
    <w:rsid w:val="002D6DE7"/>
    <w:rsid w:val="002F1744"/>
    <w:rsid w:val="003143AD"/>
    <w:rsid w:val="003156FA"/>
    <w:rsid w:val="00321A62"/>
    <w:rsid w:val="00352F13"/>
    <w:rsid w:val="00391ECE"/>
    <w:rsid w:val="003F0C2F"/>
    <w:rsid w:val="003F1CDD"/>
    <w:rsid w:val="0040549A"/>
    <w:rsid w:val="00440BBB"/>
    <w:rsid w:val="00463FEB"/>
    <w:rsid w:val="0047308D"/>
    <w:rsid w:val="00476744"/>
    <w:rsid w:val="00477FCE"/>
    <w:rsid w:val="00480648"/>
    <w:rsid w:val="004A3B39"/>
    <w:rsid w:val="004B67FC"/>
    <w:rsid w:val="004D13A7"/>
    <w:rsid w:val="004F1C31"/>
    <w:rsid w:val="005111BB"/>
    <w:rsid w:val="00511BF5"/>
    <w:rsid w:val="00532B1A"/>
    <w:rsid w:val="00561F43"/>
    <w:rsid w:val="005631E0"/>
    <w:rsid w:val="00570769"/>
    <w:rsid w:val="005A1F84"/>
    <w:rsid w:val="005B0F74"/>
    <w:rsid w:val="005B63F7"/>
    <w:rsid w:val="005C4CC1"/>
    <w:rsid w:val="005C79CF"/>
    <w:rsid w:val="005D150B"/>
    <w:rsid w:val="005D7CD4"/>
    <w:rsid w:val="00601E24"/>
    <w:rsid w:val="0060371C"/>
    <w:rsid w:val="00642A14"/>
    <w:rsid w:val="00650E83"/>
    <w:rsid w:val="0066184C"/>
    <w:rsid w:val="00674642"/>
    <w:rsid w:val="00677492"/>
    <w:rsid w:val="00684515"/>
    <w:rsid w:val="006874D2"/>
    <w:rsid w:val="006908F7"/>
    <w:rsid w:val="00690C97"/>
    <w:rsid w:val="006A2FE3"/>
    <w:rsid w:val="006A7801"/>
    <w:rsid w:val="006C70F1"/>
    <w:rsid w:val="006D69E8"/>
    <w:rsid w:val="006E7FEE"/>
    <w:rsid w:val="006F71B7"/>
    <w:rsid w:val="00706C9B"/>
    <w:rsid w:val="00732630"/>
    <w:rsid w:val="007374B5"/>
    <w:rsid w:val="0075115F"/>
    <w:rsid w:val="007563BC"/>
    <w:rsid w:val="007731CE"/>
    <w:rsid w:val="0078092C"/>
    <w:rsid w:val="0078519A"/>
    <w:rsid w:val="00790B6D"/>
    <w:rsid w:val="00793D7E"/>
    <w:rsid w:val="007A3582"/>
    <w:rsid w:val="007B2C00"/>
    <w:rsid w:val="007E538B"/>
    <w:rsid w:val="007E5598"/>
    <w:rsid w:val="00804DA0"/>
    <w:rsid w:val="00805BEA"/>
    <w:rsid w:val="00816A89"/>
    <w:rsid w:val="008503B5"/>
    <w:rsid w:val="0085771F"/>
    <w:rsid w:val="00864A86"/>
    <w:rsid w:val="00885718"/>
    <w:rsid w:val="008A67E3"/>
    <w:rsid w:val="008B714A"/>
    <w:rsid w:val="008C4D8E"/>
    <w:rsid w:val="008C67FA"/>
    <w:rsid w:val="008D35C2"/>
    <w:rsid w:val="008D7F50"/>
    <w:rsid w:val="008E5A1A"/>
    <w:rsid w:val="008F041D"/>
    <w:rsid w:val="008F0435"/>
    <w:rsid w:val="008F69AD"/>
    <w:rsid w:val="00901550"/>
    <w:rsid w:val="009066F3"/>
    <w:rsid w:val="00910A19"/>
    <w:rsid w:val="009114CE"/>
    <w:rsid w:val="00933356"/>
    <w:rsid w:val="009561E0"/>
    <w:rsid w:val="00975BF8"/>
    <w:rsid w:val="00981241"/>
    <w:rsid w:val="0098527C"/>
    <w:rsid w:val="00993D95"/>
    <w:rsid w:val="009A6225"/>
    <w:rsid w:val="009B29D4"/>
    <w:rsid w:val="009B6100"/>
    <w:rsid w:val="009D0A81"/>
    <w:rsid w:val="009D43D7"/>
    <w:rsid w:val="009D5FB6"/>
    <w:rsid w:val="009E4800"/>
    <w:rsid w:val="009F0245"/>
    <w:rsid w:val="009F7798"/>
    <w:rsid w:val="00A11CB2"/>
    <w:rsid w:val="00A35157"/>
    <w:rsid w:val="00A65DBB"/>
    <w:rsid w:val="00A717A5"/>
    <w:rsid w:val="00A81444"/>
    <w:rsid w:val="00A83F50"/>
    <w:rsid w:val="00A8739C"/>
    <w:rsid w:val="00B005D9"/>
    <w:rsid w:val="00B012D4"/>
    <w:rsid w:val="00B51969"/>
    <w:rsid w:val="00B634BD"/>
    <w:rsid w:val="00B75B45"/>
    <w:rsid w:val="00B94894"/>
    <w:rsid w:val="00BB6D97"/>
    <w:rsid w:val="00BC5635"/>
    <w:rsid w:val="00C0383D"/>
    <w:rsid w:val="00C1533D"/>
    <w:rsid w:val="00C1681A"/>
    <w:rsid w:val="00C31E7A"/>
    <w:rsid w:val="00C348C5"/>
    <w:rsid w:val="00C37930"/>
    <w:rsid w:val="00C47E33"/>
    <w:rsid w:val="00C5186B"/>
    <w:rsid w:val="00C6176D"/>
    <w:rsid w:val="00C729B7"/>
    <w:rsid w:val="00C823CC"/>
    <w:rsid w:val="00C946BF"/>
    <w:rsid w:val="00CB2575"/>
    <w:rsid w:val="00CC09DF"/>
    <w:rsid w:val="00D047AE"/>
    <w:rsid w:val="00D04EF2"/>
    <w:rsid w:val="00D34F9A"/>
    <w:rsid w:val="00D45BFE"/>
    <w:rsid w:val="00DA03F1"/>
    <w:rsid w:val="00DA15AC"/>
    <w:rsid w:val="00DA4E9F"/>
    <w:rsid w:val="00DA7FF7"/>
    <w:rsid w:val="00DB013E"/>
    <w:rsid w:val="00DB21F2"/>
    <w:rsid w:val="00DB36D0"/>
    <w:rsid w:val="00DC35A0"/>
    <w:rsid w:val="00DC7529"/>
    <w:rsid w:val="00DD42C9"/>
    <w:rsid w:val="00DE11EC"/>
    <w:rsid w:val="00DE1F2B"/>
    <w:rsid w:val="00DE2BE1"/>
    <w:rsid w:val="00DF2249"/>
    <w:rsid w:val="00DF23E2"/>
    <w:rsid w:val="00DF2AAE"/>
    <w:rsid w:val="00E5093E"/>
    <w:rsid w:val="00E53F82"/>
    <w:rsid w:val="00E74682"/>
    <w:rsid w:val="00E76127"/>
    <w:rsid w:val="00E83512"/>
    <w:rsid w:val="00E94690"/>
    <w:rsid w:val="00EB3A75"/>
    <w:rsid w:val="00EB584C"/>
    <w:rsid w:val="00EC66FC"/>
    <w:rsid w:val="00EE578A"/>
    <w:rsid w:val="00EF095E"/>
    <w:rsid w:val="00EF181C"/>
    <w:rsid w:val="00F123DA"/>
    <w:rsid w:val="00F20887"/>
    <w:rsid w:val="00F30E94"/>
    <w:rsid w:val="00F3634A"/>
    <w:rsid w:val="00F61772"/>
    <w:rsid w:val="00F71B8B"/>
    <w:rsid w:val="00F80305"/>
    <w:rsid w:val="00F87704"/>
    <w:rsid w:val="00F92FD2"/>
    <w:rsid w:val="00FA44B7"/>
    <w:rsid w:val="00FA479E"/>
    <w:rsid w:val="00FC0155"/>
    <w:rsid w:val="00FF51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3ECC4"/>
  <w15:docId w15:val="{79F7C5E2-C371-4644-981E-9A06F119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E9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
    <w:name w:val="Cuerpo"/>
    <w:rsid w:val="00F30E94"/>
    <w:pPr>
      <w:pBdr>
        <w:top w:val="nil"/>
        <w:left w:val="nil"/>
        <w:bottom w:val="nil"/>
        <w:right w:val="nil"/>
        <w:between w:val="nil"/>
        <w:bar w:val="nil"/>
      </w:pBdr>
    </w:pPr>
    <w:rPr>
      <w:rFonts w:ascii="Calibri" w:eastAsia="Arial Unicode MS" w:hAnsi="Calibri" w:cs="Arial Unicode MS"/>
      <w:color w:val="000000"/>
      <w:u w:color="000000"/>
      <w:bdr w:val="nil"/>
      <w:lang w:val="en-US" w:eastAsia="es-MX"/>
      <w14:textOutline w14:w="0" w14:cap="flat" w14:cmpd="sng" w14:algn="ctr">
        <w14:noFill/>
        <w14:prstDash w14:val="solid"/>
        <w14:bevel/>
      </w14:textOutline>
    </w:rPr>
  </w:style>
  <w:style w:type="table" w:styleId="Tablaconcuadrcula">
    <w:name w:val="Table Grid"/>
    <w:basedOn w:val="Tablanormal"/>
    <w:uiPriority w:val="59"/>
    <w:rsid w:val="00F30E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F30E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30E94"/>
  </w:style>
  <w:style w:type="paragraph" w:styleId="Piedepgina">
    <w:name w:val="footer"/>
    <w:basedOn w:val="Normal"/>
    <w:link w:val="PiedepginaCar"/>
    <w:uiPriority w:val="99"/>
    <w:unhideWhenUsed/>
    <w:rsid w:val="00F30E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30E94"/>
  </w:style>
  <w:style w:type="paragraph" w:styleId="Textodeglobo">
    <w:name w:val="Balloon Text"/>
    <w:basedOn w:val="Normal"/>
    <w:link w:val="TextodegloboCar"/>
    <w:uiPriority w:val="99"/>
    <w:semiHidden/>
    <w:unhideWhenUsed/>
    <w:rsid w:val="00F30E9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30E94"/>
    <w:rPr>
      <w:rFonts w:ascii="Segoe UI" w:hAnsi="Segoe UI" w:cs="Segoe UI"/>
      <w:sz w:val="18"/>
      <w:szCs w:val="18"/>
    </w:rPr>
  </w:style>
  <w:style w:type="paragraph" w:styleId="NormalWeb">
    <w:name w:val="Normal (Web)"/>
    <w:basedOn w:val="Normal"/>
    <w:uiPriority w:val="99"/>
    <w:unhideWhenUsed/>
    <w:rsid w:val="00C3793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styleId="Hipervnculo">
    <w:name w:val="Hyperlink"/>
    <w:basedOn w:val="Fuentedeprrafopredeter"/>
    <w:uiPriority w:val="99"/>
    <w:unhideWhenUsed/>
    <w:rsid w:val="00153C54"/>
    <w:rPr>
      <w:color w:val="0563C1" w:themeColor="hyperlink"/>
      <w:u w:val="single"/>
    </w:rPr>
  </w:style>
  <w:style w:type="paragraph" w:styleId="Prrafodelista">
    <w:name w:val="List Paragraph"/>
    <w:basedOn w:val="Normal"/>
    <w:uiPriority w:val="34"/>
    <w:qFormat/>
    <w:rsid w:val="00FF516E"/>
    <w:pPr>
      <w:spacing w:after="0" w:line="240" w:lineRule="auto"/>
      <w:ind w:left="720"/>
      <w:contextualSpacing/>
    </w:pPr>
    <w:rPr>
      <w:rFonts w:eastAsiaTheme="minorEastAsia"/>
      <w:sz w:val="24"/>
      <w:szCs w:val="24"/>
      <w:lang w:eastAsia="es-ES"/>
    </w:rPr>
  </w:style>
  <w:style w:type="table" w:customStyle="1" w:styleId="Tabladecuadrcula6concolores1">
    <w:name w:val="Tabla de cuadrícula 6 con colores1"/>
    <w:basedOn w:val="Tablanormal"/>
    <w:uiPriority w:val="51"/>
    <w:rsid w:val="00152F4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inespaciado">
    <w:name w:val="No Spacing"/>
    <w:link w:val="SinespaciadoCar"/>
    <w:uiPriority w:val="1"/>
    <w:qFormat/>
    <w:rsid w:val="00A83F50"/>
    <w:pPr>
      <w:spacing w:after="0" w:line="240" w:lineRule="auto"/>
    </w:pPr>
  </w:style>
  <w:style w:type="character" w:styleId="nfasissutil">
    <w:name w:val="Subtle Emphasis"/>
    <w:basedOn w:val="Fuentedeprrafopredeter"/>
    <w:uiPriority w:val="19"/>
    <w:qFormat/>
    <w:rsid w:val="00A83F50"/>
    <w:rPr>
      <w:i/>
      <w:iCs/>
      <w:color w:val="404040" w:themeColor="text1" w:themeTint="BF"/>
    </w:rPr>
  </w:style>
  <w:style w:type="character" w:customStyle="1" w:styleId="SinespaciadoCar">
    <w:name w:val="Sin espaciado Car"/>
    <w:basedOn w:val="Fuentedeprrafopredeter"/>
    <w:link w:val="Sinespaciado"/>
    <w:uiPriority w:val="1"/>
    <w:locked/>
    <w:rsid w:val="00EE578A"/>
  </w:style>
  <w:style w:type="paragraph" w:styleId="Textoindependiente">
    <w:name w:val="Body Text"/>
    <w:basedOn w:val="Normal"/>
    <w:link w:val="TextoindependienteCar"/>
    <w:uiPriority w:val="1"/>
    <w:qFormat/>
    <w:rsid w:val="002337D5"/>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2337D5"/>
    <w:rPr>
      <w:rFonts w:ascii="Arial MT" w:eastAsia="Arial MT" w:hAnsi="Arial MT" w:cs="Arial MT"/>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CBB6A-DF0F-4E65-9F0C-702D53202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2045</Words>
  <Characters>11253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Graciela Villanueva Zalapa</dc:creator>
  <cp:keywords/>
  <dc:description/>
  <cp:lastModifiedBy>Veneranda Sanchez Ortega</cp:lastModifiedBy>
  <cp:revision>2</cp:revision>
  <cp:lastPrinted>2026-03-24T15:02:00Z</cp:lastPrinted>
  <dcterms:created xsi:type="dcterms:W3CDTF">2026-03-24T16:54:00Z</dcterms:created>
  <dcterms:modified xsi:type="dcterms:W3CDTF">2026-03-24T16:54:00Z</dcterms:modified>
</cp:coreProperties>
</file>