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69E1" w14:textId="77777777" w:rsidR="00E23507" w:rsidRPr="007D2E19" w:rsidRDefault="00E23507" w:rsidP="007D2E19">
      <w:pPr>
        <w:pStyle w:val="Cuerpo"/>
        <w:spacing w:line="276" w:lineRule="auto"/>
        <w:jc w:val="both"/>
        <w:rPr>
          <w:rStyle w:val="Ninguno"/>
          <w:rFonts w:ascii="Arial" w:hAnsi="Arial" w:cs="Arial"/>
          <w:b/>
          <w:bCs/>
          <w:lang w:val="es-MX"/>
        </w:rPr>
      </w:pPr>
    </w:p>
    <w:p w14:paraId="411DAE56" w14:textId="77777777" w:rsidR="00E23507" w:rsidRPr="007D2E19" w:rsidRDefault="00E23507" w:rsidP="007D2E19">
      <w:pPr>
        <w:pStyle w:val="Cuerpo"/>
        <w:spacing w:line="276" w:lineRule="auto"/>
        <w:jc w:val="both"/>
        <w:rPr>
          <w:rStyle w:val="Ninguno"/>
          <w:rFonts w:ascii="Arial" w:eastAsia="Cambria" w:hAnsi="Arial" w:cs="Arial"/>
          <w:b/>
          <w:bCs/>
          <w:lang w:val="es-MX"/>
        </w:rPr>
      </w:pPr>
      <w:r w:rsidRPr="007D2E19">
        <w:rPr>
          <w:rStyle w:val="Ninguno"/>
          <w:rFonts w:ascii="Arial" w:hAnsi="Arial" w:cs="Arial"/>
          <w:b/>
          <w:bCs/>
          <w:lang w:val="es-MX"/>
        </w:rPr>
        <w:t>H. AYUNTAMIENTO CONSTITUCIONAL DE</w:t>
      </w:r>
    </w:p>
    <w:p w14:paraId="2AB5EBAA" w14:textId="77777777" w:rsidR="00E23507" w:rsidRPr="007D2E19" w:rsidRDefault="00E23507" w:rsidP="007D2E19">
      <w:pPr>
        <w:pStyle w:val="Cuerpo"/>
        <w:spacing w:line="276" w:lineRule="auto"/>
        <w:jc w:val="both"/>
        <w:rPr>
          <w:rStyle w:val="Ninguno"/>
          <w:rFonts w:ascii="Arial" w:eastAsia="Cambria" w:hAnsi="Arial" w:cs="Arial"/>
          <w:b/>
          <w:bCs/>
          <w:lang w:val="es-MX"/>
        </w:rPr>
      </w:pPr>
      <w:r w:rsidRPr="007D2E19">
        <w:rPr>
          <w:rStyle w:val="Ninguno"/>
          <w:rFonts w:ascii="Arial" w:hAnsi="Arial" w:cs="Arial"/>
          <w:b/>
          <w:bCs/>
          <w:lang w:val="es-MX"/>
        </w:rPr>
        <w:t>ZAPOTLÁN EL GRANDE, JALISCO</w:t>
      </w:r>
    </w:p>
    <w:p w14:paraId="5396F630" w14:textId="680361C5" w:rsidR="00E23507" w:rsidRPr="00F24549" w:rsidRDefault="00E23507" w:rsidP="007D2E19">
      <w:pPr>
        <w:pStyle w:val="Cuerpo"/>
        <w:spacing w:line="276" w:lineRule="auto"/>
        <w:jc w:val="both"/>
        <w:rPr>
          <w:rStyle w:val="Ninguno"/>
          <w:rFonts w:ascii="Arial" w:eastAsia="Cambria" w:hAnsi="Arial" w:cs="Arial"/>
          <w:b/>
          <w:bCs/>
          <w:lang w:val="es-MX"/>
        </w:rPr>
      </w:pPr>
      <w:r w:rsidRPr="007D2E19">
        <w:rPr>
          <w:rStyle w:val="Ninguno"/>
          <w:rFonts w:ascii="Arial" w:hAnsi="Arial" w:cs="Arial"/>
          <w:b/>
          <w:bCs/>
          <w:lang w:val="es-MX"/>
        </w:rPr>
        <w:t>P R E S E N T E:</w:t>
      </w:r>
    </w:p>
    <w:p w14:paraId="616F5EEF" w14:textId="77777777" w:rsidR="00E23507" w:rsidRPr="007D2E19" w:rsidRDefault="00E23507" w:rsidP="007D2E19">
      <w:pPr>
        <w:pStyle w:val="Cuerpo"/>
        <w:spacing w:line="276" w:lineRule="auto"/>
        <w:jc w:val="both"/>
        <w:rPr>
          <w:rStyle w:val="Ninguno"/>
          <w:rFonts w:ascii="Arial" w:eastAsia="Cambria" w:hAnsi="Arial" w:cs="Arial"/>
          <w:lang w:val="es-MX"/>
        </w:rPr>
      </w:pPr>
    </w:p>
    <w:p w14:paraId="0899EC51" w14:textId="5EFFC956" w:rsidR="00E23507" w:rsidRPr="007D2E19" w:rsidRDefault="00E23507" w:rsidP="007D2E19">
      <w:pPr>
        <w:pStyle w:val="Cuerpo"/>
        <w:spacing w:line="276" w:lineRule="auto"/>
        <w:ind w:firstLine="851"/>
        <w:jc w:val="both"/>
        <w:rPr>
          <w:rStyle w:val="Ninguno"/>
          <w:rFonts w:ascii="Arial" w:hAnsi="Arial" w:cs="Arial"/>
          <w:lang w:val="es-MX"/>
        </w:rPr>
      </w:pPr>
      <w:r w:rsidRPr="007D2E19">
        <w:rPr>
          <w:rFonts w:ascii="Arial" w:hAnsi="Arial" w:cs="Arial"/>
          <w:lang w:val="es-MX"/>
        </w:rPr>
        <w:t xml:space="preserve">Quien motiva y suscribe </w:t>
      </w:r>
      <w:r w:rsidRPr="00F24549">
        <w:rPr>
          <w:rFonts w:ascii="Arial" w:hAnsi="Arial" w:cs="Arial"/>
          <w:b/>
          <w:bCs/>
          <w:lang w:val="es-MX"/>
        </w:rPr>
        <w:t xml:space="preserve">Mtra. </w:t>
      </w:r>
      <w:r w:rsidR="0013572B" w:rsidRPr="00F24549">
        <w:rPr>
          <w:rStyle w:val="Ninguno"/>
          <w:rFonts w:ascii="Arial" w:hAnsi="Arial" w:cs="Arial"/>
          <w:b/>
          <w:bCs/>
          <w:lang w:val="es-MX"/>
        </w:rPr>
        <w:t>Marisol Mendoza Pinto</w:t>
      </w:r>
      <w:r w:rsidRPr="007D2E19">
        <w:rPr>
          <w:rStyle w:val="Ninguno"/>
          <w:rFonts w:ascii="Arial" w:hAnsi="Arial" w:cs="Arial"/>
          <w:lang w:val="es-MX"/>
        </w:rPr>
        <w:t xml:space="preserve">, en mi carácter de </w:t>
      </w:r>
      <w:r w:rsidR="0013572B">
        <w:rPr>
          <w:rStyle w:val="Ninguno"/>
          <w:rFonts w:ascii="Arial" w:hAnsi="Arial" w:cs="Arial"/>
          <w:lang w:val="es-MX"/>
        </w:rPr>
        <w:t>Regidora Presidenta de</w:t>
      </w:r>
      <w:r w:rsidRPr="007D2E19">
        <w:rPr>
          <w:rStyle w:val="Ninguno"/>
          <w:rFonts w:ascii="Arial" w:hAnsi="Arial" w:cs="Arial"/>
          <w:lang w:val="es-MX"/>
        </w:rPr>
        <w:t xml:space="preserve"> la Comisión </w:t>
      </w:r>
      <w:r w:rsidR="00BA40BF">
        <w:rPr>
          <w:rStyle w:val="Ninguno"/>
          <w:rFonts w:ascii="Arial" w:hAnsi="Arial" w:cs="Arial"/>
          <w:lang w:val="es-MX"/>
        </w:rPr>
        <w:t xml:space="preserve">Edilicia Permanente </w:t>
      </w:r>
      <w:r w:rsidRPr="007D2E19">
        <w:rPr>
          <w:rStyle w:val="Ninguno"/>
          <w:rFonts w:ascii="Arial" w:hAnsi="Arial" w:cs="Arial"/>
          <w:lang w:val="es-MX"/>
        </w:rPr>
        <w:t xml:space="preserve">de </w:t>
      </w:r>
      <w:r w:rsidR="0013572B">
        <w:rPr>
          <w:rStyle w:val="Ninguno"/>
          <w:rFonts w:ascii="Arial" w:hAnsi="Arial" w:cs="Arial"/>
          <w:lang w:val="es-MX"/>
        </w:rPr>
        <w:t xml:space="preserve">Derechos Humanos, Equidad de Género, Asuntos Indígenas y Atención a Grupos Prioritarios </w:t>
      </w:r>
      <w:r w:rsidRPr="007D2E19">
        <w:rPr>
          <w:rStyle w:val="Ninguno"/>
          <w:rFonts w:ascii="Arial" w:hAnsi="Arial" w:cs="Arial"/>
          <w:lang w:val="es-MX"/>
        </w:rPr>
        <w:t xml:space="preserve"> del H. Ayuntamiento de Zapotlán el Grande, Jalisco, con fundamento en lo que disponen </w:t>
      </w:r>
      <w:r w:rsidRPr="007D2E19">
        <w:rPr>
          <w:rFonts w:ascii="Arial" w:hAnsi="Arial" w:cs="Arial"/>
          <w:lang w:val="es-MX"/>
        </w:rPr>
        <w:t xml:space="preserve">los artículos 115 Constitucional; 3, 73, 77, 80, 81, 85, 86 de la Constitución Política del Estado de Jalisco; 1, 2, 3, 10, 38, 41, 52, 53, 54 de la Ley del Gobierno y de la Administración Pública Municipal del Estado de Jalisco; 91, 92, 96, 108, 109 y demás relativos y aplicables del Reglamento Interior del Ayuntamiento de Zapotlán el Grande, Jalisco; </w:t>
      </w:r>
      <w:r w:rsidRPr="007D2E19">
        <w:rPr>
          <w:rStyle w:val="Ninguno"/>
          <w:rFonts w:ascii="Arial" w:hAnsi="Arial" w:cs="Arial"/>
          <w:lang w:val="es-MX"/>
        </w:rPr>
        <w:t xml:space="preserve">me permito presentar a esta Soberanía </w:t>
      </w:r>
      <w:r w:rsidR="0069105B" w:rsidRPr="007D2E19">
        <w:rPr>
          <w:rStyle w:val="Ninguno"/>
          <w:rFonts w:ascii="Arial" w:hAnsi="Arial" w:cs="Arial"/>
          <w:b/>
          <w:bCs/>
          <w:lang w:val="es-MX"/>
        </w:rPr>
        <w:t xml:space="preserve">INICIATIVA DE ORDENAMIENTO QUE </w:t>
      </w:r>
      <w:r w:rsidR="0069105B" w:rsidRPr="00E8042A">
        <w:rPr>
          <w:rStyle w:val="Ninguno"/>
          <w:rFonts w:ascii="Arial" w:hAnsi="Arial" w:cs="Arial"/>
          <w:b/>
          <w:bCs/>
          <w:lang w:val="es-MX"/>
        </w:rPr>
        <w:t>TURNA A COMISIONES LA REFORMA</w:t>
      </w:r>
      <w:r w:rsidR="00795519">
        <w:rPr>
          <w:rStyle w:val="Ninguno"/>
          <w:rFonts w:ascii="Arial" w:hAnsi="Arial" w:cs="Arial"/>
          <w:b/>
          <w:bCs/>
          <w:lang w:val="es-MX"/>
        </w:rPr>
        <w:t>, ADICIONA Y DEROGA VARIOS ARTICULOS</w:t>
      </w:r>
      <w:r w:rsidR="00E8042A" w:rsidRPr="0013572B">
        <w:rPr>
          <w:rStyle w:val="Ninguno"/>
          <w:rFonts w:ascii="Arial" w:hAnsi="Arial" w:cs="Arial"/>
          <w:b/>
          <w:bCs/>
          <w:lang w:val="es-MX"/>
        </w:rPr>
        <w:t xml:space="preserve"> </w:t>
      </w:r>
      <w:r w:rsidR="0069105B" w:rsidRPr="007D2E19">
        <w:rPr>
          <w:rStyle w:val="Ninguno"/>
          <w:rFonts w:ascii="Arial" w:hAnsi="Arial" w:cs="Arial"/>
          <w:b/>
          <w:bCs/>
          <w:lang w:val="es-MX"/>
        </w:rPr>
        <w:t xml:space="preserve">DEL </w:t>
      </w:r>
      <w:r w:rsidR="00CF56C9">
        <w:rPr>
          <w:rFonts w:ascii="Arial" w:hAnsi="Arial" w:cs="Arial"/>
          <w:b/>
          <w:bCs/>
          <w:lang w:val="es-MX"/>
        </w:rPr>
        <w:t>REGLAMENTO MUNICIPIAL DE LA LEY DE ACCESO DE LAS MUJERES A UNA VIDA LIBRE DE VIOLENCIA DEL MUNICIPIO DE ZAPOTLÁN EL GRANDE, JALISCO</w:t>
      </w:r>
      <w:r w:rsidRPr="007D2E19">
        <w:rPr>
          <w:rStyle w:val="Ninguno"/>
          <w:rFonts w:ascii="Arial" w:hAnsi="Arial" w:cs="Arial"/>
          <w:lang w:val="es-MX"/>
        </w:rPr>
        <w:t>;</w:t>
      </w:r>
      <w:r w:rsidRPr="007D2E19">
        <w:rPr>
          <w:rFonts w:ascii="Arial" w:hAnsi="Arial" w:cs="Arial"/>
          <w:b/>
          <w:lang w:val="es-MX"/>
        </w:rPr>
        <w:t xml:space="preserve"> </w:t>
      </w:r>
      <w:r w:rsidRPr="007D2E19">
        <w:rPr>
          <w:rStyle w:val="Ninguno"/>
          <w:rFonts w:ascii="Arial" w:hAnsi="Arial" w:cs="Arial"/>
          <w:lang w:val="es-MX"/>
        </w:rPr>
        <w:t xml:space="preserve">con base a la siguiente: </w:t>
      </w:r>
    </w:p>
    <w:p w14:paraId="140B8BB6" w14:textId="77777777" w:rsidR="00E23507" w:rsidRPr="007D2E19" w:rsidRDefault="00E23507" w:rsidP="007D2E19">
      <w:pPr>
        <w:pStyle w:val="Cuerpo"/>
        <w:spacing w:line="276" w:lineRule="auto"/>
        <w:ind w:firstLine="708"/>
        <w:jc w:val="center"/>
        <w:rPr>
          <w:rStyle w:val="Ninguno"/>
          <w:rFonts w:ascii="Arial" w:eastAsia="Cambria" w:hAnsi="Arial" w:cs="Arial"/>
          <w:lang w:val="es-MX"/>
        </w:rPr>
      </w:pPr>
    </w:p>
    <w:p w14:paraId="19FB8602" w14:textId="77777777" w:rsidR="00E23507" w:rsidRPr="007D2E19" w:rsidRDefault="00E23507" w:rsidP="007D2E19">
      <w:pPr>
        <w:pStyle w:val="Cuerpo"/>
        <w:spacing w:line="276" w:lineRule="auto"/>
        <w:ind w:firstLine="708"/>
        <w:jc w:val="center"/>
        <w:rPr>
          <w:rStyle w:val="Ninguno"/>
          <w:rFonts w:ascii="Arial" w:eastAsia="Cambria" w:hAnsi="Arial" w:cs="Arial"/>
          <w:b/>
          <w:bCs/>
          <w:lang w:val="es-MX"/>
        </w:rPr>
      </w:pPr>
      <w:r w:rsidRPr="007D2E19">
        <w:rPr>
          <w:rStyle w:val="Ninguno"/>
          <w:rFonts w:ascii="Arial" w:hAnsi="Arial" w:cs="Arial"/>
          <w:b/>
          <w:bCs/>
          <w:lang w:val="es-MX"/>
        </w:rPr>
        <w:t>EXPOSICIÓN DE MOTIVOS:</w:t>
      </w:r>
    </w:p>
    <w:p w14:paraId="6150B9BD" w14:textId="77777777" w:rsidR="00E23507" w:rsidRPr="007D2E19" w:rsidRDefault="00E23507" w:rsidP="007D2E19">
      <w:pPr>
        <w:spacing w:line="276" w:lineRule="auto"/>
        <w:rPr>
          <w:rFonts w:ascii="Arial" w:hAnsi="Arial" w:cs="Arial"/>
          <w:sz w:val="24"/>
          <w:szCs w:val="24"/>
        </w:rPr>
      </w:pPr>
    </w:p>
    <w:p w14:paraId="70F27EA5" w14:textId="77777777" w:rsidR="00E23507" w:rsidRPr="007D2E19" w:rsidRDefault="00E23507" w:rsidP="007D2E19">
      <w:pPr>
        <w:pStyle w:val="Prrafodelista"/>
        <w:numPr>
          <w:ilvl w:val="0"/>
          <w:numId w:val="1"/>
        </w:numPr>
        <w:spacing w:line="276" w:lineRule="auto"/>
        <w:ind w:left="0" w:firstLine="709"/>
        <w:jc w:val="both"/>
        <w:rPr>
          <w:rStyle w:val="Ninguno"/>
          <w:rFonts w:ascii="Arial" w:hAnsi="Arial" w:cs="Arial"/>
          <w:sz w:val="24"/>
          <w:szCs w:val="24"/>
        </w:rPr>
      </w:pPr>
      <w:r w:rsidRPr="007D2E19">
        <w:rPr>
          <w:rStyle w:val="Ninguno"/>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14:paraId="21F16ADE" w14:textId="77777777" w:rsidR="00E23507" w:rsidRPr="007D2E19" w:rsidRDefault="00E23507" w:rsidP="007D2E19">
      <w:pPr>
        <w:pStyle w:val="Prrafodelista"/>
        <w:spacing w:line="276" w:lineRule="auto"/>
        <w:ind w:left="709"/>
        <w:jc w:val="both"/>
        <w:rPr>
          <w:rStyle w:val="Ninguno"/>
          <w:rFonts w:ascii="Arial" w:hAnsi="Arial" w:cs="Arial"/>
          <w:sz w:val="24"/>
          <w:szCs w:val="24"/>
        </w:rPr>
      </w:pPr>
    </w:p>
    <w:p w14:paraId="459D81EB" w14:textId="77777777" w:rsidR="00E23507" w:rsidRPr="007D2E19" w:rsidRDefault="00E23507" w:rsidP="007D2E19">
      <w:pPr>
        <w:pStyle w:val="Prrafodelista"/>
        <w:numPr>
          <w:ilvl w:val="0"/>
          <w:numId w:val="1"/>
        </w:numPr>
        <w:spacing w:line="276" w:lineRule="auto"/>
        <w:ind w:left="0" w:right="49" w:firstLine="709"/>
        <w:jc w:val="both"/>
        <w:rPr>
          <w:rStyle w:val="Ninguno"/>
          <w:rFonts w:ascii="Arial" w:hAnsi="Arial" w:cs="Arial"/>
          <w:sz w:val="24"/>
          <w:szCs w:val="24"/>
        </w:rPr>
      </w:pPr>
      <w:r w:rsidRPr="007D2E19">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468DE1D9" w14:textId="77777777" w:rsidR="00E23507" w:rsidRPr="007D2E19" w:rsidRDefault="00E23507" w:rsidP="007D2E19">
      <w:pPr>
        <w:pStyle w:val="Prrafodelista"/>
        <w:spacing w:line="276" w:lineRule="auto"/>
        <w:rPr>
          <w:rStyle w:val="Ninguno"/>
          <w:rFonts w:ascii="Arial" w:hAnsi="Arial" w:cs="Arial"/>
          <w:sz w:val="24"/>
          <w:szCs w:val="24"/>
        </w:rPr>
      </w:pPr>
    </w:p>
    <w:p w14:paraId="4C1E14A1" w14:textId="77777777" w:rsidR="00E23507" w:rsidRPr="007D2E19" w:rsidRDefault="00E23507" w:rsidP="007D2E19">
      <w:pPr>
        <w:pStyle w:val="Prrafodelista"/>
        <w:numPr>
          <w:ilvl w:val="0"/>
          <w:numId w:val="1"/>
        </w:numPr>
        <w:spacing w:after="0" w:line="276" w:lineRule="auto"/>
        <w:ind w:left="0" w:right="49" w:firstLine="709"/>
        <w:jc w:val="both"/>
        <w:rPr>
          <w:rStyle w:val="Ninguno"/>
          <w:rFonts w:ascii="Arial" w:hAnsi="Arial" w:cs="Arial"/>
          <w:sz w:val="24"/>
          <w:szCs w:val="24"/>
        </w:rPr>
      </w:pPr>
      <w:r w:rsidRPr="007D2E19">
        <w:rPr>
          <w:rStyle w:val="Ninguno"/>
          <w:rFonts w:ascii="Arial" w:hAnsi="Arial" w:cs="Arial"/>
          <w:sz w:val="24"/>
          <w:szCs w:val="24"/>
        </w:rPr>
        <w:t xml:space="preserve">Además la Ley de Gobierno y la Administración Pública Municipal, en su artículo 37 fracción II puntualiza que los Ayuntamientos tendrán, entre otras facultades la de aprobar y aplicar su presupuesto de egresos, </w:t>
      </w:r>
      <w:r w:rsidRPr="007D2E19">
        <w:rPr>
          <w:rStyle w:val="Ninguno"/>
          <w:rFonts w:ascii="Arial" w:hAnsi="Arial" w:cs="Arial"/>
          <w:bCs/>
          <w:sz w:val="24"/>
          <w:szCs w:val="24"/>
        </w:rPr>
        <w:t>bandos de policía y gobierno</w:t>
      </w:r>
      <w:r w:rsidRPr="007D2E19">
        <w:rPr>
          <w:rStyle w:val="Ninguno"/>
          <w:rFonts w:ascii="Arial" w:hAnsi="Arial" w:cs="Arial"/>
          <w:sz w:val="24"/>
          <w:szCs w:val="24"/>
        </w:rPr>
        <w:t xml:space="preserve">, </w:t>
      </w:r>
      <w:r w:rsidRPr="007D2E19">
        <w:rPr>
          <w:rStyle w:val="Ninguno"/>
          <w:rFonts w:ascii="Arial" w:hAnsi="Arial" w:cs="Arial"/>
          <w:sz w:val="24"/>
          <w:szCs w:val="24"/>
        </w:rPr>
        <w:lastRenderedPageBreak/>
        <w:t xml:space="preserve">reglamentos, circulares y disposiciones administrativas de observancia general que organice la administración pública municipal, regulen las materias, procedimientos, funciones y servicios públicos de su competencia y aseguren la participación social y vecinal. </w:t>
      </w:r>
    </w:p>
    <w:p w14:paraId="390A3350" w14:textId="77777777" w:rsidR="00E23507" w:rsidRPr="007D2E19" w:rsidRDefault="00E23507" w:rsidP="007D2E19">
      <w:pPr>
        <w:spacing w:after="0" w:line="276" w:lineRule="auto"/>
        <w:ind w:right="49"/>
        <w:jc w:val="both"/>
        <w:rPr>
          <w:rStyle w:val="Ninguno"/>
          <w:rFonts w:ascii="Arial" w:hAnsi="Arial" w:cs="Arial"/>
          <w:sz w:val="24"/>
          <w:szCs w:val="24"/>
        </w:rPr>
      </w:pPr>
    </w:p>
    <w:p w14:paraId="575F6133" w14:textId="77777777" w:rsidR="00E23507" w:rsidRPr="007D2E19" w:rsidRDefault="00E23507" w:rsidP="007D2E19">
      <w:pPr>
        <w:pStyle w:val="Prrafodelista"/>
        <w:spacing w:line="276" w:lineRule="auto"/>
        <w:rPr>
          <w:rFonts w:ascii="Arial" w:eastAsia="Calibri" w:hAnsi="Arial" w:cs="Arial"/>
          <w:sz w:val="24"/>
          <w:szCs w:val="24"/>
        </w:rPr>
      </w:pPr>
      <w:r w:rsidRPr="007D2E19">
        <w:rPr>
          <w:rFonts w:ascii="Arial" w:eastAsia="Calibri" w:hAnsi="Arial" w:cs="Arial"/>
          <w:sz w:val="24"/>
          <w:szCs w:val="24"/>
        </w:rPr>
        <w:t xml:space="preserve">Al efecto, expongo los siguientes:  </w:t>
      </w:r>
    </w:p>
    <w:p w14:paraId="0120B2E7" w14:textId="77777777" w:rsidR="00E23507" w:rsidRPr="007D2E19" w:rsidRDefault="00E23507" w:rsidP="007D2E19">
      <w:pPr>
        <w:pStyle w:val="Sinespaciado"/>
        <w:spacing w:line="276" w:lineRule="auto"/>
        <w:rPr>
          <w:rFonts w:ascii="Arial" w:hAnsi="Arial" w:cs="Arial"/>
          <w:b/>
          <w:sz w:val="24"/>
          <w:szCs w:val="24"/>
        </w:rPr>
      </w:pPr>
    </w:p>
    <w:p w14:paraId="5E7C056F" w14:textId="77777777" w:rsidR="00E23507" w:rsidRPr="007D2E19" w:rsidRDefault="00E23507" w:rsidP="007D2E19">
      <w:pPr>
        <w:pStyle w:val="Sinespaciado"/>
        <w:spacing w:line="276" w:lineRule="auto"/>
        <w:jc w:val="center"/>
        <w:rPr>
          <w:rFonts w:ascii="Arial" w:hAnsi="Arial" w:cs="Arial"/>
          <w:b/>
          <w:sz w:val="24"/>
          <w:szCs w:val="24"/>
        </w:rPr>
      </w:pPr>
      <w:r w:rsidRPr="007D2E19">
        <w:rPr>
          <w:rFonts w:ascii="Arial" w:hAnsi="Arial" w:cs="Arial"/>
          <w:b/>
          <w:sz w:val="24"/>
          <w:szCs w:val="24"/>
        </w:rPr>
        <w:t>A N T E C E D E N T E S:</w:t>
      </w:r>
    </w:p>
    <w:p w14:paraId="56E95209" w14:textId="77777777" w:rsidR="00E23507" w:rsidRPr="007D2E19" w:rsidRDefault="00E23507" w:rsidP="007D2E19">
      <w:pPr>
        <w:pStyle w:val="Sinespaciado"/>
        <w:spacing w:line="276" w:lineRule="auto"/>
        <w:jc w:val="both"/>
        <w:rPr>
          <w:rFonts w:ascii="Arial" w:hAnsi="Arial" w:cs="Arial"/>
          <w:b/>
          <w:sz w:val="24"/>
          <w:szCs w:val="24"/>
        </w:rPr>
      </w:pPr>
    </w:p>
    <w:p w14:paraId="504E85ED" w14:textId="0D5FD4F8" w:rsidR="00795519" w:rsidRDefault="00795519" w:rsidP="007D2E19">
      <w:pPr>
        <w:pStyle w:val="Prrafodelista"/>
        <w:numPr>
          <w:ilvl w:val="0"/>
          <w:numId w:val="3"/>
        </w:numPr>
        <w:spacing w:line="276"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Con fecha 19 de mayo del año 2023, en Sesión Ordinaria de Ayuntamiento número 33 en el punto número 5 del orden del día, fue aprobado  por mayoría absoluta  el DICTAMEN DE DECRETO QUE ESTINGUE EL ORGANISMO PÚBLICO DESCENTRALIZADO DENOMINADO “INSTITUTO MUNICIPAL DE LA MUJER ZAPOTLENSE” en el cual se presentó a consideración del pleno el DECRETO POR EL QUE SE EXTINGUE EL ORGANIZMO DESCENTRALIZADO DENOMINADO INSTITUTO MUNICIPAL DE LA MUJER ZAPOTLÉNSE EN ZAPOTLÁN EL GRANDE JALISCO, COMO ORGANISMO PUBLICO DESCENTRALIZADO; transcribiendo a continuación el resolutivo primero</w:t>
      </w:r>
      <w:r w:rsidR="00250B71">
        <w:rPr>
          <w:rFonts w:ascii="Arial" w:hAnsi="Arial" w:cs="Arial"/>
          <w:color w:val="000000" w:themeColor="text1"/>
          <w:sz w:val="24"/>
          <w:szCs w:val="24"/>
        </w:rPr>
        <w:t xml:space="preserve">. </w:t>
      </w:r>
    </w:p>
    <w:p w14:paraId="2CEA97B2" w14:textId="725C47AE" w:rsidR="00795519" w:rsidRPr="00795519" w:rsidRDefault="00795519" w:rsidP="00795519">
      <w:pPr>
        <w:spacing w:line="276" w:lineRule="auto"/>
        <w:ind w:left="708" w:right="567"/>
        <w:jc w:val="both"/>
        <w:rPr>
          <w:rFonts w:ascii="Arial" w:hAnsi="Arial" w:cs="Arial"/>
          <w:color w:val="000000" w:themeColor="text1"/>
          <w:sz w:val="20"/>
          <w:szCs w:val="20"/>
        </w:rPr>
      </w:pPr>
      <w:proofErr w:type="gramStart"/>
      <w:r w:rsidRPr="00795519">
        <w:rPr>
          <w:rFonts w:ascii="Arial" w:hAnsi="Arial" w:cs="Arial"/>
          <w:b/>
          <w:bCs/>
          <w:color w:val="000000" w:themeColor="text1"/>
          <w:sz w:val="20"/>
          <w:szCs w:val="20"/>
        </w:rPr>
        <w:t>PRIMERO.-</w:t>
      </w:r>
      <w:proofErr w:type="gramEnd"/>
      <w:r w:rsidRPr="00795519">
        <w:rPr>
          <w:rFonts w:ascii="Arial" w:hAnsi="Arial" w:cs="Arial"/>
          <w:b/>
          <w:bCs/>
          <w:color w:val="000000" w:themeColor="text1"/>
          <w:sz w:val="20"/>
          <w:szCs w:val="20"/>
        </w:rPr>
        <w:t xml:space="preserve"> </w:t>
      </w:r>
      <w:r w:rsidRPr="00795519">
        <w:rPr>
          <w:rFonts w:ascii="Arial" w:hAnsi="Arial" w:cs="Arial"/>
          <w:color w:val="000000" w:themeColor="text1"/>
          <w:sz w:val="20"/>
          <w:szCs w:val="20"/>
        </w:rPr>
        <w:t xml:space="preserve">Se aprueba en lo general y en lo particular el DECRETO POR EL QUE SE EXTINGUE EL ORGANISMO PÚBLICO DESCENTRALIZADO DENOMINADO INSTITUTO MUNICIPAL DE LA MUJER ZAPOTLENSE, DE ZAPOTLÁN EL GRANDE, JALISCO. </w:t>
      </w:r>
    </w:p>
    <w:p w14:paraId="65930AC2" w14:textId="4DC6FB9C" w:rsidR="00250B71" w:rsidRDefault="00250B71" w:rsidP="007D2E19">
      <w:pPr>
        <w:pStyle w:val="Prrafodelista"/>
        <w:numPr>
          <w:ilvl w:val="0"/>
          <w:numId w:val="3"/>
        </w:numPr>
        <w:spacing w:line="276"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En razón de lo anterior, con fecha 19 de mayo del año 2023 fue aprobado en sesion ordinaria de ayuntamiento número 33 el DICTAMEN DE ORDENAMIENTO QUE MODIFICA EL REGLAMENTO DE GOBIERNO Y LA ADMINISTRACIÓN PÚBLICA MUNICIPAL RESPECTO A LA INCORPORACIÓN DE FACULTADES A LA DIRECCIÓN PARA LA IGUALDAD SUSTANTIVA ENTRE MUJERES Y HOMBRS Y LAS COORDINACIONES ZAPOTLENSE DE LA JUVENTUD Y DE LA MUJER ZAPOTLENSE, transcribiendo a continuación el resolutivo primero. </w:t>
      </w:r>
    </w:p>
    <w:p w14:paraId="14B1E0CD" w14:textId="19074F55" w:rsidR="00250B71" w:rsidRPr="00D000ED" w:rsidRDefault="00250B71" w:rsidP="00250B71">
      <w:pPr>
        <w:spacing w:line="276" w:lineRule="auto"/>
        <w:ind w:left="708"/>
        <w:jc w:val="both"/>
        <w:rPr>
          <w:rFonts w:ascii="Arial" w:hAnsi="Arial" w:cs="Arial"/>
          <w:b/>
          <w:bCs/>
          <w:color w:val="000000" w:themeColor="text1"/>
          <w:sz w:val="20"/>
          <w:szCs w:val="20"/>
        </w:rPr>
      </w:pPr>
      <w:r w:rsidRPr="00D000ED">
        <w:rPr>
          <w:rFonts w:ascii="Arial" w:hAnsi="Arial" w:cs="Arial"/>
          <w:b/>
          <w:bCs/>
          <w:color w:val="000000" w:themeColor="text1"/>
          <w:sz w:val="20"/>
          <w:szCs w:val="20"/>
        </w:rPr>
        <w:t xml:space="preserve">PRIMERO.- </w:t>
      </w:r>
      <w:r w:rsidRPr="00D000ED">
        <w:rPr>
          <w:rFonts w:ascii="Arial" w:hAnsi="Arial" w:cs="Arial"/>
          <w:color w:val="000000" w:themeColor="text1"/>
          <w:sz w:val="20"/>
          <w:szCs w:val="20"/>
        </w:rPr>
        <w:t xml:space="preserve">Se aprueba en lo general y en lo particular el DICTAMEN DE ORDENAMIENTO QUE MODIFICA EL REGLAMENTO DE GOBIERNO Y LA ADMINISTRACIÓN PÚBLICA MUNICIAPAL RESPECTO A LA INCORPORACION DE FACULTADES A LA DIRECCIÓN PARA LA IGUALDAD  SUSTANTIVA ENTRE MUJERES Y HOMBRES Y LAS COORDINACIONES ZAPOTLENSE DE LA JUVEND Y DE LA MUJER ZAPOTLENSE, así como su promulgación, conforme al considerando III del presente dictamen, en el que se adicionan los artículos 249, 249 bis, 249 ter, 249 </w:t>
      </w:r>
      <w:proofErr w:type="spellStart"/>
      <w:r w:rsidRPr="00D000ED">
        <w:rPr>
          <w:rFonts w:ascii="Arial" w:hAnsi="Arial" w:cs="Arial"/>
          <w:color w:val="000000" w:themeColor="text1"/>
          <w:sz w:val="20"/>
          <w:szCs w:val="20"/>
        </w:rPr>
        <w:t>quarter</w:t>
      </w:r>
      <w:proofErr w:type="spellEnd"/>
      <w:r w:rsidRPr="00D000ED">
        <w:rPr>
          <w:rFonts w:ascii="Arial" w:hAnsi="Arial" w:cs="Arial"/>
          <w:color w:val="000000" w:themeColor="text1"/>
          <w:sz w:val="20"/>
          <w:szCs w:val="20"/>
        </w:rPr>
        <w:t xml:space="preserve">, así como la modificación de las fracciones VII y XVI del artículo 249 </w:t>
      </w:r>
      <w:proofErr w:type="spellStart"/>
      <w:r w:rsidRPr="00D000ED">
        <w:rPr>
          <w:rFonts w:ascii="Arial" w:hAnsi="Arial" w:cs="Arial"/>
          <w:color w:val="000000" w:themeColor="text1"/>
          <w:sz w:val="20"/>
          <w:szCs w:val="20"/>
        </w:rPr>
        <w:t>quarter</w:t>
      </w:r>
      <w:proofErr w:type="spellEnd"/>
      <w:r w:rsidRPr="00D000ED">
        <w:rPr>
          <w:rFonts w:ascii="Arial" w:hAnsi="Arial" w:cs="Arial"/>
          <w:color w:val="000000" w:themeColor="text1"/>
          <w:sz w:val="20"/>
          <w:szCs w:val="20"/>
        </w:rPr>
        <w:t xml:space="preserve"> al artículo </w:t>
      </w:r>
      <w:r w:rsidR="00D000ED" w:rsidRPr="00D000ED">
        <w:rPr>
          <w:rFonts w:ascii="Arial" w:hAnsi="Arial" w:cs="Arial"/>
          <w:color w:val="000000" w:themeColor="text1"/>
          <w:sz w:val="20"/>
          <w:szCs w:val="20"/>
        </w:rPr>
        <w:t xml:space="preserve">249 y artículo 250 y modificación de la estructura y orden de las jefaturas y coordinaciones del artículo 247 del reglamento de </w:t>
      </w:r>
      <w:proofErr w:type="spellStart"/>
      <w:r w:rsidR="00D000ED" w:rsidRPr="00D000ED">
        <w:rPr>
          <w:rFonts w:ascii="Arial" w:hAnsi="Arial" w:cs="Arial"/>
          <w:color w:val="000000" w:themeColor="text1"/>
          <w:sz w:val="20"/>
          <w:szCs w:val="20"/>
        </w:rPr>
        <w:t>merito</w:t>
      </w:r>
      <w:proofErr w:type="spellEnd"/>
      <w:r w:rsidR="00D000ED" w:rsidRPr="00D000ED">
        <w:rPr>
          <w:rFonts w:ascii="Arial" w:hAnsi="Arial" w:cs="Arial"/>
          <w:color w:val="000000" w:themeColor="text1"/>
          <w:sz w:val="20"/>
          <w:szCs w:val="20"/>
        </w:rPr>
        <w:t xml:space="preserve">. </w:t>
      </w:r>
    </w:p>
    <w:p w14:paraId="36E8D3F5" w14:textId="3452FA8E" w:rsidR="0069105B" w:rsidRDefault="00795519" w:rsidP="007D2E19">
      <w:pPr>
        <w:pStyle w:val="Prrafodelista"/>
        <w:numPr>
          <w:ilvl w:val="0"/>
          <w:numId w:val="3"/>
        </w:numPr>
        <w:spacing w:line="276"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lastRenderedPageBreak/>
        <w:t>Posteriormente el día</w:t>
      </w:r>
      <w:r w:rsidR="0069105B" w:rsidRPr="00AD1AB0">
        <w:rPr>
          <w:rFonts w:ascii="Arial" w:hAnsi="Arial" w:cs="Arial"/>
          <w:color w:val="000000" w:themeColor="text1"/>
          <w:sz w:val="24"/>
          <w:szCs w:val="24"/>
        </w:rPr>
        <w:t xml:space="preserve"> </w:t>
      </w:r>
      <w:r w:rsidR="00AD1AB0" w:rsidRPr="00AD1AB0">
        <w:rPr>
          <w:rFonts w:ascii="Arial" w:hAnsi="Arial" w:cs="Arial"/>
          <w:color w:val="000000" w:themeColor="text1"/>
          <w:sz w:val="24"/>
          <w:szCs w:val="24"/>
        </w:rPr>
        <w:t>28</w:t>
      </w:r>
      <w:r w:rsidR="0069105B" w:rsidRPr="00AD1AB0">
        <w:rPr>
          <w:rFonts w:ascii="Arial" w:hAnsi="Arial" w:cs="Arial"/>
          <w:color w:val="000000" w:themeColor="text1"/>
          <w:sz w:val="24"/>
          <w:szCs w:val="24"/>
        </w:rPr>
        <w:t xml:space="preserve"> de </w:t>
      </w:r>
      <w:r w:rsidR="00AD1AB0" w:rsidRPr="00AD1AB0">
        <w:rPr>
          <w:rFonts w:ascii="Arial" w:hAnsi="Arial" w:cs="Arial"/>
          <w:color w:val="000000" w:themeColor="text1"/>
          <w:sz w:val="24"/>
          <w:szCs w:val="24"/>
        </w:rPr>
        <w:t>noviembre</w:t>
      </w:r>
      <w:r w:rsidR="0069105B" w:rsidRPr="00AD1AB0">
        <w:rPr>
          <w:rFonts w:ascii="Arial" w:hAnsi="Arial" w:cs="Arial"/>
          <w:color w:val="000000" w:themeColor="text1"/>
          <w:sz w:val="24"/>
          <w:szCs w:val="24"/>
        </w:rPr>
        <w:t xml:space="preserve"> de 202</w:t>
      </w:r>
      <w:r w:rsidR="00AD1AB0" w:rsidRPr="00AD1AB0">
        <w:rPr>
          <w:rFonts w:ascii="Arial" w:hAnsi="Arial" w:cs="Arial"/>
          <w:color w:val="000000" w:themeColor="text1"/>
          <w:sz w:val="24"/>
          <w:szCs w:val="24"/>
        </w:rPr>
        <w:t xml:space="preserve">6 fue </w:t>
      </w:r>
      <w:r w:rsidR="0069105B" w:rsidRPr="00AD1AB0">
        <w:rPr>
          <w:rFonts w:ascii="Arial" w:hAnsi="Arial" w:cs="Arial"/>
          <w:color w:val="000000" w:themeColor="text1"/>
          <w:sz w:val="24"/>
          <w:szCs w:val="24"/>
        </w:rPr>
        <w:t>recibi</w:t>
      </w:r>
      <w:r w:rsidR="00AD1AB0" w:rsidRPr="00AD1AB0">
        <w:rPr>
          <w:rFonts w:ascii="Arial" w:hAnsi="Arial" w:cs="Arial"/>
          <w:color w:val="000000" w:themeColor="text1"/>
          <w:sz w:val="24"/>
          <w:szCs w:val="24"/>
        </w:rPr>
        <w:t>do en sala de regidores el oficio 342/2025 firmado por la Lic. Eva María de Jesús Barreto, directora de Igualdad Sustantiva entre Mujeres y Hombres</w:t>
      </w:r>
      <w:r w:rsidR="0069105B" w:rsidRPr="00AD1AB0">
        <w:rPr>
          <w:rFonts w:ascii="Arial" w:hAnsi="Arial" w:cs="Arial"/>
          <w:color w:val="000000" w:themeColor="text1"/>
          <w:sz w:val="24"/>
          <w:szCs w:val="24"/>
        </w:rPr>
        <w:t xml:space="preserve">, a través del cual </w:t>
      </w:r>
      <w:r w:rsidR="00AD1AB0" w:rsidRPr="00AD1AB0">
        <w:rPr>
          <w:rFonts w:ascii="Arial" w:hAnsi="Arial" w:cs="Arial"/>
          <w:color w:val="000000" w:themeColor="text1"/>
          <w:sz w:val="24"/>
          <w:szCs w:val="24"/>
        </w:rPr>
        <w:t xml:space="preserve">me </w:t>
      </w:r>
      <w:r w:rsidR="0069105B" w:rsidRPr="00AD1AB0">
        <w:rPr>
          <w:rFonts w:ascii="Arial" w:hAnsi="Arial" w:cs="Arial"/>
          <w:color w:val="000000" w:themeColor="text1"/>
          <w:sz w:val="24"/>
          <w:szCs w:val="24"/>
        </w:rPr>
        <w:t xml:space="preserve">solicita que en mi calidad de </w:t>
      </w:r>
      <w:r w:rsidR="00AD1AB0" w:rsidRPr="00AD1AB0">
        <w:rPr>
          <w:rFonts w:ascii="Arial" w:hAnsi="Arial" w:cs="Arial"/>
          <w:color w:val="000000" w:themeColor="text1"/>
          <w:sz w:val="24"/>
          <w:szCs w:val="24"/>
        </w:rPr>
        <w:t>Regidora Presidenta de la Comisión de Derechos Humanos, Equidad de Género, Asuntos Indígenas y Atención a Grupos Prioritario</w:t>
      </w:r>
      <w:r w:rsidR="00AD1AB0">
        <w:rPr>
          <w:rFonts w:ascii="Arial" w:hAnsi="Arial" w:cs="Arial"/>
          <w:color w:val="000000" w:themeColor="text1"/>
          <w:sz w:val="24"/>
          <w:szCs w:val="24"/>
        </w:rPr>
        <w:t>s, en el cual informa de las reformas de la Ley De Acceso de las Mujeres a una Vida Libre de Violencia del Estado de Jalisco, por lo que considera importante la modificación,</w:t>
      </w:r>
      <w:r w:rsidR="00DE122E">
        <w:rPr>
          <w:rFonts w:ascii="Arial" w:hAnsi="Arial" w:cs="Arial"/>
          <w:color w:val="000000" w:themeColor="text1"/>
          <w:sz w:val="24"/>
          <w:szCs w:val="24"/>
        </w:rPr>
        <w:t xml:space="preserve"> </w:t>
      </w:r>
      <w:r w:rsidR="0071582E">
        <w:rPr>
          <w:rFonts w:ascii="Arial" w:hAnsi="Arial" w:cs="Arial"/>
          <w:color w:val="000000" w:themeColor="text1"/>
          <w:sz w:val="24"/>
          <w:szCs w:val="24"/>
        </w:rPr>
        <w:t xml:space="preserve">homologación y Reforma al Reglamento Municipal  de la Ley de Acceso de las Mujeres a una Vida Libre de Violencia del Municipio de Zapotlán el Grande. </w:t>
      </w:r>
      <w:r w:rsidR="00AD1AB0">
        <w:rPr>
          <w:rFonts w:ascii="Arial" w:hAnsi="Arial" w:cs="Arial"/>
          <w:color w:val="000000" w:themeColor="text1"/>
          <w:sz w:val="24"/>
          <w:szCs w:val="24"/>
        </w:rPr>
        <w:t xml:space="preserve"> </w:t>
      </w:r>
    </w:p>
    <w:p w14:paraId="41482D01" w14:textId="77777777" w:rsidR="00F24549" w:rsidRPr="00AD1AB0" w:rsidRDefault="00F24549" w:rsidP="00F24549">
      <w:pPr>
        <w:pStyle w:val="Prrafodelista"/>
        <w:spacing w:line="276" w:lineRule="auto"/>
        <w:ind w:left="0"/>
        <w:jc w:val="both"/>
        <w:rPr>
          <w:rFonts w:ascii="Arial" w:hAnsi="Arial" w:cs="Arial"/>
          <w:color w:val="000000" w:themeColor="text1"/>
          <w:sz w:val="24"/>
          <w:szCs w:val="24"/>
        </w:rPr>
      </w:pPr>
    </w:p>
    <w:p w14:paraId="1D1833E0" w14:textId="47E554B1" w:rsidR="0069105B" w:rsidRPr="007D2E19" w:rsidRDefault="0069105B" w:rsidP="007D2E19">
      <w:pPr>
        <w:pStyle w:val="Prrafodelista"/>
        <w:numPr>
          <w:ilvl w:val="0"/>
          <w:numId w:val="3"/>
        </w:numPr>
        <w:spacing w:after="0" w:line="276" w:lineRule="auto"/>
        <w:ind w:left="0" w:firstLine="0"/>
        <w:jc w:val="both"/>
        <w:rPr>
          <w:rFonts w:ascii="Arial" w:hAnsi="Arial" w:cs="Arial"/>
          <w:sz w:val="24"/>
          <w:szCs w:val="24"/>
        </w:rPr>
      </w:pPr>
      <w:r w:rsidRPr="007D2E19">
        <w:rPr>
          <w:rFonts w:ascii="Arial" w:hAnsi="Arial" w:cs="Arial"/>
          <w:color w:val="000000" w:themeColor="text1"/>
          <w:sz w:val="24"/>
          <w:szCs w:val="24"/>
        </w:rPr>
        <w:t xml:space="preserve">Las propuestas de reforma, están motivadas y relacionadas con las reformas </w:t>
      </w:r>
      <w:r w:rsidR="0071582E">
        <w:rPr>
          <w:rFonts w:ascii="Arial" w:hAnsi="Arial" w:cs="Arial"/>
          <w:color w:val="000000" w:themeColor="text1"/>
          <w:sz w:val="24"/>
          <w:szCs w:val="24"/>
        </w:rPr>
        <w:t>de la Ley Estatal en comento</w:t>
      </w:r>
      <w:r w:rsidR="007D2E19" w:rsidRPr="007D2E19">
        <w:rPr>
          <w:rFonts w:ascii="Arial" w:hAnsi="Arial" w:cs="Arial"/>
          <w:color w:val="000000" w:themeColor="text1"/>
          <w:sz w:val="24"/>
          <w:szCs w:val="24"/>
        </w:rPr>
        <w:t xml:space="preserve">, con la finalidad de armonizar </w:t>
      </w:r>
      <w:r w:rsidR="0071582E">
        <w:rPr>
          <w:rFonts w:ascii="Arial" w:hAnsi="Arial" w:cs="Arial"/>
          <w:color w:val="000000" w:themeColor="text1"/>
          <w:sz w:val="24"/>
          <w:szCs w:val="24"/>
        </w:rPr>
        <w:t>el Reglamento Municipal</w:t>
      </w:r>
      <w:r w:rsidR="007D2E19" w:rsidRPr="007D2E19">
        <w:rPr>
          <w:rFonts w:ascii="Arial" w:hAnsi="Arial" w:cs="Arial"/>
          <w:color w:val="000000" w:themeColor="text1"/>
          <w:sz w:val="24"/>
          <w:szCs w:val="24"/>
        </w:rPr>
        <w:t xml:space="preserve">. </w:t>
      </w:r>
    </w:p>
    <w:p w14:paraId="448AD1FF" w14:textId="77777777" w:rsidR="0069105B" w:rsidRPr="007D2E19" w:rsidRDefault="0069105B" w:rsidP="007D2E19">
      <w:pPr>
        <w:pStyle w:val="Prrafodelista"/>
        <w:spacing w:after="0" w:line="276" w:lineRule="auto"/>
        <w:ind w:left="0"/>
        <w:jc w:val="both"/>
        <w:rPr>
          <w:rFonts w:ascii="Arial" w:hAnsi="Arial" w:cs="Arial"/>
          <w:color w:val="000000" w:themeColor="text1"/>
          <w:sz w:val="24"/>
          <w:szCs w:val="24"/>
        </w:rPr>
      </w:pPr>
    </w:p>
    <w:p w14:paraId="7B2CAF6A" w14:textId="64CAA864" w:rsidR="00F24549" w:rsidRDefault="00E23507" w:rsidP="00F24549">
      <w:pPr>
        <w:pStyle w:val="Prrafodelista"/>
        <w:spacing w:after="0" w:line="276" w:lineRule="auto"/>
        <w:ind w:left="0" w:firstLine="708"/>
        <w:jc w:val="both"/>
        <w:rPr>
          <w:rStyle w:val="Ninguno"/>
          <w:rFonts w:ascii="Arial" w:hAnsi="Arial" w:cs="Arial"/>
          <w:sz w:val="24"/>
          <w:szCs w:val="24"/>
        </w:rPr>
      </w:pPr>
      <w:r w:rsidRPr="007D2E19">
        <w:rPr>
          <w:rFonts w:ascii="Arial" w:hAnsi="Arial" w:cs="Arial"/>
          <w:sz w:val="24"/>
          <w:szCs w:val="24"/>
        </w:rPr>
        <w:t>Por lo anteriormente expuesto se considera pertinente proponer al Pleno de este Ayuntamiento turnar la presente iniciativa de ordenamiento para el estudio en comisiones de la reforma</w:t>
      </w:r>
      <w:r w:rsidR="003C01CA">
        <w:rPr>
          <w:rFonts w:ascii="Arial" w:hAnsi="Arial" w:cs="Arial"/>
          <w:sz w:val="24"/>
          <w:szCs w:val="24"/>
        </w:rPr>
        <w:t xml:space="preserve">, derogación y adición de varios </w:t>
      </w:r>
      <w:r w:rsidRPr="007D2E19">
        <w:rPr>
          <w:rFonts w:ascii="Arial" w:hAnsi="Arial" w:cs="Arial"/>
          <w:sz w:val="24"/>
          <w:szCs w:val="24"/>
        </w:rPr>
        <w:t xml:space="preserve">artículos del </w:t>
      </w:r>
      <w:r w:rsidRPr="007D2E19">
        <w:rPr>
          <w:rStyle w:val="Ninguno"/>
          <w:rFonts w:ascii="Arial" w:hAnsi="Arial" w:cs="Arial"/>
          <w:sz w:val="24"/>
          <w:szCs w:val="24"/>
        </w:rPr>
        <w:t xml:space="preserve">Reglamento </w:t>
      </w:r>
      <w:r w:rsidR="0071582E">
        <w:rPr>
          <w:rFonts w:ascii="Arial" w:hAnsi="Arial" w:cs="Arial"/>
          <w:bCs/>
          <w:sz w:val="24"/>
          <w:szCs w:val="24"/>
        </w:rPr>
        <w:t xml:space="preserve">Municipal de la Ley de Acceso de las Mujeres a una Vida Libre de Violencia del Municipio de Zapotlán el Grande, </w:t>
      </w:r>
      <w:r w:rsidRPr="007D2E19">
        <w:rPr>
          <w:rFonts w:ascii="Arial" w:hAnsi="Arial" w:cs="Arial"/>
          <w:bCs/>
          <w:sz w:val="24"/>
          <w:szCs w:val="24"/>
        </w:rPr>
        <w:t>Jalisco</w:t>
      </w:r>
      <w:r w:rsidRPr="007D2E19">
        <w:rPr>
          <w:rStyle w:val="Ninguno"/>
          <w:rFonts w:ascii="Arial" w:hAnsi="Arial" w:cs="Arial"/>
          <w:bCs/>
          <w:sz w:val="24"/>
          <w:szCs w:val="24"/>
        </w:rPr>
        <w:t>,</w:t>
      </w:r>
      <w:r w:rsidRPr="007D2E19">
        <w:rPr>
          <w:rStyle w:val="Ninguno"/>
          <w:rFonts w:ascii="Arial" w:hAnsi="Arial" w:cs="Arial"/>
          <w:sz w:val="24"/>
          <w:szCs w:val="24"/>
        </w:rPr>
        <w:t xml:space="preserve"> conforme a la propuesta descrita en el siguiente cuadro comparativo: </w:t>
      </w:r>
    </w:p>
    <w:tbl>
      <w:tblPr>
        <w:tblStyle w:val="Tablaconcuadrcula"/>
        <w:tblW w:w="9356" w:type="dxa"/>
        <w:tblInd w:w="-147" w:type="dxa"/>
        <w:tblLook w:val="04A0" w:firstRow="1" w:lastRow="0" w:firstColumn="1" w:lastColumn="0" w:noHBand="0" w:noVBand="1"/>
      </w:tblPr>
      <w:tblGrid>
        <w:gridCol w:w="2898"/>
        <w:gridCol w:w="2914"/>
        <w:gridCol w:w="3544"/>
      </w:tblGrid>
      <w:tr w:rsidR="00F24549" w:rsidRPr="000F3AEA" w14:paraId="09E4DF87" w14:textId="77777777" w:rsidTr="00590A29">
        <w:trPr>
          <w:trHeight w:val="6090"/>
        </w:trPr>
        <w:tc>
          <w:tcPr>
            <w:tcW w:w="2898" w:type="dxa"/>
          </w:tcPr>
          <w:p w14:paraId="5162FA84" w14:textId="77777777" w:rsidR="00F24549" w:rsidRDefault="00F24549" w:rsidP="00590A29">
            <w:pPr>
              <w:jc w:val="center"/>
              <w:rPr>
                <w:b/>
                <w:bCs/>
                <w:sz w:val="18"/>
                <w:szCs w:val="18"/>
              </w:rPr>
            </w:pPr>
            <w:bookmarkStart w:id="0" w:name="_Hlk227924135"/>
          </w:p>
          <w:p w14:paraId="5D317524" w14:textId="77777777" w:rsidR="00F24549" w:rsidRDefault="00F24549" w:rsidP="00590A29">
            <w:pPr>
              <w:jc w:val="center"/>
              <w:rPr>
                <w:b/>
                <w:bCs/>
                <w:sz w:val="18"/>
                <w:szCs w:val="18"/>
              </w:rPr>
            </w:pPr>
            <w:r>
              <w:rPr>
                <w:b/>
                <w:bCs/>
                <w:sz w:val="18"/>
                <w:szCs w:val="18"/>
              </w:rPr>
              <w:t xml:space="preserve">REGLAMENTO ACTUAL </w:t>
            </w:r>
          </w:p>
          <w:p w14:paraId="4D67C217" w14:textId="77777777" w:rsidR="00F24549" w:rsidRDefault="00F24549" w:rsidP="00590A29">
            <w:pPr>
              <w:jc w:val="center"/>
              <w:rPr>
                <w:b/>
                <w:bCs/>
                <w:sz w:val="18"/>
                <w:szCs w:val="18"/>
              </w:rPr>
            </w:pPr>
            <w:r>
              <w:rPr>
                <w:b/>
                <w:bCs/>
                <w:noProof/>
                <w:sz w:val="18"/>
                <w:szCs w:val="18"/>
                <w14:ligatures w14:val="none"/>
              </w:rPr>
              <mc:AlternateContent>
                <mc:Choice Requires="wps">
                  <w:drawing>
                    <wp:anchor distT="0" distB="0" distL="114300" distR="114300" simplePos="0" relativeHeight="251668480" behindDoc="0" locked="0" layoutInCell="1" allowOverlap="1" wp14:anchorId="2C5FF890" wp14:editId="78CF80D4">
                      <wp:simplePos x="0" y="0"/>
                      <wp:positionH relativeFrom="column">
                        <wp:posOffset>-76051</wp:posOffset>
                      </wp:positionH>
                      <wp:positionV relativeFrom="paragraph">
                        <wp:posOffset>149644</wp:posOffset>
                      </wp:positionV>
                      <wp:extent cx="5943600" cy="0"/>
                      <wp:effectExtent l="0" t="0" r="0" b="0"/>
                      <wp:wrapNone/>
                      <wp:docPr id="1902922998" name="Conector recto 10"/>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1CA8A" id="Conector recto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pt,11.8pt" to="4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N+nAEAAJQDAAAOAAAAZHJzL2Uyb0RvYy54bWysU02P0zAQvSPxHyzfadIFVh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" strokecolor="#5b9bd5 [3204]" strokeweight=".5pt">
                      <v:stroke joinstyle="miter"/>
                    </v:line>
                  </w:pict>
                </mc:Fallback>
              </mc:AlternateContent>
            </w:r>
          </w:p>
          <w:p w14:paraId="208DC84B" w14:textId="77777777" w:rsidR="00F24549" w:rsidRDefault="00F24549" w:rsidP="00590A29">
            <w:pPr>
              <w:jc w:val="center"/>
              <w:rPr>
                <w:b/>
                <w:bCs/>
                <w:sz w:val="18"/>
                <w:szCs w:val="18"/>
              </w:rPr>
            </w:pPr>
          </w:p>
          <w:p w14:paraId="7A49BA36" w14:textId="77777777" w:rsidR="00F24549" w:rsidRDefault="00F24549" w:rsidP="00590A29">
            <w:pPr>
              <w:jc w:val="center"/>
              <w:rPr>
                <w:b/>
                <w:bCs/>
                <w:sz w:val="18"/>
                <w:szCs w:val="18"/>
              </w:rPr>
            </w:pPr>
          </w:p>
          <w:p w14:paraId="7979A911" w14:textId="77777777" w:rsidR="00F24549" w:rsidRPr="000F3AEA" w:rsidRDefault="00F24549" w:rsidP="00590A29">
            <w:pPr>
              <w:jc w:val="center"/>
              <w:rPr>
                <w:b/>
                <w:bCs/>
                <w:sz w:val="18"/>
                <w:szCs w:val="18"/>
              </w:rPr>
            </w:pPr>
            <w:r w:rsidRPr="000F3AEA">
              <w:rPr>
                <w:b/>
                <w:bCs/>
                <w:sz w:val="18"/>
                <w:szCs w:val="18"/>
              </w:rPr>
              <w:t>TITULO PRIMERO</w:t>
            </w:r>
          </w:p>
          <w:p w14:paraId="4B57F054" w14:textId="77777777" w:rsidR="00F24549" w:rsidRPr="000F3AEA" w:rsidRDefault="00F24549" w:rsidP="00590A29">
            <w:pPr>
              <w:jc w:val="center"/>
              <w:rPr>
                <w:b/>
                <w:bCs/>
                <w:sz w:val="18"/>
                <w:szCs w:val="18"/>
              </w:rPr>
            </w:pPr>
            <w:r w:rsidRPr="000F3AEA">
              <w:rPr>
                <w:b/>
                <w:bCs/>
                <w:sz w:val="18"/>
                <w:szCs w:val="18"/>
              </w:rPr>
              <w:t>DISPOSCICIONES PREELIMINARES</w:t>
            </w:r>
          </w:p>
          <w:p w14:paraId="07ABA9CD" w14:textId="77777777" w:rsidR="00F24549" w:rsidRPr="000F3AEA" w:rsidRDefault="00F24549" w:rsidP="00590A29">
            <w:pPr>
              <w:jc w:val="center"/>
              <w:rPr>
                <w:b/>
                <w:bCs/>
                <w:sz w:val="18"/>
                <w:szCs w:val="18"/>
              </w:rPr>
            </w:pPr>
            <w:r w:rsidRPr="000F3AEA">
              <w:rPr>
                <w:b/>
                <w:bCs/>
                <w:sz w:val="18"/>
                <w:szCs w:val="18"/>
              </w:rPr>
              <w:t>CAPÍTULO I</w:t>
            </w:r>
          </w:p>
          <w:p w14:paraId="5F9DC46F" w14:textId="77777777" w:rsidR="00F24549" w:rsidRPr="000F3AEA" w:rsidRDefault="00F24549" w:rsidP="00590A29">
            <w:pPr>
              <w:jc w:val="center"/>
              <w:rPr>
                <w:b/>
                <w:bCs/>
                <w:sz w:val="18"/>
                <w:szCs w:val="18"/>
              </w:rPr>
            </w:pPr>
            <w:r w:rsidRPr="000F3AEA">
              <w:rPr>
                <w:b/>
                <w:bCs/>
                <w:sz w:val="18"/>
                <w:szCs w:val="18"/>
              </w:rPr>
              <w:t>DISPOSICIONES GENERALES</w:t>
            </w:r>
          </w:p>
          <w:p w14:paraId="4285C18C" w14:textId="77777777" w:rsidR="00F24549" w:rsidRPr="000F3AEA" w:rsidRDefault="00F24549" w:rsidP="00590A29">
            <w:pPr>
              <w:jc w:val="center"/>
              <w:rPr>
                <w:b/>
                <w:bCs/>
                <w:sz w:val="18"/>
                <w:szCs w:val="18"/>
              </w:rPr>
            </w:pPr>
          </w:p>
          <w:p w14:paraId="205EEEEE" w14:textId="77777777" w:rsidR="00F24549" w:rsidRPr="000F3AEA" w:rsidRDefault="00F24549" w:rsidP="00590A29">
            <w:pPr>
              <w:jc w:val="both"/>
              <w:rPr>
                <w:sz w:val="18"/>
                <w:szCs w:val="18"/>
              </w:rPr>
            </w:pPr>
            <w:r w:rsidRPr="000F3AEA">
              <w:rPr>
                <w:b/>
                <w:bCs/>
                <w:sz w:val="18"/>
                <w:szCs w:val="18"/>
              </w:rPr>
              <w:t>Artículo 2.-</w:t>
            </w:r>
            <w:r w:rsidRPr="000F3AEA">
              <w:rPr>
                <w:sz w:val="18"/>
                <w:szCs w:val="18"/>
              </w:rPr>
              <w:t xml:space="preserve"> Para los efectos del presente Reglamento, se atenderá a lo establecido en la Ley General de Acceso de las Mujeres a una Vida Libre de Violencia, su reglamento y la correlativa ley estatal, además de los particulares que se mencionan en este artículo:</w:t>
            </w:r>
          </w:p>
          <w:p w14:paraId="7500D67B" w14:textId="77777777" w:rsidR="00F24549" w:rsidRDefault="00F24549" w:rsidP="00590A29">
            <w:pPr>
              <w:jc w:val="both"/>
              <w:rPr>
                <w:sz w:val="18"/>
                <w:szCs w:val="18"/>
              </w:rPr>
            </w:pPr>
          </w:p>
          <w:p w14:paraId="3C312B76" w14:textId="77777777" w:rsidR="00F24549" w:rsidRPr="000F3AEA" w:rsidRDefault="00F24549" w:rsidP="00590A29">
            <w:pPr>
              <w:jc w:val="both"/>
              <w:rPr>
                <w:sz w:val="18"/>
                <w:szCs w:val="18"/>
              </w:rPr>
            </w:pPr>
            <w:r w:rsidRPr="000F3AEA">
              <w:rPr>
                <w:sz w:val="18"/>
                <w:szCs w:val="18"/>
              </w:rPr>
              <w:t>I a la VI (…)</w:t>
            </w:r>
          </w:p>
          <w:p w14:paraId="455D3498" w14:textId="77777777" w:rsidR="00F24549" w:rsidRPr="000F3AEA" w:rsidRDefault="00F24549" w:rsidP="00590A29">
            <w:pPr>
              <w:jc w:val="both"/>
              <w:rPr>
                <w:sz w:val="18"/>
                <w:szCs w:val="18"/>
              </w:rPr>
            </w:pPr>
          </w:p>
          <w:p w14:paraId="23B7862F" w14:textId="77777777" w:rsidR="00F24549" w:rsidRPr="000F3AEA" w:rsidRDefault="00F24549" w:rsidP="00590A29">
            <w:pPr>
              <w:jc w:val="both"/>
              <w:rPr>
                <w:sz w:val="18"/>
                <w:szCs w:val="18"/>
              </w:rPr>
            </w:pPr>
          </w:p>
          <w:p w14:paraId="52A3802E" w14:textId="77777777" w:rsidR="00F24549" w:rsidRPr="000F3AEA" w:rsidRDefault="00F24549" w:rsidP="00590A29">
            <w:pPr>
              <w:jc w:val="both"/>
              <w:rPr>
                <w:sz w:val="18"/>
                <w:szCs w:val="18"/>
              </w:rPr>
            </w:pPr>
            <w:r w:rsidRPr="000F3AEA">
              <w:rPr>
                <w:b/>
                <w:bCs/>
                <w:sz w:val="18"/>
                <w:szCs w:val="18"/>
              </w:rPr>
              <w:t>VII.-</w:t>
            </w:r>
            <w:r w:rsidRPr="000F3AEA">
              <w:rPr>
                <w:sz w:val="18"/>
                <w:szCs w:val="18"/>
              </w:rPr>
              <w:t xml:space="preserve"> Empoderamiento: cambios individuales, interpersonales, institucionales y culturales que permitan que las mujeres transiten de cualquier situación de opresión, desigualdad, discriminación, </w:t>
            </w:r>
            <w:r w:rsidRPr="000F3AEA">
              <w:rPr>
                <w:sz w:val="18"/>
                <w:szCs w:val="18"/>
              </w:rPr>
              <w:lastRenderedPageBreak/>
              <w:t>explotación o exclusión a un estado de conciencia, autodeterminación y autonomía</w:t>
            </w:r>
          </w:p>
          <w:p w14:paraId="65794D02" w14:textId="77777777" w:rsidR="00F24549" w:rsidRPr="000F3AEA" w:rsidRDefault="00F24549" w:rsidP="00590A29">
            <w:pPr>
              <w:rPr>
                <w:b/>
                <w:bCs/>
                <w:sz w:val="18"/>
                <w:szCs w:val="18"/>
              </w:rPr>
            </w:pPr>
          </w:p>
          <w:p w14:paraId="798C3FEE" w14:textId="77777777" w:rsidR="00F24549" w:rsidRPr="000F3AEA" w:rsidRDefault="00F24549" w:rsidP="00590A29">
            <w:pPr>
              <w:rPr>
                <w:b/>
                <w:bCs/>
                <w:sz w:val="18"/>
                <w:szCs w:val="18"/>
              </w:rPr>
            </w:pPr>
          </w:p>
          <w:p w14:paraId="147D977B" w14:textId="77777777" w:rsidR="00F24549" w:rsidRPr="000F3AEA" w:rsidRDefault="00F24549" w:rsidP="00590A29">
            <w:pPr>
              <w:rPr>
                <w:b/>
                <w:bCs/>
                <w:sz w:val="18"/>
                <w:szCs w:val="18"/>
              </w:rPr>
            </w:pPr>
          </w:p>
          <w:p w14:paraId="312913A4" w14:textId="77777777" w:rsidR="00F24549" w:rsidRPr="000F3AEA" w:rsidRDefault="00F24549" w:rsidP="00590A29">
            <w:pPr>
              <w:rPr>
                <w:b/>
                <w:bCs/>
                <w:sz w:val="18"/>
                <w:szCs w:val="18"/>
              </w:rPr>
            </w:pPr>
          </w:p>
          <w:p w14:paraId="0FE338C6" w14:textId="77777777" w:rsidR="00F24549" w:rsidRPr="000F3AEA" w:rsidRDefault="00F24549" w:rsidP="00590A29">
            <w:pPr>
              <w:rPr>
                <w:b/>
                <w:bCs/>
                <w:sz w:val="18"/>
                <w:szCs w:val="18"/>
              </w:rPr>
            </w:pPr>
          </w:p>
          <w:p w14:paraId="1B05AE44" w14:textId="77777777" w:rsidR="00F24549" w:rsidRDefault="00F24549" w:rsidP="00590A29">
            <w:pPr>
              <w:rPr>
                <w:b/>
                <w:bCs/>
                <w:sz w:val="18"/>
                <w:szCs w:val="18"/>
              </w:rPr>
            </w:pPr>
          </w:p>
          <w:p w14:paraId="43FB323B" w14:textId="77777777" w:rsidR="00F24549" w:rsidRDefault="00F24549" w:rsidP="00590A29">
            <w:pPr>
              <w:rPr>
                <w:b/>
                <w:bCs/>
                <w:sz w:val="18"/>
                <w:szCs w:val="18"/>
              </w:rPr>
            </w:pPr>
          </w:p>
          <w:p w14:paraId="16C2DEDF" w14:textId="77777777" w:rsidR="00F24549" w:rsidRDefault="00F24549" w:rsidP="00590A29">
            <w:pPr>
              <w:rPr>
                <w:b/>
                <w:bCs/>
                <w:sz w:val="18"/>
                <w:szCs w:val="18"/>
              </w:rPr>
            </w:pPr>
          </w:p>
          <w:p w14:paraId="4CECD7E5" w14:textId="77777777" w:rsidR="00F24549" w:rsidRPr="000F3AEA" w:rsidRDefault="00F24549" w:rsidP="00590A29">
            <w:pPr>
              <w:rPr>
                <w:b/>
                <w:bCs/>
                <w:sz w:val="18"/>
                <w:szCs w:val="18"/>
              </w:rPr>
            </w:pPr>
          </w:p>
          <w:p w14:paraId="35233F96" w14:textId="77777777" w:rsidR="00F24549" w:rsidRPr="000F3AEA" w:rsidRDefault="00F24549" w:rsidP="00590A29">
            <w:pPr>
              <w:rPr>
                <w:b/>
                <w:bCs/>
                <w:sz w:val="18"/>
                <w:szCs w:val="18"/>
              </w:rPr>
            </w:pPr>
          </w:p>
          <w:p w14:paraId="244B3DB4" w14:textId="77777777" w:rsidR="00F24549" w:rsidRPr="000F3AEA" w:rsidRDefault="00F24549" w:rsidP="00590A29">
            <w:pPr>
              <w:rPr>
                <w:sz w:val="20"/>
                <w:szCs w:val="20"/>
              </w:rPr>
            </w:pPr>
            <w:r w:rsidRPr="000F3AEA">
              <w:rPr>
                <w:sz w:val="18"/>
                <w:szCs w:val="18"/>
              </w:rPr>
              <w:t>VIII</w:t>
            </w:r>
            <w:r w:rsidRPr="000F3AEA">
              <w:rPr>
                <w:sz w:val="20"/>
                <w:szCs w:val="20"/>
              </w:rPr>
              <w:t>…</w:t>
            </w:r>
          </w:p>
          <w:p w14:paraId="758ADE8E" w14:textId="77777777" w:rsidR="00F24549" w:rsidRPr="000F3AEA" w:rsidRDefault="00F24549" w:rsidP="00590A29">
            <w:pPr>
              <w:rPr>
                <w:sz w:val="20"/>
                <w:szCs w:val="20"/>
              </w:rPr>
            </w:pPr>
          </w:p>
          <w:p w14:paraId="6B88E851" w14:textId="77777777" w:rsidR="00F24549" w:rsidRPr="000F3AEA" w:rsidRDefault="00F24549" w:rsidP="00590A29">
            <w:pPr>
              <w:rPr>
                <w:sz w:val="20"/>
                <w:szCs w:val="20"/>
              </w:rPr>
            </w:pPr>
            <w:r w:rsidRPr="000F3AEA">
              <w:rPr>
                <w:sz w:val="18"/>
                <w:szCs w:val="18"/>
              </w:rPr>
              <w:t xml:space="preserve"> </w:t>
            </w:r>
            <w:r w:rsidRPr="000F3AEA">
              <w:rPr>
                <w:sz w:val="20"/>
                <w:szCs w:val="20"/>
              </w:rPr>
              <w:t xml:space="preserve">IX. Instituto: Instituto Municipal de las Mujer Zapotlense. </w:t>
            </w:r>
          </w:p>
          <w:p w14:paraId="7E4559A4" w14:textId="77777777" w:rsidR="00F24549" w:rsidRPr="000F3AEA" w:rsidRDefault="00F24549" w:rsidP="00590A29">
            <w:pPr>
              <w:rPr>
                <w:sz w:val="20"/>
                <w:szCs w:val="20"/>
              </w:rPr>
            </w:pPr>
          </w:p>
          <w:p w14:paraId="458CF046" w14:textId="77777777" w:rsidR="00F24549" w:rsidRDefault="00F24549" w:rsidP="00590A29">
            <w:pPr>
              <w:rPr>
                <w:sz w:val="20"/>
                <w:szCs w:val="20"/>
              </w:rPr>
            </w:pPr>
          </w:p>
          <w:p w14:paraId="4AEA8578" w14:textId="77777777" w:rsidR="00F24549" w:rsidRDefault="00F24549" w:rsidP="00590A29">
            <w:pPr>
              <w:rPr>
                <w:sz w:val="20"/>
                <w:szCs w:val="20"/>
              </w:rPr>
            </w:pPr>
          </w:p>
          <w:p w14:paraId="220F36D8" w14:textId="77777777" w:rsidR="00F24549" w:rsidRDefault="00F24549" w:rsidP="00590A29">
            <w:pPr>
              <w:rPr>
                <w:sz w:val="20"/>
                <w:szCs w:val="20"/>
              </w:rPr>
            </w:pPr>
          </w:p>
          <w:p w14:paraId="3CB7C5AD" w14:textId="77777777" w:rsidR="00F24549" w:rsidRPr="000F3AEA" w:rsidRDefault="00F24549" w:rsidP="00590A29">
            <w:pPr>
              <w:rPr>
                <w:sz w:val="20"/>
                <w:szCs w:val="20"/>
              </w:rPr>
            </w:pPr>
          </w:p>
          <w:p w14:paraId="71274314" w14:textId="77777777" w:rsidR="00F24549" w:rsidRPr="000F3AEA" w:rsidRDefault="00F24549" w:rsidP="00590A29">
            <w:pPr>
              <w:rPr>
                <w:sz w:val="18"/>
                <w:szCs w:val="18"/>
              </w:rPr>
            </w:pPr>
            <w:r>
              <w:rPr>
                <w:sz w:val="18"/>
                <w:szCs w:val="18"/>
              </w:rPr>
              <w:t xml:space="preserve">X </w:t>
            </w:r>
            <w:r w:rsidRPr="000F3AEA">
              <w:rPr>
                <w:sz w:val="18"/>
                <w:szCs w:val="18"/>
              </w:rPr>
              <w:t>al XXV (…)</w:t>
            </w:r>
          </w:p>
          <w:p w14:paraId="0A45502D" w14:textId="77777777" w:rsidR="00F24549" w:rsidRPr="000F3AEA" w:rsidRDefault="00F24549" w:rsidP="00590A29">
            <w:pPr>
              <w:rPr>
                <w:b/>
                <w:bCs/>
                <w:sz w:val="18"/>
                <w:szCs w:val="18"/>
              </w:rPr>
            </w:pPr>
          </w:p>
          <w:p w14:paraId="20219635" w14:textId="77777777" w:rsidR="00F24549" w:rsidRPr="000F3AEA" w:rsidRDefault="00F24549" w:rsidP="00590A29">
            <w:pPr>
              <w:rPr>
                <w:b/>
                <w:bCs/>
                <w:sz w:val="18"/>
                <w:szCs w:val="18"/>
              </w:rPr>
            </w:pPr>
          </w:p>
          <w:p w14:paraId="438C2A26" w14:textId="77777777" w:rsidR="00F24549" w:rsidRPr="000F3AEA" w:rsidRDefault="00F24549" w:rsidP="00590A29">
            <w:pPr>
              <w:rPr>
                <w:b/>
                <w:bCs/>
                <w:sz w:val="18"/>
                <w:szCs w:val="18"/>
              </w:rPr>
            </w:pPr>
          </w:p>
          <w:p w14:paraId="7339C4CD" w14:textId="77777777" w:rsidR="00F24549" w:rsidRPr="000F3AEA" w:rsidRDefault="00F24549" w:rsidP="00590A29">
            <w:pPr>
              <w:rPr>
                <w:b/>
                <w:bCs/>
                <w:sz w:val="18"/>
                <w:szCs w:val="18"/>
              </w:rPr>
            </w:pPr>
          </w:p>
          <w:p w14:paraId="0A3FD3E1" w14:textId="77777777" w:rsidR="00F24549" w:rsidRPr="000F3AEA" w:rsidRDefault="00F24549" w:rsidP="00590A29">
            <w:pPr>
              <w:rPr>
                <w:b/>
                <w:bCs/>
                <w:sz w:val="18"/>
                <w:szCs w:val="18"/>
              </w:rPr>
            </w:pPr>
          </w:p>
          <w:p w14:paraId="4DB00553" w14:textId="77777777" w:rsidR="00F24549" w:rsidRPr="000F3AEA" w:rsidRDefault="00F24549" w:rsidP="00590A29">
            <w:pPr>
              <w:rPr>
                <w:b/>
                <w:bCs/>
                <w:sz w:val="18"/>
                <w:szCs w:val="18"/>
              </w:rPr>
            </w:pPr>
          </w:p>
          <w:p w14:paraId="74C92FE5" w14:textId="77777777" w:rsidR="00F24549" w:rsidRPr="000F3AEA" w:rsidRDefault="00F24549" w:rsidP="00590A29">
            <w:pPr>
              <w:rPr>
                <w:b/>
                <w:bCs/>
                <w:sz w:val="18"/>
                <w:szCs w:val="18"/>
              </w:rPr>
            </w:pPr>
          </w:p>
          <w:p w14:paraId="653F4FDD" w14:textId="77777777" w:rsidR="00F24549" w:rsidRPr="000F3AEA" w:rsidRDefault="00F24549" w:rsidP="00590A29">
            <w:pPr>
              <w:rPr>
                <w:b/>
                <w:bCs/>
                <w:sz w:val="18"/>
                <w:szCs w:val="18"/>
              </w:rPr>
            </w:pPr>
          </w:p>
          <w:p w14:paraId="48E7ABE0" w14:textId="77777777" w:rsidR="00F24549" w:rsidRPr="000F3AEA" w:rsidRDefault="00F24549" w:rsidP="00590A29">
            <w:pPr>
              <w:rPr>
                <w:b/>
                <w:bCs/>
                <w:sz w:val="18"/>
                <w:szCs w:val="18"/>
              </w:rPr>
            </w:pPr>
          </w:p>
          <w:p w14:paraId="7AB97B00" w14:textId="77777777" w:rsidR="00F24549" w:rsidRPr="000F3AEA" w:rsidRDefault="00F24549" w:rsidP="00590A29">
            <w:pPr>
              <w:rPr>
                <w:b/>
                <w:bCs/>
                <w:sz w:val="18"/>
                <w:szCs w:val="18"/>
              </w:rPr>
            </w:pPr>
          </w:p>
          <w:p w14:paraId="38B0ABE8" w14:textId="77777777" w:rsidR="00F24549" w:rsidRPr="000F3AEA" w:rsidRDefault="00F24549" w:rsidP="00590A29">
            <w:pPr>
              <w:rPr>
                <w:b/>
                <w:bCs/>
                <w:sz w:val="18"/>
                <w:szCs w:val="18"/>
              </w:rPr>
            </w:pPr>
          </w:p>
          <w:p w14:paraId="6CBFB553" w14:textId="77777777" w:rsidR="00F24549" w:rsidRPr="000F3AEA" w:rsidRDefault="00F24549" w:rsidP="00590A29">
            <w:pPr>
              <w:rPr>
                <w:b/>
                <w:bCs/>
                <w:sz w:val="18"/>
                <w:szCs w:val="18"/>
              </w:rPr>
            </w:pPr>
          </w:p>
          <w:p w14:paraId="119C2D63" w14:textId="77777777" w:rsidR="00F24549" w:rsidRPr="000F3AEA" w:rsidRDefault="00F24549" w:rsidP="00590A29">
            <w:pPr>
              <w:rPr>
                <w:b/>
                <w:bCs/>
                <w:sz w:val="18"/>
                <w:szCs w:val="18"/>
              </w:rPr>
            </w:pPr>
          </w:p>
          <w:p w14:paraId="2F85E8BC" w14:textId="77777777" w:rsidR="00F24549" w:rsidRPr="000F3AEA" w:rsidRDefault="00F24549" w:rsidP="00590A29">
            <w:pPr>
              <w:rPr>
                <w:b/>
                <w:bCs/>
                <w:sz w:val="18"/>
                <w:szCs w:val="18"/>
              </w:rPr>
            </w:pPr>
          </w:p>
          <w:p w14:paraId="3F3E4FDC" w14:textId="77777777" w:rsidR="00F24549" w:rsidRPr="000F3AEA" w:rsidRDefault="00F24549" w:rsidP="00590A29">
            <w:pPr>
              <w:rPr>
                <w:b/>
                <w:bCs/>
                <w:sz w:val="18"/>
                <w:szCs w:val="18"/>
              </w:rPr>
            </w:pPr>
          </w:p>
          <w:p w14:paraId="548A8369" w14:textId="77777777" w:rsidR="00F24549" w:rsidRPr="000F3AEA" w:rsidRDefault="00F24549" w:rsidP="00590A29">
            <w:pPr>
              <w:rPr>
                <w:b/>
                <w:bCs/>
                <w:sz w:val="18"/>
                <w:szCs w:val="18"/>
              </w:rPr>
            </w:pPr>
          </w:p>
          <w:p w14:paraId="60E040D6" w14:textId="77777777" w:rsidR="00F24549" w:rsidRPr="000F3AEA" w:rsidRDefault="00F24549" w:rsidP="00590A29">
            <w:pPr>
              <w:rPr>
                <w:b/>
                <w:bCs/>
                <w:sz w:val="18"/>
                <w:szCs w:val="18"/>
              </w:rPr>
            </w:pPr>
          </w:p>
          <w:p w14:paraId="16244EF3" w14:textId="77777777" w:rsidR="00F24549" w:rsidRPr="000F3AEA" w:rsidRDefault="00F24549" w:rsidP="00590A29">
            <w:pPr>
              <w:rPr>
                <w:b/>
                <w:bCs/>
                <w:sz w:val="18"/>
                <w:szCs w:val="18"/>
              </w:rPr>
            </w:pPr>
          </w:p>
          <w:p w14:paraId="09F587C3" w14:textId="77777777" w:rsidR="00F24549" w:rsidRPr="000F3AEA" w:rsidRDefault="00F24549" w:rsidP="00590A29">
            <w:pPr>
              <w:rPr>
                <w:b/>
                <w:bCs/>
                <w:sz w:val="18"/>
                <w:szCs w:val="18"/>
              </w:rPr>
            </w:pPr>
          </w:p>
          <w:p w14:paraId="2B660242" w14:textId="77777777" w:rsidR="00F24549" w:rsidRPr="000F3AEA" w:rsidRDefault="00F24549" w:rsidP="00590A29">
            <w:pPr>
              <w:rPr>
                <w:b/>
                <w:bCs/>
                <w:sz w:val="18"/>
                <w:szCs w:val="18"/>
              </w:rPr>
            </w:pPr>
          </w:p>
          <w:p w14:paraId="03715D38" w14:textId="77777777" w:rsidR="00F24549" w:rsidRPr="000F3AEA" w:rsidRDefault="00F24549" w:rsidP="00590A29">
            <w:pPr>
              <w:rPr>
                <w:b/>
                <w:bCs/>
                <w:sz w:val="18"/>
                <w:szCs w:val="18"/>
              </w:rPr>
            </w:pPr>
          </w:p>
          <w:p w14:paraId="2F11EC82" w14:textId="77777777" w:rsidR="00F24549" w:rsidRPr="000F3AEA" w:rsidRDefault="00F24549" w:rsidP="00590A29">
            <w:pPr>
              <w:rPr>
                <w:b/>
                <w:bCs/>
                <w:sz w:val="18"/>
                <w:szCs w:val="18"/>
              </w:rPr>
            </w:pPr>
          </w:p>
          <w:p w14:paraId="5DAB15C9" w14:textId="77777777" w:rsidR="00F24549" w:rsidRPr="000F3AEA" w:rsidRDefault="00F24549" w:rsidP="00590A29">
            <w:pPr>
              <w:rPr>
                <w:b/>
                <w:bCs/>
                <w:sz w:val="18"/>
                <w:szCs w:val="18"/>
              </w:rPr>
            </w:pPr>
          </w:p>
          <w:p w14:paraId="076FA2B4" w14:textId="77777777" w:rsidR="00F24549" w:rsidRPr="000F3AEA" w:rsidRDefault="00F24549" w:rsidP="00590A29">
            <w:pPr>
              <w:rPr>
                <w:b/>
                <w:bCs/>
                <w:sz w:val="18"/>
                <w:szCs w:val="18"/>
              </w:rPr>
            </w:pPr>
          </w:p>
          <w:p w14:paraId="60C18F55" w14:textId="77777777" w:rsidR="00F24549" w:rsidRPr="000F3AEA" w:rsidRDefault="00F24549" w:rsidP="00590A29">
            <w:pPr>
              <w:rPr>
                <w:b/>
                <w:bCs/>
                <w:sz w:val="18"/>
                <w:szCs w:val="18"/>
              </w:rPr>
            </w:pPr>
          </w:p>
          <w:p w14:paraId="7CA495B4" w14:textId="77777777" w:rsidR="00F24549" w:rsidRPr="000F3AEA" w:rsidRDefault="00F24549" w:rsidP="00590A29">
            <w:pPr>
              <w:rPr>
                <w:b/>
                <w:bCs/>
                <w:sz w:val="18"/>
                <w:szCs w:val="18"/>
              </w:rPr>
            </w:pPr>
          </w:p>
          <w:p w14:paraId="511014D3" w14:textId="77777777" w:rsidR="00F24549" w:rsidRPr="000F3AEA" w:rsidRDefault="00F24549" w:rsidP="00590A29">
            <w:pPr>
              <w:rPr>
                <w:b/>
                <w:bCs/>
                <w:sz w:val="18"/>
                <w:szCs w:val="18"/>
              </w:rPr>
            </w:pPr>
          </w:p>
          <w:p w14:paraId="70FBB4FF" w14:textId="77777777" w:rsidR="00F24549" w:rsidRPr="000F3AEA" w:rsidRDefault="00F24549" w:rsidP="00590A29">
            <w:pPr>
              <w:rPr>
                <w:b/>
                <w:bCs/>
                <w:sz w:val="18"/>
                <w:szCs w:val="18"/>
              </w:rPr>
            </w:pPr>
          </w:p>
          <w:p w14:paraId="035B8C62" w14:textId="77777777" w:rsidR="00F24549" w:rsidRPr="000F3AEA" w:rsidRDefault="00F24549" w:rsidP="00590A29">
            <w:pPr>
              <w:rPr>
                <w:b/>
                <w:bCs/>
                <w:sz w:val="18"/>
                <w:szCs w:val="18"/>
              </w:rPr>
            </w:pPr>
          </w:p>
          <w:p w14:paraId="6A2534E3" w14:textId="77777777" w:rsidR="00F24549" w:rsidRPr="000F3AEA" w:rsidRDefault="00F24549" w:rsidP="00590A29">
            <w:pPr>
              <w:rPr>
                <w:b/>
                <w:bCs/>
                <w:sz w:val="18"/>
                <w:szCs w:val="18"/>
              </w:rPr>
            </w:pPr>
          </w:p>
          <w:p w14:paraId="306AC587" w14:textId="77777777" w:rsidR="00F24549" w:rsidRPr="000F3AEA" w:rsidRDefault="00F24549" w:rsidP="00590A29">
            <w:pPr>
              <w:rPr>
                <w:b/>
                <w:bCs/>
                <w:sz w:val="18"/>
                <w:szCs w:val="18"/>
              </w:rPr>
            </w:pPr>
          </w:p>
          <w:p w14:paraId="0B289673" w14:textId="77777777" w:rsidR="00F24549" w:rsidRPr="000F3AEA" w:rsidRDefault="00F24549" w:rsidP="00590A29">
            <w:pPr>
              <w:rPr>
                <w:b/>
                <w:bCs/>
                <w:sz w:val="18"/>
                <w:szCs w:val="18"/>
              </w:rPr>
            </w:pPr>
          </w:p>
          <w:p w14:paraId="2F207B6A" w14:textId="77777777" w:rsidR="00F24549" w:rsidRPr="000F3AEA" w:rsidRDefault="00F24549" w:rsidP="00590A29">
            <w:pPr>
              <w:rPr>
                <w:b/>
                <w:bCs/>
                <w:sz w:val="18"/>
                <w:szCs w:val="18"/>
              </w:rPr>
            </w:pPr>
          </w:p>
          <w:p w14:paraId="0C2B6FD9" w14:textId="77777777" w:rsidR="00F24549" w:rsidRPr="000F3AEA" w:rsidRDefault="00F24549" w:rsidP="00590A29">
            <w:pPr>
              <w:rPr>
                <w:b/>
                <w:bCs/>
                <w:sz w:val="18"/>
                <w:szCs w:val="18"/>
              </w:rPr>
            </w:pPr>
          </w:p>
          <w:p w14:paraId="796E7F3E" w14:textId="77777777" w:rsidR="00F24549" w:rsidRPr="000F3AEA" w:rsidRDefault="00F24549" w:rsidP="00590A29">
            <w:pPr>
              <w:rPr>
                <w:b/>
                <w:bCs/>
                <w:sz w:val="18"/>
                <w:szCs w:val="18"/>
              </w:rPr>
            </w:pPr>
          </w:p>
          <w:p w14:paraId="1F145C32" w14:textId="77777777" w:rsidR="00F24549" w:rsidRPr="000F3AEA" w:rsidRDefault="00F24549" w:rsidP="00590A29">
            <w:pPr>
              <w:rPr>
                <w:b/>
                <w:bCs/>
                <w:sz w:val="18"/>
                <w:szCs w:val="18"/>
              </w:rPr>
            </w:pPr>
          </w:p>
          <w:p w14:paraId="6B21A894" w14:textId="77777777" w:rsidR="00F24549" w:rsidRPr="000F3AEA" w:rsidRDefault="00F24549" w:rsidP="00590A29">
            <w:pPr>
              <w:rPr>
                <w:b/>
                <w:bCs/>
                <w:sz w:val="18"/>
                <w:szCs w:val="18"/>
              </w:rPr>
            </w:pPr>
          </w:p>
          <w:p w14:paraId="054D1B5F" w14:textId="77777777" w:rsidR="00F24549" w:rsidRPr="000F3AEA" w:rsidRDefault="00F24549" w:rsidP="00590A29">
            <w:pPr>
              <w:rPr>
                <w:b/>
                <w:bCs/>
                <w:sz w:val="18"/>
                <w:szCs w:val="18"/>
              </w:rPr>
            </w:pPr>
          </w:p>
          <w:p w14:paraId="7A1FCAAC" w14:textId="77777777" w:rsidR="00F24549" w:rsidRPr="000F3AEA" w:rsidRDefault="00F24549" w:rsidP="00590A29">
            <w:pPr>
              <w:rPr>
                <w:b/>
                <w:bCs/>
                <w:sz w:val="18"/>
                <w:szCs w:val="18"/>
              </w:rPr>
            </w:pPr>
          </w:p>
          <w:p w14:paraId="30AF2D69" w14:textId="77777777" w:rsidR="00F24549" w:rsidRPr="000F3AEA" w:rsidRDefault="00F24549" w:rsidP="00590A29">
            <w:pPr>
              <w:rPr>
                <w:b/>
                <w:bCs/>
                <w:sz w:val="18"/>
                <w:szCs w:val="18"/>
              </w:rPr>
            </w:pPr>
          </w:p>
          <w:p w14:paraId="4B6DD19C" w14:textId="77777777" w:rsidR="00F24549" w:rsidRPr="000F3AEA" w:rsidRDefault="00F24549" w:rsidP="00590A29">
            <w:pPr>
              <w:rPr>
                <w:b/>
                <w:bCs/>
                <w:sz w:val="18"/>
                <w:szCs w:val="18"/>
              </w:rPr>
            </w:pPr>
          </w:p>
          <w:p w14:paraId="4F0F3DEA" w14:textId="77777777" w:rsidR="00F24549" w:rsidRPr="000F3AEA" w:rsidRDefault="00F24549" w:rsidP="00590A29">
            <w:pPr>
              <w:rPr>
                <w:b/>
                <w:bCs/>
                <w:sz w:val="18"/>
                <w:szCs w:val="18"/>
              </w:rPr>
            </w:pPr>
          </w:p>
          <w:p w14:paraId="16C71799" w14:textId="77777777" w:rsidR="00F24549" w:rsidRPr="000F3AEA" w:rsidRDefault="00F24549" w:rsidP="00590A29">
            <w:pPr>
              <w:rPr>
                <w:b/>
                <w:bCs/>
                <w:sz w:val="18"/>
                <w:szCs w:val="18"/>
              </w:rPr>
            </w:pPr>
          </w:p>
          <w:p w14:paraId="6EE0F709" w14:textId="77777777" w:rsidR="00F24549" w:rsidRPr="000F3AEA" w:rsidRDefault="00F24549" w:rsidP="00590A29">
            <w:pPr>
              <w:rPr>
                <w:b/>
                <w:bCs/>
                <w:sz w:val="18"/>
                <w:szCs w:val="18"/>
              </w:rPr>
            </w:pPr>
          </w:p>
          <w:p w14:paraId="477205C9" w14:textId="77777777" w:rsidR="00F24549" w:rsidRPr="000F3AEA" w:rsidRDefault="00F24549" w:rsidP="00590A29">
            <w:pPr>
              <w:rPr>
                <w:b/>
                <w:bCs/>
                <w:sz w:val="18"/>
                <w:szCs w:val="18"/>
              </w:rPr>
            </w:pPr>
          </w:p>
          <w:p w14:paraId="7C54D10C" w14:textId="77777777" w:rsidR="00F24549" w:rsidRPr="000F3AEA" w:rsidRDefault="00F24549" w:rsidP="00590A29">
            <w:pPr>
              <w:rPr>
                <w:b/>
                <w:bCs/>
                <w:sz w:val="18"/>
                <w:szCs w:val="18"/>
              </w:rPr>
            </w:pPr>
          </w:p>
          <w:p w14:paraId="5CE4C22D" w14:textId="77777777" w:rsidR="00F24549" w:rsidRPr="000F3AEA" w:rsidRDefault="00F24549" w:rsidP="00590A29">
            <w:pPr>
              <w:jc w:val="center"/>
              <w:rPr>
                <w:b/>
                <w:bCs/>
                <w:sz w:val="18"/>
                <w:szCs w:val="18"/>
              </w:rPr>
            </w:pPr>
          </w:p>
          <w:p w14:paraId="4EFA2C43" w14:textId="77777777" w:rsidR="00F24549" w:rsidRPr="000F3AEA" w:rsidRDefault="00F24549" w:rsidP="00590A29">
            <w:pPr>
              <w:jc w:val="center"/>
              <w:rPr>
                <w:b/>
                <w:bCs/>
                <w:sz w:val="18"/>
                <w:szCs w:val="18"/>
              </w:rPr>
            </w:pPr>
          </w:p>
          <w:p w14:paraId="6E80E01A" w14:textId="77777777" w:rsidR="00F24549" w:rsidRPr="000F3AEA" w:rsidRDefault="00F24549" w:rsidP="00590A29">
            <w:pPr>
              <w:jc w:val="center"/>
              <w:rPr>
                <w:b/>
                <w:bCs/>
                <w:sz w:val="18"/>
                <w:szCs w:val="18"/>
              </w:rPr>
            </w:pPr>
          </w:p>
          <w:p w14:paraId="61223683" w14:textId="77777777" w:rsidR="00F24549" w:rsidRPr="000F3AEA" w:rsidRDefault="00F24549" w:rsidP="00590A29">
            <w:pPr>
              <w:jc w:val="center"/>
              <w:rPr>
                <w:b/>
                <w:bCs/>
                <w:sz w:val="18"/>
                <w:szCs w:val="18"/>
              </w:rPr>
            </w:pPr>
          </w:p>
          <w:p w14:paraId="78921D2C" w14:textId="77777777" w:rsidR="00F24549" w:rsidRPr="000F3AEA" w:rsidRDefault="00F24549" w:rsidP="00590A29">
            <w:pPr>
              <w:jc w:val="center"/>
              <w:rPr>
                <w:b/>
                <w:bCs/>
                <w:sz w:val="18"/>
                <w:szCs w:val="18"/>
              </w:rPr>
            </w:pPr>
          </w:p>
          <w:p w14:paraId="18761C2B" w14:textId="77777777" w:rsidR="00F24549" w:rsidRPr="000F3AEA" w:rsidRDefault="00F24549" w:rsidP="00590A29">
            <w:pPr>
              <w:jc w:val="center"/>
              <w:rPr>
                <w:b/>
                <w:bCs/>
                <w:sz w:val="18"/>
                <w:szCs w:val="18"/>
              </w:rPr>
            </w:pPr>
          </w:p>
          <w:p w14:paraId="062368C7" w14:textId="77777777" w:rsidR="00F24549" w:rsidRPr="000F3AEA" w:rsidRDefault="00F24549" w:rsidP="00590A29">
            <w:pPr>
              <w:rPr>
                <w:b/>
                <w:bCs/>
                <w:sz w:val="18"/>
                <w:szCs w:val="18"/>
              </w:rPr>
            </w:pPr>
          </w:p>
          <w:p w14:paraId="177754E4" w14:textId="77777777" w:rsidR="00F24549" w:rsidRPr="000F3AEA" w:rsidRDefault="00F24549" w:rsidP="00590A29">
            <w:pPr>
              <w:rPr>
                <w:b/>
                <w:bCs/>
                <w:sz w:val="18"/>
                <w:szCs w:val="18"/>
              </w:rPr>
            </w:pPr>
          </w:p>
          <w:p w14:paraId="580063F3" w14:textId="77777777" w:rsidR="00F24549" w:rsidRPr="000F3AEA" w:rsidRDefault="00F24549" w:rsidP="00590A29">
            <w:pPr>
              <w:rPr>
                <w:b/>
                <w:bCs/>
                <w:sz w:val="18"/>
                <w:szCs w:val="18"/>
              </w:rPr>
            </w:pPr>
          </w:p>
          <w:p w14:paraId="2207592A" w14:textId="77777777" w:rsidR="00F24549" w:rsidRPr="000F3AEA" w:rsidRDefault="00F24549" w:rsidP="00590A29">
            <w:pPr>
              <w:rPr>
                <w:b/>
                <w:bCs/>
                <w:sz w:val="18"/>
                <w:szCs w:val="18"/>
              </w:rPr>
            </w:pPr>
          </w:p>
          <w:p w14:paraId="0EF46BB7" w14:textId="77777777" w:rsidR="00F24549" w:rsidRPr="000F3AEA" w:rsidRDefault="00F24549" w:rsidP="00590A29">
            <w:pPr>
              <w:rPr>
                <w:b/>
                <w:bCs/>
                <w:sz w:val="18"/>
                <w:szCs w:val="18"/>
              </w:rPr>
            </w:pPr>
          </w:p>
          <w:p w14:paraId="51D4FB95" w14:textId="77777777" w:rsidR="00F24549" w:rsidRPr="000F3AEA" w:rsidRDefault="00F24549" w:rsidP="00590A29">
            <w:pPr>
              <w:rPr>
                <w:b/>
                <w:bCs/>
                <w:sz w:val="18"/>
                <w:szCs w:val="18"/>
              </w:rPr>
            </w:pPr>
          </w:p>
          <w:p w14:paraId="72C4747E" w14:textId="77777777" w:rsidR="00F24549" w:rsidRPr="000F3AEA" w:rsidRDefault="00F24549" w:rsidP="00590A29">
            <w:pPr>
              <w:rPr>
                <w:b/>
                <w:bCs/>
                <w:sz w:val="18"/>
                <w:szCs w:val="18"/>
              </w:rPr>
            </w:pPr>
          </w:p>
          <w:p w14:paraId="75B5FF28" w14:textId="77777777" w:rsidR="00F24549" w:rsidRPr="000F3AEA" w:rsidRDefault="00F24549" w:rsidP="00590A29">
            <w:pPr>
              <w:rPr>
                <w:b/>
                <w:bCs/>
                <w:sz w:val="18"/>
                <w:szCs w:val="18"/>
              </w:rPr>
            </w:pPr>
          </w:p>
          <w:p w14:paraId="620A8542" w14:textId="77777777" w:rsidR="00F24549" w:rsidRPr="000F3AEA" w:rsidRDefault="00F24549" w:rsidP="00590A29">
            <w:pPr>
              <w:rPr>
                <w:b/>
                <w:bCs/>
                <w:sz w:val="18"/>
                <w:szCs w:val="18"/>
              </w:rPr>
            </w:pPr>
          </w:p>
          <w:p w14:paraId="48A72C30" w14:textId="77777777" w:rsidR="00F24549" w:rsidRPr="000F3AEA" w:rsidRDefault="00F24549" w:rsidP="00590A29">
            <w:pPr>
              <w:rPr>
                <w:b/>
                <w:bCs/>
                <w:sz w:val="18"/>
                <w:szCs w:val="18"/>
              </w:rPr>
            </w:pPr>
          </w:p>
          <w:p w14:paraId="505706E7" w14:textId="77777777" w:rsidR="00F24549" w:rsidRPr="000F3AEA" w:rsidRDefault="00F24549" w:rsidP="00590A29">
            <w:pPr>
              <w:rPr>
                <w:b/>
                <w:bCs/>
                <w:sz w:val="18"/>
                <w:szCs w:val="18"/>
              </w:rPr>
            </w:pPr>
          </w:p>
          <w:p w14:paraId="35B0A11D" w14:textId="77777777" w:rsidR="00F24549" w:rsidRPr="000F3AEA" w:rsidRDefault="00F24549" w:rsidP="00590A29">
            <w:pPr>
              <w:rPr>
                <w:b/>
                <w:bCs/>
                <w:sz w:val="18"/>
                <w:szCs w:val="18"/>
              </w:rPr>
            </w:pPr>
          </w:p>
          <w:p w14:paraId="54219D2A" w14:textId="77777777" w:rsidR="00F24549" w:rsidRPr="000F3AEA" w:rsidRDefault="00F24549" w:rsidP="00590A29">
            <w:pPr>
              <w:rPr>
                <w:b/>
                <w:bCs/>
                <w:sz w:val="18"/>
                <w:szCs w:val="18"/>
              </w:rPr>
            </w:pPr>
          </w:p>
          <w:p w14:paraId="289746FA" w14:textId="77777777" w:rsidR="00F24549" w:rsidRPr="000F3AEA" w:rsidRDefault="00F24549" w:rsidP="00590A29">
            <w:pPr>
              <w:rPr>
                <w:b/>
                <w:bCs/>
                <w:sz w:val="18"/>
                <w:szCs w:val="18"/>
              </w:rPr>
            </w:pPr>
          </w:p>
          <w:p w14:paraId="4E8A9BD1" w14:textId="77777777" w:rsidR="00F24549" w:rsidRPr="000F3AEA" w:rsidRDefault="00F24549" w:rsidP="00590A29">
            <w:pPr>
              <w:rPr>
                <w:b/>
                <w:bCs/>
                <w:sz w:val="18"/>
                <w:szCs w:val="18"/>
              </w:rPr>
            </w:pPr>
          </w:p>
          <w:p w14:paraId="36888734" w14:textId="77777777" w:rsidR="00F24549" w:rsidRPr="000F3AEA" w:rsidRDefault="00F24549" w:rsidP="00590A29">
            <w:pPr>
              <w:rPr>
                <w:b/>
                <w:bCs/>
                <w:sz w:val="18"/>
                <w:szCs w:val="18"/>
              </w:rPr>
            </w:pPr>
          </w:p>
          <w:p w14:paraId="2EB7AD69" w14:textId="77777777" w:rsidR="00F24549" w:rsidRPr="000F3AEA" w:rsidRDefault="00F24549" w:rsidP="00590A29">
            <w:pPr>
              <w:rPr>
                <w:b/>
                <w:bCs/>
                <w:sz w:val="18"/>
                <w:szCs w:val="18"/>
              </w:rPr>
            </w:pPr>
          </w:p>
          <w:p w14:paraId="57844E9D" w14:textId="77777777" w:rsidR="00F24549" w:rsidRPr="000F3AEA" w:rsidRDefault="00F24549" w:rsidP="00590A29">
            <w:pPr>
              <w:rPr>
                <w:b/>
                <w:bCs/>
                <w:sz w:val="18"/>
                <w:szCs w:val="18"/>
              </w:rPr>
            </w:pPr>
          </w:p>
          <w:p w14:paraId="09C8C317" w14:textId="77777777" w:rsidR="00F24549" w:rsidRPr="000F3AEA" w:rsidRDefault="00F24549" w:rsidP="00590A29">
            <w:pPr>
              <w:rPr>
                <w:b/>
                <w:bCs/>
                <w:sz w:val="18"/>
                <w:szCs w:val="18"/>
              </w:rPr>
            </w:pPr>
          </w:p>
          <w:p w14:paraId="75F10BF7" w14:textId="77777777" w:rsidR="00F24549" w:rsidRPr="000F3AEA" w:rsidRDefault="00F24549" w:rsidP="00590A29">
            <w:pPr>
              <w:rPr>
                <w:b/>
                <w:bCs/>
                <w:sz w:val="18"/>
                <w:szCs w:val="18"/>
              </w:rPr>
            </w:pPr>
          </w:p>
          <w:p w14:paraId="3B64EEED" w14:textId="77777777" w:rsidR="00F24549" w:rsidRDefault="00F24549" w:rsidP="00590A29">
            <w:pPr>
              <w:rPr>
                <w:b/>
                <w:bCs/>
                <w:sz w:val="20"/>
                <w:szCs w:val="20"/>
              </w:rPr>
            </w:pPr>
          </w:p>
          <w:p w14:paraId="2A2EDF07" w14:textId="77777777" w:rsidR="00F24549" w:rsidRDefault="00F24549" w:rsidP="00590A29">
            <w:pPr>
              <w:rPr>
                <w:b/>
                <w:bCs/>
                <w:sz w:val="20"/>
                <w:szCs w:val="20"/>
              </w:rPr>
            </w:pPr>
          </w:p>
          <w:p w14:paraId="632EDCB8" w14:textId="77777777" w:rsidR="00F24549" w:rsidRDefault="00F24549" w:rsidP="00590A29">
            <w:pPr>
              <w:rPr>
                <w:b/>
                <w:bCs/>
                <w:sz w:val="20"/>
                <w:szCs w:val="20"/>
              </w:rPr>
            </w:pPr>
          </w:p>
          <w:p w14:paraId="17D65C22" w14:textId="77777777" w:rsidR="00F24549" w:rsidRDefault="00F24549" w:rsidP="00590A29">
            <w:pPr>
              <w:rPr>
                <w:b/>
                <w:bCs/>
                <w:sz w:val="20"/>
                <w:szCs w:val="20"/>
              </w:rPr>
            </w:pPr>
          </w:p>
          <w:p w14:paraId="15993D4D" w14:textId="77777777" w:rsidR="00F24549" w:rsidRDefault="00F24549" w:rsidP="00590A29">
            <w:pPr>
              <w:rPr>
                <w:b/>
                <w:bCs/>
                <w:sz w:val="20"/>
                <w:szCs w:val="20"/>
              </w:rPr>
            </w:pPr>
          </w:p>
          <w:p w14:paraId="32D1683F" w14:textId="77777777" w:rsidR="00F24549" w:rsidRDefault="00F24549" w:rsidP="00590A29">
            <w:pPr>
              <w:rPr>
                <w:b/>
                <w:bCs/>
                <w:sz w:val="20"/>
                <w:szCs w:val="20"/>
              </w:rPr>
            </w:pPr>
          </w:p>
          <w:p w14:paraId="26991859" w14:textId="77777777" w:rsidR="00F24549" w:rsidRDefault="00F24549" w:rsidP="00590A29">
            <w:pPr>
              <w:rPr>
                <w:b/>
                <w:bCs/>
                <w:sz w:val="20"/>
                <w:szCs w:val="20"/>
              </w:rPr>
            </w:pPr>
          </w:p>
          <w:p w14:paraId="5A47D18B" w14:textId="77777777" w:rsidR="00F24549" w:rsidRDefault="00F24549" w:rsidP="00590A29">
            <w:pPr>
              <w:rPr>
                <w:b/>
                <w:bCs/>
                <w:sz w:val="20"/>
                <w:szCs w:val="20"/>
              </w:rPr>
            </w:pPr>
          </w:p>
          <w:p w14:paraId="103E98B7" w14:textId="77777777" w:rsidR="00F24549" w:rsidRDefault="00F24549" w:rsidP="00590A29">
            <w:pPr>
              <w:rPr>
                <w:b/>
                <w:bCs/>
                <w:sz w:val="20"/>
                <w:szCs w:val="20"/>
              </w:rPr>
            </w:pPr>
          </w:p>
          <w:p w14:paraId="4C756871" w14:textId="77777777" w:rsidR="00F24549" w:rsidRDefault="00F24549" w:rsidP="00590A29">
            <w:pPr>
              <w:rPr>
                <w:b/>
                <w:bCs/>
                <w:sz w:val="20"/>
                <w:szCs w:val="20"/>
              </w:rPr>
            </w:pPr>
          </w:p>
          <w:p w14:paraId="4F348739" w14:textId="77777777" w:rsidR="00F24549" w:rsidRDefault="00F24549" w:rsidP="00590A29">
            <w:pPr>
              <w:rPr>
                <w:b/>
                <w:bCs/>
                <w:sz w:val="20"/>
                <w:szCs w:val="20"/>
              </w:rPr>
            </w:pPr>
          </w:p>
          <w:p w14:paraId="2D347D2F" w14:textId="77777777" w:rsidR="00F24549" w:rsidRDefault="00F24549" w:rsidP="00590A29">
            <w:pPr>
              <w:rPr>
                <w:b/>
                <w:bCs/>
                <w:sz w:val="20"/>
                <w:szCs w:val="20"/>
              </w:rPr>
            </w:pPr>
          </w:p>
          <w:p w14:paraId="51B347FE" w14:textId="77777777" w:rsidR="00F24549" w:rsidRDefault="00F24549" w:rsidP="00590A29">
            <w:pPr>
              <w:rPr>
                <w:b/>
                <w:bCs/>
                <w:sz w:val="20"/>
                <w:szCs w:val="20"/>
              </w:rPr>
            </w:pPr>
          </w:p>
          <w:p w14:paraId="65DDC5E5" w14:textId="77777777" w:rsidR="00F24549" w:rsidRDefault="00F24549" w:rsidP="00590A29">
            <w:pPr>
              <w:rPr>
                <w:b/>
                <w:bCs/>
                <w:sz w:val="20"/>
                <w:szCs w:val="20"/>
              </w:rPr>
            </w:pPr>
          </w:p>
          <w:p w14:paraId="07FDCE3E" w14:textId="77777777" w:rsidR="00F24549" w:rsidRDefault="00F24549" w:rsidP="00590A29">
            <w:pPr>
              <w:rPr>
                <w:b/>
                <w:bCs/>
                <w:sz w:val="20"/>
                <w:szCs w:val="20"/>
              </w:rPr>
            </w:pPr>
          </w:p>
          <w:p w14:paraId="2EDDD127" w14:textId="77777777" w:rsidR="00F24549" w:rsidRDefault="00F24549" w:rsidP="00590A29">
            <w:pPr>
              <w:rPr>
                <w:b/>
                <w:bCs/>
                <w:sz w:val="20"/>
                <w:szCs w:val="20"/>
              </w:rPr>
            </w:pPr>
          </w:p>
          <w:p w14:paraId="0EAD9A97" w14:textId="77777777" w:rsidR="00F24549" w:rsidRDefault="00F24549" w:rsidP="00590A29">
            <w:pPr>
              <w:rPr>
                <w:b/>
                <w:bCs/>
                <w:sz w:val="20"/>
                <w:szCs w:val="20"/>
              </w:rPr>
            </w:pPr>
          </w:p>
          <w:p w14:paraId="35104908" w14:textId="77777777" w:rsidR="00F24549" w:rsidRPr="000F3AEA" w:rsidRDefault="00F24549" w:rsidP="00590A29">
            <w:pPr>
              <w:rPr>
                <w:b/>
                <w:bCs/>
                <w:sz w:val="20"/>
                <w:szCs w:val="20"/>
              </w:rPr>
            </w:pPr>
          </w:p>
          <w:p w14:paraId="4CCE77E5" w14:textId="77777777" w:rsidR="00F24549" w:rsidRPr="000F3AEA" w:rsidRDefault="00F24549" w:rsidP="00590A29">
            <w:pPr>
              <w:rPr>
                <w:b/>
                <w:bCs/>
                <w:sz w:val="18"/>
                <w:szCs w:val="18"/>
              </w:rPr>
            </w:pPr>
          </w:p>
          <w:p w14:paraId="27DA6AAE" w14:textId="77777777" w:rsidR="00F24549" w:rsidRDefault="00F24549" w:rsidP="00590A29">
            <w:pPr>
              <w:rPr>
                <w:b/>
                <w:bCs/>
                <w:sz w:val="18"/>
                <w:szCs w:val="18"/>
              </w:rPr>
            </w:pPr>
          </w:p>
          <w:p w14:paraId="013B4A90" w14:textId="77777777" w:rsidR="00F24549" w:rsidRDefault="00F24549" w:rsidP="00590A29">
            <w:pPr>
              <w:rPr>
                <w:b/>
                <w:bCs/>
                <w:sz w:val="18"/>
                <w:szCs w:val="18"/>
              </w:rPr>
            </w:pPr>
          </w:p>
          <w:p w14:paraId="5AA83660" w14:textId="77777777" w:rsidR="00F24549" w:rsidRPr="000F3AEA" w:rsidRDefault="00F24549" w:rsidP="00590A29">
            <w:pPr>
              <w:rPr>
                <w:b/>
                <w:bCs/>
                <w:sz w:val="18"/>
                <w:szCs w:val="18"/>
              </w:rPr>
            </w:pPr>
          </w:p>
          <w:p w14:paraId="023AE655" w14:textId="77777777" w:rsidR="00F24549" w:rsidRPr="000F3AEA" w:rsidRDefault="00F24549" w:rsidP="00590A29">
            <w:pPr>
              <w:rPr>
                <w:b/>
                <w:bCs/>
                <w:sz w:val="18"/>
                <w:szCs w:val="18"/>
              </w:rPr>
            </w:pPr>
            <w:r w:rsidRPr="000F3AEA">
              <w:rPr>
                <w:b/>
                <w:bCs/>
                <w:sz w:val="18"/>
                <w:szCs w:val="18"/>
              </w:rPr>
              <w:t>Art. 3.-…</w:t>
            </w:r>
          </w:p>
          <w:p w14:paraId="28A30793" w14:textId="77777777" w:rsidR="00F24549" w:rsidRPr="000F3AEA" w:rsidRDefault="00F24549" w:rsidP="00590A29">
            <w:pPr>
              <w:rPr>
                <w:b/>
                <w:bCs/>
                <w:sz w:val="18"/>
                <w:szCs w:val="18"/>
              </w:rPr>
            </w:pPr>
          </w:p>
          <w:p w14:paraId="11664AD4" w14:textId="77777777" w:rsidR="00F24549" w:rsidRPr="000F3AEA" w:rsidRDefault="00F24549" w:rsidP="00590A29">
            <w:pPr>
              <w:jc w:val="center"/>
              <w:rPr>
                <w:b/>
                <w:bCs/>
                <w:sz w:val="18"/>
                <w:szCs w:val="18"/>
              </w:rPr>
            </w:pPr>
          </w:p>
          <w:p w14:paraId="1C5168E1" w14:textId="77777777" w:rsidR="00F24549" w:rsidRPr="000F3AEA" w:rsidRDefault="00F24549" w:rsidP="00590A29">
            <w:pPr>
              <w:jc w:val="center"/>
              <w:rPr>
                <w:b/>
                <w:bCs/>
                <w:sz w:val="18"/>
                <w:szCs w:val="18"/>
              </w:rPr>
            </w:pPr>
          </w:p>
          <w:p w14:paraId="7A314C9D" w14:textId="77777777" w:rsidR="00F24549" w:rsidRPr="000F3AEA" w:rsidRDefault="00F24549" w:rsidP="00590A29">
            <w:pPr>
              <w:jc w:val="center"/>
              <w:rPr>
                <w:b/>
                <w:bCs/>
                <w:sz w:val="18"/>
                <w:szCs w:val="18"/>
              </w:rPr>
            </w:pPr>
          </w:p>
          <w:p w14:paraId="50550ACF" w14:textId="77777777" w:rsidR="00F24549" w:rsidRPr="000F3AEA" w:rsidRDefault="00F24549" w:rsidP="00590A29">
            <w:pPr>
              <w:jc w:val="center"/>
              <w:rPr>
                <w:b/>
                <w:bCs/>
                <w:sz w:val="18"/>
                <w:szCs w:val="18"/>
              </w:rPr>
            </w:pPr>
          </w:p>
          <w:p w14:paraId="698C9711" w14:textId="77777777" w:rsidR="00F24549" w:rsidRPr="000F3AEA" w:rsidRDefault="00F24549" w:rsidP="00590A29">
            <w:pPr>
              <w:jc w:val="center"/>
              <w:rPr>
                <w:b/>
                <w:bCs/>
                <w:sz w:val="18"/>
                <w:szCs w:val="18"/>
              </w:rPr>
            </w:pPr>
          </w:p>
          <w:p w14:paraId="518C4848" w14:textId="77777777" w:rsidR="00F24549" w:rsidRPr="000F3AEA" w:rsidRDefault="00F24549" w:rsidP="00590A29">
            <w:pPr>
              <w:jc w:val="center"/>
              <w:rPr>
                <w:b/>
                <w:bCs/>
                <w:sz w:val="18"/>
                <w:szCs w:val="18"/>
              </w:rPr>
            </w:pPr>
          </w:p>
          <w:p w14:paraId="0DBDDB95" w14:textId="77777777" w:rsidR="00F24549" w:rsidRPr="000F3AEA" w:rsidRDefault="00F24549" w:rsidP="00590A29">
            <w:pPr>
              <w:jc w:val="center"/>
              <w:rPr>
                <w:b/>
                <w:bCs/>
                <w:sz w:val="18"/>
                <w:szCs w:val="18"/>
              </w:rPr>
            </w:pPr>
          </w:p>
          <w:p w14:paraId="479DAC69" w14:textId="77777777" w:rsidR="00F24549" w:rsidRPr="000F3AEA" w:rsidRDefault="00F24549" w:rsidP="00590A29">
            <w:pPr>
              <w:jc w:val="center"/>
              <w:rPr>
                <w:b/>
                <w:bCs/>
                <w:sz w:val="18"/>
                <w:szCs w:val="18"/>
              </w:rPr>
            </w:pPr>
          </w:p>
          <w:p w14:paraId="06EC045A" w14:textId="77777777" w:rsidR="00F24549" w:rsidRPr="000F3AEA" w:rsidRDefault="00F24549" w:rsidP="00590A29">
            <w:pPr>
              <w:jc w:val="center"/>
              <w:rPr>
                <w:b/>
                <w:bCs/>
                <w:sz w:val="18"/>
                <w:szCs w:val="18"/>
              </w:rPr>
            </w:pPr>
          </w:p>
          <w:p w14:paraId="276F99C2" w14:textId="77777777" w:rsidR="00F24549" w:rsidRPr="000F3AEA" w:rsidRDefault="00F24549" w:rsidP="00590A29">
            <w:pPr>
              <w:jc w:val="center"/>
              <w:rPr>
                <w:b/>
                <w:bCs/>
                <w:sz w:val="18"/>
                <w:szCs w:val="18"/>
              </w:rPr>
            </w:pPr>
          </w:p>
          <w:p w14:paraId="7F6A6FA1" w14:textId="77777777" w:rsidR="00F24549" w:rsidRPr="000F3AEA" w:rsidRDefault="00F24549" w:rsidP="00590A29">
            <w:pPr>
              <w:jc w:val="center"/>
              <w:rPr>
                <w:b/>
                <w:bCs/>
                <w:sz w:val="18"/>
                <w:szCs w:val="18"/>
              </w:rPr>
            </w:pPr>
          </w:p>
          <w:p w14:paraId="3149709F" w14:textId="77777777" w:rsidR="00F24549" w:rsidRPr="000F3AEA" w:rsidRDefault="00F24549" w:rsidP="00590A29">
            <w:pPr>
              <w:jc w:val="center"/>
              <w:rPr>
                <w:b/>
                <w:bCs/>
                <w:sz w:val="18"/>
                <w:szCs w:val="18"/>
              </w:rPr>
            </w:pPr>
          </w:p>
          <w:p w14:paraId="6972446C" w14:textId="77777777" w:rsidR="00F24549" w:rsidRPr="000F3AEA" w:rsidRDefault="00F24549" w:rsidP="00590A29">
            <w:pPr>
              <w:jc w:val="center"/>
              <w:rPr>
                <w:b/>
                <w:bCs/>
                <w:sz w:val="18"/>
                <w:szCs w:val="18"/>
              </w:rPr>
            </w:pPr>
          </w:p>
          <w:p w14:paraId="5FB7DA12" w14:textId="77777777" w:rsidR="00F24549" w:rsidRPr="000F3AEA" w:rsidRDefault="00F24549" w:rsidP="00590A29">
            <w:pPr>
              <w:jc w:val="center"/>
              <w:rPr>
                <w:b/>
                <w:bCs/>
                <w:sz w:val="18"/>
                <w:szCs w:val="18"/>
              </w:rPr>
            </w:pPr>
          </w:p>
          <w:p w14:paraId="2B35C187" w14:textId="77777777" w:rsidR="00F24549" w:rsidRPr="000F3AEA" w:rsidRDefault="00F24549" w:rsidP="00590A29">
            <w:pPr>
              <w:rPr>
                <w:b/>
                <w:bCs/>
                <w:sz w:val="18"/>
                <w:szCs w:val="18"/>
              </w:rPr>
            </w:pPr>
          </w:p>
          <w:p w14:paraId="484E1B7A" w14:textId="77777777" w:rsidR="00F24549" w:rsidRPr="000F3AEA" w:rsidRDefault="00F24549" w:rsidP="00590A29">
            <w:pPr>
              <w:rPr>
                <w:b/>
                <w:bCs/>
                <w:sz w:val="18"/>
                <w:szCs w:val="18"/>
              </w:rPr>
            </w:pPr>
          </w:p>
          <w:p w14:paraId="77810370" w14:textId="77777777" w:rsidR="00F24549" w:rsidRPr="000F3AEA" w:rsidRDefault="00F24549" w:rsidP="00590A29">
            <w:pPr>
              <w:rPr>
                <w:b/>
                <w:bCs/>
                <w:sz w:val="18"/>
                <w:szCs w:val="18"/>
              </w:rPr>
            </w:pPr>
          </w:p>
          <w:p w14:paraId="2B6DE403" w14:textId="77777777" w:rsidR="00F24549" w:rsidRPr="000F3AEA" w:rsidRDefault="00F24549" w:rsidP="00590A29">
            <w:pPr>
              <w:rPr>
                <w:b/>
                <w:bCs/>
                <w:sz w:val="18"/>
                <w:szCs w:val="18"/>
              </w:rPr>
            </w:pPr>
          </w:p>
          <w:p w14:paraId="31D1188A" w14:textId="77777777" w:rsidR="00F24549" w:rsidRPr="000F3AEA" w:rsidRDefault="00F24549" w:rsidP="00590A29">
            <w:pPr>
              <w:rPr>
                <w:b/>
                <w:bCs/>
                <w:sz w:val="18"/>
                <w:szCs w:val="18"/>
              </w:rPr>
            </w:pPr>
          </w:p>
          <w:p w14:paraId="3DA72A9E" w14:textId="77777777" w:rsidR="00F24549" w:rsidRPr="000F3AEA" w:rsidRDefault="00F24549" w:rsidP="00590A29">
            <w:pPr>
              <w:rPr>
                <w:b/>
                <w:bCs/>
                <w:sz w:val="18"/>
                <w:szCs w:val="18"/>
              </w:rPr>
            </w:pPr>
          </w:p>
          <w:p w14:paraId="511AC9FC" w14:textId="77777777" w:rsidR="00F24549" w:rsidRPr="000F3AEA" w:rsidRDefault="00F24549" w:rsidP="00590A29">
            <w:pPr>
              <w:rPr>
                <w:b/>
                <w:bCs/>
                <w:sz w:val="18"/>
                <w:szCs w:val="18"/>
              </w:rPr>
            </w:pPr>
          </w:p>
          <w:p w14:paraId="0BC3B98B" w14:textId="77777777" w:rsidR="00F24549" w:rsidRPr="000F3AEA" w:rsidRDefault="00F24549" w:rsidP="00590A29">
            <w:pPr>
              <w:rPr>
                <w:b/>
                <w:bCs/>
                <w:sz w:val="18"/>
                <w:szCs w:val="18"/>
              </w:rPr>
            </w:pPr>
          </w:p>
          <w:p w14:paraId="6EB1B9AC" w14:textId="77777777" w:rsidR="00F24549" w:rsidRPr="000F3AEA" w:rsidRDefault="00F24549" w:rsidP="00590A29">
            <w:pPr>
              <w:rPr>
                <w:b/>
                <w:bCs/>
                <w:sz w:val="18"/>
                <w:szCs w:val="18"/>
              </w:rPr>
            </w:pPr>
          </w:p>
          <w:p w14:paraId="332CF3D2" w14:textId="77777777" w:rsidR="00F24549" w:rsidRPr="000F3AEA" w:rsidRDefault="00F24549" w:rsidP="00590A29">
            <w:pPr>
              <w:rPr>
                <w:b/>
                <w:bCs/>
                <w:sz w:val="20"/>
                <w:szCs w:val="20"/>
              </w:rPr>
            </w:pPr>
          </w:p>
          <w:p w14:paraId="5E928E56" w14:textId="77777777" w:rsidR="00F24549" w:rsidRDefault="00F24549" w:rsidP="00590A29">
            <w:pPr>
              <w:rPr>
                <w:b/>
                <w:bCs/>
                <w:sz w:val="20"/>
                <w:szCs w:val="20"/>
              </w:rPr>
            </w:pPr>
          </w:p>
          <w:p w14:paraId="376B6B49" w14:textId="77777777" w:rsidR="00F24549" w:rsidRDefault="00F24549" w:rsidP="00590A29">
            <w:pPr>
              <w:rPr>
                <w:b/>
                <w:bCs/>
                <w:sz w:val="20"/>
                <w:szCs w:val="20"/>
              </w:rPr>
            </w:pPr>
          </w:p>
          <w:p w14:paraId="2EFF9488" w14:textId="77777777" w:rsidR="00F24549" w:rsidRDefault="00F24549" w:rsidP="00590A29">
            <w:pPr>
              <w:rPr>
                <w:b/>
                <w:bCs/>
                <w:sz w:val="20"/>
                <w:szCs w:val="20"/>
              </w:rPr>
            </w:pPr>
          </w:p>
          <w:p w14:paraId="1DF1E40C" w14:textId="77777777" w:rsidR="00F24549" w:rsidRDefault="00F24549" w:rsidP="00590A29">
            <w:pPr>
              <w:rPr>
                <w:b/>
                <w:bCs/>
                <w:sz w:val="20"/>
                <w:szCs w:val="20"/>
              </w:rPr>
            </w:pPr>
          </w:p>
          <w:p w14:paraId="63C67481" w14:textId="77777777" w:rsidR="00F24549" w:rsidRDefault="00F24549" w:rsidP="00590A29">
            <w:pPr>
              <w:rPr>
                <w:b/>
                <w:bCs/>
                <w:sz w:val="20"/>
                <w:szCs w:val="20"/>
              </w:rPr>
            </w:pPr>
          </w:p>
          <w:p w14:paraId="4F705207" w14:textId="77777777" w:rsidR="00F24549" w:rsidRDefault="00F24549" w:rsidP="00590A29">
            <w:pPr>
              <w:rPr>
                <w:b/>
                <w:bCs/>
                <w:sz w:val="20"/>
                <w:szCs w:val="20"/>
              </w:rPr>
            </w:pPr>
          </w:p>
          <w:p w14:paraId="2307B63A" w14:textId="77777777" w:rsidR="00F24549" w:rsidRDefault="00F24549" w:rsidP="00590A29">
            <w:pPr>
              <w:rPr>
                <w:b/>
                <w:bCs/>
                <w:sz w:val="20"/>
                <w:szCs w:val="20"/>
              </w:rPr>
            </w:pPr>
          </w:p>
          <w:p w14:paraId="79E6A72F" w14:textId="77777777" w:rsidR="00F24549" w:rsidRDefault="00F24549" w:rsidP="00590A29">
            <w:pPr>
              <w:rPr>
                <w:b/>
                <w:bCs/>
                <w:sz w:val="20"/>
                <w:szCs w:val="20"/>
              </w:rPr>
            </w:pPr>
          </w:p>
          <w:p w14:paraId="20A8A74B" w14:textId="77777777" w:rsidR="00F24549" w:rsidRDefault="00F24549" w:rsidP="00590A29">
            <w:pPr>
              <w:rPr>
                <w:b/>
                <w:bCs/>
                <w:sz w:val="20"/>
                <w:szCs w:val="20"/>
              </w:rPr>
            </w:pPr>
          </w:p>
          <w:p w14:paraId="0126AD69" w14:textId="77777777" w:rsidR="00F24549" w:rsidRPr="000F3AEA" w:rsidRDefault="00F24549" w:rsidP="00590A29">
            <w:pPr>
              <w:rPr>
                <w:b/>
                <w:bCs/>
                <w:sz w:val="20"/>
                <w:szCs w:val="20"/>
              </w:rPr>
            </w:pPr>
          </w:p>
          <w:p w14:paraId="43D73B5C" w14:textId="77777777" w:rsidR="00F24549" w:rsidRPr="000F3AEA" w:rsidRDefault="00F24549" w:rsidP="00590A29">
            <w:pPr>
              <w:rPr>
                <w:sz w:val="20"/>
                <w:szCs w:val="20"/>
              </w:rPr>
            </w:pPr>
            <w:r w:rsidRPr="000F3AEA">
              <w:rPr>
                <w:b/>
                <w:bCs/>
                <w:sz w:val="20"/>
                <w:szCs w:val="20"/>
              </w:rPr>
              <w:t xml:space="preserve">Artículo 4.- </w:t>
            </w:r>
            <w:r w:rsidRPr="000F3AEA">
              <w:rPr>
                <w:sz w:val="20"/>
                <w:szCs w:val="20"/>
              </w:rPr>
              <w:t>Son autoridades responsables para la aplicación del presente Reglamento en el Municipio:</w:t>
            </w:r>
          </w:p>
          <w:p w14:paraId="330D0454" w14:textId="77777777" w:rsidR="00F24549" w:rsidRPr="000F3AEA" w:rsidRDefault="00F24549" w:rsidP="00590A29">
            <w:pPr>
              <w:pStyle w:val="Prrafodelista"/>
              <w:numPr>
                <w:ilvl w:val="0"/>
                <w:numId w:val="8"/>
              </w:numPr>
              <w:rPr>
                <w:sz w:val="20"/>
                <w:szCs w:val="20"/>
              </w:rPr>
            </w:pPr>
            <w:r w:rsidRPr="000F3AEA">
              <w:rPr>
                <w:sz w:val="20"/>
                <w:szCs w:val="20"/>
              </w:rPr>
              <w:t xml:space="preserve">El </w:t>
            </w:r>
            <w:proofErr w:type="gramStart"/>
            <w:r w:rsidRPr="000F3AEA">
              <w:rPr>
                <w:sz w:val="20"/>
                <w:szCs w:val="20"/>
              </w:rPr>
              <w:t>Presidente</w:t>
            </w:r>
            <w:proofErr w:type="gramEnd"/>
            <w:r w:rsidRPr="000F3AEA">
              <w:rPr>
                <w:sz w:val="20"/>
                <w:szCs w:val="20"/>
              </w:rPr>
              <w:t xml:space="preserve"> Municipal. </w:t>
            </w:r>
          </w:p>
          <w:p w14:paraId="156BC989" w14:textId="77777777" w:rsidR="00F24549" w:rsidRPr="000F3AEA" w:rsidRDefault="00F24549" w:rsidP="00590A29">
            <w:pPr>
              <w:pStyle w:val="Prrafodelista"/>
              <w:numPr>
                <w:ilvl w:val="0"/>
                <w:numId w:val="8"/>
              </w:numPr>
              <w:rPr>
                <w:sz w:val="20"/>
                <w:szCs w:val="20"/>
              </w:rPr>
            </w:pPr>
            <w:r w:rsidRPr="000F3AEA">
              <w:rPr>
                <w:sz w:val="20"/>
                <w:szCs w:val="20"/>
              </w:rPr>
              <w:t xml:space="preserve">La </w:t>
            </w:r>
            <w:proofErr w:type="gramStart"/>
            <w:r w:rsidRPr="000F3AEA">
              <w:rPr>
                <w:sz w:val="20"/>
                <w:szCs w:val="20"/>
              </w:rPr>
              <w:t>Secretaria General</w:t>
            </w:r>
            <w:proofErr w:type="gramEnd"/>
            <w:r w:rsidRPr="000F3AEA">
              <w:rPr>
                <w:sz w:val="20"/>
                <w:szCs w:val="20"/>
              </w:rPr>
              <w:t xml:space="preserve"> del Ayuntamiento. </w:t>
            </w:r>
          </w:p>
          <w:p w14:paraId="631F3707" w14:textId="77777777" w:rsidR="00F24549" w:rsidRPr="000F3AEA" w:rsidRDefault="00F24549" w:rsidP="00590A29">
            <w:pPr>
              <w:pStyle w:val="Prrafodelista"/>
              <w:numPr>
                <w:ilvl w:val="0"/>
                <w:numId w:val="8"/>
              </w:numPr>
              <w:rPr>
                <w:sz w:val="20"/>
                <w:szCs w:val="20"/>
              </w:rPr>
            </w:pPr>
            <w:r w:rsidRPr="000F3AEA">
              <w:rPr>
                <w:sz w:val="20"/>
                <w:szCs w:val="20"/>
              </w:rPr>
              <w:lastRenderedPageBreak/>
              <w:t xml:space="preserve"> La Sindicatura del Ayuntamiento. </w:t>
            </w:r>
          </w:p>
          <w:p w14:paraId="3F8EF277" w14:textId="77777777" w:rsidR="00F24549" w:rsidRPr="000F3AEA" w:rsidRDefault="00F24549" w:rsidP="00590A29">
            <w:pPr>
              <w:pStyle w:val="Prrafodelista"/>
              <w:numPr>
                <w:ilvl w:val="0"/>
                <w:numId w:val="8"/>
              </w:numPr>
              <w:rPr>
                <w:sz w:val="20"/>
                <w:szCs w:val="20"/>
              </w:rPr>
            </w:pPr>
            <w:r w:rsidRPr="000F3AEA">
              <w:rPr>
                <w:sz w:val="20"/>
                <w:szCs w:val="20"/>
              </w:rPr>
              <w:t xml:space="preserve">Jueces Municipales. </w:t>
            </w:r>
          </w:p>
          <w:p w14:paraId="69F8A0C9" w14:textId="77777777" w:rsidR="00F24549" w:rsidRPr="000F3AEA" w:rsidRDefault="00F24549" w:rsidP="00590A29">
            <w:pPr>
              <w:pStyle w:val="Prrafodelista"/>
              <w:numPr>
                <w:ilvl w:val="0"/>
                <w:numId w:val="8"/>
              </w:numPr>
              <w:rPr>
                <w:sz w:val="20"/>
                <w:szCs w:val="20"/>
              </w:rPr>
            </w:pPr>
            <w:r w:rsidRPr="000F3AEA">
              <w:rPr>
                <w:sz w:val="20"/>
                <w:szCs w:val="20"/>
              </w:rPr>
              <w:t xml:space="preserve">Instituto Municipal de la Mujer Zapotlense. </w:t>
            </w:r>
          </w:p>
          <w:p w14:paraId="023D2BE5" w14:textId="77777777" w:rsidR="00F24549" w:rsidRPr="000F3AEA" w:rsidRDefault="00F24549" w:rsidP="00590A29">
            <w:pPr>
              <w:pStyle w:val="Prrafodelista"/>
              <w:numPr>
                <w:ilvl w:val="0"/>
                <w:numId w:val="8"/>
              </w:numPr>
              <w:rPr>
                <w:sz w:val="20"/>
                <w:szCs w:val="20"/>
              </w:rPr>
            </w:pPr>
            <w:r w:rsidRPr="000F3AEA">
              <w:rPr>
                <w:sz w:val="20"/>
                <w:szCs w:val="20"/>
              </w:rPr>
              <w:t>Comisaría de Seguridad Pública.</w:t>
            </w:r>
          </w:p>
          <w:p w14:paraId="7FC9A0BE" w14:textId="77777777" w:rsidR="00F24549" w:rsidRPr="000F3AEA" w:rsidRDefault="00F24549" w:rsidP="00590A29">
            <w:pPr>
              <w:rPr>
                <w:b/>
                <w:bCs/>
                <w:sz w:val="18"/>
                <w:szCs w:val="18"/>
              </w:rPr>
            </w:pPr>
          </w:p>
          <w:p w14:paraId="75288DD6" w14:textId="77777777" w:rsidR="00F24549" w:rsidRDefault="00F24549" w:rsidP="00590A29">
            <w:pPr>
              <w:rPr>
                <w:b/>
                <w:bCs/>
                <w:sz w:val="20"/>
                <w:szCs w:val="20"/>
              </w:rPr>
            </w:pPr>
          </w:p>
          <w:p w14:paraId="2FD64267" w14:textId="77777777" w:rsidR="00F24549" w:rsidRDefault="00F24549" w:rsidP="00590A29">
            <w:pPr>
              <w:rPr>
                <w:b/>
                <w:bCs/>
                <w:sz w:val="20"/>
                <w:szCs w:val="20"/>
              </w:rPr>
            </w:pPr>
          </w:p>
          <w:p w14:paraId="49BE4667" w14:textId="77777777" w:rsidR="00F24549" w:rsidRDefault="00F24549" w:rsidP="00590A29">
            <w:pPr>
              <w:rPr>
                <w:b/>
                <w:bCs/>
                <w:sz w:val="20"/>
                <w:szCs w:val="20"/>
              </w:rPr>
            </w:pPr>
          </w:p>
          <w:p w14:paraId="239FC738" w14:textId="77777777" w:rsidR="00F24549" w:rsidRPr="000F3AEA" w:rsidRDefault="00F24549" w:rsidP="00590A29">
            <w:pPr>
              <w:rPr>
                <w:b/>
                <w:bCs/>
                <w:sz w:val="20"/>
                <w:szCs w:val="20"/>
              </w:rPr>
            </w:pPr>
          </w:p>
          <w:p w14:paraId="43AA751A" w14:textId="77777777" w:rsidR="00F24549" w:rsidRPr="000F3AEA" w:rsidRDefault="00F24549" w:rsidP="00590A29">
            <w:pPr>
              <w:rPr>
                <w:b/>
                <w:bCs/>
                <w:sz w:val="20"/>
                <w:szCs w:val="20"/>
              </w:rPr>
            </w:pPr>
            <w:r w:rsidRPr="000F3AEA">
              <w:rPr>
                <w:b/>
                <w:bCs/>
                <w:sz w:val="20"/>
                <w:szCs w:val="20"/>
              </w:rPr>
              <w:t xml:space="preserve">Artículo 12.- </w:t>
            </w:r>
            <w:r w:rsidRPr="000F3AEA">
              <w:rPr>
                <w:sz w:val="20"/>
                <w:szCs w:val="20"/>
              </w:rPr>
              <w:t>El Instituto Municipal de la Mujer Zapotlense, además de lo establecido en otros ordenamientos se encargará de</w:t>
            </w:r>
            <w:r w:rsidRPr="000F3AEA">
              <w:rPr>
                <w:b/>
                <w:bCs/>
                <w:sz w:val="20"/>
                <w:szCs w:val="20"/>
              </w:rPr>
              <w:t>:</w:t>
            </w:r>
          </w:p>
          <w:p w14:paraId="7D5B4467" w14:textId="77777777" w:rsidR="00F24549" w:rsidRPr="000F3AEA" w:rsidRDefault="00F24549" w:rsidP="00590A29">
            <w:pPr>
              <w:rPr>
                <w:b/>
                <w:bCs/>
                <w:sz w:val="20"/>
                <w:szCs w:val="20"/>
              </w:rPr>
            </w:pPr>
          </w:p>
          <w:p w14:paraId="315C1B14" w14:textId="77777777" w:rsidR="00F24549" w:rsidRPr="000F3AEA" w:rsidRDefault="00F24549" w:rsidP="00590A29">
            <w:pPr>
              <w:rPr>
                <w:b/>
                <w:bCs/>
                <w:sz w:val="20"/>
                <w:szCs w:val="20"/>
              </w:rPr>
            </w:pPr>
          </w:p>
          <w:p w14:paraId="3587AB41" w14:textId="77777777" w:rsidR="00F24549" w:rsidRPr="000F3AEA" w:rsidRDefault="00F24549" w:rsidP="00590A29">
            <w:pPr>
              <w:rPr>
                <w:b/>
                <w:bCs/>
                <w:sz w:val="20"/>
                <w:szCs w:val="20"/>
              </w:rPr>
            </w:pPr>
          </w:p>
          <w:p w14:paraId="30C1A00D" w14:textId="77777777" w:rsidR="00F24549" w:rsidRPr="000F3AEA" w:rsidRDefault="00F24549" w:rsidP="00590A29">
            <w:pPr>
              <w:rPr>
                <w:b/>
                <w:bCs/>
                <w:sz w:val="20"/>
                <w:szCs w:val="20"/>
              </w:rPr>
            </w:pPr>
          </w:p>
          <w:p w14:paraId="0F25D87C" w14:textId="77777777" w:rsidR="00F24549" w:rsidRPr="000F3AEA" w:rsidRDefault="00F24549" w:rsidP="00590A29">
            <w:pPr>
              <w:jc w:val="both"/>
              <w:rPr>
                <w:b/>
                <w:bCs/>
                <w:sz w:val="20"/>
                <w:szCs w:val="20"/>
              </w:rPr>
            </w:pPr>
            <w:r w:rsidRPr="000F3AEA">
              <w:rPr>
                <w:b/>
                <w:bCs/>
                <w:sz w:val="20"/>
                <w:szCs w:val="20"/>
              </w:rPr>
              <w:t xml:space="preserve">Artículo 20.- </w:t>
            </w:r>
            <w:r w:rsidRPr="000F3AEA">
              <w:rPr>
                <w:sz w:val="20"/>
                <w:szCs w:val="20"/>
              </w:rPr>
              <w:t xml:space="preserve">El Instituto Municipal de la Mujer Zapotlense deberá presentar ante el Ayuntamiento un informe respecto del cumplimiento de los objetivos del Programa Estatal. Dicho informe deberá incluir las políticas a implementar, así como las propuestas y sugerencias para la adecuada ejecución del Programa Estatal en el municipio y las acciones ejecutadas a </w:t>
            </w:r>
            <w:proofErr w:type="spellStart"/>
            <w:r w:rsidRPr="000F3AEA">
              <w:rPr>
                <w:sz w:val="20"/>
                <w:szCs w:val="20"/>
              </w:rPr>
              <w:t>Ia</w:t>
            </w:r>
            <w:proofErr w:type="spellEnd"/>
            <w:r w:rsidRPr="000F3AEA">
              <w:rPr>
                <w:sz w:val="20"/>
                <w:szCs w:val="20"/>
              </w:rPr>
              <w:t xml:space="preserve"> fecha de solicitud y/o entrega del mismo.</w:t>
            </w:r>
          </w:p>
          <w:p w14:paraId="39EEC4A5" w14:textId="77777777" w:rsidR="00F24549" w:rsidRDefault="00F24549" w:rsidP="00590A29">
            <w:pPr>
              <w:rPr>
                <w:b/>
                <w:bCs/>
                <w:sz w:val="20"/>
                <w:szCs w:val="20"/>
              </w:rPr>
            </w:pPr>
          </w:p>
          <w:p w14:paraId="17FABF3E" w14:textId="77777777" w:rsidR="00F24549" w:rsidRPr="000F3AEA" w:rsidRDefault="00F24549" w:rsidP="00590A29">
            <w:pPr>
              <w:rPr>
                <w:b/>
                <w:bCs/>
                <w:sz w:val="20"/>
                <w:szCs w:val="20"/>
              </w:rPr>
            </w:pPr>
          </w:p>
          <w:p w14:paraId="09876413" w14:textId="77777777" w:rsidR="00F24549" w:rsidRPr="000F3AEA" w:rsidRDefault="00F24549" w:rsidP="00590A29">
            <w:pPr>
              <w:jc w:val="center"/>
              <w:rPr>
                <w:b/>
                <w:bCs/>
                <w:sz w:val="20"/>
                <w:szCs w:val="20"/>
              </w:rPr>
            </w:pPr>
            <w:r w:rsidRPr="000F3AEA">
              <w:rPr>
                <w:b/>
                <w:bCs/>
                <w:sz w:val="20"/>
                <w:szCs w:val="20"/>
              </w:rPr>
              <w:t>CAPÍTULO II</w:t>
            </w:r>
          </w:p>
          <w:p w14:paraId="2A16E95F" w14:textId="77777777" w:rsidR="00F24549" w:rsidRPr="000F3AEA" w:rsidRDefault="00F24549" w:rsidP="00590A29">
            <w:pPr>
              <w:jc w:val="center"/>
              <w:rPr>
                <w:b/>
                <w:bCs/>
                <w:sz w:val="20"/>
                <w:szCs w:val="20"/>
              </w:rPr>
            </w:pPr>
            <w:r w:rsidRPr="000F3AEA">
              <w:rPr>
                <w:b/>
                <w:bCs/>
                <w:sz w:val="20"/>
                <w:szCs w:val="20"/>
              </w:rPr>
              <w:t xml:space="preserve">DE LA ATENCIÓN </w:t>
            </w:r>
          </w:p>
          <w:p w14:paraId="4C03AB64" w14:textId="77777777" w:rsidR="00F24549" w:rsidRPr="000F3AEA" w:rsidRDefault="00F24549" w:rsidP="00590A29">
            <w:pPr>
              <w:jc w:val="both"/>
              <w:rPr>
                <w:b/>
                <w:bCs/>
                <w:sz w:val="20"/>
                <w:szCs w:val="20"/>
              </w:rPr>
            </w:pPr>
            <w:r w:rsidRPr="000F3AEA">
              <w:rPr>
                <w:b/>
                <w:bCs/>
                <w:sz w:val="20"/>
                <w:szCs w:val="20"/>
              </w:rPr>
              <w:t xml:space="preserve">Artículo 22.- </w:t>
            </w:r>
            <w:r w:rsidRPr="000F3AEA">
              <w:rPr>
                <w:sz w:val="20"/>
                <w:szCs w:val="20"/>
              </w:rPr>
              <w:t xml:space="preserve">Con </w:t>
            </w:r>
            <w:proofErr w:type="spellStart"/>
            <w:r w:rsidRPr="000F3AEA">
              <w:rPr>
                <w:sz w:val="20"/>
                <w:szCs w:val="20"/>
              </w:rPr>
              <w:t>Ia</w:t>
            </w:r>
            <w:proofErr w:type="spellEnd"/>
            <w:r w:rsidRPr="000F3AEA">
              <w:rPr>
                <w:sz w:val="20"/>
                <w:szCs w:val="20"/>
              </w:rPr>
              <w:t xml:space="preserve"> finalidad de prevenir y atender oportunamente los casos de violencia contra </w:t>
            </w:r>
            <w:proofErr w:type="spellStart"/>
            <w:r w:rsidRPr="000F3AEA">
              <w:rPr>
                <w:sz w:val="20"/>
                <w:szCs w:val="20"/>
              </w:rPr>
              <w:t>Ia</w:t>
            </w:r>
            <w:proofErr w:type="spellEnd"/>
            <w:r w:rsidRPr="000F3AEA">
              <w:rPr>
                <w:sz w:val="20"/>
                <w:szCs w:val="20"/>
              </w:rPr>
              <w:t xml:space="preserve"> mujer, el Municipio, a través del Instituto Municipal de la Mujer Zapotlense, deberá proporcionar servicios gratuitos de atención, orientación y protección a mujeres víctimas de violencia.</w:t>
            </w:r>
          </w:p>
          <w:p w14:paraId="43D2F8EA" w14:textId="77777777" w:rsidR="00F24549" w:rsidRPr="000F3AEA" w:rsidRDefault="00F24549" w:rsidP="00590A29">
            <w:pPr>
              <w:rPr>
                <w:b/>
                <w:bCs/>
                <w:sz w:val="20"/>
                <w:szCs w:val="20"/>
              </w:rPr>
            </w:pPr>
          </w:p>
          <w:p w14:paraId="0FA3FDD4" w14:textId="77777777" w:rsidR="00F24549" w:rsidRPr="000F3AEA" w:rsidRDefault="00F24549" w:rsidP="00590A29">
            <w:pPr>
              <w:jc w:val="both"/>
              <w:rPr>
                <w:b/>
                <w:bCs/>
                <w:sz w:val="20"/>
                <w:szCs w:val="20"/>
              </w:rPr>
            </w:pPr>
            <w:r w:rsidRPr="000F3AEA">
              <w:rPr>
                <w:b/>
                <w:bCs/>
                <w:sz w:val="20"/>
                <w:szCs w:val="20"/>
              </w:rPr>
              <w:lastRenderedPageBreak/>
              <w:t xml:space="preserve">Artículo 25.- </w:t>
            </w:r>
            <w:r w:rsidRPr="000F3AEA">
              <w:rPr>
                <w:sz w:val="20"/>
                <w:szCs w:val="20"/>
              </w:rPr>
              <w:t xml:space="preserve">El Ayuntamiento deberá tener los espacios físicos idóneos y con privacidad para brindar una atención adecuada a las mujeres víctimas de violencia (Instituto Municipal de la Mujer Zapotlense). La atención que el Instituto Municipal de </w:t>
            </w:r>
            <w:proofErr w:type="spellStart"/>
            <w:r w:rsidRPr="000F3AEA">
              <w:rPr>
                <w:sz w:val="20"/>
                <w:szCs w:val="20"/>
              </w:rPr>
              <w:t>Ia</w:t>
            </w:r>
            <w:proofErr w:type="spellEnd"/>
            <w:r w:rsidRPr="000F3AEA">
              <w:rPr>
                <w:sz w:val="20"/>
                <w:szCs w:val="20"/>
              </w:rPr>
              <w:t xml:space="preserve"> Mujer Zapotlense brinde a las víctimas deberá ser inmediata, de primer contacto y especializada y cumplir con los lineamientos que señala el artículo 46 de la Ley Estatal para tal efecto.</w:t>
            </w:r>
          </w:p>
          <w:p w14:paraId="214D792C" w14:textId="77777777" w:rsidR="00F24549" w:rsidRPr="000F3AEA" w:rsidRDefault="00F24549" w:rsidP="00590A29">
            <w:pPr>
              <w:rPr>
                <w:b/>
                <w:bCs/>
                <w:sz w:val="20"/>
                <w:szCs w:val="20"/>
              </w:rPr>
            </w:pPr>
          </w:p>
          <w:p w14:paraId="342E4794" w14:textId="77777777" w:rsidR="00F24549" w:rsidRPr="000F3AEA" w:rsidRDefault="00F24549" w:rsidP="00590A29">
            <w:pPr>
              <w:rPr>
                <w:b/>
                <w:bCs/>
                <w:sz w:val="20"/>
                <w:szCs w:val="20"/>
              </w:rPr>
            </w:pPr>
          </w:p>
          <w:p w14:paraId="6E7CD440" w14:textId="77777777" w:rsidR="00F24549" w:rsidRPr="000F3AEA" w:rsidRDefault="00F24549" w:rsidP="00590A29">
            <w:pPr>
              <w:rPr>
                <w:b/>
                <w:bCs/>
                <w:sz w:val="20"/>
                <w:szCs w:val="20"/>
              </w:rPr>
            </w:pPr>
          </w:p>
          <w:p w14:paraId="45E79323" w14:textId="77777777" w:rsidR="00F24549" w:rsidRPr="000F3AEA" w:rsidRDefault="00F24549" w:rsidP="00590A29">
            <w:pPr>
              <w:rPr>
                <w:b/>
                <w:bCs/>
                <w:sz w:val="18"/>
                <w:szCs w:val="18"/>
              </w:rPr>
            </w:pPr>
            <w:r w:rsidRPr="000F3AEA">
              <w:rPr>
                <w:b/>
                <w:bCs/>
                <w:sz w:val="18"/>
                <w:szCs w:val="18"/>
              </w:rPr>
              <w:t>Art. 26.-</w:t>
            </w:r>
            <w:r w:rsidRPr="000F3AEA">
              <w:rPr>
                <w:sz w:val="20"/>
                <w:szCs w:val="20"/>
              </w:rPr>
              <w:t xml:space="preserve"> Una vez que la mujer víctima de violencia se presenta ante el Instituto de la Mujer, se deberá identificar su problemática determinando las características de tipo y modalidad de violencia, riesgos y efectos para las víctimas directas e indirectas, en la esfera médica, económica, laboral y jurídica. </w:t>
            </w:r>
            <w:r w:rsidRPr="000F3AEA">
              <w:rPr>
                <w:sz w:val="18"/>
                <w:szCs w:val="18"/>
              </w:rPr>
              <w:t>…</w:t>
            </w:r>
          </w:p>
          <w:p w14:paraId="6004712A" w14:textId="77777777" w:rsidR="00F24549" w:rsidRPr="000F3AEA" w:rsidRDefault="00F24549" w:rsidP="00590A29">
            <w:pPr>
              <w:rPr>
                <w:b/>
                <w:bCs/>
                <w:sz w:val="18"/>
                <w:szCs w:val="18"/>
              </w:rPr>
            </w:pPr>
          </w:p>
          <w:p w14:paraId="25765517" w14:textId="77777777" w:rsidR="00F24549" w:rsidRPr="000F3AEA" w:rsidRDefault="00F24549" w:rsidP="00590A29">
            <w:pPr>
              <w:rPr>
                <w:b/>
                <w:bCs/>
                <w:sz w:val="18"/>
                <w:szCs w:val="18"/>
              </w:rPr>
            </w:pPr>
          </w:p>
          <w:p w14:paraId="47AB1E5C" w14:textId="77777777" w:rsidR="00F24549" w:rsidRPr="000F3AEA" w:rsidRDefault="00F24549" w:rsidP="00590A29">
            <w:pPr>
              <w:jc w:val="center"/>
              <w:rPr>
                <w:b/>
                <w:bCs/>
                <w:sz w:val="18"/>
                <w:szCs w:val="18"/>
              </w:rPr>
            </w:pPr>
          </w:p>
          <w:p w14:paraId="0AB88272" w14:textId="77777777" w:rsidR="00F24549" w:rsidRPr="000F3AEA" w:rsidRDefault="00F24549" w:rsidP="00590A29">
            <w:pPr>
              <w:jc w:val="center"/>
              <w:rPr>
                <w:b/>
                <w:bCs/>
                <w:sz w:val="18"/>
                <w:szCs w:val="18"/>
              </w:rPr>
            </w:pPr>
          </w:p>
          <w:p w14:paraId="63710CC7" w14:textId="77777777" w:rsidR="00F24549" w:rsidRPr="000F3AEA" w:rsidRDefault="00F24549" w:rsidP="00590A29">
            <w:pPr>
              <w:jc w:val="center"/>
              <w:rPr>
                <w:b/>
                <w:bCs/>
                <w:sz w:val="18"/>
                <w:szCs w:val="18"/>
              </w:rPr>
            </w:pPr>
          </w:p>
          <w:p w14:paraId="0304256F" w14:textId="77777777" w:rsidR="00F24549" w:rsidRPr="000F3AEA" w:rsidRDefault="00F24549" w:rsidP="00590A29">
            <w:pPr>
              <w:jc w:val="center"/>
              <w:rPr>
                <w:b/>
                <w:bCs/>
                <w:sz w:val="18"/>
                <w:szCs w:val="18"/>
              </w:rPr>
            </w:pPr>
          </w:p>
          <w:p w14:paraId="511CBF75" w14:textId="77777777" w:rsidR="00F24549" w:rsidRPr="000F3AEA" w:rsidRDefault="00F24549" w:rsidP="00590A29">
            <w:pPr>
              <w:jc w:val="center"/>
              <w:rPr>
                <w:b/>
                <w:bCs/>
                <w:sz w:val="18"/>
                <w:szCs w:val="18"/>
              </w:rPr>
            </w:pPr>
          </w:p>
          <w:p w14:paraId="56E9C4D2" w14:textId="77777777" w:rsidR="00F24549" w:rsidRPr="000F3AEA" w:rsidRDefault="00F24549" w:rsidP="00590A29">
            <w:pPr>
              <w:jc w:val="center"/>
              <w:rPr>
                <w:b/>
                <w:bCs/>
                <w:sz w:val="18"/>
                <w:szCs w:val="18"/>
              </w:rPr>
            </w:pPr>
          </w:p>
          <w:p w14:paraId="61308A8C" w14:textId="77777777" w:rsidR="00F24549" w:rsidRPr="000F3AEA" w:rsidRDefault="00F24549" w:rsidP="00590A29">
            <w:pPr>
              <w:jc w:val="center"/>
              <w:rPr>
                <w:b/>
                <w:bCs/>
                <w:sz w:val="18"/>
                <w:szCs w:val="18"/>
              </w:rPr>
            </w:pPr>
          </w:p>
          <w:p w14:paraId="1E400A08" w14:textId="77777777" w:rsidR="00F24549" w:rsidRPr="000F3AEA" w:rsidRDefault="00F24549" w:rsidP="00590A29">
            <w:pPr>
              <w:jc w:val="center"/>
              <w:rPr>
                <w:b/>
                <w:bCs/>
                <w:sz w:val="18"/>
                <w:szCs w:val="18"/>
              </w:rPr>
            </w:pPr>
          </w:p>
          <w:p w14:paraId="19CDA156" w14:textId="77777777" w:rsidR="00F24549" w:rsidRPr="000F3AEA" w:rsidRDefault="00F24549" w:rsidP="00590A29">
            <w:pPr>
              <w:jc w:val="center"/>
              <w:rPr>
                <w:b/>
                <w:bCs/>
                <w:sz w:val="18"/>
                <w:szCs w:val="18"/>
              </w:rPr>
            </w:pPr>
          </w:p>
          <w:p w14:paraId="00B31E36" w14:textId="77777777" w:rsidR="00F24549" w:rsidRPr="000F3AEA" w:rsidRDefault="00F24549" w:rsidP="00590A29">
            <w:pPr>
              <w:jc w:val="center"/>
              <w:rPr>
                <w:b/>
                <w:bCs/>
                <w:sz w:val="18"/>
                <w:szCs w:val="18"/>
              </w:rPr>
            </w:pPr>
          </w:p>
          <w:p w14:paraId="729AB968" w14:textId="77777777" w:rsidR="00F24549" w:rsidRPr="000F3AEA" w:rsidRDefault="00F24549" w:rsidP="00590A29">
            <w:pPr>
              <w:jc w:val="center"/>
              <w:rPr>
                <w:b/>
                <w:bCs/>
                <w:sz w:val="18"/>
                <w:szCs w:val="18"/>
              </w:rPr>
            </w:pPr>
          </w:p>
          <w:p w14:paraId="34C7C90A" w14:textId="77777777" w:rsidR="00F24549" w:rsidRPr="000F3AEA" w:rsidRDefault="00F24549" w:rsidP="00590A29">
            <w:pPr>
              <w:jc w:val="center"/>
              <w:rPr>
                <w:b/>
                <w:bCs/>
                <w:sz w:val="18"/>
                <w:szCs w:val="18"/>
              </w:rPr>
            </w:pPr>
          </w:p>
          <w:p w14:paraId="6F784631" w14:textId="77777777" w:rsidR="00F24549" w:rsidRPr="000F3AEA" w:rsidRDefault="00F24549" w:rsidP="00590A29">
            <w:pPr>
              <w:jc w:val="center"/>
              <w:rPr>
                <w:b/>
                <w:bCs/>
                <w:sz w:val="18"/>
                <w:szCs w:val="18"/>
              </w:rPr>
            </w:pPr>
          </w:p>
          <w:p w14:paraId="7429C387" w14:textId="77777777" w:rsidR="00F24549" w:rsidRPr="000F3AEA" w:rsidRDefault="00F24549" w:rsidP="00590A29">
            <w:pPr>
              <w:jc w:val="center"/>
              <w:rPr>
                <w:b/>
                <w:bCs/>
                <w:sz w:val="18"/>
                <w:szCs w:val="18"/>
              </w:rPr>
            </w:pPr>
          </w:p>
          <w:p w14:paraId="013F0A75" w14:textId="77777777" w:rsidR="00F24549" w:rsidRPr="000F3AEA" w:rsidRDefault="00F24549" w:rsidP="00590A29">
            <w:pPr>
              <w:jc w:val="center"/>
              <w:rPr>
                <w:b/>
                <w:bCs/>
                <w:sz w:val="18"/>
                <w:szCs w:val="18"/>
              </w:rPr>
            </w:pPr>
          </w:p>
          <w:p w14:paraId="6A80DA15" w14:textId="77777777" w:rsidR="00F24549" w:rsidRPr="000F3AEA" w:rsidRDefault="00F24549" w:rsidP="00590A29">
            <w:pPr>
              <w:jc w:val="center"/>
              <w:rPr>
                <w:b/>
                <w:bCs/>
                <w:sz w:val="18"/>
                <w:szCs w:val="18"/>
              </w:rPr>
            </w:pPr>
          </w:p>
          <w:p w14:paraId="6C3B3E94" w14:textId="77777777" w:rsidR="00F24549" w:rsidRPr="000F3AEA" w:rsidRDefault="00F24549" w:rsidP="00590A29">
            <w:pPr>
              <w:jc w:val="center"/>
              <w:rPr>
                <w:b/>
                <w:bCs/>
                <w:sz w:val="18"/>
                <w:szCs w:val="18"/>
              </w:rPr>
            </w:pPr>
          </w:p>
          <w:p w14:paraId="37DCAF19" w14:textId="77777777" w:rsidR="00F24549" w:rsidRPr="000F3AEA" w:rsidRDefault="00F24549" w:rsidP="00590A29">
            <w:pPr>
              <w:jc w:val="center"/>
              <w:rPr>
                <w:b/>
                <w:bCs/>
                <w:sz w:val="18"/>
                <w:szCs w:val="18"/>
              </w:rPr>
            </w:pPr>
          </w:p>
          <w:p w14:paraId="28362B53" w14:textId="77777777" w:rsidR="00F24549" w:rsidRPr="000F3AEA" w:rsidRDefault="00F24549" w:rsidP="00590A29">
            <w:pPr>
              <w:jc w:val="center"/>
              <w:rPr>
                <w:b/>
                <w:bCs/>
                <w:sz w:val="18"/>
                <w:szCs w:val="18"/>
              </w:rPr>
            </w:pPr>
          </w:p>
          <w:p w14:paraId="4128CF71" w14:textId="77777777" w:rsidR="00F24549" w:rsidRPr="000F3AEA" w:rsidRDefault="00F24549" w:rsidP="00590A29">
            <w:pPr>
              <w:jc w:val="center"/>
              <w:rPr>
                <w:b/>
                <w:bCs/>
                <w:sz w:val="18"/>
                <w:szCs w:val="18"/>
              </w:rPr>
            </w:pPr>
          </w:p>
          <w:p w14:paraId="55AAF60B" w14:textId="77777777" w:rsidR="00F24549" w:rsidRPr="000F3AEA" w:rsidRDefault="00F24549" w:rsidP="00590A29">
            <w:pPr>
              <w:jc w:val="center"/>
              <w:rPr>
                <w:b/>
                <w:bCs/>
                <w:sz w:val="18"/>
                <w:szCs w:val="18"/>
              </w:rPr>
            </w:pPr>
          </w:p>
          <w:p w14:paraId="1AADF597" w14:textId="77777777" w:rsidR="00F24549" w:rsidRPr="000F3AEA" w:rsidRDefault="00F24549" w:rsidP="00590A29">
            <w:pPr>
              <w:jc w:val="center"/>
              <w:rPr>
                <w:b/>
                <w:bCs/>
                <w:sz w:val="18"/>
                <w:szCs w:val="18"/>
              </w:rPr>
            </w:pPr>
          </w:p>
          <w:p w14:paraId="1EB3636C" w14:textId="77777777" w:rsidR="00F24549" w:rsidRPr="000F3AEA" w:rsidRDefault="00F24549" w:rsidP="00590A29">
            <w:pPr>
              <w:jc w:val="center"/>
              <w:rPr>
                <w:b/>
                <w:bCs/>
                <w:sz w:val="18"/>
                <w:szCs w:val="18"/>
              </w:rPr>
            </w:pPr>
          </w:p>
          <w:p w14:paraId="62F9D73C" w14:textId="77777777" w:rsidR="00F24549" w:rsidRPr="000F3AEA" w:rsidRDefault="00F24549" w:rsidP="00590A29">
            <w:pPr>
              <w:jc w:val="center"/>
              <w:rPr>
                <w:b/>
                <w:bCs/>
                <w:sz w:val="18"/>
                <w:szCs w:val="18"/>
              </w:rPr>
            </w:pPr>
          </w:p>
          <w:p w14:paraId="25C3110F" w14:textId="77777777" w:rsidR="00F24549" w:rsidRPr="000F3AEA" w:rsidRDefault="00F24549" w:rsidP="00590A29">
            <w:pPr>
              <w:jc w:val="center"/>
              <w:rPr>
                <w:b/>
                <w:bCs/>
                <w:sz w:val="18"/>
                <w:szCs w:val="18"/>
              </w:rPr>
            </w:pPr>
          </w:p>
          <w:p w14:paraId="47723461" w14:textId="77777777" w:rsidR="00F24549" w:rsidRPr="000F3AEA" w:rsidRDefault="00F24549" w:rsidP="00590A29">
            <w:pPr>
              <w:jc w:val="center"/>
              <w:rPr>
                <w:b/>
                <w:bCs/>
                <w:sz w:val="18"/>
                <w:szCs w:val="18"/>
              </w:rPr>
            </w:pPr>
          </w:p>
          <w:p w14:paraId="03505578" w14:textId="77777777" w:rsidR="00F24549" w:rsidRPr="000F3AEA" w:rsidRDefault="00F24549" w:rsidP="00590A29">
            <w:pPr>
              <w:jc w:val="center"/>
              <w:rPr>
                <w:b/>
                <w:bCs/>
                <w:sz w:val="18"/>
                <w:szCs w:val="18"/>
              </w:rPr>
            </w:pPr>
          </w:p>
          <w:p w14:paraId="3BEB831C" w14:textId="77777777" w:rsidR="00F24549" w:rsidRPr="000F3AEA" w:rsidRDefault="00F24549" w:rsidP="00590A29">
            <w:pPr>
              <w:jc w:val="center"/>
              <w:rPr>
                <w:b/>
                <w:bCs/>
                <w:sz w:val="18"/>
                <w:szCs w:val="18"/>
              </w:rPr>
            </w:pPr>
          </w:p>
          <w:p w14:paraId="55118A96" w14:textId="77777777" w:rsidR="00F24549" w:rsidRPr="000F3AEA" w:rsidRDefault="00F24549" w:rsidP="00590A29">
            <w:pPr>
              <w:jc w:val="center"/>
              <w:rPr>
                <w:b/>
                <w:bCs/>
                <w:sz w:val="18"/>
                <w:szCs w:val="18"/>
              </w:rPr>
            </w:pPr>
          </w:p>
          <w:p w14:paraId="1CFE7CED" w14:textId="77777777" w:rsidR="00F24549" w:rsidRPr="000F3AEA" w:rsidRDefault="00F24549" w:rsidP="00590A29">
            <w:pPr>
              <w:jc w:val="center"/>
              <w:rPr>
                <w:b/>
                <w:bCs/>
                <w:sz w:val="18"/>
                <w:szCs w:val="18"/>
              </w:rPr>
            </w:pPr>
          </w:p>
          <w:p w14:paraId="6A0B612B" w14:textId="77777777" w:rsidR="00F24549" w:rsidRPr="000F3AEA" w:rsidRDefault="00F24549" w:rsidP="00590A29">
            <w:pPr>
              <w:jc w:val="center"/>
              <w:rPr>
                <w:b/>
                <w:bCs/>
                <w:sz w:val="18"/>
                <w:szCs w:val="18"/>
              </w:rPr>
            </w:pPr>
          </w:p>
          <w:p w14:paraId="519B9CFD" w14:textId="77777777" w:rsidR="00F24549" w:rsidRPr="000F3AEA" w:rsidRDefault="00F24549" w:rsidP="00590A29">
            <w:pPr>
              <w:jc w:val="center"/>
              <w:rPr>
                <w:b/>
                <w:bCs/>
                <w:sz w:val="18"/>
                <w:szCs w:val="18"/>
              </w:rPr>
            </w:pPr>
          </w:p>
          <w:p w14:paraId="59E2851A" w14:textId="77777777" w:rsidR="00F24549" w:rsidRPr="000F3AEA" w:rsidRDefault="00F24549" w:rsidP="00590A29">
            <w:pPr>
              <w:jc w:val="center"/>
              <w:rPr>
                <w:b/>
                <w:bCs/>
                <w:sz w:val="18"/>
                <w:szCs w:val="18"/>
              </w:rPr>
            </w:pPr>
          </w:p>
          <w:p w14:paraId="62192590" w14:textId="77777777" w:rsidR="00F24549" w:rsidRPr="000F3AEA" w:rsidRDefault="00F24549" w:rsidP="00590A29">
            <w:pPr>
              <w:jc w:val="center"/>
              <w:rPr>
                <w:b/>
                <w:bCs/>
                <w:sz w:val="18"/>
                <w:szCs w:val="18"/>
              </w:rPr>
            </w:pPr>
          </w:p>
          <w:p w14:paraId="79C2ED76" w14:textId="77777777" w:rsidR="00F24549" w:rsidRPr="000F3AEA" w:rsidRDefault="00F24549" w:rsidP="00590A29">
            <w:pPr>
              <w:jc w:val="center"/>
              <w:rPr>
                <w:b/>
                <w:bCs/>
                <w:sz w:val="18"/>
                <w:szCs w:val="18"/>
              </w:rPr>
            </w:pPr>
          </w:p>
          <w:p w14:paraId="461CB423" w14:textId="77777777" w:rsidR="00F24549" w:rsidRPr="000F3AEA" w:rsidRDefault="00F24549" w:rsidP="00590A29">
            <w:pPr>
              <w:jc w:val="center"/>
              <w:rPr>
                <w:b/>
                <w:bCs/>
                <w:sz w:val="18"/>
                <w:szCs w:val="18"/>
              </w:rPr>
            </w:pPr>
          </w:p>
          <w:p w14:paraId="56378EAF" w14:textId="77777777" w:rsidR="00F24549" w:rsidRPr="000F3AEA" w:rsidRDefault="00F24549" w:rsidP="00590A29">
            <w:pPr>
              <w:jc w:val="center"/>
              <w:rPr>
                <w:b/>
                <w:bCs/>
                <w:sz w:val="18"/>
                <w:szCs w:val="18"/>
              </w:rPr>
            </w:pPr>
          </w:p>
          <w:p w14:paraId="2C69C5F6" w14:textId="77777777" w:rsidR="00F24549" w:rsidRPr="000F3AEA" w:rsidRDefault="00F24549" w:rsidP="00590A29">
            <w:pPr>
              <w:jc w:val="center"/>
              <w:rPr>
                <w:b/>
                <w:bCs/>
                <w:sz w:val="18"/>
                <w:szCs w:val="18"/>
              </w:rPr>
            </w:pPr>
          </w:p>
          <w:p w14:paraId="70DC47E7" w14:textId="77777777" w:rsidR="00F24549" w:rsidRPr="000F3AEA" w:rsidRDefault="00F24549" w:rsidP="00590A29">
            <w:pPr>
              <w:jc w:val="center"/>
              <w:rPr>
                <w:b/>
                <w:bCs/>
                <w:sz w:val="18"/>
                <w:szCs w:val="18"/>
              </w:rPr>
            </w:pPr>
          </w:p>
          <w:p w14:paraId="4DBF6B71" w14:textId="77777777" w:rsidR="00F24549" w:rsidRPr="000F3AEA" w:rsidRDefault="00F24549" w:rsidP="00590A29">
            <w:pPr>
              <w:jc w:val="center"/>
              <w:rPr>
                <w:b/>
                <w:bCs/>
                <w:sz w:val="18"/>
                <w:szCs w:val="18"/>
              </w:rPr>
            </w:pPr>
          </w:p>
          <w:p w14:paraId="4389B813" w14:textId="77777777" w:rsidR="00F24549" w:rsidRPr="000F3AEA" w:rsidRDefault="00F24549" w:rsidP="00590A29">
            <w:pPr>
              <w:jc w:val="center"/>
              <w:rPr>
                <w:b/>
                <w:bCs/>
                <w:sz w:val="18"/>
                <w:szCs w:val="18"/>
              </w:rPr>
            </w:pPr>
          </w:p>
          <w:p w14:paraId="15678B92" w14:textId="77777777" w:rsidR="00F24549" w:rsidRPr="000F3AEA" w:rsidRDefault="00F24549" w:rsidP="00590A29">
            <w:pPr>
              <w:jc w:val="center"/>
              <w:rPr>
                <w:b/>
                <w:bCs/>
                <w:sz w:val="18"/>
                <w:szCs w:val="18"/>
              </w:rPr>
            </w:pPr>
          </w:p>
          <w:p w14:paraId="40620B46" w14:textId="77777777" w:rsidR="00F24549" w:rsidRPr="000F3AEA" w:rsidRDefault="00F24549" w:rsidP="00590A29">
            <w:pPr>
              <w:jc w:val="center"/>
              <w:rPr>
                <w:b/>
                <w:bCs/>
                <w:sz w:val="18"/>
                <w:szCs w:val="18"/>
              </w:rPr>
            </w:pPr>
          </w:p>
          <w:p w14:paraId="0C574EDB" w14:textId="77777777" w:rsidR="00F24549" w:rsidRPr="000F3AEA" w:rsidRDefault="00F24549" w:rsidP="00590A29">
            <w:pPr>
              <w:jc w:val="center"/>
              <w:rPr>
                <w:b/>
                <w:bCs/>
                <w:sz w:val="18"/>
                <w:szCs w:val="18"/>
              </w:rPr>
            </w:pPr>
          </w:p>
          <w:p w14:paraId="0C78D38C" w14:textId="77777777" w:rsidR="00F24549" w:rsidRPr="000F3AEA" w:rsidRDefault="00F24549" w:rsidP="00590A29">
            <w:pPr>
              <w:jc w:val="center"/>
              <w:rPr>
                <w:b/>
                <w:bCs/>
                <w:sz w:val="18"/>
                <w:szCs w:val="18"/>
              </w:rPr>
            </w:pPr>
          </w:p>
          <w:p w14:paraId="125846E1" w14:textId="77777777" w:rsidR="00F24549" w:rsidRPr="000F3AEA" w:rsidRDefault="00F24549" w:rsidP="00590A29">
            <w:pPr>
              <w:jc w:val="center"/>
              <w:rPr>
                <w:b/>
                <w:bCs/>
                <w:sz w:val="18"/>
                <w:szCs w:val="18"/>
              </w:rPr>
            </w:pPr>
          </w:p>
          <w:p w14:paraId="5FA3CEDF" w14:textId="77777777" w:rsidR="00F24549" w:rsidRPr="000F3AEA" w:rsidRDefault="00F24549" w:rsidP="00590A29">
            <w:pPr>
              <w:rPr>
                <w:b/>
                <w:bCs/>
                <w:sz w:val="20"/>
                <w:szCs w:val="20"/>
              </w:rPr>
            </w:pPr>
          </w:p>
          <w:p w14:paraId="2A443680" w14:textId="77777777" w:rsidR="00F24549" w:rsidRPr="000F3AEA" w:rsidRDefault="00F24549" w:rsidP="00590A29">
            <w:pPr>
              <w:rPr>
                <w:b/>
                <w:bCs/>
                <w:sz w:val="20"/>
                <w:szCs w:val="20"/>
              </w:rPr>
            </w:pPr>
          </w:p>
          <w:p w14:paraId="15EB9F26" w14:textId="77777777" w:rsidR="00F24549" w:rsidRPr="000F3AEA" w:rsidRDefault="00F24549" w:rsidP="00590A29">
            <w:pPr>
              <w:rPr>
                <w:b/>
                <w:bCs/>
                <w:sz w:val="20"/>
                <w:szCs w:val="20"/>
              </w:rPr>
            </w:pPr>
          </w:p>
          <w:p w14:paraId="0B4535B2" w14:textId="77777777" w:rsidR="00F24549" w:rsidRPr="000F3AEA" w:rsidRDefault="00F24549" w:rsidP="00590A29">
            <w:pPr>
              <w:rPr>
                <w:b/>
                <w:bCs/>
                <w:sz w:val="20"/>
                <w:szCs w:val="20"/>
              </w:rPr>
            </w:pPr>
          </w:p>
          <w:p w14:paraId="7929ACAD" w14:textId="77777777" w:rsidR="00F24549" w:rsidRPr="000F3AEA" w:rsidRDefault="00F24549" w:rsidP="00590A29">
            <w:pPr>
              <w:rPr>
                <w:b/>
                <w:bCs/>
                <w:sz w:val="20"/>
                <w:szCs w:val="20"/>
              </w:rPr>
            </w:pPr>
          </w:p>
          <w:p w14:paraId="4ED25FD5" w14:textId="77777777" w:rsidR="00F24549" w:rsidRPr="000F3AEA" w:rsidRDefault="00F24549" w:rsidP="00590A29">
            <w:pPr>
              <w:rPr>
                <w:b/>
                <w:bCs/>
                <w:sz w:val="20"/>
                <w:szCs w:val="20"/>
              </w:rPr>
            </w:pPr>
          </w:p>
          <w:p w14:paraId="77B3594C" w14:textId="77777777" w:rsidR="00F24549" w:rsidRPr="000F3AEA" w:rsidRDefault="00F24549" w:rsidP="00590A29">
            <w:pPr>
              <w:rPr>
                <w:b/>
                <w:bCs/>
                <w:sz w:val="20"/>
                <w:szCs w:val="20"/>
              </w:rPr>
            </w:pPr>
          </w:p>
          <w:p w14:paraId="3675C088" w14:textId="77777777" w:rsidR="00F24549" w:rsidRPr="000F3AEA" w:rsidRDefault="00F24549" w:rsidP="00590A29">
            <w:pPr>
              <w:rPr>
                <w:b/>
                <w:bCs/>
                <w:sz w:val="20"/>
                <w:szCs w:val="20"/>
              </w:rPr>
            </w:pPr>
          </w:p>
          <w:p w14:paraId="5E67E810" w14:textId="77777777" w:rsidR="00F24549" w:rsidRPr="000F3AEA" w:rsidRDefault="00F24549" w:rsidP="00590A29">
            <w:pPr>
              <w:rPr>
                <w:b/>
                <w:bCs/>
                <w:sz w:val="18"/>
                <w:szCs w:val="18"/>
              </w:rPr>
            </w:pPr>
          </w:p>
          <w:p w14:paraId="533E92AA" w14:textId="77777777" w:rsidR="00F24549" w:rsidRDefault="00F24549" w:rsidP="00590A29">
            <w:pPr>
              <w:jc w:val="both"/>
              <w:rPr>
                <w:b/>
                <w:bCs/>
                <w:sz w:val="20"/>
                <w:szCs w:val="20"/>
              </w:rPr>
            </w:pPr>
          </w:p>
          <w:p w14:paraId="228D7055" w14:textId="77777777" w:rsidR="00F24549" w:rsidRDefault="00F24549" w:rsidP="00590A29">
            <w:pPr>
              <w:jc w:val="both"/>
              <w:rPr>
                <w:b/>
                <w:bCs/>
                <w:sz w:val="20"/>
                <w:szCs w:val="20"/>
              </w:rPr>
            </w:pPr>
          </w:p>
          <w:p w14:paraId="271B27ED" w14:textId="77777777" w:rsidR="00F24549" w:rsidRDefault="00F24549" w:rsidP="00590A29">
            <w:pPr>
              <w:jc w:val="both"/>
              <w:rPr>
                <w:b/>
                <w:bCs/>
                <w:sz w:val="20"/>
                <w:szCs w:val="20"/>
              </w:rPr>
            </w:pPr>
          </w:p>
          <w:p w14:paraId="57D767AB" w14:textId="77777777" w:rsidR="00F24549" w:rsidRDefault="00F24549" w:rsidP="00590A29">
            <w:pPr>
              <w:jc w:val="both"/>
              <w:rPr>
                <w:b/>
                <w:bCs/>
                <w:sz w:val="20"/>
                <w:szCs w:val="20"/>
              </w:rPr>
            </w:pPr>
          </w:p>
          <w:p w14:paraId="7DB0EA47" w14:textId="77777777" w:rsidR="00F24549" w:rsidRDefault="00F24549" w:rsidP="00590A29">
            <w:pPr>
              <w:jc w:val="both"/>
              <w:rPr>
                <w:b/>
                <w:bCs/>
                <w:sz w:val="20"/>
                <w:szCs w:val="20"/>
              </w:rPr>
            </w:pPr>
          </w:p>
          <w:p w14:paraId="071899DC" w14:textId="77777777" w:rsidR="00F24549" w:rsidRDefault="00F24549" w:rsidP="00590A29">
            <w:pPr>
              <w:jc w:val="both"/>
              <w:rPr>
                <w:b/>
                <w:bCs/>
                <w:sz w:val="20"/>
                <w:szCs w:val="20"/>
              </w:rPr>
            </w:pPr>
          </w:p>
          <w:p w14:paraId="55D34E55" w14:textId="77777777" w:rsidR="00F24549" w:rsidRDefault="00F24549" w:rsidP="00590A29">
            <w:pPr>
              <w:jc w:val="both"/>
              <w:rPr>
                <w:b/>
                <w:bCs/>
                <w:sz w:val="20"/>
                <w:szCs w:val="20"/>
              </w:rPr>
            </w:pPr>
          </w:p>
          <w:p w14:paraId="267102AC" w14:textId="77777777" w:rsidR="00F24549" w:rsidRDefault="00F24549" w:rsidP="00590A29">
            <w:pPr>
              <w:jc w:val="both"/>
              <w:rPr>
                <w:b/>
                <w:bCs/>
                <w:sz w:val="20"/>
                <w:szCs w:val="20"/>
              </w:rPr>
            </w:pPr>
          </w:p>
          <w:p w14:paraId="58805A9F" w14:textId="77777777" w:rsidR="00F24549" w:rsidRDefault="00F24549" w:rsidP="00590A29">
            <w:pPr>
              <w:jc w:val="both"/>
              <w:rPr>
                <w:b/>
                <w:bCs/>
                <w:sz w:val="20"/>
                <w:szCs w:val="20"/>
              </w:rPr>
            </w:pPr>
          </w:p>
          <w:p w14:paraId="4F21734E" w14:textId="77777777" w:rsidR="00F24549" w:rsidRDefault="00F24549" w:rsidP="00590A29">
            <w:pPr>
              <w:jc w:val="both"/>
              <w:rPr>
                <w:b/>
                <w:bCs/>
                <w:sz w:val="20"/>
                <w:szCs w:val="20"/>
              </w:rPr>
            </w:pPr>
          </w:p>
          <w:p w14:paraId="5151669B" w14:textId="77777777" w:rsidR="00F24549" w:rsidRDefault="00F24549" w:rsidP="00590A29">
            <w:pPr>
              <w:jc w:val="both"/>
              <w:rPr>
                <w:b/>
                <w:bCs/>
                <w:sz w:val="20"/>
                <w:szCs w:val="20"/>
              </w:rPr>
            </w:pPr>
          </w:p>
          <w:p w14:paraId="3ADA1808" w14:textId="77777777" w:rsidR="00F24549" w:rsidRDefault="00F24549" w:rsidP="00590A29">
            <w:pPr>
              <w:jc w:val="both"/>
              <w:rPr>
                <w:b/>
                <w:bCs/>
                <w:sz w:val="20"/>
                <w:szCs w:val="20"/>
              </w:rPr>
            </w:pPr>
          </w:p>
          <w:p w14:paraId="5BD8CEEF" w14:textId="77777777" w:rsidR="00F24549" w:rsidRDefault="00F24549" w:rsidP="00590A29">
            <w:pPr>
              <w:jc w:val="both"/>
              <w:rPr>
                <w:b/>
                <w:bCs/>
                <w:sz w:val="20"/>
                <w:szCs w:val="20"/>
              </w:rPr>
            </w:pPr>
          </w:p>
          <w:p w14:paraId="27879379" w14:textId="77777777" w:rsidR="00F24549" w:rsidRDefault="00F24549" w:rsidP="00590A29">
            <w:pPr>
              <w:jc w:val="both"/>
              <w:rPr>
                <w:b/>
                <w:bCs/>
                <w:sz w:val="20"/>
                <w:szCs w:val="20"/>
              </w:rPr>
            </w:pPr>
          </w:p>
          <w:p w14:paraId="17314AF9" w14:textId="77777777" w:rsidR="00F24549" w:rsidRDefault="00F24549" w:rsidP="00590A29">
            <w:pPr>
              <w:jc w:val="both"/>
              <w:rPr>
                <w:b/>
                <w:bCs/>
                <w:sz w:val="20"/>
                <w:szCs w:val="20"/>
              </w:rPr>
            </w:pPr>
          </w:p>
          <w:p w14:paraId="5915E6E8" w14:textId="77777777" w:rsidR="00F24549" w:rsidRDefault="00F24549" w:rsidP="00590A29">
            <w:pPr>
              <w:jc w:val="both"/>
              <w:rPr>
                <w:b/>
                <w:bCs/>
                <w:sz w:val="20"/>
                <w:szCs w:val="20"/>
              </w:rPr>
            </w:pPr>
          </w:p>
          <w:p w14:paraId="384831D1" w14:textId="77777777" w:rsidR="00F24549" w:rsidRDefault="00F24549" w:rsidP="00590A29">
            <w:pPr>
              <w:jc w:val="both"/>
              <w:rPr>
                <w:b/>
                <w:bCs/>
                <w:sz w:val="20"/>
                <w:szCs w:val="20"/>
              </w:rPr>
            </w:pPr>
          </w:p>
          <w:p w14:paraId="44ABE91B" w14:textId="77777777" w:rsidR="00F24549" w:rsidRDefault="00F24549" w:rsidP="00590A29">
            <w:pPr>
              <w:jc w:val="both"/>
              <w:rPr>
                <w:b/>
                <w:bCs/>
                <w:sz w:val="20"/>
                <w:szCs w:val="20"/>
              </w:rPr>
            </w:pPr>
          </w:p>
          <w:p w14:paraId="121A83E8" w14:textId="77777777" w:rsidR="00F24549" w:rsidRDefault="00F24549" w:rsidP="00590A29">
            <w:pPr>
              <w:jc w:val="both"/>
              <w:rPr>
                <w:b/>
                <w:bCs/>
                <w:sz w:val="20"/>
                <w:szCs w:val="20"/>
              </w:rPr>
            </w:pPr>
          </w:p>
          <w:p w14:paraId="1E431F9E" w14:textId="77777777" w:rsidR="00F24549" w:rsidRDefault="00F24549" w:rsidP="00590A29">
            <w:pPr>
              <w:jc w:val="both"/>
              <w:rPr>
                <w:b/>
                <w:bCs/>
                <w:sz w:val="20"/>
                <w:szCs w:val="20"/>
              </w:rPr>
            </w:pPr>
          </w:p>
          <w:p w14:paraId="1020BD0E" w14:textId="77777777" w:rsidR="00F24549" w:rsidRDefault="00F24549" w:rsidP="00590A29">
            <w:pPr>
              <w:jc w:val="both"/>
              <w:rPr>
                <w:b/>
                <w:bCs/>
                <w:sz w:val="20"/>
                <w:szCs w:val="20"/>
              </w:rPr>
            </w:pPr>
          </w:p>
          <w:p w14:paraId="53016E98" w14:textId="77777777" w:rsidR="00F24549" w:rsidRDefault="00F24549" w:rsidP="00590A29">
            <w:pPr>
              <w:jc w:val="both"/>
              <w:rPr>
                <w:b/>
                <w:bCs/>
                <w:sz w:val="20"/>
                <w:szCs w:val="20"/>
              </w:rPr>
            </w:pPr>
          </w:p>
          <w:p w14:paraId="78FC9302" w14:textId="77777777" w:rsidR="00F24549" w:rsidRDefault="00F24549" w:rsidP="00590A29">
            <w:pPr>
              <w:jc w:val="both"/>
              <w:rPr>
                <w:b/>
                <w:bCs/>
                <w:sz w:val="20"/>
                <w:szCs w:val="20"/>
              </w:rPr>
            </w:pPr>
          </w:p>
          <w:p w14:paraId="0CA0B31C" w14:textId="77777777" w:rsidR="00F24549" w:rsidRDefault="00F24549" w:rsidP="00590A29">
            <w:pPr>
              <w:jc w:val="both"/>
              <w:rPr>
                <w:b/>
                <w:bCs/>
                <w:sz w:val="20"/>
                <w:szCs w:val="20"/>
              </w:rPr>
            </w:pPr>
          </w:p>
          <w:p w14:paraId="0C03E48F" w14:textId="77777777" w:rsidR="00F24549" w:rsidRDefault="00F24549" w:rsidP="00590A29">
            <w:pPr>
              <w:jc w:val="both"/>
              <w:rPr>
                <w:b/>
                <w:bCs/>
                <w:sz w:val="20"/>
                <w:szCs w:val="20"/>
              </w:rPr>
            </w:pPr>
          </w:p>
          <w:p w14:paraId="0C63FBF2" w14:textId="77777777" w:rsidR="00F24549" w:rsidRDefault="00F24549" w:rsidP="00590A29">
            <w:pPr>
              <w:jc w:val="both"/>
              <w:rPr>
                <w:b/>
                <w:bCs/>
                <w:sz w:val="20"/>
                <w:szCs w:val="20"/>
              </w:rPr>
            </w:pPr>
          </w:p>
          <w:p w14:paraId="72C53D04" w14:textId="77777777" w:rsidR="00F24549" w:rsidRDefault="00F24549" w:rsidP="00590A29">
            <w:pPr>
              <w:jc w:val="both"/>
              <w:rPr>
                <w:b/>
                <w:bCs/>
                <w:sz w:val="20"/>
                <w:szCs w:val="20"/>
              </w:rPr>
            </w:pPr>
          </w:p>
          <w:p w14:paraId="13C2B4F2" w14:textId="77777777" w:rsidR="00F24549" w:rsidRDefault="00F24549" w:rsidP="00590A29">
            <w:pPr>
              <w:jc w:val="both"/>
              <w:rPr>
                <w:b/>
                <w:bCs/>
                <w:sz w:val="20"/>
                <w:szCs w:val="20"/>
              </w:rPr>
            </w:pPr>
          </w:p>
          <w:p w14:paraId="2FA4705F" w14:textId="77777777" w:rsidR="00F24549" w:rsidRDefault="00F24549" w:rsidP="00590A29">
            <w:pPr>
              <w:jc w:val="both"/>
              <w:rPr>
                <w:b/>
                <w:bCs/>
                <w:sz w:val="20"/>
                <w:szCs w:val="20"/>
              </w:rPr>
            </w:pPr>
          </w:p>
          <w:p w14:paraId="5277B8CA" w14:textId="77777777" w:rsidR="00F24549" w:rsidRDefault="00F24549" w:rsidP="00590A29">
            <w:pPr>
              <w:jc w:val="both"/>
              <w:rPr>
                <w:b/>
                <w:bCs/>
                <w:sz w:val="20"/>
                <w:szCs w:val="20"/>
              </w:rPr>
            </w:pPr>
          </w:p>
          <w:p w14:paraId="55F8F3C6" w14:textId="77777777" w:rsidR="00F24549" w:rsidRDefault="00F24549" w:rsidP="00590A29">
            <w:pPr>
              <w:jc w:val="both"/>
              <w:rPr>
                <w:b/>
                <w:bCs/>
                <w:sz w:val="20"/>
                <w:szCs w:val="20"/>
              </w:rPr>
            </w:pPr>
          </w:p>
          <w:p w14:paraId="4AACDD54" w14:textId="77777777" w:rsidR="00F24549" w:rsidRDefault="00F24549" w:rsidP="00590A29">
            <w:pPr>
              <w:jc w:val="both"/>
              <w:rPr>
                <w:b/>
                <w:bCs/>
                <w:sz w:val="20"/>
                <w:szCs w:val="20"/>
              </w:rPr>
            </w:pPr>
          </w:p>
          <w:p w14:paraId="64B3B6A8" w14:textId="77777777" w:rsidR="00F24549" w:rsidRDefault="00F24549" w:rsidP="00590A29">
            <w:pPr>
              <w:jc w:val="both"/>
              <w:rPr>
                <w:b/>
                <w:bCs/>
                <w:sz w:val="20"/>
                <w:szCs w:val="20"/>
              </w:rPr>
            </w:pPr>
          </w:p>
          <w:p w14:paraId="5D732E62" w14:textId="77777777" w:rsidR="00F24549" w:rsidRDefault="00F24549" w:rsidP="00590A29">
            <w:pPr>
              <w:jc w:val="both"/>
              <w:rPr>
                <w:b/>
                <w:bCs/>
                <w:sz w:val="20"/>
                <w:szCs w:val="20"/>
              </w:rPr>
            </w:pPr>
          </w:p>
          <w:p w14:paraId="26C76043" w14:textId="77777777" w:rsidR="00F24549" w:rsidRDefault="00F24549" w:rsidP="00590A29">
            <w:pPr>
              <w:jc w:val="both"/>
              <w:rPr>
                <w:b/>
                <w:bCs/>
                <w:sz w:val="20"/>
                <w:szCs w:val="20"/>
              </w:rPr>
            </w:pPr>
          </w:p>
          <w:p w14:paraId="49C4AB14" w14:textId="77777777" w:rsidR="00F24549" w:rsidRDefault="00F24549" w:rsidP="00590A29">
            <w:pPr>
              <w:jc w:val="both"/>
              <w:rPr>
                <w:b/>
                <w:bCs/>
                <w:sz w:val="20"/>
                <w:szCs w:val="20"/>
              </w:rPr>
            </w:pPr>
            <w:r>
              <w:rPr>
                <w:b/>
                <w:bCs/>
                <w:noProof/>
                <w:sz w:val="20"/>
                <w:szCs w:val="20"/>
                <w14:ligatures w14:val="none"/>
              </w:rPr>
              <mc:AlternateContent>
                <mc:Choice Requires="wps">
                  <w:drawing>
                    <wp:anchor distT="0" distB="0" distL="114300" distR="114300" simplePos="0" relativeHeight="251667456" behindDoc="0" locked="0" layoutInCell="1" allowOverlap="1" wp14:anchorId="4B8E4106" wp14:editId="2B614E56">
                      <wp:simplePos x="0" y="0"/>
                      <wp:positionH relativeFrom="column">
                        <wp:posOffset>-74256</wp:posOffset>
                      </wp:positionH>
                      <wp:positionV relativeFrom="paragraph">
                        <wp:posOffset>135955</wp:posOffset>
                      </wp:positionV>
                      <wp:extent cx="5946513" cy="23297"/>
                      <wp:effectExtent l="0" t="0" r="35560" b="34290"/>
                      <wp:wrapNone/>
                      <wp:docPr id="859530043" name="Conector recto 9"/>
                      <wp:cNvGraphicFramePr/>
                      <a:graphic xmlns:a="http://schemas.openxmlformats.org/drawingml/2006/main">
                        <a:graphicData uri="http://schemas.microsoft.com/office/word/2010/wordprocessingShape">
                          <wps:wsp>
                            <wps:cNvCnPr/>
                            <wps:spPr>
                              <a:xfrm>
                                <a:off x="0" y="0"/>
                                <a:ext cx="5946513" cy="232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E1569" id="Conector recto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85pt,10.7pt" to="462.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" strokecolor="#5b9bd5 [3204]" strokeweight=".5pt">
                      <v:stroke joinstyle="miter"/>
                    </v:line>
                  </w:pict>
                </mc:Fallback>
              </mc:AlternateContent>
            </w:r>
          </w:p>
          <w:p w14:paraId="18E3F5B6" w14:textId="77777777" w:rsidR="00F24549" w:rsidRPr="000F3AEA" w:rsidRDefault="00F24549" w:rsidP="00590A29">
            <w:pPr>
              <w:jc w:val="both"/>
              <w:rPr>
                <w:sz w:val="18"/>
                <w:szCs w:val="18"/>
              </w:rPr>
            </w:pPr>
            <w:r w:rsidRPr="000F3AEA">
              <w:rPr>
                <w:b/>
                <w:bCs/>
                <w:sz w:val="20"/>
                <w:szCs w:val="20"/>
              </w:rPr>
              <w:t xml:space="preserve">Artículo 33.- </w:t>
            </w:r>
            <w:r w:rsidRPr="000F3AEA">
              <w:rPr>
                <w:sz w:val="20"/>
                <w:szCs w:val="20"/>
              </w:rPr>
              <w:t xml:space="preserve">Cuando el Municipio no tenga la capacidad financiera para apoyar en </w:t>
            </w:r>
            <w:proofErr w:type="spellStart"/>
            <w:r w:rsidRPr="000F3AEA">
              <w:rPr>
                <w:sz w:val="20"/>
                <w:szCs w:val="20"/>
              </w:rPr>
              <w:t>Ia</w:t>
            </w:r>
            <w:proofErr w:type="spellEnd"/>
            <w:r w:rsidRPr="000F3AEA">
              <w:rPr>
                <w:sz w:val="20"/>
                <w:szCs w:val="20"/>
              </w:rPr>
              <w:t xml:space="preserve"> creación y abastecimiento de algún centro de refugio temporal para mujeres víctimas de violencia, podrá solicitar apoyos económicos a través del Instituto, elaborando una petición por escrito, fundamentando los motivos de su petición y la justificación del monto solicitado. El citado Instituto canalizara la petición a las instancias correspondientes.</w:t>
            </w:r>
          </w:p>
          <w:p w14:paraId="7C55F99E" w14:textId="77777777" w:rsidR="00F24549" w:rsidRPr="000F3AEA" w:rsidRDefault="00F24549" w:rsidP="00590A29">
            <w:pPr>
              <w:jc w:val="center"/>
              <w:rPr>
                <w:b/>
                <w:bCs/>
                <w:sz w:val="18"/>
                <w:szCs w:val="18"/>
              </w:rPr>
            </w:pPr>
            <w:r>
              <w:rPr>
                <w:b/>
                <w:bCs/>
                <w:noProof/>
                <w:sz w:val="18"/>
                <w:szCs w:val="18"/>
                <w14:ligatures w14:val="none"/>
              </w:rPr>
              <mc:AlternateContent>
                <mc:Choice Requires="wps">
                  <w:drawing>
                    <wp:anchor distT="0" distB="0" distL="114300" distR="114300" simplePos="0" relativeHeight="251666432" behindDoc="0" locked="0" layoutInCell="1" allowOverlap="1" wp14:anchorId="4F06F3D6" wp14:editId="58C5343A">
                      <wp:simplePos x="0" y="0"/>
                      <wp:positionH relativeFrom="column">
                        <wp:posOffset>-68430</wp:posOffset>
                      </wp:positionH>
                      <wp:positionV relativeFrom="paragraph">
                        <wp:posOffset>30071</wp:posOffset>
                      </wp:positionV>
                      <wp:extent cx="5934710" cy="17473"/>
                      <wp:effectExtent l="0" t="0" r="27940" b="20955"/>
                      <wp:wrapNone/>
                      <wp:docPr id="1298893230" name="Conector recto 8"/>
                      <wp:cNvGraphicFramePr/>
                      <a:graphic xmlns:a="http://schemas.openxmlformats.org/drawingml/2006/main">
                        <a:graphicData uri="http://schemas.microsoft.com/office/word/2010/wordprocessingShape">
                          <wps:wsp>
                            <wps:cNvCnPr/>
                            <wps:spPr>
                              <a:xfrm flipV="1">
                                <a:off x="0" y="0"/>
                                <a:ext cx="5934710" cy="1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5AB44"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4pt,2.35pt" to="461.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" strokecolor="#5b9bd5 [3204]" strokeweight=".5pt">
                      <v:stroke joinstyle="miter"/>
                    </v:line>
                  </w:pict>
                </mc:Fallback>
              </mc:AlternateContent>
            </w:r>
          </w:p>
          <w:p w14:paraId="09560C93" w14:textId="77777777" w:rsidR="00F24549" w:rsidRPr="000F3AEA" w:rsidRDefault="00F24549" w:rsidP="00590A29">
            <w:pPr>
              <w:jc w:val="center"/>
              <w:rPr>
                <w:b/>
                <w:bCs/>
                <w:sz w:val="20"/>
                <w:szCs w:val="20"/>
              </w:rPr>
            </w:pPr>
            <w:r w:rsidRPr="000F3AEA">
              <w:rPr>
                <w:b/>
                <w:bCs/>
                <w:sz w:val="20"/>
                <w:szCs w:val="20"/>
              </w:rPr>
              <w:t xml:space="preserve">CAPÍTULO IV </w:t>
            </w:r>
          </w:p>
          <w:p w14:paraId="452D25B7" w14:textId="77777777" w:rsidR="00F24549" w:rsidRPr="000F3AEA" w:rsidRDefault="00F24549" w:rsidP="00590A29">
            <w:pPr>
              <w:jc w:val="center"/>
              <w:rPr>
                <w:b/>
                <w:bCs/>
                <w:sz w:val="18"/>
                <w:szCs w:val="18"/>
              </w:rPr>
            </w:pPr>
            <w:r w:rsidRPr="000F3AEA">
              <w:rPr>
                <w:b/>
                <w:bCs/>
                <w:sz w:val="20"/>
                <w:szCs w:val="20"/>
              </w:rPr>
              <w:t>DEL APOYO EN LA CREACIÓN DE PROGRAMAS DE REEDUCACIÓN INTEGRAL PARA LOS AGRESORES</w:t>
            </w:r>
          </w:p>
          <w:p w14:paraId="700CADCD" w14:textId="77777777" w:rsidR="00F24549" w:rsidRPr="000F3AEA" w:rsidRDefault="00F24549" w:rsidP="00590A29">
            <w:pPr>
              <w:rPr>
                <w:b/>
                <w:bCs/>
                <w:sz w:val="20"/>
                <w:szCs w:val="20"/>
              </w:rPr>
            </w:pPr>
            <w:r w:rsidRPr="000F3AEA">
              <w:rPr>
                <w:b/>
                <w:bCs/>
                <w:sz w:val="20"/>
                <w:szCs w:val="20"/>
              </w:rPr>
              <w:t>…</w:t>
            </w:r>
          </w:p>
          <w:p w14:paraId="317486E3" w14:textId="77777777" w:rsidR="00F24549" w:rsidRPr="000F3AEA" w:rsidRDefault="00F24549" w:rsidP="00590A29">
            <w:pPr>
              <w:jc w:val="both"/>
              <w:rPr>
                <w:b/>
                <w:bCs/>
                <w:sz w:val="20"/>
                <w:szCs w:val="20"/>
              </w:rPr>
            </w:pPr>
            <w:r w:rsidRPr="000F3AEA">
              <w:rPr>
                <w:b/>
                <w:bCs/>
                <w:sz w:val="20"/>
                <w:szCs w:val="20"/>
              </w:rPr>
              <w:t xml:space="preserve">Artículo 37.- </w:t>
            </w:r>
            <w:r w:rsidRPr="000F3AEA">
              <w:rPr>
                <w:sz w:val="20"/>
                <w:szCs w:val="20"/>
              </w:rPr>
              <w:t xml:space="preserve">Para la creación e implementación de los programas de reeducación, el Ayuntamiento a través de la </w:t>
            </w:r>
            <w:proofErr w:type="gramStart"/>
            <w:r w:rsidRPr="000F3AEA">
              <w:rPr>
                <w:sz w:val="20"/>
                <w:szCs w:val="20"/>
              </w:rPr>
              <w:t>Secretaria General</w:t>
            </w:r>
            <w:proofErr w:type="gramEnd"/>
            <w:r w:rsidRPr="000F3AEA">
              <w:rPr>
                <w:sz w:val="20"/>
                <w:szCs w:val="20"/>
              </w:rPr>
              <w:t xml:space="preserve">, podrá solicitar por escrito apoyo económico a través de un oficio dirigido ante el Instituto, en el cual se deberá justificar el monto solicitado, las metas que se pretendan conseguir y su apego </w:t>
            </w:r>
            <w:proofErr w:type="spellStart"/>
            <w:r w:rsidRPr="000F3AEA">
              <w:rPr>
                <w:sz w:val="20"/>
                <w:szCs w:val="20"/>
              </w:rPr>
              <w:t>aI</w:t>
            </w:r>
            <w:proofErr w:type="spellEnd"/>
            <w:r w:rsidRPr="000F3AEA">
              <w:rPr>
                <w:sz w:val="20"/>
                <w:szCs w:val="20"/>
              </w:rPr>
              <w:t xml:space="preserve"> Programa Estatal.</w:t>
            </w:r>
          </w:p>
          <w:p w14:paraId="5E677E37" w14:textId="77777777" w:rsidR="00F24549" w:rsidRPr="000F3AEA" w:rsidRDefault="00F24549" w:rsidP="00590A29">
            <w:pPr>
              <w:rPr>
                <w:b/>
                <w:bCs/>
                <w:sz w:val="20"/>
                <w:szCs w:val="20"/>
              </w:rPr>
            </w:pPr>
            <w:r>
              <w:rPr>
                <w:b/>
                <w:bCs/>
                <w:noProof/>
                <w:sz w:val="20"/>
                <w:szCs w:val="20"/>
                <w14:ligatures w14:val="none"/>
              </w:rPr>
              <w:lastRenderedPageBreak/>
              <mc:AlternateContent>
                <mc:Choice Requires="wps">
                  <w:drawing>
                    <wp:anchor distT="0" distB="0" distL="114300" distR="114300" simplePos="0" relativeHeight="251665408" behindDoc="0" locked="0" layoutInCell="1" allowOverlap="1" wp14:anchorId="20718CF5" wp14:editId="3F395E75">
                      <wp:simplePos x="0" y="0"/>
                      <wp:positionH relativeFrom="column">
                        <wp:posOffset>-62606</wp:posOffset>
                      </wp:positionH>
                      <wp:positionV relativeFrom="paragraph">
                        <wp:posOffset>157254</wp:posOffset>
                      </wp:positionV>
                      <wp:extent cx="5928886" cy="0"/>
                      <wp:effectExtent l="0" t="0" r="0" b="0"/>
                      <wp:wrapNone/>
                      <wp:docPr id="1660209264" name="Conector recto 7"/>
                      <wp:cNvGraphicFramePr/>
                      <a:graphic xmlns:a="http://schemas.openxmlformats.org/drawingml/2006/main">
                        <a:graphicData uri="http://schemas.microsoft.com/office/word/2010/wordprocessingShape">
                          <wps:wsp>
                            <wps:cNvCnPr/>
                            <wps:spPr>
                              <a:xfrm>
                                <a:off x="0" y="0"/>
                                <a:ext cx="59288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0DD08"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5pt,12.4pt" to="461.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" strokecolor="#5b9bd5 [3204]" strokeweight=".5pt">
                      <v:stroke joinstyle="miter"/>
                    </v:line>
                  </w:pict>
                </mc:Fallback>
              </mc:AlternateContent>
            </w:r>
          </w:p>
          <w:p w14:paraId="4361F652" w14:textId="77777777" w:rsidR="00F24549" w:rsidRPr="000F3AEA" w:rsidRDefault="00F24549" w:rsidP="00590A29">
            <w:pPr>
              <w:rPr>
                <w:b/>
                <w:bCs/>
                <w:sz w:val="20"/>
                <w:szCs w:val="20"/>
              </w:rPr>
            </w:pPr>
          </w:p>
          <w:p w14:paraId="203388AC" w14:textId="77777777" w:rsidR="00F24549" w:rsidRPr="000F3AEA" w:rsidRDefault="00F24549" w:rsidP="00590A29">
            <w:pPr>
              <w:jc w:val="both"/>
              <w:rPr>
                <w:b/>
                <w:bCs/>
                <w:sz w:val="20"/>
                <w:szCs w:val="20"/>
              </w:rPr>
            </w:pPr>
            <w:r w:rsidRPr="000F3AEA">
              <w:rPr>
                <w:b/>
                <w:bCs/>
                <w:sz w:val="20"/>
                <w:szCs w:val="20"/>
              </w:rPr>
              <w:t xml:space="preserve">Artículo 46.- </w:t>
            </w:r>
            <w:r w:rsidRPr="000F3AEA">
              <w:rPr>
                <w:sz w:val="20"/>
                <w:szCs w:val="20"/>
              </w:rPr>
              <w:t>El Ayuntamiento, a través del Instituto Municipal de la Mujer Zapotlense deberá de orientar a la mujer víctima de violencia, para que esta acuda al Ministerio Público correspondiente, con el objetivo de iniciar las acciones legales a que haya lugar.</w:t>
            </w:r>
          </w:p>
          <w:p w14:paraId="740F0300" w14:textId="77777777" w:rsidR="00F24549" w:rsidRDefault="00F24549" w:rsidP="00590A29">
            <w:pPr>
              <w:rPr>
                <w:b/>
                <w:bCs/>
                <w:sz w:val="20"/>
                <w:szCs w:val="20"/>
              </w:rPr>
            </w:pPr>
          </w:p>
          <w:p w14:paraId="7EF31301" w14:textId="77777777" w:rsidR="00F24549" w:rsidRDefault="00F24549" w:rsidP="00590A29">
            <w:pPr>
              <w:rPr>
                <w:b/>
                <w:bCs/>
                <w:sz w:val="20"/>
                <w:szCs w:val="20"/>
              </w:rPr>
            </w:pPr>
          </w:p>
          <w:p w14:paraId="4E2CFEE1" w14:textId="77777777" w:rsidR="00F24549" w:rsidRPr="000F3AEA" w:rsidRDefault="00F24549" w:rsidP="00590A29">
            <w:pPr>
              <w:rPr>
                <w:b/>
                <w:bCs/>
                <w:sz w:val="20"/>
                <w:szCs w:val="20"/>
              </w:rPr>
            </w:pPr>
            <w:r>
              <w:rPr>
                <w:b/>
                <w:bCs/>
                <w:noProof/>
                <w:sz w:val="20"/>
                <w:szCs w:val="20"/>
                <w14:ligatures w14:val="none"/>
              </w:rPr>
              <mc:AlternateContent>
                <mc:Choice Requires="wps">
                  <w:drawing>
                    <wp:anchor distT="0" distB="0" distL="114300" distR="114300" simplePos="0" relativeHeight="251664384" behindDoc="0" locked="0" layoutInCell="1" allowOverlap="1" wp14:anchorId="16E984F9" wp14:editId="179F0F77">
                      <wp:simplePos x="0" y="0"/>
                      <wp:positionH relativeFrom="column">
                        <wp:posOffset>-68431</wp:posOffset>
                      </wp:positionH>
                      <wp:positionV relativeFrom="paragraph">
                        <wp:posOffset>151114</wp:posOffset>
                      </wp:positionV>
                      <wp:extent cx="5934863" cy="5824"/>
                      <wp:effectExtent l="0" t="0" r="27940" b="32385"/>
                      <wp:wrapNone/>
                      <wp:docPr id="934669124" name="Conector recto 6"/>
                      <wp:cNvGraphicFramePr/>
                      <a:graphic xmlns:a="http://schemas.openxmlformats.org/drawingml/2006/main">
                        <a:graphicData uri="http://schemas.microsoft.com/office/word/2010/wordprocessingShape">
                          <wps:wsp>
                            <wps:cNvCnPr/>
                            <wps:spPr>
                              <a:xfrm flipV="1">
                                <a:off x="0" y="0"/>
                                <a:ext cx="5934863" cy="5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2FBDB"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4pt,11.9pt" to="461.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" strokecolor="#5b9bd5 [3204]" strokeweight=".5pt">
                      <v:stroke joinstyle="miter"/>
                    </v:line>
                  </w:pict>
                </mc:Fallback>
              </mc:AlternateContent>
            </w:r>
          </w:p>
          <w:p w14:paraId="2F3ADEC6" w14:textId="77777777" w:rsidR="00F24549" w:rsidRPr="000F3AEA" w:rsidRDefault="00F24549" w:rsidP="00590A29">
            <w:pPr>
              <w:rPr>
                <w:b/>
                <w:bCs/>
                <w:sz w:val="18"/>
                <w:szCs w:val="18"/>
              </w:rPr>
            </w:pPr>
          </w:p>
          <w:p w14:paraId="00810E07" w14:textId="77777777" w:rsidR="00F24549" w:rsidRPr="000F3AEA" w:rsidRDefault="00F24549" w:rsidP="00590A29">
            <w:pPr>
              <w:jc w:val="center"/>
              <w:rPr>
                <w:b/>
                <w:bCs/>
                <w:sz w:val="18"/>
                <w:szCs w:val="18"/>
              </w:rPr>
            </w:pPr>
            <w:r w:rsidRPr="000F3AEA">
              <w:rPr>
                <w:b/>
                <w:bCs/>
                <w:sz w:val="18"/>
                <w:szCs w:val="18"/>
              </w:rPr>
              <w:t xml:space="preserve">TÍTULO CUARTO </w:t>
            </w:r>
          </w:p>
          <w:p w14:paraId="7203C994" w14:textId="77777777" w:rsidR="00F24549" w:rsidRPr="000F3AEA" w:rsidRDefault="00F24549" w:rsidP="00590A29">
            <w:pPr>
              <w:jc w:val="center"/>
              <w:rPr>
                <w:b/>
                <w:bCs/>
                <w:sz w:val="18"/>
                <w:szCs w:val="18"/>
              </w:rPr>
            </w:pPr>
            <w:r w:rsidRPr="000F3AEA">
              <w:rPr>
                <w:b/>
                <w:bCs/>
                <w:sz w:val="18"/>
                <w:szCs w:val="18"/>
              </w:rPr>
              <w:t xml:space="preserve">CAPÍTULO I </w:t>
            </w:r>
          </w:p>
          <w:p w14:paraId="165924F6" w14:textId="77777777" w:rsidR="00F24549" w:rsidRPr="000F3AEA" w:rsidRDefault="00F24549" w:rsidP="00590A29">
            <w:pPr>
              <w:jc w:val="center"/>
              <w:rPr>
                <w:b/>
                <w:bCs/>
                <w:sz w:val="18"/>
                <w:szCs w:val="18"/>
              </w:rPr>
            </w:pPr>
            <w:r w:rsidRPr="000F3AEA">
              <w:rPr>
                <w:b/>
                <w:bCs/>
                <w:sz w:val="18"/>
                <w:szCs w:val="18"/>
              </w:rPr>
              <w:t>MECANISMOS INTERNOS PARA LA DENUNCIA DEL PERSONAL QUE INCURRA EN VIOLENCIA INSTITUCIONAL Y LABORAL</w:t>
            </w:r>
          </w:p>
          <w:p w14:paraId="74EBA97C" w14:textId="77777777" w:rsidR="00F24549" w:rsidRPr="000F3AEA" w:rsidRDefault="00F24549" w:rsidP="00590A29">
            <w:pPr>
              <w:jc w:val="center"/>
              <w:rPr>
                <w:b/>
                <w:bCs/>
                <w:sz w:val="18"/>
                <w:szCs w:val="18"/>
              </w:rPr>
            </w:pPr>
          </w:p>
          <w:p w14:paraId="0FD1FC20" w14:textId="77777777" w:rsidR="00F24549" w:rsidRPr="000F3AEA" w:rsidRDefault="00F24549" w:rsidP="00590A29">
            <w:pPr>
              <w:rPr>
                <w:sz w:val="18"/>
                <w:szCs w:val="18"/>
              </w:rPr>
            </w:pPr>
            <w:r w:rsidRPr="000F3AEA">
              <w:rPr>
                <w:b/>
                <w:bCs/>
                <w:sz w:val="18"/>
                <w:szCs w:val="18"/>
              </w:rPr>
              <w:t>Artículo 48</w:t>
            </w:r>
            <w:r w:rsidRPr="000F3AEA">
              <w:rPr>
                <w:sz w:val="18"/>
                <w:szCs w:val="18"/>
              </w:rPr>
              <w:t>. Las acciones de acceso a la justicia consisten en:</w:t>
            </w:r>
          </w:p>
          <w:p w14:paraId="05C217B1" w14:textId="77777777" w:rsidR="00F24549" w:rsidRPr="000F3AEA" w:rsidRDefault="00F24549" w:rsidP="00590A29">
            <w:pPr>
              <w:pStyle w:val="Prrafodelista"/>
              <w:numPr>
                <w:ilvl w:val="0"/>
                <w:numId w:val="4"/>
              </w:numPr>
              <w:rPr>
                <w:sz w:val="18"/>
                <w:szCs w:val="18"/>
              </w:rPr>
            </w:pPr>
            <w:r w:rsidRPr="000F3AEA">
              <w:rPr>
                <w:sz w:val="18"/>
                <w:szCs w:val="18"/>
              </w:rPr>
              <w:t>…</w:t>
            </w:r>
          </w:p>
          <w:p w14:paraId="0213A065" w14:textId="77777777" w:rsidR="00F24549" w:rsidRPr="000F3AEA" w:rsidRDefault="00F24549" w:rsidP="00590A29">
            <w:pPr>
              <w:pStyle w:val="Prrafodelista"/>
              <w:numPr>
                <w:ilvl w:val="0"/>
                <w:numId w:val="4"/>
              </w:numPr>
              <w:rPr>
                <w:sz w:val="18"/>
                <w:szCs w:val="18"/>
              </w:rPr>
            </w:pPr>
            <w:r w:rsidRPr="000F3AEA">
              <w:rPr>
                <w:sz w:val="18"/>
                <w:szCs w:val="18"/>
              </w:rPr>
              <w:t xml:space="preserve">Actuar con la debida diligencia para orientar, acompañar y representar a las mujeres víctimas de violencia en los procedimientos en que participen, con el fin de que sean sancionados los actos de violencia cometidos en su contra, así como para hacer efectiva la reparación del daño; y </w:t>
            </w:r>
          </w:p>
          <w:p w14:paraId="45FCF3EB" w14:textId="77777777" w:rsidR="00F24549" w:rsidRPr="000F3AEA" w:rsidRDefault="00F24549" w:rsidP="00590A29">
            <w:pPr>
              <w:pStyle w:val="Prrafodelista"/>
              <w:numPr>
                <w:ilvl w:val="0"/>
                <w:numId w:val="4"/>
              </w:numPr>
              <w:rPr>
                <w:sz w:val="18"/>
                <w:szCs w:val="18"/>
              </w:rPr>
            </w:pPr>
            <w:r w:rsidRPr="000F3AEA">
              <w:rPr>
                <w:sz w:val="18"/>
                <w:szCs w:val="18"/>
              </w:rPr>
              <w:t>…</w:t>
            </w:r>
          </w:p>
          <w:p w14:paraId="1426652E" w14:textId="77777777" w:rsidR="00F24549" w:rsidRPr="000F3AEA" w:rsidRDefault="00F24549" w:rsidP="00590A29">
            <w:pPr>
              <w:rPr>
                <w:b/>
                <w:bCs/>
                <w:sz w:val="20"/>
                <w:szCs w:val="20"/>
              </w:rPr>
            </w:pPr>
          </w:p>
          <w:p w14:paraId="200441EC" w14:textId="77777777" w:rsidR="00F24549" w:rsidRPr="000F3AEA" w:rsidRDefault="00F24549" w:rsidP="00590A29">
            <w:pPr>
              <w:rPr>
                <w:b/>
                <w:bCs/>
                <w:sz w:val="20"/>
                <w:szCs w:val="20"/>
              </w:rPr>
            </w:pPr>
          </w:p>
          <w:p w14:paraId="5E61B4A7" w14:textId="77777777" w:rsidR="00F24549" w:rsidRDefault="00F24549" w:rsidP="00590A29">
            <w:pPr>
              <w:rPr>
                <w:b/>
                <w:bCs/>
                <w:sz w:val="20"/>
                <w:szCs w:val="20"/>
              </w:rPr>
            </w:pPr>
          </w:p>
          <w:p w14:paraId="655C542A" w14:textId="77777777" w:rsidR="00F24549" w:rsidRDefault="00F24549" w:rsidP="00590A29">
            <w:pPr>
              <w:rPr>
                <w:b/>
                <w:bCs/>
                <w:sz w:val="20"/>
                <w:szCs w:val="20"/>
              </w:rPr>
            </w:pPr>
            <w:r>
              <w:rPr>
                <w:b/>
                <w:bCs/>
                <w:noProof/>
                <w:sz w:val="20"/>
                <w:szCs w:val="20"/>
                <w14:ligatures w14:val="none"/>
              </w:rPr>
              <mc:AlternateContent>
                <mc:Choice Requires="wps">
                  <w:drawing>
                    <wp:anchor distT="0" distB="0" distL="114300" distR="114300" simplePos="0" relativeHeight="251663360" behindDoc="0" locked="0" layoutInCell="1" allowOverlap="1" wp14:anchorId="4C20F4E3" wp14:editId="275F8C32">
                      <wp:simplePos x="0" y="0"/>
                      <wp:positionH relativeFrom="column">
                        <wp:posOffset>-68431</wp:posOffset>
                      </wp:positionH>
                      <wp:positionV relativeFrom="paragraph">
                        <wp:posOffset>67096</wp:posOffset>
                      </wp:positionV>
                      <wp:extent cx="5940425" cy="29121"/>
                      <wp:effectExtent l="0" t="0" r="22225" b="28575"/>
                      <wp:wrapNone/>
                      <wp:docPr id="1432690151" name="Conector recto 5"/>
                      <wp:cNvGraphicFramePr/>
                      <a:graphic xmlns:a="http://schemas.openxmlformats.org/drawingml/2006/main">
                        <a:graphicData uri="http://schemas.microsoft.com/office/word/2010/wordprocessingShape">
                          <wps:wsp>
                            <wps:cNvCnPr/>
                            <wps:spPr>
                              <a:xfrm>
                                <a:off x="0" y="0"/>
                                <a:ext cx="5940425" cy="291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AEA4A2"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pt,5.3pt" to="462.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" strokecolor="#5b9bd5 [3204]" strokeweight=".5pt">
                      <v:stroke joinstyle="miter"/>
                    </v:line>
                  </w:pict>
                </mc:Fallback>
              </mc:AlternateContent>
            </w:r>
          </w:p>
          <w:p w14:paraId="2215C5DF" w14:textId="77777777" w:rsidR="00F24549" w:rsidRPr="000F3AEA" w:rsidRDefault="00F24549" w:rsidP="00590A29">
            <w:pPr>
              <w:rPr>
                <w:b/>
                <w:bCs/>
                <w:sz w:val="18"/>
                <w:szCs w:val="18"/>
              </w:rPr>
            </w:pPr>
          </w:p>
          <w:p w14:paraId="3854C418" w14:textId="77777777" w:rsidR="00F24549" w:rsidRPr="000F3AEA" w:rsidRDefault="00F24549" w:rsidP="00590A29">
            <w:pPr>
              <w:jc w:val="center"/>
              <w:rPr>
                <w:b/>
                <w:bCs/>
                <w:sz w:val="20"/>
                <w:szCs w:val="20"/>
              </w:rPr>
            </w:pPr>
            <w:r w:rsidRPr="000F3AEA">
              <w:rPr>
                <w:b/>
                <w:bCs/>
                <w:sz w:val="20"/>
                <w:szCs w:val="20"/>
              </w:rPr>
              <w:t>CAPÍTULO II</w:t>
            </w:r>
          </w:p>
          <w:p w14:paraId="26F39C85" w14:textId="77777777" w:rsidR="00F24549" w:rsidRPr="000F3AEA" w:rsidRDefault="00F24549" w:rsidP="00590A29">
            <w:pPr>
              <w:jc w:val="center"/>
              <w:rPr>
                <w:b/>
                <w:bCs/>
                <w:sz w:val="20"/>
                <w:szCs w:val="20"/>
              </w:rPr>
            </w:pPr>
            <w:r w:rsidRPr="000F3AEA">
              <w:rPr>
                <w:b/>
                <w:bCs/>
                <w:sz w:val="20"/>
                <w:szCs w:val="20"/>
              </w:rPr>
              <w:t>DE LA COLABORACIÓN DEL BANCO ESTATAL DE DATOS E INFORMACIÓN SOBRE CASOS DE VIOLENCIA CONTRA LAS MUJERES</w:t>
            </w:r>
          </w:p>
          <w:p w14:paraId="6AC85EF3" w14:textId="77777777" w:rsidR="00F24549" w:rsidRPr="000F3AEA" w:rsidRDefault="00F24549" w:rsidP="00590A29">
            <w:pPr>
              <w:rPr>
                <w:b/>
                <w:bCs/>
                <w:sz w:val="20"/>
                <w:szCs w:val="20"/>
              </w:rPr>
            </w:pPr>
            <w:r w:rsidRPr="000F3AEA">
              <w:rPr>
                <w:b/>
                <w:bCs/>
                <w:sz w:val="20"/>
                <w:szCs w:val="20"/>
              </w:rPr>
              <w:t>…</w:t>
            </w:r>
          </w:p>
          <w:p w14:paraId="23EF78CE" w14:textId="77777777" w:rsidR="00F24549" w:rsidRPr="000F3AEA" w:rsidRDefault="00F24549" w:rsidP="00590A29">
            <w:pPr>
              <w:jc w:val="both"/>
              <w:rPr>
                <w:b/>
                <w:bCs/>
                <w:sz w:val="20"/>
                <w:szCs w:val="20"/>
              </w:rPr>
            </w:pPr>
            <w:r w:rsidRPr="000F3AEA">
              <w:rPr>
                <w:b/>
                <w:bCs/>
                <w:sz w:val="20"/>
                <w:szCs w:val="20"/>
              </w:rPr>
              <w:lastRenderedPageBreak/>
              <w:t xml:space="preserve">Artículo 51.- </w:t>
            </w:r>
            <w:r w:rsidRPr="000F3AEA">
              <w:rPr>
                <w:sz w:val="20"/>
                <w:szCs w:val="20"/>
              </w:rPr>
              <w:t>El Instituto Municipal de la Mujer, será la encargada de integrar la información para el apoyo del Banco de Datos, debiendo proporcionar bimestralmente los registros capturados, con la finalidad de mantener actualizado el Banco Estatal.</w:t>
            </w:r>
          </w:p>
          <w:p w14:paraId="34FA394C" w14:textId="77777777" w:rsidR="00F24549" w:rsidRDefault="00F24549" w:rsidP="00590A29">
            <w:pPr>
              <w:rPr>
                <w:b/>
                <w:bCs/>
                <w:sz w:val="18"/>
                <w:szCs w:val="18"/>
              </w:rPr>
            </w:pPr>
          </w:p>
          <w:p w14:paraId="7E74F6DE" w14:textId="77777777" w:rsidR="00F24549" w:rsidRDefault="00F24549" w:rsidP="00590A29">
            <w:pPr>
              <w:rPr>
                <w:b/>
                <w:bCs/>
                <w:sz w:val="18"/>
                <w:szCs w:val="18"/>
              </w:rPr>
            </w:pPr>
            <w:r>
              <w:rPr>
                <w:b/>
                <w:bCs/>
                <w:noProof/>
                <w:sz w:val="18"/>
                <w:szCs w:val="18"/>
                <w14:ligatures w14:val="none"/>
              </w:rPr>
              <mc:AlternateContent>
                <mc:Choice Requires="wps">
                  <w:drawing>
                    <wp:anchor distT="0" distB="0" distL="114300" distR="114300" simplePos="0" relativeHeight="251662336" behindDoc="0" locked="0" layoutInCell="1" allowOverlap="1" wp14:anchorId="17922AF1" wp14:editId="5D860BAF">
                      <wp:simplePos x="0" y="0"/>
                      <wp:positionH relativeFrom="column">
                        <wp:posOffset>-68431</wp:posOffset>
                      </wp:positionH>
                      <wp:positionV relativeFrom="paragraph">
                        <wp:posOffset>125103</wp:posOffset>
                      </wp:positionV>
                      <wp:extent cx="5940425" cy="17473"/>
                      <wp:effectExtent l="0" t="0" r="22225" b="20955"/>
                      <wp:wrapNone/>
                      <wp:docPr id="2041956830" name="Conector recto 4"/>
                      <wp:cNvGraphicFramePr/>
                      <a:graphic xmlns:a="http://schemas.openxmlformats.org/drawingml/2006/main">
                        <a:graphicData uri="http://schemas.microsoft.com/office/word/2010/wordprocessingShape">
                          <wps:wsp>
                            <wps:cNvCnPr/>
                            <wps:spPr>
                              <a:xfrm>
                                <a:off x="0" y="0"/>
                                <a:ext cx="5940425" cy="1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A328F"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pt,9.85pt" to="462.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" strokecolor="#5b9bd5 [3204]" strokeweight=".5pt">
                      <v:stroke joinstyle="miter"/>
                    </v:line>
                  </w:pict>
                </mc:Fallback>
              </mc:AlternateContent>
            </w:r>
          </w:p>
          <w:p w14:paraId="682F8FD1" w14:textId="77777777" w:rsidR="00F24549" w:rsidRPr="000F3AEA" w:rsidRDefault="00F24549" w:rsidP="00590A29">
            <w:pPr>
              <w:rPr>
                <w:b/>
                <w:bCs/>
                <w:sz w:val="18"/>
                <w:szCs w:val="18"/>
              </w:rPr>
            </w:pPr>
          </w:p>
          <w:p w14:paraId="03AD37CB" w14:textId="77777777" w:rsidR="00F24549" w:rsidRPr="000F3AEA" w:rsidRDefault="00F24549" w:rsidP="00590A29">
            <w:pPr>
              <w:jc w:val="center"/>
              <w:rPr>
                <w:b/>
                <w:bCs/>
                <w:sz w:val="20"/>
                <w:szCs w:val="20"/>
              </w:rPr>
            </w:pPr>
            <w:r w:rsidRPr="000F3AEA">
              <w:rPr>
                <w:b/>
                <w:bCs/>
                <w:sz w:val="20"/>
                <w:szCs w:val="20"/>
              </w:rPr>
              <w:t>CAPÍTULO III</w:t>
            </w:r>
          </w:p>
          <w:p w14:paraId="27422BAF" w14:textId="77777777" w:rsidR="00F24549" w:rsidRPr="000F3AEA" w:rsidRDefault="00F24549" w:rsidP="00590A29">
            <w:pPr>
              <w:jc w:val="center"/>
              <w:rPr>
                <w:b/>
                <w:bCs/>
                <w:sz w:val="20"/>
                <w:szCs w:val="20"/>
              </w:rPr>
            </w:pPr>
            <w:r w:rsidRPr="000F3AEA">
              <w:rPr>
                <w:b/>
                <w:bCs/>
                <w:sz w:val="20"/>
                <w:szCs w:val="20"/>
              </w:rPr>
              <w:t>OBLIGACIONES DE LOS REPRESENTANTES MUNICIPALES.</w:t>
            </w:r>
          </w:p>
          <w:p w14:paraId="3092903F" w14:textId="77777777" w:rsidR="00F24549" w:rsidRPr="000F3AEA" w:rsidRDefault="00F24549" w:rsidP="00590A29">
            <w:pPr>
              <w:rPr>
                <w:b/>
                <w:bCs/>
                <w:sz w:val="20"/>
                <w:szCs w:val="20"/>
              </w:rPr>
            </w:pPr>
            <w:r w:rsidRPr="000F3AEA">
              <w:rPr>
                <w:b/>
                <w:bCs/>
                <w:sz w:val="20"/>
                <w:szCs w:val="20"/>
              </w:rPr>
              <w:t>…</w:t>
            </w:r>
          </w:p>
          <w:p w14:paraId="01B49928" w14:textId="77777777" w:rsidR="00F24549" w:rsidRPr="000F3AEA" w:rsidRDefault="00F24549" w:rsidP="00590A29">
            <w:pPr>
              <w:jc w:val="both"/>
              <w:rPr>
                <w:b/>
                <w:bCs/>
                <w:sz w:val="20"/>
                <w:szCs w:val="20"/>
              </w:rPr>
            </w:pPr>
            <w:r w:rsidRPr="000F3AEA">
              <w:rPr>
                <w:b/>
                <w:bCs/>
                <w:sz w:val="20"/>
                <w:szCs w:val="20"/>
              </w:rPr>
              <w:t xml:space="preserve">Artículo 54.- </w:t>
            </w:r>
            <w:r w:rsidRPr="000F3AEA">
              <w:rPr>
                <w:sz w:val="20"/>
                <w:szCs w:val="20"/>
              </w:rPr>
              <w:t>El municipio representante deberá recabar los informes anuales de su zona administrativa y deberá presentarlos al Instituto.</w:t>
            </w:r>
          </w:p>
          <w:p w14:paraId="086445F6" w14:textId="77777777" w:rsidR="00F24549" w:rsidRPr="000F3AEA" w:rsidRDefault="00F24549" w:rsidP="00590A29">
            <w:pPr>
              <w:rPr>
                <w:b/>
                <w:bCs/>
                <w:sz w:val="20"/>
                <w:szCs w:val="20"/>
              </w:rPr>
            </w:pPr>
            <w:r>
              <w:rPr>
                <w:b/>
                <w:bCs/>
                <w:noProof/>
                <w:sz w:val="20"/>
                <w:szCs w:val="20"/>
                <w14:ligatures w14:val="none"/>
              </w:rPr>
              <mc:AlternateContent>
                <mc:Choice Requires="wps">
                  <w:drawing>
                    <wp:anchor distT="0" distB="0" distL="114300" distR="114300" simplePos="0" relativeHeight="251661312" behindDoc="0" locked="0" layoutInCell="1" allowOverlap="1" wp14:anchorId="7A7B11E3" wp14:editId="5E6A1F15">
                      <wp:simplePos x="0" y="0"/>
                      <wp:positionH relativeFrom="column">
                        <wp:posOffset>-68430</wp:posOffset>
                      </wp:positionH>
                      <wp:positionV relativeFrom="paragraph">
                        <wp:posOffset>66226</wp:posOffset>
                      </wp:positionV>
                      <wp:extent cx="5940688" cy="17473"/>
                      <wp:effectExtent l="0" t="0" r="22225" b="20955"/>
                      <wp:wrapNone/>
                      <wp:docPr id="81430422" name="Conector recto 3"/>
                      <wp:cNvGraphicFramePr/>
                      <a:graphic xmlns:a="http://schemas.openxmlformats.org/drawingml/2006/main">
                        <a:graphicData uri="http://schemas.microsoft.com/office/word/2010/wordprocessingShape">
                          <wps:wsp>
                            <wps:cNvCnPr/>
                            <wps:spPr>
                              <a:xfrm>
                                <a:off x="0" y="0"/>
                                <a:ext cx="5940688" cy="1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B2B4E"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5.2pt" to="462.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" strokecolor="#5b9bd5 [3204]" strokeweight=".5pt">
                      <v:stroke joinstyle="miter"/>
                    </v:line>
                  </w:pict>
                </mc:Fallback>
              </mc:AlternateContent>
            </w:r>
          </w:p>
          <w:p w14:paraId="09DCAB37" w14:textId="77777777" w:rsidR="00F24549" w:rsidRPr="000F3AEA" w:rsidRDefault="00F24549" w:rsidP="00590A29">
            <w:pPr>
              <w:jc w:val="center"/>
              <w:rPr>
                <w:b/>
                <w:bCs/>
                <w:sz w:val="20"/>
                <w:szCs w:val="20"/>
              </w:rPr>
            </w:pPr>
            <w:r w:rsidRPr="000F3AEA">
              <w:rPr>
                <w:b/>
                <w:bCs/>
                <w:sz w:val="20"/>
                <w:szCs w:val="20"/>
              </w:rPr>
              <w:t>CAPÍTULO II</w:t>
            </w:r>
          </w:p>
          <w:p w14:paraId="71A113F7" w14:textId="77777777" w:rsidR="00F24549" w:rsidRPr="000F3AEA" w:rsidRDefault="00F24549" w:rsidP="00590A29">
            <w:pPr>
              <w:jc w:val="center"/>
              <w:rPr>
                <w:b/>
                <w:bCs/>
                <w:sz w:val="20"/>
                <w:szCs w:val="20"/>
              </w:rPr>
            </w:pPr>
            <w:r w:rsidRPr="000F3AEA">
              <w:rPr>
                <w:b/>
                <w:bCs/>
                <w:sz w:val="20"/>
                <w:szCs w:val="20"/>
              </w:rPr>
              <w:t>DE LOS INTEGRANTES DEL SISTEMA MUNICIPAL DE ACCESO DE LAS MUJERES A UNA VIDA LIBRE DE VIOLENCIA</w:t>
            </w:r>
          </w:p>
          <w:p w14:paraId="4B87E81D" w14:textId="77777777" w:rsidR="00F24549" w:rsidRPr="000F3AEA" w:rsidRDefault="00F24549" w:rsidP="00590A29">
            <w:pPr>
              <w:jc w:val="center"/>
              <w:rPr>
                <w:b/>
                <w:bCs/>
                <w:sz w:val="20"/>
                <w:szCs w:val="20"/>
              </w:rPr>
            </w:pPr>
          </w:p>
          <w:p w14:paraId="37E07D5F" w14:textId="77777777" w:rsidR="00F24549" w:rsidRPr="000F3AEA" w:rsidRDefault="00F24549" w:rsidP="00590A29">
            <w:pPr>
              <w:jc w:val="both"/>
              <w:rPr>
                <w:sz w:val="20"/>
                <w:szCs w:val="20"/>
              </w:rPr>
            </w:pPr>
            <w:r w:rsidRPr="000F3AEA">
              <w:rPr>
                <w:b/>
                <w:bCs/>
                <w:sz w:val="20"/>
                <w:szCs w:val="20"/>
              </w:rPr>
              <w:t xml:space="preserve">Artículo 58. </w:t>
            </w:r>
            <w:r w:rsidRPr="000F3AEA">
              <w:rPr>
                <w:sz w:val="20"/>
                <w:szCs w:val="20"/>
              </w:rPr>
              <w:t>El Sistema Municipal de Acceso de las Mujeres a una Vida libre de Violencia del Municipio de Zapotlán el Grande, Jalisco, está conformado por:</w:t>
            </w:r>
          </w:p>
          <w:p w14:paraId="3A368160" w14:textId="77777777" w:rsidR="00F24549" w:rsidRPr="000F3AEA" w:rsidRDefault="00F24549" w:rsidP="00590A29">
            <w:pPr>
              <w:pStyle w:val="Prrafodelista"/>
              <w:numPr>
                <w:ilvl w:val="0"/>
                <w:numId w:val="10"/>
              </w:numPr>
              <w:jc w:val="both"/>
              <w:rPr>
                <w:b/>
                <w:bCs/>
                <w:sz w:val="20"/>
                <w:szCs w:val="20"/>
              </w:rPr>
            </w:pPr>
            <w:r w:rsidRPr="000F3AEA">
              <w:rPr>
                <w:b/>
                <w:bCs/>
                <w:sz w:val="20"/>
                <w:szCs w:val="20"/>
              </w:rPr>
              <w:t>…</w:t>
            </w:r>
          </w:p>
          <w:p w14:paraId="580E0DE0" w14:textId="77777777" w:rsidR="00F24549" w:rsidRPr="000F3AEA" w:rsidRDefault="00F24549" w:rsidP="00590A29">
            <w:pPr>
              <w:pStyle w:val="Prrafodelista"/>
              <w:numPr>
                <w:ilvl w:val="0"/>
                <w:numId w:val="10"/>
              </w:numPr>
              <w:jc w:val="both"/>
              <w:rPr>
                <w:b/>
                <w:bCs/>
                <w:sz w:val="20"/>
                <w:szCs w:val="20"/>
              </w:rPr>
            </w:pPr>
            <w:r w:rsidRPr="000F3AEA">
              <w:rPr>
                <w:sz w:val="20"/>
                <w:szCs w:val="20"/>
              </w:rPr>
              <w:t xml:space="preserve">La Titular del Instituto Municipal de la Mujer Zapotlense; que tendrá el cargo de Secretaría Ejecutiva y es la responsable de vigilar la observancia del presente ordenamiento. </w:t>
            </w:r>
          </w:p>
          <w:p w14:paraId="2E372796" w14:textId="77777777" w:rsidR="00F24549" w:rsidRPr="000F3AEA" w:rsidRDefault="00F24549" w:rsidP="00590A29">
            <w:pPr>
              <w:ind w:left="45"/>
              <w:jc w:val="both"/>
              <w:rPr>
                <w:b/>
                <w:bCs/>
                <w:sz w:val="20"/>
                <w:szCs w:val="20"/>
              </w:rPr>
            </w:pPr>
            <w:r w:rsidRPr="000F3AEA">
              <w:rPr>
                <w:b/>
                <w:bCs/>
                <w:sz w:val="20"/>
                <w:szCs w:val="20"/>
              </w:rPr>
              <w:t xml:space="preserve"> III al XI</w:t>
            </w:r>
          </w:p>
          <w:p w14:paraId="14F67DD6" w14:textId="77777777" w:rsidR="00F24549" w:rsidRDefault="00F24549" w:rsidP="00590A29">
            <w:pPr>
              <w:ind w:left="45"/>
              <w:jc w:val="both"/>
              <w:rPr>
                <w:b/>
                <w:bCs/>
                <w:sz w:val="20"/>
                <w:szCs w:val="20"/>
              </w:rPr>
            </w:pPr>
          </w:p>
          <w:p w14:paraId="4F463423" w14:textId="77777777" w:rsidR="00F24549" w:rsidRPr="000F3AEA" w:rsidRDefault="00F24549" w:rsidP="00590A29">
            <w:pPr>
              <w:ind w:left="45"/>
              <w:jc w:val="both"/>
              <w:rPr>
                <w:b/>
                <w:bCs/>
                <w:sz w:val="20"/>
                <w:szCs w:val="20"/>
              </w:rPr>
            </w:pPr>
            <w:r>
              <w:rPr>
                <w:b/>
                <w:bCs/>
                <w:noProof/>
                <w:sz w:val="20"/>
                <w:szCs w:val="20"/>
                <w14:ligatures w14:val="none"/>
              </w:rPr>
              <mc:AlternateContent>
                <mc:Choice Requires="wps">
                  <w:drawing>
                    <wp:anchor distT="0" distB="0" distL="114300" distR="114300" simplePos="0" relativeHeight="251660288" behindDoc="0" locked="0" layoutInCell="1" allowOverlap="1" wp14:anchorId="28375EF1" wp14:editId="6F42161F">
                      <wp:simplePos x="0" y="0"/>
                      <wp:positionH relativeFrom="column">
                        <wp:posOffset>-68430</wp:posOffset>
                      </wp:positionH>
                      <wp:positionV relativeFrom="paragraph">
                        <wp:posOffset>91990</wp:posOffset>
                      </wp:positionV>
                      <wp:extent cx="5940688" cy="23297"/>
                      <wp:effectExtent l="0" t="0" r="22225" b="34290"/>
                      <wp:wrapNone/>
                      <wp:docPr id="1050393481" name="Conector recto 2"/>
                      <wp:cNvGraphicFramePr/>
                      <a:graphic xmlns:a="http://schemas.openxmlformats.org/drawingml/2006/main">
                        <a:graphicData uri="http://schemas.microsoft.com/office/word/2010/wordprocessingShape">
                          <wps:wsp>
                            <wps:cNvCnPr/>
                            <wps:spPr>
                              <a:xfrm>
                                <a:off x="0" y="0"/>
                                <a:ext cx="5940688" cy="232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266CF"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7.25pt" to="462.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" strokecolor="#5b9bd5 [3204]" strokeweight=".5pt">
                      <v:stroke joinstyle="miter"/>
                    </v:line>
                  </w:pict>
                </mc:Fallback>
              </mc:AlternateContent>
            </w:r>
          </w:p>
          <w:p w14:paraId="534B01CC" w14:textId="77777777" w:rsidR="00F24549" w:rsidRPr="000F3AEA" w:rsidRDefault="00F24549" w:rsidP="00590A29">
            <w:pPr>
              <w:ind w:left="45"/>
              <w:jc w:val="both"/>
              <w:rPr>
                <w:sz w:val="20"/>
                <w:szCs w:val="20"/>
              </w:rPr>
            </w:pPr>
            <w:r w:rsidRPr="000F3AEA">
              <w:rPr>
                <w:b/>
                <w:bCs/>
                <w:sz w:val="20"/>
                <w:szCs w:val="20"/>
              </w:rPr>
              <w:t xml:space="preserve">Artículo 59. </w:t>
            </w:r>
            <w:r w:rsidRPr="000F3AEA">
              <w:rPr>
                <w:sz w:val="20"/>
                <w:szCs w:val="20"/>
              </w:rPr>
              <w:t xml:space="preserve">Las y los representantes de la sociedad civil deberán ser designados a </w:t>
            </w:r>
            <w:r w:rsidRPr="000F3AEA">
              <w:rPr>
                <w:sz w:val="20"/>
                <w:szCs w:val="20"/>
              </w:rPr>
              <w:lastRenderedPageBreak/>
              <w:t xml:space="preserve">propuesta de la Comisión </w:t>
            </w:r>
            <w:proofErr w:type="gramStart"/>
            <w:r w:rsidRPr="000F3AEA">
              <w:rPr>
                <w:sz w:val="20"/>
                <w:szCs w:val="20"/>
              </w:rPr>
              <w:t>Edilicia</w:t>
            </w:r>
            <w:proofErr w:type="gramEnd"/>
            <w:r w:rsidRPr="000F3AEA">
              <w:rPr>
                <w:sz w:val="20"/>
                <w:szCs w:val="20"/>
              </w:rPr>
              <w:t xml:space="preserve"> Permanente de Equidad de Género y Asuntos Indígenas en colaboración con el Instituto Municipal de la Mujer Zapotlense o a través de la convocatoria respectiva. Las y los representantes de las organizaciones de la sociedad civil, carecen de la calidad de servidores públicos y ejercerán sus funciones de manera honorífica.</w:t>
            </w:r>
          </w:p>
          <w:p w14:paraId="7F90DC34" w14:textId="77777777" w:rsidR="00F24549" w:rsidRDefault="00F24549" w:rsidP="00590A29">
            <w:pPr>
              <w:ind w:left="45"/>
              <w:jc w:val="both"/>
              <w:rPr>
                <w:b/>
                <w:bCs/>
                <w:sz w:val="20"/>
                <w:szCs w:val="20"/>
              </w:rPr>
            </w:pPr>
          </w:p>
          <w:p w14:paraId="735CA2B6" w14:textId="77777777" w:rsidR="00F24549" w:rsidRPr="000F3AEA" w:rsidRDefault="00F24549" w:rsidP="00590A29">
            <w:pPr>
              <w:ind w:left="45"/>
              <w:jc w:val="both"/>
              <w:rPr>
                <w:b/>
                <w:bCs/>
                <w:sz w:val="20"/>
                <w:szCs w:val="20"/>
              </w:rPr>
            </w:pPr>
            <w:r>
              <w:rPr>
                <w:b/>
                <w:bCs/>
                <w:noProof/>
                <w:sz w:val="20"/>
                <w:szCs w:val="20"/>
                <w14:ligatures w14:val="none"/>
              </w:rPr>
              <mc:AlternateContent>
                <mc:Choice Requires="wps">
                  <w:drawing>
                    <wp:anchor distT="0" distB="0" distL="114300" distR="114300" simplePos="0" relativeHeight="251659264" behindDoc="0" locked="0" layoutInCell="1" allowOverlap="1" wp14:anchorId="5557838B" wp14:editId="195E5513">
                      <wp:simplePos x="0" y="0"/>
                      <wp:positionH relativeFrom="column">
                        <wp:posOffset>-68431</wp:posOffset>
                      </wp:positionH>
                      <wp:positionV relativeFrom="paragraph">
                        <wp:posOffset>97418</wp:posOffset>
                      </wp:positionV>
                      <wp:extent cx="5981457" cy="17473"/>
                      <wp:effectExtent l="0" t="0" r="19685" b="20955"/>
                      <wp:wrapNone/>
                      <wp:docPr id="1624996169" name="Conector recto 1"/>
                      <wp:cNvGraphicFramePr/>
                      <a:graphic xmlns:a="http://schemas.openxmlformats.org/drawingml/2006/main">
                        <a:graphicData uri="http://schemas.microsoft.com/office/word/2010/wordprocessingShape">
                          <wps:wsp>
                            <wps:cNvCnPr/>
                            <wps:spPr>
                              <a:xfrm>
                                <a:off x="0" y="0"/>
                                <a:ext cx="5981457" cy="17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2869D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7.65pt" to="465.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" strokecolor="black [3200]" strokeweight=".5pt">
                      <v:stroke joinstyle="miter"/>
                    </v:line>
                  </w:pict>
                </mc:Fallback>
              </mc:AlternateContent>
            </w:r>
          </w:p>
          <w:p w14:paraId="43DB08A4" w14:textId="77777777" w:rsidR="00F24549" w:rsidRPr="000F3AEA" w:rsidRDefault="00F24549" w:rsidP="00590A29">
            <w:pPr>
              <w:ind w:left="45"/>
              <w:jc w:val="both"/>
              <w:rPr>
                <w:sz w:val="20"/>
                <w:szCs w:val="20"/>
              </w:rPr>
            </w:pPr>
            <w:r w:rsidRPr="000F3AEA">
              <w:rPr>
                <w:b/>
                <w:bCs/>
                <w:sz w:val="20"/>
                <w:szCs w:val="20"/>
              </w:rPr>
              <w:t xml:space="preserve">Artículo 60. </w:t>
            </w:r>
            <w:r w:rsidRPr="000F3AEA">
              <w:rPr>
                <w:sz w:val="20"/>
                <w:szCs w:val="20"/>
              </w:rPr>
              <w:t>De las suplencias y ausencias.</w:t>
            </w:r>
          </w:p>
          <w:p w14:paraId="44E76467" w14:textId="77777777" w:rsidR="00F24549" w:rsidRPr="000F3AEA" w:rsidRDefault="00F24549" w:rsidP="00590A29">
            <w:pPr>
              <w:ind w:left="45"/>
              <w:jc w:val="both"/>
              <w:rPr>
                <w:b/>
                <w:bCs/>
                <w:sz w:val="20"/>
                <w:szCs w:val="20"/>
              </w:rPr>
            </w:pPr>
            <w:r w:rsidRPr="000F3AEA">
              <w:rPr>
                <w:b/>
                <w:bCs/>
                <w:sz w:val="20"/>
                <w:szCs w:val="20"/>
              </w:rPr>
              <w:t>I al IV…</w:t>
            </w:r>
          </w:p>
          <w:p w14:paraId="7C03A1AD" w14:textId="77777777" w:rsidR="00F24549" w:rsidRPr="000F3AEA" w:rsidRDefault="00F24549" w:rsidP="00590A29">
            <w:pPr>
              <w:ind w:left="45"/>
              <w:jc w:val="both"/>
              <w:rPr>
                <w:sz w:val="20"/>
                <w:szCs w:val="20"/>
              </w:rPr>
            </w:pPr>
            <w:r w:rsidRPr="000F3AEA">
              <w:rPr>
                <w:b/>
                <w:bCs/>
                <w:sz w:val="20"/>
                <w:szCs w:val="20"/>
              </w:rPr>
              <w:t xml:space="preserve">IV. </w:t>
            </w:r>
            <w:r w:rsidRPr="000F3AEA">
              <w:rPr>
                <w:sz w:val="20"/>
                <w:szCs w:val="20"/>
              </w:rPr>
              <w:t>En caso de ausencia de la Presidencia del Sistema Municipal, se suplirá por quien represente a la Titular del Instituto Municipal de la Mujer Zapotlense.</w:t>
            </w:r>
          </w:p>
          <w:p w14:paraId="325E5705" w14:textId="77777777" w:rsidR="00F24549" w:rsidRPr="000F3AEA" w:rsidRDefault="00F24549" w:rsidP="00590A29">
            <w:pPr>
              <w:ind w:left="45"/>
              <w:jc w:val="both"/>
              <w:rPr>
                <w:b/>
                <w:bCs/>
                <w:sz w:val="20"/>
                <w:szCs w:val="20"/>
              </w:rPr>
            </w:pPr>
            <w:r w:rsidRPr="000F3AEA">
              <w:rPr>
                <w:b/>
                <w:bCs/>
                <w:sz w:val="20"/>
                <w:szCs w:val="20"/>
              </w:rPr>
              <w:t>V.-</w:t>
            </w:r>
          </w:p>
        </w:tc>
        <w:tc>
          <w:tcPr>
            <w:tcW w:w="2914" w:type="dxa"/>
          </w:tcPr>
          <w:p w14:paraId="683D2751" w14:textId="77777777" w:rsidR="00F24549" w:rsidRDefault="00F24549" w:rsidP="00590A29">
            <w:pPr>
              <w:jc w:val="center"/>
              <w:rPr>
                <w:b/>
                <w:bCs/>
                <w:sz w:val="18"/>
                <w:szCs w:val="18"/>
              </w:rPr>
            </w:pPr>
          </w:p>
          <w:p w14:paraId="0D1A39BA" w14:textId="77777777" w:rsidR="00F24549" w:rsidRDefault="00F24549" w:rsidP="00590A29">
            <w:pPr>
              <w:jc w:val="center"/>
              <w:rPr>
                <w:b/>
                <w:bCs/>
                <w:sz w:val="18"/>
                <w:szCs w:val="18"/>
              </w:rPr>
            </w:pPr>
            <w:r>
              <w:rPr>
                <w:b/>
                <w:bCs/>
                <w:sz w:val="18"/>
                <w:szCs w:val="18"/>
              </w:rPr>
              <w:t>PROPUESTA DE REFORMA</w:t>
            </w:r>
          </w:p>
          <w:p w14:paraId="42254C3E" w14:textId="77777777" w:rsidR="00F24549" w:rsidRDefault="00F24549" w:rsidP="00590A29">
            <w:pPr>
              <w:jc w:val="center"/>
              <w:rPr>
                <w:b/>
                <w:bCs/>
                <w:sz w:val="18"/>
                <w:szCs w:val="18"/>
              </w:rPr>
            </w:pPr>
          </w:p>
          <w:p w14:paraId="2BEABECA" w14:textId="77777777" w:rsidR="00F24549" w:rsidRDefault="00F24549" w:rsidP="00590A29">
            <w:pPr>
              <w:jc w:val="center"/>
              <w:rPr>
                <w:b/>
                <w:bCs/>
                <w:sz w:val="18"/>
                <w:szCs w:val="18"/>
              </w:rPr>
            </w:pPr>
          </w:p>
          <w:p w14:paraId="67A6242C" w14:textId="77777777" w:rsidR="00F24549" w:rsidRDefault="00F24549" w:rsidP="00590A29">
            <w:pPr>
              <w:jc w:val="center"/>
              <w:rPr>
                <w:b/>
                <w:bCs/>
                <w:sz w:val="18"/>
                <w:szCs w:val="18"/>
              </w:rPr>
            </w:pPr>
          </w:p>
          <w:p w14:paraId="6BC68F30" w14:textId="77777777" w:rsidR="00F24549" w:rsidRPr="000F3AEA" w:rsidRDefault="00F24549" w:rsidP="00590A29">
            <w:pPr>
              <w:jc w:val="center"/>
              <w:rPr>
                <w:b/>
                <w:bCs/>
                <w:sz w:val="18"/>
                <w:szCs w:val="18"/>
              </w:rPr>
            </w:pPr>
            <w:r w:rsidRPr="000F3AEA">
              <w:rPr>
                <w:b/>
                <w:bCs/>
                <w:sz w:val="18"/>
                <w:szCs w:val="18"/>
              </w:rPr>
              <w:t>TITULO PRIMERO</w:t>
            </w:r>
          </w:p>
          <w:p w14:paraId="3B701129" w14:textId="77777777" w:rsidR="00F24549" w:rsidRPr="000F3AEA" w:rsidRDefault="00F24549" w:rsidP="00590A29">
            <w:pPr>
              <w:jc w:val="center"/>
              <w:rPr>
                <w:b/>
                <w:bCs/>
                <w:sz w:val="18"/>
                <w:szCs w:val="18"/>
              </w:rPr>
            </w:pPr>
            <w:r w:rsidRPr="000F3AEA">
              <w:rPr>
                <w:b/>
                <w:bCs/>
                <w:sz w:val="18"/>
                <w:szCs w:val="18"/>
              </w:rPr>
              <w:t>DISPOSCICIONES PREELIMINARES</w:t>
            </w:r>
          </w:p>
          <w:p w14:paraId="554F1AF3" w14:textId="77777777" w:rsidR="00F24549" w:rsidRPr="000F3AEA" w:rsidRDefault="00F24549" w:rsidP="00590A29">
            <w:pPr>
              <w:jc w:val="center"/>
              <w:rPr>
                <w:b/>
                <w:bCs/>
                <w:sz w:val="18"/>
                <w:szCs w:val="18"/>
              </w:rPr>
            </w:pPr>
            <w:r w:rsidRPr="000F3AEA">
              <w:rPr>
                <w:b/>
                <w:bCs/>
                <w:sz w:val="18"/>
                <w:szCs w:val="18"/>
              </w:rPr>
              <w:t>CAPÍTULO I</w:t>
            </w:r>
          </w:p>
          <w:p w14:paraId="56C9B9F0" w14:textId="77777777" w:rsidR="00F24549" w:rsidRPr="000F3AEA" w:rsidRDefault="00F24549" w:rsidP="00590A29">
            <w:pPr>
              <w:jc w:val="center"/>
              <w:rPr>
                <w:b/>
                <w:bCs/>
                <w:sz w:val="18"/>
                <w:szCs w:val="18"/>
              </w:rPr>
            </w:pPr>
            <w:r w:rsidRPr="000F3AEA">
              <w:rPr>
                <w:b/>
                <w:bCs/>
                <w:sz w:val="18"/>
                <w:szCs w:val="18"/>
              </w:rPr>
              <w:t>DISPOSICIONES GENERALES</w:t>
            </w:r>
          </w:p>
          <w:p w14:paraId="13EF07FA" w14:textId="77777777" w:rsidR="00F24549" w:rsidRPr="000F3AEA" w:rsidRDefault="00F24549" w:rsidP="00590A29">
            <w:pPr>
              <w:rPr>
                <w:sz w:val="18"/>
                <w:szCs w:val="18"/>
              </w:rPr>
            </w:pPr>
          </w:p>
          <w:p w14:paraId="5411C8DA" w14:textId="77777777" w:rsidR="00F24549" w:rsidRPr="000F3AEA" w:rsidRDefault="00F24549" w:rsidP="00590A29">
            <w:pPr>
              <w:jc w:val="both"/>
              <w:rPr>
                <w:sz w:val="18"/>
                <w:szCs w:val="18"/>
              </w:rPr>
            </w:pPr>
            <w:r w:rsidRPr="000F3AEA">
              <w:rPr>
                <w:b/>
                <w:bCs/>
                <w:sz w:val="18"/>
                <w:szCs w:val="18"/>
              </w:rPr>
              <w:t>Artículo 2.-</w:t>
            </w:r>
            <w:r w:rsidRPr="000F3AEA">
              <w:rPr>
                <w:sz w:val="18"/>
                <w:szCs w:val="18"/>
              </w:rPr>
              <w:t xml:space="preserve"> Para los efectos del presente Reglamento, se atenderá a lo establecido en la Ley General de Acceso de las Mujeres a una Vida Libre de Violencia, su reglamento y la correlativa ley estatal, además de los particulares que se mencionan en este artículo:</w:t>
            </w:r>
          </w:p>
          <w:p w14:paraId="49533487" w14:textId="77777777" w:rsidR="00F24549" w:rsidRPr="000F3AEA" w:rsidRDefault="00F24549" w:rsidP="00590A29">
            <w:pPr>
              <w:rPr>
                <w:sz w:val="18"/>
                <w:szCs w:val="18"/>
              </w:rPr>
            </w:pPr>
          </w:p>
          <w:p w14:paraId="1812F703" w14:textId="77777777" w:rsidR="00F24549" w:rsidRPr="000F3AEA" w:rsidRDefault="00F24549" w:rsidP="00590A29">
            <w:pPr>
              <w:rPr>
                <w:sz w:val="18"/>
                <w:szCs w:val="18"/>
              </w:rPr>
            </w:pPr>
            <w:r w:rsidRPr="000F3AEA">
              <w:rPr>
                <w:sz w:val="18"/>
                <w:szCs w:val="18"/>
              </w:rPr>
              <w:t>I a la VI (…)</w:t>
            </w:r>
          </w:p>
          <w:p w14:paraId="2A9AEB02" w14:textId="77777777" w:rsidR="00F24549" w:rsidRPr="000F3AEA" w:rsidRDefault="00F24549" w:rsidP="00590A29">
            <w:pPr>
              <w:rPr>
                <w:sz w:val="18"/>
                <w:szCs w:val="18"/>
              </w:rPr>
            </w:pPr>
          </w:p>
          <w:p w14:paraId="1436790E" w14:textId="77777777" w:rsidR="00F24549" w:rsidRPr="000F3AEA" w:rsidRDefault="00F24549" w:rsidP="00590A29">
            <w:pPr>
              <w:rPr>
                <w:sz w:val="18"/>
                <w:szCs w:val="18"/>
              </w:rPr>
            </w:pPr>
          </w:p>
          <w:p w14:paraId="08CED2F3" w14:textId="77777777" w:rsidR="00F24549" w:rsidRPr="000F3AEA" w:rsidRDefault="00F24549" w:rsidP="00590A29">
            <w:pPr>
              <w:rPr>
                <w:b/>
                <w:bCs/>
                <w:sz w:val="18"/>
                <w:szCs w:val="18"/>
              </w:rPr>
            </w:pPr>
            <w:r w:rsidRPr="000F3AEA">
              <w:rPr>
                <w:b/>
                <w:bCs/>
                <w:sz w:val="18"/>
                <w:szCs w:val="18"/>
              </w:rPr>
              <w:t>VII.-</w:t>
            </w:r>
            <w:r w:rsidRPr="000F3AEA">
              <w:rPr>
                <w:sz w:val="18"/>
                <w:szCs w:val="18"/>
              </w:rPr>
              <w:t xml:space="preserve"> Empoderamiento </w:t>
            </w:r>
            <w:r w:rsidRPr="000F3AEA">
              <w:rPr>
                <w:b/>
                <w:bCs/>
                <w:sz w:val="18"/>
                <w:szCs w:val="18"/>
              </w:rPr>
              <w:t xml:space="preserve">de las mujeres: </w:t>
            </w:r>
            <w:r w:rsidRPr="000F3AEA">
              <w:rPr>
                <w:sz w:val="18"/>
                <w:szCs w:val="18"/>
              </w:rPr>
              <w:t xml:space="preserve">es un proceso por medio del cual las mujeres transitan de cualquier situación de opresión, desigualdad, discriminación, explotación o exclusión a un estadio </w:t>
            </w:r>
            <w:r w:rsidRPr="000F3AEA">
              <w:rPr>
                <w:sz w:val="18"/>
                <w:szCs w:val="18"/>
              </w:rPr>
              <w:lastRenderedPageBreak/>
              <w:t xml:space="preserve">de conciencia, inclusión, autodeterminación y autonomía, </w:t>
            </w:r>
            <w:r w:rsidRPr="000F3AEA">
              <w:rPr>
                <w:b/>
                <w:bCs/>
                <w:sz w:val="18"/>
                <w:szCs w:val="18"/>
              </w:rPr>
              <w:t>el cual se manifiesta en el ejercicio del poder democrático que emana del goce pleno de sus derechos y libertades, para tomar decisiones libres e informadas sobre sus vidas, y así acceder a recursos y oportunidades en condiciones de igualdad, y participan plenamente en la vida económica, política, social y cultural;</w:t>
            </w:r>
          </w:p>
          <w:p w14:paraId="017F64FC" w14:textId="77777777" w:rsidR="00F24549" w:rsidRPr="000F3AEA" w:rsidRDefault="00F24549" w:rsidP="00590A29">
            <w:pPr>
              <w:rPr>
                <w:sz w:val="18"/>
                <w:szCs w:val="18"/>
              </w:rPr>
            </w:pPr>
          </w:p>
          <w:p w14:paraId="0F51CD93" w14:textId="77777777" w:rsidR="00F24549" w:rsidRPr="000F3AEA" w:rsidRDefault="00F24549" w:rsidP="00590A29">
            <w:pPr>
              <w:rPr>
                <w:sz w:val="20"/>
                <w:szCs w:val="20"/>
              </w:rPr>
            </w:pPr>
            <w:r w:rsidRPr="000F3AEA">
              <w:rPr>
                <w:sz w:val="18"/>
                <w:szCs w:val="18"/>
              </w:rPr>
              <w:t>VIII</w:t>
            </w:r>
            <w:r w:rsidRPr="000F3AEA">
              <w:rPr>
                <w:sz w:val="20"/>
                <w:szCs w:val="20"/>
              </w:rPr>
              <w:t>…</w:t>
            </w:r>
          </w:p>
          <w:p w14:paraId="50483274" w14:textId="77777777" w:rsidR="00F24549" w:rsidRPr="000F3AEA" w:rsidRDefault="00F24549" w:rsidP="00590A29">
            <w:pPr>
              <w:rPr>
                <w:sz w:val="20"/>
                <w:szCs w:val="20"/>
              </w:rPr>
            </w:pPr>
          </w:p>
          <w:p w14:paraId="7CC47E5E" w14:textId="77777777" w:rsidR="00F24549" w:rsidRPr="000F3AEA" w:rsidRDefault="00F24549" w:rsidP="00590A29">
            <w:pPr>
              <w:rPr>
                <w:sz w:val="20"/>
                <w:szCs w:val="20"/>
              </w:rPr>
            </w:pPr>
            <w:r w:rsidRPr="000F3AEA">
              <w:rPr>
                <w:sz w:val="20"/>
                <w:szCs w:val="20"/>
              </w:rPr>
              <w:t xml:space="preserve">IX.- SE DEROGA </w:t>
            </w:r>
          </w:p>
          <w:p w14:paraId="1930C5CD" w14:textId="77777777" w:rsidR="00F24549" w:rsidRPr="000F3AEA" w:rsidRDefault="00F24549" w:rsidP="00590A29">
            <w:pPr>
              <w:rPr>
                <w:b/>
                <w:bCs/>
                <w:sz w:val="20"/>
                <w:szCs w:val="20"/>
              </w:rPr>
            </w:pPr>
            <w:r w:rsidRPr="000F3AEA">
              <w:rPr>
                <w:b/>
                <w:bCs/>
                <w:sz w:val="20"/>
                <w:szCs w:val="20"/>
              </w:rPr>
              <w:t xml:space="preserve">IX.1.- Dirección: Dirección de Igualdad Sustantiva entre Mujeres y Hombres. </w:t>
            </w:r>
          </w:p>
          <w:p w14:paraId="7F210171" w14:textId="77777777" w:rsidR="00F24549" w:rsidRPr="000F3AEA" w:rsidRDefault="00F24549" w:rsidP="00590A29">
            <w:pPr>
              <w:rPr>
                <w:b/>
                <w:bCs/>
                <w:sz w:val="20"/>
                <w:szCs w:val="20"/>
              </w:rPr>
            </w:pPr>
          </w:p>
          <w:p w14:paraId="30414031" w14:textId="77777777" w:rsidR="00F24549" w:rsidRPr="000F3AEA" w:rsidRDefault="00F24549" w:rsidP="00590A29">
            <w:pPr>
              <w:rPr>
                <w:sz w:val="20"/>
                <w:szCs w:val="20"/>
              </w:rPr>
            </w:pPr>
          </w:p>
          <w:p w14:paraId="52486041" w14:textId="77777777" w:rsidR="00F24549" w:rsidRPr="000F3AEA" w:rsidRDefault="00F24549" w:rsidP="00590A29">
            <w:pPr>
              <w:rPr>
                <w:sz w:val="20"/>
                <w:szCs w:val="20"/>
              </w:rPr>
            </w:pPr>
          </w:p>
          <w:p w14:paraId="3DA19041" w14:textId="77777777" w:rsidR="00F24549" w:rsidRPr="000F3AEA" w:rsidRDefault="00F24549" w:rsidP="00590A29">
            <w:pPr>
              <w:rPr>
                <w:sz w:val="18"/>
                <w:szCs w:val="18"/>
              </w:rPr>
            </w:pPr>
            <w:r w:rsidRPr="000F3AEA">
              <w:rPr>
                <w:sz w:val="18"/>
                <w:szCs w:val="18"/>
              </w:rPr>
              <w:t xml:space="preserve"> </w:t>
            </w:r>
            <w:r>
              <w:rPr>
                <w:sz w:val="18"/>
                <w:szCs w:val="18"/>
              </w:rPr>
              <w:t xml:space="preserve">X al </w:t>
            </w:r>
            <w:r w:rsidRPr="000F3AEA">
              <w:rPr>
                <w:sz w:val="18"/>
                <w:szCs w:val="18"/>
              </w:rPr>
              <w:t>XXV (…)</w:t>
            </w:r>
          </w:p>
          <w:p w14:paraId="7A27E401" w14:textId="77777777" w:rsidR="00F24549" w:rsidRPr="000F3AEA" w:rsidRDefault="00F24549" w:rsidP="00590A29">
            <w:pPr>
              <w:rPr>
                <w:b/>
                <w:bCs/>
                <w:sz w:val="18"/>
                <w:szCs w:val="18"/>
              </w:rPr>
            </w:pPr>
          </w:p>
          <w:p w14:paraId="6762E4C2" w14:textId="77777777" w:rsidR="00F24549" w:rsidRPr="000F3AEA" w:rsidRDefault="00F24549" w:rsidP="00590A29">
            <w:pPr>
              <w:jc w:val="both"/>
              <w:rPr>
                <w:sz w:val="18"/>
                <w:szCs w:val="18"/>
              </w:rPr>
            </w:pPr>
            <w:r w:rsidRPr="000F3AEA">
              <w:rPr>
                <w:b/>
                <w:bCs/>
                <w:sz w:val="18"/>
                <w:szCs w:val="18"/>
              </w:rPr>
              <w:t>XXVI. Debida diligencia</w:t>
            </w:r>
            <w:r w:rsidRPr="000F3AEA">
              <w:rPr>
                <w:sz w:val="18"/>
                <w:szCs w:val="18"/>
              </w:rPr>
              <w:t>: La obligación de las personas servidoras públicas de prevenir, atender investigar y sancionar la violencia contra las mujeres de manera oficiosa, oportuna, competente, independiente, imparcial, exhaustiva y garantizando la participación individual y colectiva de las mujeres, para garantizar el derecho a una vida libre de violencia, a la verdad, la justicia y la reparación integral y transformadora.</w:t>
            </w:r>
          </w:p>
          <w:p w14:paraId="57EEE3FB" w14:textId="77777777" w:rsidR="00F24549" w:rsidRPr="000F3AEA" w:rsidRDefault="00F24549" w:rsidP="00590A29">
            <w:pPr>
              <w:jc w:val="both"/>
              <w:rPr>
                <w:sz w:val="18"/>
                <w:szCs w:val="18"/>
              </w:rPr>
            </w:pPr>
            <w:r w:rsidRPr="000F3AEA">
              <w:rPr>
                <w:b/>
                <w:bCs/>
                <w:sz w:val="18"/>
                <w:szCs w:val="18"/>
              </w:rPr>
              <w:t>XXVII. Derechos humanos de las mujeres:</w:t>
            </w:r>
            <w:r w:rsidRPr="000F3AEA">
              <w:rPr>
                <w:sz w:val="18"/>
                <w:szCs w:val="18"/>
              </w:rPr>
              <w:t xml:space="preserve"> refiere a los derechos universales, interdependientes, indivisibles y progresivos, que están contenidos en la Convención sobre la Eliminación de Todas las Formas de Discriminación contra la Mujer (CEDAW), la Convención sobre los Derechos de las Personas con Discapacidad, la Convención sobre los Derechos de la Niñez, la Convención interamericana para Prevenir, Sancionar y Erradicar la Violencia contra la Mujer (Belem Do Pará) y demás instrumentos internacionales en la materia y en el </w:t>
            </w:r>
            <w:r w:rsidRPr="000F3AEA">
              <w:rPr>
                <w:sz w:val="18"/>
                <w:szCs w:val="18"/>
              </w:rPr>
              <w:lastRenderedPageBreak/>
              <w:t xml:space="preserve">orden jurídico mexicano que los tutela; </w:t>
            </w:r>
          </w:p>
          <w:p w14:paraId="02ACF78B" w14:textId="77777777" w:rsidR="00F24549" w:rsidRPr="000F3AEA" w:rsidRDefault="00F24549" w:rsidP="00590A29">
            <w:pPr>
              <w:jc w:val="both"/>
              <w:rPr>
                <w:sz w:val="18"/>
                <w:szCs w:val="18"/>
              </w:rPr>
            </w:pPr>
            <w:r w:rsidRPr="000F3AEA">
              <w:rPr>
                <w:b/>
                <w:bCs/>
                <w:sz w:val="18"/>
                <w:szCs w:val="18"/>
              </w:rPr>
              <w:t>XXVIII. Enfoque diferencial</w:t>
            </w:r>
            <w:r w:rsidRPr="000F3AEA">
              <w:rPr>
                <w:sz w:val="18"/>
                <w:szCs w:val="18"/>
              </w:rPr>
              <w:t>: tiene como objetivo visibilizar las diferentes situaciones de vulnerabilidad de las mujeres, las adolescentes y las niñas, ya sea por género, edad, etnia o discapacidad; así como las vulneraciones específicas a sus derechos humanos en tanto pertenecientes a grupos sociales o culturales específicos. Lo anterior con el objetivo de diseñar y ejecutar medidas afirmativas para la garantía del goce efectivo de los derechos de las mujeres, las adolescentes y las niñas;</w:t>
            </w:r>
          </w:p>
          <w:p w14:paraId="40A13D6D" w14:textId="77777777" w:rsidR="00F24549" w:rsidRPr="000F3AEA" w:rsidRDefault="00F24549" w:rsidP="00590A29">
            <w:pPr>
              <w:jc w:val="both"/>
              <w:rPr>
                <w:sz w:val="18"/>
                <w:szCs w:val="18"/>
              </w:rPr>
            </w:pPr>
            <w:r w:rsidRPr="000F3AEA">
              <w:rPr>
                <w:b/>
                <w:bCs/>
                <w:sz w:val="18"/>
                <w:szCs w:val="18"/>
              </w:rPr>
              <w:t xml:space="preserve">XXX. </w:t>
            </w:r>
            <w:proofErr w:type="spellStart"/>
            <w:r w:rsidRPr="000F3AEA">
              <w:rPr>
                <w:b/>
                <w:bCs/>
                <w:sz w:val="18"/>
                <w:szCs w:val="18"/>
              </w:rPr>
              <w:t>lnterculturalidad</w:t>
            </w:r>
            <w:proofErr w:type="spellEnd"/>
            <w:r w:rsidRPr="000F3AEA">
              <w:rPr>
                <w:b/>
                <w:bCs/>
                <w:sz w:val="18"/>
                <w:szCs w:val="18"/>
              </w:rPr>
              <w:t>:</w:t>
            </w:r>
            <w:r w:rsidRPr="000F3AEA">
              <w:rPr>
                <w:sz w:val="18"/>
                <w:szCs w:val="18"/>
              </w:rPr>
              <w:t xml:space="preserve"> es un enfoque que parte del reconocimiento y respeto de las diferencias culturales existentes, bajo la concepción de que las culturas pueden ser diferentes entre sí, pero igualmente válidas, no existiendo cultura superior ni inferior. Está orientado a abordar las particularidades de las mujeres de los pueblos indígenas, afrodescendientes y otros grupos étnicos diferenciados y su relación con la sociedad dominante, más allá de la coexistencia de culturas; </w:t>
            </w:r>
          </w:p>
          <w:p w14:paraId="04BE65B5" w14:textId="77777777" w:rsidR="00F24549" w:rsidRPr="000F3AEA" w:rsidRDefault="00F24549" w:rsidP="00590A29">
            <w:pPr>
              <w:jc w:val="both"/>
              <w:rPr>
                <w:sz w:val="18"/>
                <w:szCs w:val="18"/>
              </w:rPr>
            </w:pPr>
            <w:r w:rsidRPr="000F3AEA">
              <w:rPr>
                <w:b/>
                <w:bCs/>
                <w:sz w:val="18"/>
                <w:szCs w:val="18"/>
              </w:rPr>
              <w:t xml:space="preserve">XXXI. </w:t>
            </w:r>
            <w:proofErr w:type="spellStart"/>
            <w:r w:rsidRPr="000F3AEA">
              <w:rPr>
                <w:b/>
                <w:bCs/>
                <w:sz w:val="18"/>
                <w:szCs w:val="18"/>
              </w:rPr>
              <w:t>lnterseccionalidad</w:t>
            </w:r>
            <w:proofErr w:type="spellEnd"/>
            <w:r w:rsidRPr="000F3AEA">
              <w:rPr>
                <w:b/>
                <w:bCs/>
                <w:sz w:val="18"/>
                <w:szCs w:val="18"/>
              </w:rPr>
              <w:t>:</w:t>
            </w:r>
            <w:r w:rsidRPr="000F3AEA">
              <w:rPr>
                <w:sz w:val="18"/>
                <w:szCs w:val="18"/>
              </w:rPr>
              <w:t xml:space="preserve"> herramienta analítica para estudiar, entender y responder a las maneras en que el género se cruza con otras identidades creando múltiples ejes de diferencias que se interceptan en contextos históricos específicos, mismos que contribuyen a experiencias específicas de opresión y privilegio e influyen sobre el acceso de las mujeres y las niñas a derechos y oportunidades;</w:t>
            </w:r>
          </w:p>
          <w:p w14:paraId="17507279" w14:textId="77777777" w:rsidR="00F24549" w:rsidRPr="000F3AEA" w:rsidRDefault="00F24549" w:rsidP="00590A29">
            <w:pPr>
              <w:rPr>
                <w:sz w:val="18"/>
                <w:szCs w:val="18"/>
              </w:rPr>
            </w:pPr>
            <w:r w:rsidRPr="000F3AEA">
              <w:rPr>
                <w:b/>
                <w:bCs/>
                <w:sz w:val="18"/>
                <w:szCs w:val="18"/>
              </w:rPr>
              <w:t>XXXII. Misoginia:</w:t>
            </w:r>
            <w:r w:rsidRPr="000F3AEA">
              <w:rPr>
                <w:sz w:val="18"/>
                <w:szCs w:val="18"/>
              </w:rPr>
              <w:t xml:space="preserve"> son conductas de odio hacia las mujeres, las adolescentes y las niñas y se manifiestan en actos violentos y crueles contra ellas por el hecho de serlo; XII. Modalidades de violencia: las formas, manifestaciones o los ámbitos donde se presenta la violencia contra las mujeres en cualquiera de sus tipos;</w:t>
            </w:r>
          </w:p>
          <w:p w14:paraId="04445BC2" w14:textId="77777777" w:rsidR="00F24549" w:rsidRPr="000F3AEA" w:rsidRDefault="00F24549" w:rsidP="00590A29">
            <w:pPr>
              <w:rPr>
                <w:sz w:val="18"/>
                <w:szCs w:val="18"/>
              </w:rPr>
            </w:pPr>
            <w:r w:rsidRPr="000F3AEA">
              <w:rPr>
                <w:sz w:val="18"/>
                <w:szCs w:val="18"/>
              </w:rPr>
              <w:lastRenderedPageBreak/>
              <w:t>XVI. Protocolo de actuación: conjunto de reglas y procedimientos que rigen el actuar de las autoridades y de profesionales en la atención de víctimas de violencia contra las mujeres, niñas y de género que sirven como herramienta de apoyo que dé una base y guía para manejar de forma adecuada casos que se presenten;</w:t>
            </w:r>
          </w:p>
          <w:p w14:paraId="4D80E61C" w14:textId="77777777" w:rsidR="00F24549" w:rsidRPr="000F3AEA" w:rsidRDefault="00F24549" w:rsidP="00590A29">
            <w:pPr>
              <w:rPr>
                <w:b/>
                <w:bCs/>
                <w:sz w:val="18"/>
                <w:szCs w:val="18"/>
              </w:rPr>
            </w:pPr>
          </w:p>
          <w:p w14:paraId="6508A8B2" w14:textId="77777777" w:rsidR="00F24549" w:rsidRPr="000F3AEA" w:rsidRDefault="00F24549" w:rsidP="00590A29">
            <w:pPr>
              <w:rPr>
                <w:b/>
                <w:bCs/>
                <w:sz w:val="18"/>
                <w:szCs w:val="18"/>
              </w:rPr>
            </w:pPr>
            <w:r w:rsidRPr="000F3AEA">
              <w:rPr>
                <w:b/>
                <w:bCs/>
                <w:sz w:val="18"/>
                <w:szCs w:val="18"/>
              </w:rPr>
              <w:t>Art. 3.-…</w:t>
            </w:r>
          </w:p>
          <w:p w14:paraId="183C9D6B" w14:textId="77777777" w:rsidR="00F24549" w:rsidRPr="000F3AEA" w:rsidRDefault="00F24549" w:rsidP="00590A29">
            <w:pPr>
              <w:rPr>
                <w:b/>
                <w:bCs/>
                <w:sz w:val="18"/>
                <w:szCs w:val="18"/>
              </w:rPr>
            </w:pPr>
            <w:r w:rsidRPr="000F3AEA">
              <w:rPr>
                <w:b/>
                <w:bCs/>
                <w:sz w:val="18"/>
                <w:szCs w:val="18"/>
              </w:rPr>
              <w:t xml:space="preserve">Art. 3 </w:t>
            </w:r>
            <w:proofErr w:type="gramStart"/>
            <w:r w:rsidRPr="000F3AEA">
              <w:rPr>
                <w:b/>
                <w:bCs/>
                <w:sz w:val="18"/>
                <w:szCs w:val="18"/>
              </w:rPr>
              <w:t>Bis.-</w:t>
            </w:r>
            <w:proofErr w:type="gramEnd"/>
            <w:r w:rsidRPr="000F3AEA">
              <w:rPr>
                <w:b/>
                <w:bCs/>
                <w:sz w:val="18"/>
                <w:szCs w:val="18"/>
              </w:rPr>
              <w:t xml:space="preserve"> Los principios rectores que contiene este reglamento, deberán ser observados por las diferentes dependencias municipales, en la elaboración de sus políticas públicas para prevenir, detectar, atender, sancionar y erradicar la violencia contra de las mujeres, y son:</w:t>
            </w:r>
          </w:p>
          <w:p w14:paraId="686FC2CC" w14:textId="77777777" w:rsidR="00F24549" w:rsidRPr="000F3AEA" w:rsidRDefault="00F24549" w:rsidP="00590A29">
            <w:pPr>
              <w:pStyle w:val="Prrafodelista"/>
              <w:numPr>
                <w:ilvl w:val="0"/>
                <w:numId w:val="5"/>
              </w:numPr>
              <w:rPr>
                <w:b/>
                <w:bCs/>
                <w:sz w:val="18"/>
                <w:szCs w:val="18"/>
              </w:rPr>
            </w:pPr>
            <w:r w:rsidRPr="000F3AEA">
              <w:rPr>
                <w:b/>
                <w:bCs/>
                <w:sz w:val="18"/>
                <w:szCs w:val="18"/>
              </w:rPr>
              <w:t xml:space="preserve">El respeto a su libertad, autonomía y dignidad humana; </w:t>
            </w:r>
          </w:p>
          <w:p w14:paraId="2290FD67" w14:textId="77777777" w:rsidR="00F24549" w:rsidRPr="000F3AEA" w:rsidRDefault="00F24549" w:rsidP="00590A29">
            <w:pPr>
              <w:pStyle w:val="Prrafodelista"/>
              <w:numPr>
                <w:ilvl w:val="0"/>
                <w:numId w:val="5"/>
              </w:numPr>
              <w:rPr>
                <w:b/>
                <w:bCs/>
                <w:sz w:val="18"/>
                <w:szCs w:val="18"/>
              </w:rPr>
            </w:pPr>
            <w:r w:rsidRPr="000F3AEA">
              <w:rPr>
                <w:b/>
                <w:bCs/>
                <w:sz w:val="18"/>
                <w:szCs w:val="18"/>
              </w:rPr>
              <w:t xml:space="preserve"> La igualdad jurídica, sustantiva, de resultados y estructural entre mujeres y hombres; </w:t>
            </w:r>
          </w:p>
          <w:p w14:paraId="2F562479" w14:textId="77777777" w:rsidR="00F24549" w:rsidRPr="000F3AEA" w:rsidRDefault="00F24549" w:rsidP="00590A29">
            <w:pPr>
              <w:pStyle w:val="Prrafodelista"/>
              <w:numPr>
                <w:ilvl w:val="0"/>
                <w:numId w:val="5"/>
              </w:numPr>
              <w:rPr>
                <w:b/>
                <w:bCs/>
                <w:sz w:val="18"/>
                <w:szCs w:val="18"/>
              </w:rPr>
            </w:pPr>
            <w:r w:rsidRPr="000F3AEA">
              <w:rPr>
                <w:b/>
                <w:bCs/>
                <w:sz w:val="18"/>
                <w:szCs w:val="18"/>
              </w:rPr>
              <w:t>La no discriminación de las mujeres en todos los órdenes de la vida, y el enfoque antidiscriminatorio</w:t>
            </w:r>
          </w:p>
          <w:p w14:paraId="16C1F772" w14:textId="77777777" w:rsidR="00F24549" w:rsidRPr="000F3AEA" w:rsidRDefault="00F24549" w:rsidP="00590A29">
            <w:pPr>
              <w:pStyle w:val="Prrafodelista"/>
              <w:numPr>
                <w:ilvl w:val="0"/>
                <w:numId w:val="5"/>
              </w:numPr>
              <w:rPr>
                <w:b/>
                <w:bCs/>
                <w:sz w:val="18"/>
                <w:szCs w:val="18"/>
              </w:rPr>
            </w:pPr>
            <w:r w:rsidRPr="000F3AEA">
              <w:rPr>
                <w:b/>
                <w:bCs/>
                <w:sz w:val="18"/>
                <w:szCs w:val="18"/>
              </w:rPr>
              <w:t>El respeto irrestricto de los derechos fundamentales de las mujeres.</w:t>
            </w:r>
          </w:p>
          <w:p w14:paraId="2A3EA0D0" w14:textId="77777777" w:rsidR="00F24549" w:rsidRPr="000F3AEA" w:rsidRDefault="00F24549" w:rsidP="00590A29">
            <w:pPr>
              <w:pStyle w:val="Prrafodelista"/>
              <w:numPr>
                <w:ilvl w:val="0"/>
                <w:numId w:val="5"/>
              </w:numPr>
              <w:rPr>
                <w:b/>
                <w:bCs/>
                <w:sz w:val="18"/>
                <w:szCs w:val="18"/>
              </w:rPr>
            </w:pPr>
            <w:r w:rsidRPr="000F3AEA">
              <w:rPr>
                <w:b/>
                <w:bCs/>
                <w:sz w:val="18"/>
                <w:szCs w:val="18"/>
              </w:rPr>
              <w:t>La universalidad, la interdependencia, la indivisibilidad y la progresividad de los derechos humanos;</w:t>
            </w:r>
          </w:p>
          <w:p w14:paraId="3FAC2195" w14:textId="77777777" w:rsidR="00F24549" w:rsidRPr="000F3AEA" w:rsidRDefault="00F24549" w:rsidP="00590A29">
            <w:pPr>
              <w:pStyle w:val="Prrafodelista"/>
              <w:numPr>
                <w:ilvl w:val="0"/>
                <w:numId w:val="5"/>
              </w:numPr>
              <w:rPr>
                <w:b/>
                <w:bCs/>
                <w:sz w:val="18"/>
                <w:szCs w:val="18"/>
              </w:rPr>
            </w:pPr>
            <w:r w:rsidRPr="000F3AEA">
              <w:rPr>
                <w:b/>
                <w:bCs/>
                <w:sz w:val="18"/>
                <w:szCs w:val="18"/>
              </w:rPr>
              <w:t>Perspectiva de género;</w:t>
            </w:r>
          </w:p>
          <w:p w14:paraId="499118AF" w14:textId="77777777" w:rsidR="00F24549" w:rsidRPr="000F3AEA" w:rsidRDefault="00F24549" w:rsidP="00590A29">
            <w:pPr>
              <w:pStyle w:val="Prrafodelista"/>
              <w:numPr>
                <w:ilvl w:val="0"/>
                <w:numId w:val="5"/>
              </w:numPr>
              <w:rPr>
                <w:b/>
                <w:bCs/>
                <w:sz w:val="18"/>
                <w:szCs w:val="18"/>
              </w:rPr>
            </w:pPr>
            <w:r w:rsidRPr="000F3AEA">
              <w:rPr>
                <w:b/>
                <w:bCs/>
                <w:sz w:val="18"/>
                <w:szCs w:val="18"/>
              </w:rPr>
              <w:t>La debida diligencia;</w:t>
            </w:r>
          </w:p>
          <w:p w14:paraId="5E6CDD52" w14:textId="77777777" w:rsidR="00F24549" w:rsidRPr="000F3AEA" w:rsidRDefault="00F24549" w:rsidP="00590A29">
            <w:pPr>
              <w:pStyle w:val="Prrafodelista"/>
              <w:numPr>
                <w:ilvl w:val="0"/>
                <w:numId w:val="5"/>
              </w:numPr>
              <w:rPr>
                <w:b/>
                <w:bCs/>
                <w:sz w:val="18"/>
                <w:szCs w:val="18"/>
              </w:rPr>
            </w:pPr>
            <w:r w:rsidRPr="000F3AEA">
              <w:rPr>
                <w:b/>
                <w:bCs/>
                <w:sz w:val="18"/>
                <w:szCs w:val="18"/>
              </w:rPr>
              <w:t xml:space="preserve">La interseccionalidad; </w:t>
            </w:r>
          </w:p>
          <w:p w14:paraId="11737446" w14:textId="77777777" w:rsidR="00F24549" w:rsidRPr="000F3AEA" w:rsidRDefault="00F24549" w:rsidP="00590A29">
            <w:pPr>
              <w:pStyle w:val="Prrafodelista"/>
              <w:numPr>
                <w:ilvl w:val="0"/>
                <w:numId w:val="5"/>
              </w:numPr>
              <w:rPr>
                <w:b/>
                <w:bCs/>
                <w:sz w:val="18"/>
                <w:szCs w:val="18"/>
              </w:rPr>
            </w:pPr>
            <w:r w:rsidRPr="000F3AEA">
              <w:rPr>
                <w:b/>
                <w:bCs/>
                <w:sz w:val="18"/>
                <w:szCs w:val="18"/>
              </w:rPr>
              <w:t xml:space="preserve">La interculturalidad; y </w:t>
            </w:r>
          </w:p>
          <w:p w14:paraId="154060F9" w14:textId="77777777" w:rsidR="00F24549" w:rsidRPr="000F3AEA" w:rsidRDefault="00F24549" w:rsidP="00590A29">
            <w:pPr>
              <w:pStyle w:val="Prrafodelista"/>
              <w:numPr>
                <w:ilvl w:val="0"/>
                <w:numId w:val="5"/>
              </w:numPr>
              <w:rPr>
                <w:b/>
                <w:bCs/>
                <w:sz w:val="20"/>
                <w:szCs w:val="20"/>
              </w:rPr>
            </w:pPr>
            <w:r w:rsidRPr="000F3AEA">
              <w:rPr>
                <w:b/>
                <w:bCs/>
                <w:sz w:val="18"/>
                <w:szCs w:val="18"/>
              </w:rPr>
              <w:t>El enfoque diferencial</w:t>
            </w:r>
          </w:p>
          <w:p w14:paraId="61D4E521" w14:textId="77777777" w:rsidR="00F24549" w:rsidRPr="000F3AEA" w:rsidRDefault="00F24549" w:rsidP="00590A29">
            <w:pPr>
              <w:pStyle w:val="Prrafodelista"/>
              <w:ind w:left="765"/>
              <w:rPr>
                <w:b/>
                <w:bCs/>
                <w:sz w:val="18"/>
                <w:szCs w:val="18"/>
              </w:rPr>
            </w:pPr>
          </w:p>
          <w:p w14:paraId="3F67176D" w14:textId="77777777" w:rsidR="00F24549" w:rsidRPr="000F3AEA" w:rsidRDefault="00F24549" w:rsidP="00590A29">
            <w:pPr>
              <w:rPr>
                <w:sz w:val="20"/>
                <w:szCs w:val="20"/>
              </w:rPr>
            </w:pPr>
            <w:r w:rsidRPr="000F3AEA">
              <w:rPr>
                <w:b/>
                <w:bCs/>
                <w:sz w:val="20"/>
                <w:szCs w:val="20"/>
              </w:rPr>
              <w:t xml:space="preserve">Artículo 4.- </w:t>
            </w:r>
            <w:r w:rsidRPr="000F3AEA">
              <w:rPr>
                <w:sz w:val="20"/>
                <w:szCs w:val="20"/>
              </w:rPr>
              <w:t>Son autoridades responsables para la aplicación del presente Reglamento en el Municipio:</w:t>
            </w:r>
          </w:p>
          <w:p w14:paraId="70FA94C6" w14:textId="77777777" w:rsidR="00F24549" w:rsidRPr="000F3AEA" w:rsidRDefault="00F24549" w:rsidP="00590A29">
            <w:pPr>
              <w:pStyle w:val="Prrafodelista"/>
              <w:numPr>
                <w:ilvl w:val="0"/>
                <w:numId w:val="9"/>
              </w:numPr>
              <w:rPr>
                <w:sz w:val="20"/>
                <w:szCs w:val="20"/>
              </w:rPr>
            </w:pPr>
            <w:r w:rsidRPr="000F3AEA">
              <w:rPr>
                <w:sz w:val="20"/>
                <w:szCs w:val="20"/>
              </w:rPr>
              <w:t xml:space="preserve">El </w:t>
            </w:r>
            <w:proofErr w:type="gramStart"/>
            <w:r w:rsidRPr="000F3AEA">
              <w:rPr>
                <w:sz w:val="20"/>
                <w:szCs w:val="20"/>
              </w:rPr>
              <w:t>Presidente</w:t>
            </w:r>
            <w:proofErr w:type="gramEnd"/>
            <w:r w:rsidRPr="000F3AEA">
              <w:rPr>
                <w:sz w:val="20"/>
                <w:szCs w:val="20"/>
              </w:rPr>
              <w:t xml:space="preserve"> Municipal. </w:t>
            </w:r>
          </w:p>
          <w:p w14:paraId="582A6A83" w14:textId="77777777" w:rsidR="00F24549" w:rsidRPr="000F3AEA" w:rsidRDefault="00F24549" w:rsidP="00590A29">
            <w:pPr>
              <w:pStyle w:val="Prrafodelista"/>
              <w:numPr>
                <w:ilvl w:val="0"/>
                <w:numId w:val="9"/>
              </w:numPr>
              <w:rPr>
                <w:sz w:val="20"/>
                <w:szCs w:val="20"/>
              </w:rPr>
            </w:pPr>
            <w:r w:rsidRPr="000F3AEA">
              <w:rPr>
                <w:sz w:val="20"/>
                <w:szCs w:val="20"/>
              </w:rPr>
              <w:lastRenderedPageBreak/>
              <w:t xml:space="preserve">La </w:t>
            </w:r>
            <w:proofErr w:type="gramStart"/>
            <w:r w:rsidRPr="000F3AEA">
              <w:rPr>
                <w:sz w:val="20"/>
                <w:szCs w:val="20"/>
              </w:rPr>
              <w:t>Secretaria General</w:t>
            </w:r>
            <w:proofErr w:type="gramEnd"/>
            <w:r w:rsidRPr="000F3AEA">
              <w:rPr>
                <w:sz w:val="20"/>
                <w:szCs w:val="20"/>
              </w:rPr>
              <w:t xml:space="preserve"> del Ayuntamiento. </w:t>
            </w:r>
          </w:p>
          <w:p w14:paraId="6E4503B8" w14:textId="77777777" w:rsidR="00F24549" w:rsidRPr="000F3AEA" w:rsidRDefault="00F24549" w:rsidP="00590A29">
            <w:pPr>
              <w:pStyle w:val="Prrafodelista"/>
              <w:numPr>
                <w:ilvl w:val="0"/>
                <w:numId w:val="9"/>
              </w:numPr>
              <w:rPr>
                <w:sz w:val="20"/>
                <w:szCs w:val="20"/>
              </w:rPr>
            </w:pPr>
            <w:r w:rsidRPr="000F3AEA">
              <w:rPr>
                <w:sz w:val="20"/>
                <w:szCs w:val="20"/>
              </w:rPr>
              <w:t xml:space="preserve"> La Sindicatura del Ayuntamiento. </w:t>
            </w:r>
          </w:p>
          <w:p w14:paraId="68ACABC4" w14:textId="77777777" w:rsidR="00F24549" w:rsidRPr="000F3AEA" w:rsidRDefault="00F24549" w:rsidP="00590A29">
            <w:pPr>
              <w:pStyle w:val="Prrafodelista"/>
              <w:numPr>
                <w:ilvl w:val="0"/>
                <w:numId w:val="9"/>
              </w:numPr>
              <w:rPr>
                <w:sz w:val="20"/>
                <w:szCs w:val="20"/>
              </w:rPr>
            </w:pPr>
            <w:r w:rsidRPr="000F3AEA">
              <w:rPr>
                <w:sz w:val="20"/>
                <w:szCs w:val="20"/>
              </w:rPr>
              <w:t xml:space="preserve">Jueces Municipales. </w:t>
            </w:r>
          </w:p>
          <w:p w14:paraId="43467D35" w14:textId="77777777" w:rsidR="00F24549" w:rsidRPr="000F3AEA" w:rsidRDefault="00F24549" w:rsidP="00590A29">
            <w:pPr>
              <w:pStyle w:val="Prrafodelista"/>
              <w:numPr>
                <w:ilvl w:val="0"/>
                <w:numId w:val="9"/>
              </w:numPr>
              <w:rPr>
                <w:sz w:val="20"/>
                <w:szCs w:val="20"/>
              </w:rPr>
            </w:pPr>
            <w:r w:rsidRPr="000F3AEA">
              <w:rPr>
                <w:sz w:val="20"/>
                <w:szCs w:val="20"/>
              </w:rPr>
              <w:t>(Se deroga)</w:t>
            </w:r>
          </w:p>
          <w:p w14:paraId="023E2F87" w14:textId="77777777" w:rsidR="00F24549" w:rsidRPr="00CD2745" w:rsidRDefault="00F24549" w:rsidP="00590A29">
            <w:pPr>
              <w:rPr>
                <w:b/>
                <w:bCs/>
                <w:sz w:val="20"/>
                <w:szCs w:val="20"/>
              </w:rPr>
            </w:pPr>
            <w:r w:rsidRPr="00CD2745">
              <w:rPr>
                <w:b/>
                <w:bCs/>
                <w:sz w:val="20"/>
                <w:szCs w:val="20"/>
              </w:rPr>
              <w:t xml:space="preserve">V.1          Dirección de Igualdad Sustantiva ente mujeres    y hombres </w:t>
            </w:r>
          </w:p>
          <w:p w14:paraId="26B1F648" w14:textId="77777777" w:rsidR="00F24549" w:rsidRPr="000F3AEA" w:rsidRDefault="00F24549" w:rsidP="00590A29">
            <w:pPr>
              <w:pStyle w:val="Prrafodelista"/>
              <w:numPr>
                <w:ilvl w:val="0"/>
                <w:numId w:val="9"/>
              </w:numPr>
              <w:rPr>
                <w:sz w:val="20"/>
                <w:szCs w:val="20"/>
              </w:rPr>
            </w:pPr>
            <w:r w:rsidRPr="000F3AEA">
              <w:rPr>
                <w:sz w:val="20"/>
                <w:szCs w:val="20"/>
              </w:rPr>
              <w:t>Comisaría de Seguridad Pública.</w:t>
            </w:r>
          </w:p>
          <w:p w14:paraId="1441F064" w14:textId="77777777" w:rsidR="00F24549" w:rsidRDefault="00F24549" w:rsidP="00590A29">
            <w:pPr>
              <w:rPr>
                <w:b/>
                <w:bCs/>
                <w:sz w:val="20"/>
                <w:szCs w:val="20"/>
              </w:rPr>
            </w:pPr>
          </w:p>
          <w:p w14:paraId="40AFFAB4" w14:textId="77777777" w:rsidR="00F24549" w:rsidRDefault="00F24549" w:rsidP="00590A29">
            <w:pPr>
              <w:rPr>
                <w:b/>
                <w:bCs/>
                <w:sz w:val="20"/>
                <w:szCs w:val="20"/>
              </w:rPr>
            </w:pPr>
          </w:p>
          <w:p w14:paraId="3A31A515" w14:textId="77777777" w:rsidR="00F24549" w:rsidRPr="000F3AEA" w:rsidRDefault="00F24549" w:rsidP="00590A29">
            <w:pPr>
              <w:rPr>
                <w:b/>
                <w:bCs/>
                <w:sz w:val="20"/>
                <w:szCs w:val="20"/>
              </w:rPr>
            </w:pPr>
          </w:p>
          <w:p w14:paraId="1D96DA5E" w14:textId="77777777" w:rsidR="00F24549" w:rsidRPr="000F3AEA" w:rsidRDefault="00F24549" w:rsidP="00590A29">
            <w:pPr>
              <w:rPr>
                <w:b/>
                <w:bCs/>
                <w:sz w:val="20"/>
                <w:szCs w:val="20"/>
              </w:rPr>
            </w:pPr>
            <w:r w:rsidRPr="000F3AEA">
              <w:rPr>
                <w:b/>
                <w:bCs/>
                <w:sz w:val="20"/>
                <w:szCs w:val="20"/>
              </w:rPr>
              <w:t>Artículo 12.- La Dirección de Igualdad Sustantiva ente Mujeres y Hombres</w:t>
            </w:r>
            <w:r w:rsidRPr="000F3AEA">
              <w:rPr>
                <w:sz w:val="20"/>
                <w:szCs w:val="20"/>
              </w:rPr>
              <w:t xml:space="preserve"> además de lo establecido en otros ordenamientos se encargará de</w:t>
            </w:r>
            <w:r w:rsidRPr="000F3AEA">
              <w:rPr>
                <w:b/>
                <w:bCs/>
                <w:sz w:val="20"/>
                <w:szCs w:val="20"/>
              </w:rPr>
              <w:t>:</w:t>
            </w:r>
          </w:p>
          <w:p w14:paraId="3F44036B" w14:textId="77777777" w:rsidR="00F24549" w:rsidRPr="000F3AEA" w:rsidRDefault="00F24549" w:rsidP="00590A29">
            <w:pPr>
              <w:rPr>
                <w:b/>
                <w:bCs/>
                <w:sz w:val="20"/>
                <w:szCs w:val="20"/>
              </w:rPr>
            </w:pPr>
          </w:p>
          <w:p w14:paraId="2F43ED59" w14:textId="77777777" w:rsidR="00F24549" w:rsidRPr="000F3AEA" w:rsidRDefault="00F24549" w:rsidP="00590A29">
            <w:pPr>
              <w:rPr>
                <w:b/>
                <w:bCs/>
                <w:sz w:val="20"/>
                <w:szCs w:val="20"/>
              </w:rPr>
            </w:pPr>
          </w:p>
          <w:p w14:paraId="5BF54220" w14:textId="77777777" w:rsidR="00F24549" w:rsidRDefault="00F24549" w:rsidP="00590A29">
            <w:pPr>
              <w:rPr>
                <w:b/>
                <w:bCs/>
                <w:sz w:val="20"/>
                <w:szCs w:val="20"/>
              </w:rPr>
            </w:pPr>
          </w:p>
          <w:p w14:paraId="6AF6BAD0" w14:textId="77777777" w:rsidR="00F24549" w:rsidRPr="000F3AEA" w:rsidRDefault="00F24549" w:rsidP="00590A29">
            <w:pPr>
              <w:rPr>
                <w:b/>
                <w:bCs/>
                <w:sz w:val="20"/>
                <w:szCs w:val="20"/>
              </w:rPr>
            </w:pPr>
          </w:p>
          <w:p w14:paraId="16699AB4" w14:textId="77777777" w:rsidR="00F24549" w:rsidRPr="000F3AEA" w:rsidRDefault="00F24549" w:rsidP="00590A29">
            <w:pPr>
              <w:jc w:val="both"/>
              <w:rPr>
                <w:b/>
                <w:bCs/>
                <w:sz w:val="20"/>
                <w:szCs w:val="20"/>
              </w:rPr>
            </w:pPr>
            <w:r w:rsidRPr="000F3AEA">
              <w:rPr>
                <w:b/>
                <w:bCs/>
                <w:sz w:val="20"/>
                <w:szCs w:val="20"/>
              </w:rPr>
              <w:t xml:space="preserve">Artículo 20.- </w:t>
            </w:r>
            <w:r w:rsidRPr="000F3AEA">
              <w:rPr>
                <w:sz w:val="20"/>
                <w:szCs w:val="20"/>
              </w:rPr>
              <w:t xml:space="preserve">La </w:t>
            </w:r>
            <w:r w:rsidRPr="000F3AEA">
              <w:rPr>
                <w:b/>
                <w:bCs/>
                <w:sz w:val="20"/>
                <w:szCs w:val="20"/>
              </w:rPr>
              <w:t xml:space="preserve">Dirección De Igualdad Sustantiva Entre Mujeres Y Hombres </w:t>
            </w:r>
            <w:r w:rsidRPr="000F3AEA">
              <w:rPr>
                <w:sz w:val="20"/>
                <w:szCs w:val="20"/>
              </w:rPr>
              <w:t xml:space="preserve">deberá presentar ante el Ayuntamiento un informe respecto del cumplimiento de los objetivos del Programa Estatal. Dicho informe deberá incluir las políticas a implementar, así como las propuestas y sugerencias para la adecuada ejecución del Programa Estatal en el municipio y las acciones ejecutadas a </w:t>
            </w:r>
            <w:proofErr w:type="spellStart"/>
            <w:r w:rsidRPr="000F3AEA">
              <w:rPr>
                <w:sz w:val="20"/>
                <w:szCs w:val="20"/>
              </w:rPr>
              <w:t>Ia</w:t>
            </w:r>
            <w:proofErr w:type="spellEnd"/>
            <w:r w:rsidRPr="000F3AEA">
              <w:rPr>
                <w:sz w:val="20"/>
                <w:szCs w:val="20"/>
              </w:rPr>
              <w:t xml:space="preserve"> fecha de solicitud y/o entrega del mismo.</w:t>
            </w:r>
          </w:p>
          <w:p w14:paraId="6C609679" w14:textId="77777777" w:rsidR="00F24549" w:rsidRPr="000F3AEA" w:rsidRDefault="00F24549" w:rsidP="00590A29">
            <w:pPr>
              <w:rPr>
                <w:b/>
                <w:bCs/>
                <w:sz w:val="20"/>
                <w:szCs w:val="20"/>
              </w:rPr>
            </w:pPr>
          </w:p>
          <w:p w14:paraId="50798ACE" w14:textId="77777777" w:rsidR="00F24549" w:rsidRPr="000F3AEA" w:rsidRDefault="00F24549" w:rsidP="00590A29">
            <w:pPr>
              <w:jc w:val="center"/>
              <w:rPr>
                <w:b/>
                <w:bCs/>
                <w:sz w:val="20"/>
                <w:szCs w:val="20"/>
              </w:rPr>
            </w:pPr>
            <w:r w:rsidRPr="000F3AEA">
              <w:rPr>
                <w:b/>
                <w:bCs/>
                <w:sz w:val="20"/>
                <w:szCs w:val="20"/>
              </w:rPr>
              <w:t>CAPÍTULO II</w:t>
            </w:r>
          </w:p>
          <w:p w14:paraId="61CEDB93" w14:textId="77777777" w:rsidR="00F24549" w:rsidRPr="000F3AEA" w:rsidRDefault="00F24549" w:rsidP="00590A29">
            <w:pPr>
              <w:jc w:val="center"/>
              <w:rPr>
                <w:b/>
                <w:bCs/>
                <w:sz w:val="20"/>
                <w:szCs w:val="20"/>
              </w:rPr>
            </w:pPr>
            <w:r w:rsidRPr="000F3AEA">
              <w:rPr>
                <w:b/>
                <w:bCs/>
                <w:sz w:val="20"/>
                <w:szCs w:val="20"/>
              </w:rPr>
              <w:t>DE LA ATENCIÓN</w:t>
            </w:r>
          </w:p>
          <w:p w14:paraId="57CA6EF7" w14:textId="77777777" w:rsidR="00F24549" w:rsidRPr="000F3AEA" w:rsidRDefault="00F24549" w:rsidP="00590A29">
            <w:pPr>
              <w:rPr>
                <w:b/>
                <w:bCs/>
                <w:sz w:val="20"/>
                <w:szCs w:val="20"/>
              </w:rPr>
            </w:pPr>
            <w:r w:rsidRPr="000F3AEA">
              <w:rPr>
                <w:b/>
                <w:bCs/>
                <w:sz w:val="20"/>
                <w:szCs w:val="20"/>
              </w:rPr>
              <w:t xml:space="preserve">Artículo 22.- </w:t>
            </w:r>
            <w:r w:rsidRPr="000F3AEA">
              <w:rPr>
                <w:sz w:val="20"/>
                <w:szCs w:val="20"/>
              </w:rPr>
              <w:t xml:space="preserve">Con </w:t>
            </w:r>
            <w:proofErr w:type="spellStart"/>
            <w:r w:rsidRPr="000F3AEA">
              <w:rPr>
                <w:sz w:val="20"/>
                <w:szCs w:val="20"/>
              </w:rPr>
              <w:t>Ia</w:t>
            </w:r>
            <w:proofErr w:type="spellEnd"/>
            <w:r w:rsidRPr="000F3AEA">
              <w:rPr>
                <w:sz w:val="20"/>
                <w:szCs w:val="20"/>
              </w:rPr>
              <w:t xml:space="preserve"> finalidad de prevenir y atender oportunamente los casos de violencia contra </w:t>
            </w:r>
            <w:proofErr w:type="spellStart"/>
            <w:r w:rsidRPr="000F3AEA">
              <w:rPr>
                <w:sz w:val="20"/>
                <w:szCs w:val="20"/>
              </w:rPr>
              <w:t>Ia</w:t>
            </w:r>
            <w:proofErr w:type="spellEnd"/>
            <w:r w:rsidRPr="000F3AEA">
              <w:rPr>
                <w:sz w:val="20"/>
                <w:szCs w:val="20"/>
              </w:rPr>
              <w:t xml:space="preserve"> mujer, el Municipio, a través del La </w:t>
            </w:r>
            <w:r w:rsidRPr="000F3AEA">
              <w:rPr>
                <w:b/>
                <w:bCs/>
                <w:sz w:val="20"/>
                <w:szCs w:val="20"/>
              </w:rPr>
              <w:t>Dirección de Igualdad Sustantiva entre Mujeres y Hombres</w:t>
            </w:r>
            <w:r w:rsidRPr="000F3AEA">
              <w:rPr>
                <w:sz w:val="20"/>
                <w:szCs w:val="20"/>
              </w:rPr>
              <w:t xml:space="preserve">, deberá proporcionar servicios gratuitos de atención, </w:t>
            </w:r>
            <w:r w:rsidRPr="000F3AEA">
              <w:rPr>
                <w:sz w:val="20"/>
                <w:szCs w:val="20"/>
              </w:rPr>
              <w:lastRenderedPageBreak/>
              <w:t>orientación y protección a mujeres víctimas de violencia.</w:t>
            </w:r>
          </w:p>
          <w:p w14:paraId="0C0FEE66" w14:textId="77777777" w:rsidR="00F24549" w:rsidRPr="000F3AEA" w:rsidRDefault="00F24549" w:rsidP="00590A29">
            <w:pPr>
              <w:rPr>
                <w:b/>
                <w:bCs/>
                <w:sz w:val="20"/>
                <w:szCs w:val="20"/>
              </w:rPr>
            </w:pPr>
          </w:p>
          <w:p w14:paraId="5A396B69" w14:textId="77777777" w:rsidR="00F24549" w:rsidRPr="000F3AEA" w:rsidRDefault="00F24549" w:rsidP="00590A29">
            <w:pPr>
              <w:jc w:val="both"/>
              <w:rPr>
                <w:b/>
                <w:bCs/>
                <w:sz w:val="20"/>
                <w:szCs w:val="20"/>
              </w:rPr>
            </w:pPr>
            <w:r w:rsidRPr="000F3AEA">
              <w:rPr>
                <w:b/>
                <w:bCs/>
                <w:sz w:val="20"/>
                <w:szCs w:val="20"/>
              </w:rPr>
              <w:t xml:space="preserve">Artículo 25.- </w:t>
            </w:r>
            <w:r w:rsidRPr="000F3AEA">
              <w:rPr>
                <w:sz w:val="20"/>
                <w:szCs w:val="20"/>
              </w:rPr>
              <w:t xml:space="preserve">El Ayuntamiento deberá tener los espacios físicos idóneos y con privacidad para brindar una atención adecuada a las mujeres víctimas de violencia. La atención que la </w:t>
            </w:r>
            <w:r w:rsidRPr="000F3AEA">
              <w:rPr>
                <w:b/>
                <w:bCs/>
                <w:sz w:val="20"/>
                <w:szCs w:val="20"/>
                <w:highlight w:val="yellow"/>
              </w:rPr>
              <w:t>Dirección De Igualdad Sustantiva Entre Mujeres Y Hombres</w:t>
            </w:r>
            <w:r w:rsidRPr="000F3AEA">
              <w:rPr>
                <w:sz w:val="20"/>
                <w:szCs w:val="20"/>
                <w:highlight w:val="yellow"/>
              </w:rPr>
              <w:t xml:space="preserve"> </w:t>
            </w:r>
            <w:r w:rsidRPr="000F3AEA">
              <w:rPr>
                <w:sz w:val="20"/>
                <w:szCs w:val="20"/>
              </w:rPr>
              <w:t>brinde a las víctimas deberá ser inmediata, de primer contacto y especializada y cumplir con los lineamientos que señala el artículo 46 de la Ley Estatal para tal efecto.</w:t>
            </w:r>
          </w:p>
          <w:p w14:paraId="67DA895D" w14:textId="77777777" w:rsidR="00F24549" w:rsidRPr="000F3AEA" w:rsidRDefault="00F24549" w:rsidP="00590A29">
            <w:pPr>
              <w:rPr>
                <w:b/>
                <w:bCs/>
                <w:sz w:val="20"/>
                <w:szCs w:val="20"/>
              </w:rPr>
            </w:pPr>
          </w:p>
          <w:p w14:paraId="45D4960B" w14:textId="77777777" w:rsidR="00F24549" w:rsidRPr="000F3AEA" w:rsidRDefault="00F24549" w:rsidP="00590A29">
            <w:pPr>
              <w:rPr>
                <w:b/>
                <w:bCs/>
                <w:sz w:val="20"/>
                <w:szCs w:val="20"/>
              </w:rPr>
            </w:pPr>
          </w:p>
          <w:p w14:paraId="078CF4FF" w14:textId="77777777" w:rsidR="00F24549" w:rsidRPr="000F3AEA" w:rsidRDefault="00F24549" w:rsidP="00590A29">
            <w:pPr>
              <w:rPr>
                <w:b/>
                <w:bCs/>
                <w:sz w:val="18"/>
                <w:szCs w:val="18"/>
              </w:rPr>
            </w:pPr>
          </w:p>
          <w:p w14:paraId="459F9BAD" w14:textId="77777777" w:rsidR="00F24549" w:rsidRPr="000F3AEA" w:rsidRDefault="00F24549" w:rsidP="00590A29">
            <w:pPr>
              <w:jc w:val="both"/>
              <w:rPr>
                <w:sz w:val="20"/>
                <w:szCs w:val="20"/>
              </w:rPr>
            </w:pPr>
            <w:r w:rsidRPr="000F3AEA">
              <w:rPr>
                <w:b/>
                <w:bCs/>
                <w:sz w:val="18"/>
                <w:szCs w:val="18"/>
              </w:rPr>
              <w:t>Art. 26.-</w:t>
            </w:r>
            <w:r w:rsidRPr="000F3AEA">
              <w:rPr>
                <w:sz w:val="20"/>
                <w:szCs w:val="20"/>
              </w:rPr>
              <w:t xml:space="preserve"> Una vez que la mujer víctima de violencia se presenta ante la Dirección, se deberá identificar su problemática determinando las características de tipo y modalidad de violencia, riesgos y efectos para las víctimas directas e indirectas, en la esfera médica, económica, laboral y jurídica</w:t>
            </w:r>
          </w:p>
          <w:p w14:paraId="172408CD" w14:textId="77777777" w:rsidR="00F24549" w:rsidRPr="000F3AEA" w:rsidRDefault="00F24549" w:rsidP="00590A29">
            <w:pPr>
              <w:rPr>
                <w:sz w:val="20"/>
                <w:szCs w:val="20"/>
              </w:rPr>
            </w:pPr>
          </w:p>
          <w:p w14:paraId="5C7268DA" w14:textId="77777777" w:rsidR="00F24549" w:rsidRPr="000F3AEA" w:rsidRDefault="00F24549" w:rsidP="00590A29">
            <w:pPr>
              <w:rPr>
                <w:b/>
                <w:bCs/>
                <w:sz w:val="18"/>
                <w:szCs w:val="18"/>
              </w:rPr>
            </w:pPr>
            <w:r w:rsidRPr="000F3AEA">
              <w:rPr>
                <w:b/>
                <w:bCs/>
                <w:sz w:val="18"/>
                <w:szCs w:val="18"/>
              </w:rPr>
              <w:t>…</w:t>
            </w:r>
          </w:p>
          <w:p w14:paraId="2C2D5EDE" w14:textId="77777777" w:rsidR="00F24549" w:rsidRPr="000F3AEA" w:rsidRDefault="00F24549" w:rsidP="00590A29">
            <w:pPr>
              <w:rPr>
                <w:b/>
                <w:bCs/>
                <w:sz w:val="18"/>
                <w:szCs w:val="18"/>
              </w:rPr>
            </w:pPr>
            <w:r w:rsidRPr="000F3AEA">
              <w:rPr>
                <w:b/>
                <w:bCs/>
                <w:sz w:val="18"/>
                <w:szCs w:val="18"/>
              </w:rPr>
              <w:t xml:space="preserve">Art. 26 </w:t>
            </w:r>
            <w:proofErr w:type="gramStart"/>
            <w:r w:rsidRPr="000F3AEA">
              <w:rPr>
                <w:b/>
                <w:bCs/>
                <w:sz w:val="18"/>
                <w:szCs w:val="18"/>
              </w:rPr>
              <w:t>Bis.-</w:t>
            </w:r>
            <w:proofErr w:type="gramEnd"/>
            <w:r w:rsidRPr="000F3AEA">
              <w:rPr>
                <w:b/>
                <w:bCs/>
                <w:sz w:val="18"/>
                <w:szCs w:val="18"/>
              </w:rPr>
              <w:t xml:space="preserve"> Las autoridades promoverán se garantice a las mujeres víctimas de cualquier tipo de violencia sin menoscabo de otro derecho, el respeto irrestricto de lo siguiente: </w:t>
            </w:r>
          </w:p>
          <w:p w14:paraId="639D4529" w14:textId="77777777" w:rsidR="00F24549" w:rsidRPr="000F3AEA" w:rsidRDefault="00F24549" w:rsidP="00590A29">
            <w:pPr>
              <w:pStyle w:val="Prrafodelista"/>
              <w:numPr>
                <w:ilvl w:val="0"/>
                <w:numId w:val="6"/>
              </w:numPr>
              <w:rPr>
                <w:b/>
                <w:bCs/>
                <w:sz w:val="18"/>
                <w:szCs w:val="18"/>
              </w:rPr>
            </w:pPr>
            <w:r w:rsidRPr="000F3AEA">
              <w:rPr>
                <w:b/>
                <w:bCs/>
                <w:sz w:val="18"/>
                <w:szCs w:val="18"/>
              </w:rPr>
              <w:t>Ser tratadas con respeto, preservando su dignidad, integridad y el ejercicio pleno de sus derechos humanos;</w:t>
            </w:r>
          </w:p>
          <w:p w14:paraId="23731FEC" w14:textId="77777777" w:rsidR="00F24549" w:rsidRPr="000F3AEA" w:rsidRDefault="00F24549" w:rsidP="00590A29">
            <w:pPr>
              <w:pStyle w:val="Prrafodelista"/>
              <w:numPr>
                <w:ilvl w:val="0"/>
                <w:numId w:val="6"/>
              </w:numPr>
              <w:rPr>
                <w:b/>
                <w:bCs/>
                <w:sz w:val="18"/>
                <w:szCs w:val="18"/>
              </w:rPr>
            </w:pPr>
            <w:r w:rsidRPr="000F3AEA">
              <w:rPr>
                <w:b/>
                <w:bCs/>
                <w:sz w:val="18"/>
                <w:szCs w:val="18"/>
              </w:rPr>
              <w:t xml:space="preserve">Contar con protección inmediata y efectiva por parte de las autoridades cuando se encuentre en riesgo su vida, bienes, seguridad, integridad física y/o psicológica y su </w:t>
            </w:r>
            <w:r w:rsidRPr="000F3AEA">
              <w:rPr>
                <w:b/>
                <w:bCs/>
                <w:sz w:val="18"/>
                <w:szCs w:val="18"/>
              </w:rPr>
              <w:lastRenderedPageBreak/>
              <w:t xml:space="preserve">libertad, a través de las medidas y órdenes de protección; </w:t>
            </w:r>
          </w:p>
          <w:p w14:paraId="129C550A" w14:textId="77777777" w:rsidR="00F24549" w:rsidRPr="000F3AEA" w:rsidRDefault="00F24549" w:rsidP="00590A29">
            <w:pPr>
              <w:pStyle w:val="Prrafodelista"/>
              <w:numPr>
                <w:ilvl w:val="0"/>
                <w:numId w:val="6"/>
              </w:numPr>
              <w:rPr>
                <w:b/>
                <w:bCs/>
                <w:sz w:val="18"/>
                <w:szCs w:val="18"/>
              </w:rPr>
            </w:pPr>
            <w:r w:rsidRPr="000F3AEA">
              <w:rPr>
                <w:b/>
                <w:bCs/>
                <w:sz w:val="18"/>
                <w:szCs w:val="18"/>
              </w:rPr>
              <w:t>Recibir información veraz, científica y suficiente que les permita decidir sobre las opciones de atención;</w:t>
            </w:r>
          </w:p>
          <w:p w14:paraId="12770BDF" w14:textId="77777777" w:rsidR="00F24549" w:rsidRPr="000F3AEA" w:rsidRDefault="00F24549" w:rsidP="00590A29">
            <w:pPr>
              <w:pStyle w:val="Prrafodelista"/>
              <w:numPr>
                <w:ilvl w:val="0"/>
                <w:numId w:val="6"/>
              </w:numPr>
              <w:rPr>
                <w:b/>
                <w:bCs/>
                <w:sz w:val="18"/>
                <w:szCs w:val="18"/>
              </w:rPr>
            </w:pPr>
            <w:r w:rsidRPr="000F3AEA">
              <w:rPr>
                <w:b/>
                <w:bCs/>
                <w:sz w:val="18"/>
                <w:szCs w:val="18"/>
              </w:rPr>
              <w:t>Contar con asesoría y representación jurídica gratuita y expedita;</w:t>
            </w:r>
          </w:p>
          <w:p w14:paraId="7C0F1611" w14:textId="77777777" w:rsidR="00F24549" w:rsidRPr="000F3AEA" w:rsidRDefault="00F24549" w:rsidP="00590A29">
            <w:pPr>
              <w:pStyle w:val="Prrafodelista"/>
              <w:numPr>
                <w:ilvl w:val="0"/>
                <w:numId w:val="6"/>
              </w:numPr>
              <w:rPr>
                <w:b/>
                <w:bCs/>
                <w:sz w:val="18"/>
                <w:szCs w:val="18"/>
              </w:rPr>
            </w:pPr>
            <w:r w:rsidRPr="000F3AEA">
              <w:rPr>
                <w:b/>
                <w:bCs/>
                <w:sz w:val="18"/>
                <w:szCs w:val="18"/>
              </w:rPr>
              <w:t xml:space="preserve"> Recibir gratuitamente información, atención y rehabilitación médica y psicológica; </w:t>
            </w:r>
          </w:p>
          <w:p w14:paraId="69CE82E2" w14:textId="77777777" w:rsidR="00F24549" w:rsidRPr="000F3AEA" w:rsidRDefault="00F24549" w:rsidP="00590A29">
            <w:pPr>
              <w:pStyle w:val="Prrafodelista"/>
              <w:numPr>
                <w:ilvl w:val="0"/>
                <w:numId w:val="6"/>
              </w:numPr>
              <w:rPr>
                <w:b/>
                <w:bCs/>
                <w:sz w:val="18"/>
                <w:szCs w:val="18"/>
              </w:rPr>
            </w:pPr>
            <w:r w:rsidRPr="000F3AEA">
              <w:rPr>
                <w:b/>
                <w:bCs/>
                <w:sz w:val="18"/>
                <w:szCs w:val="18"/>
              </w:rPr>
              <w:t xml:space="preserve">Acudir y ser recibidas con sus hijas e hijos, en los casos de violencia familiar, en los centros de refugio temporal destinados para tal fin; </w:t>
            </w:r>
          </w:p>
          <w:p w14:paraId="328009EB" w14:textId="77777777" w:rsidR="00F24549" w:rsidRPr="000F3AEA" w:rsidRDefault="00F24549" w:rsidP="00590A29">
            <w:pPr>
              <w:pStyle w:val="Prrafodelista"/>
              <w:numPr>
                <w:ilvl w:val="0"/>
                <w:numId w:val="6"/>
              </w:numPr>
              <w:rPr>
                <w:b/>
                <w:bCs/>
                <w:sz w:val="18"/>
                <w:szCs w:val="18"/>
              </w:rPr>
            </w:pPr>
            <w:r w:rsidRPr="000F3AEA">
              <w:rPr>
                <w:b/>
                <w:bCs/>
                <w:sz w:val="18"/>
                <w:szCs w:val="18"/>
              </w:rPr>
              <w:t>Ser valoradas y educadas libres de estereotipos de comportamiento, prácticas sociales y culturales basadas en los roles de género discriminatorios;</w:t>
            </w:r>
          </w:p>
          <w:p w14:paraId="750952D6" w14:textId="77777777" w:rsidR="00F24549" w:rsidRPr="000F3AEA" w:rsidRDefault="00F24549" w:rsidP="00590A29">
            <w:pPr>
              <w:pStyle w:val="Prrafodelista"/>
              <w:numPr>
                <w:ilvl w:val="0"/>
                <w:numId w:val="6"/>
              </w:numPr>
              <w:rPr>
                <w:b/>
                <w:bCs/>
                <w:sz w:val="18"/>
                <w:szCs w:val="18"/>
              </w:rPr>
            </w:pPr>
            <w:r w:rsidRPr="000F3AEA">
              <w:rPr>
                <w:b/>
                <w:bCs/>
                <w:sz w:val="18"/>
                <w:szCs w:val="18"/>
              </w:rPr>
              <w:t>Acceder a procedimientos expeditos y accesibles de procuración y administración de justicia con perspectiva de género;</w:t>
            </w:r>
          </w:p>
          <w:p w14:paraId="01BBCD1D" w14:textId="77777777" w:rsidR="00F24549" w:rsidRPr="000F3AEA" w:rsidRDefault="00F24549" w:rsidP="00590A29">
            <w:pPr>
              <w:pStyle w:val="Prrafodelista"/>
              <w:numPr>
                <w:ilvl w:val="0"/>
                <w:numId w:val="6"/>
              </w:numPr>
              <w:rPr>
                <w:b/>
                <w:bCs/>
                <w:sz w:val="18"/>
                <w:szCs w:val="18"/>
              </w:rPr>
            </w:pPr>
            <w:r w:rsidRPr="000F3AEA">
              <w:rPr>
                <w:b/>
                <w:bCs/>
                <w:sz w:val="18"/>
                <w:szCs w:val="18"/>
              </w:rPr>
              <w:t xml:space="preserve">Erradicar la impunidad en casos de violencia contra las mujeres a través de la investigación y sanción de actos de autoridades omisas o negligentes; </w:t>
            </w:r>
          </w:p>
          <w:p w14:paraId="1CB87E45" w14:textId="77777777" w:rsidR="00F24549" w:rsidRPr="000F3AEA" w:rsidRDefault="00F24549" w:rsidP="00590A29">
            <w:pPr>
              <w:pStyle w:val="Prrafodelista"/>
              <w:numPr>
                <w:ilvl w:val="0"/>
                <w:numId w:val="6"/>
              </w:numPr>
              <w:rPr>
                <w:b/>
                <w:bCs/>
                <w:sz w:val="18"/>
                <w:szCs w:val="18"/>
              </w:rPr>
            </w:pPr>
            <w:r w:rsidRPr="000F3AEA">
              <w:rPr>
                <w:b/>
                <w:bCs/>
                <w:sz w:val="18"/>
                <w:szCs w:val="18"/>
              </w:rPr>
              <w:t xml:space="preserve">Subsanar las deficiencias que se adviertan dentro de </w:t>
            </w:r>
            <w:r w:rsidRPr="000F3AEA">
              <w:rPr>
                <w:b/>
                <w:bCs/>
                <w:sz w:val="18"/>
                <w:szCs w:val="18"/>
              </w:rPr>
              <w:lastRenderedPageBreak/>
              <w:t xml:space="preserve">los procedimientos internos y externos de las autoridades, que propicien la violencia contra las mujeres; y </w:t>
            </w:r>
          </w:p>
          <w:p w14:paraId="6CD0E167" w14:textId="77777777" w:rsidR="00F24549" w:rsidRPr="000F3AEA" w:rsidRDefault="00F24549" w:rsidP="00590A29">
            <w:pPr>
              <w:pStyle w:val="Prrafodelista"/>
              <w:numPr>
                <w:ilvl w:val="0"/>
                <w:numId w:val="6"/>
              </w:numPr>
              <w:rPr>
                <w:b/>
                <w:bCs/>
                <w:sz w:val="18"/>
                <w:szCs w:val="18"/>
              </w:rPr>
            </w:pPr>
            <w:r w:rsidRPr="000F3AEA">
              <w:rPr>
                <w:b/>
                <w:bCs/>
                <w:sz w:val="18"/>
                <w:szCs w:val="18"/>
              </w:rPr>
              <w:t>Garantizar que en los procesos que se realicen ante las autoridades competentes se desarrollen bajo los principios de cultura de paz</w:t>
            </w:r>
          </w:p>
          <w:p w14:paraId="24641013" w14:textId="77777777" w:rsidR="00F24549" w:rsidRDefault="00F24549" w:rsidP="00590A29">
            <w:pPr>
              <w:rPr>
                <w:sz w:val="18"/>
                <w:szCs w:val="18"/>
              </w:rPr>
            </w:pPr>
          </w:p>
          <w:p w14:paraId="2DC972DC" w14:textId="77777777" w:rsidR="00F24549" w:rsidRDefault="00F24549" w:rsidP="00590A29">
            <w:pPr>
              <w:rPr>
                <w:sz w:val="18"/>
                <w:szCs w:val="18"/>
              </w:rPr>
            </w:pPr>
          </w:p>
          <w:p w14:paraId="2448201D" w14:textId="77777777" w:rsidR="00F24549" w:rsidRDefault="00F24549" w:rsidP="00590A29">
            <w:pPr>
              <w:rPr>
                <w:sz w:val="18"/>
                <w:szCs w:val="18"/>
              </w:rPr>
            </w:pPr>
          </w:p>
          <w:p w14:paraId="7E04C93B" w14:textId="77777777" w:rsidR="00F24549" w:rsidRPr="000F3AEA" w:rsidRDefault="00F24549" w:rsidP="00590A29">
            <w:pPr>
              <w:rPr>
                <w:sz w:val="18"/>
                <w:szCs w:val="18"/>
              </w:rPr>
            </w:pPr>
          </w:p>
          <w:p w14:paraId="18A8CE54" w14:textId="77777777" w:rsidR="00F24549" w:rsidRPr="000F3AEA" w:rsidRDefault="00F24549" w:rsidP="00590A29">
            <w:pPr>
              <w:rPr>
                <w:sz w:val="18"/>
                <w:szCs w:val="18"/>
              </w:rPr>
            </w:pPr>
          </w:p>
          <w:p w14:paraId="1F002397" w14:textId="77777777" w:rsidR="00F24549" w:rsidRPr="000F3AEA" w:rsidRDefault="00F24549" w:rsidP="00590A29">
            <w:pPr>
              <w:rPr>
                <w:sz w:val="18"/>
                <w:szCs w:val="18"/>
              </w:rPr>
            </w:pPr>
          </w:p>
          <w:p w14:paraId="63621EBC" w14:textId="77777777" w:rsidR="00F24549" w:rsidRPr="000F3AEA" w:rsidRDefault="00F24549" w:rsidP="00590A29">
            <w:pPr>
              <w:jc w:val="both"/>
              <w:rPr>
                <w:sz w:val="18"/>
                <w:szCs w:val="18"/>
              </w:rPr>
            </w:pPr>
            <w:r w:rsidRPr="000F3AEA">
              <w:rPr>
                <w:b/>
                <w:bCs/>
                <w:sz w:val="20"/>
                <w:szCs w:val="20"/>
              </w:rPr>
              <w:t xml:space="preserve">Artículo 33.- </w:t>
            </w:r>
            <w:r w:rsidRPr="000F3AEA">
              <w:rPr>
                <w:sz w:val="20"/>
                <w:szCs w:val="20"/>
              </w:rPr>
              <w:t xml:space="preserve">Cuando el Municipio no tenga la capacidad financiera para apoyar en </w:t>
            </w:r>
            <w:proofErr w:type="spellStart"/>
            <w:r w:rsidRPr="000F3AEA">
              <w:rPr>
                <w:sz w:val="20"/>
                <w:szCs w:val="20"/>
              </w:rPr>
              <w:t>Ia</w:t>
            </w:r>
            <w:proofErr w:type="spellEnd"/>
            <w:r w:rsidRPr="000F3AEA">
              <w:rPr>
                <w:sz w:val="20"/>
                <w:szCs w:val="20"/>
              </w:rPr>
              <w:t xml:space="preserve"> creación y abastecimiento de algún centro de refugio temporal para mujeres víctimas de violencia, podrá solicitar apoyos económicos a través de la Dirección, elaborando una petición por escrito, fundamentando los motivos de su petición y la justificación del monto solicitado. La Citada Dirección canalizara la petición a las instancias correspondientes.</w:t>
            </w:r>
          </w:p>
          <w:p w14:paraId="46420C0E" w14:textId="77777777" w:rsidR="00F24549" w:rsidRPr="000F3AEA" w:rsidRDefault="00F24549" w:rsidP="00590A29">
            <w:pPr>
              <w:rPr>
                <w:sz w:val="18"/>
                <w:szCs w:val="18"/>
              </w:rPr>
            </w:pPr>
          </w:p>
          <w:p w14:paraId="6ED5554B" w14:textId="77777777" w:rsidR="00F24549" w:rsidRPr="000F3AEA" w:rsidRDefault="00F24549" w:rsidP="00590A29">
            <w:pPr>
              <w:jc w:val="center"/>
              <w:rPr>
                <w:b/>
                <w:bCs/>
                <w:sz w:val="20"/>
                <w:szCs w:val="20"/>
              </w:rPr>
            </w:pPr>
            <w:r w:rsidRPr="000F3AEA">
              <w:rPr>
                <w:b/>
                <w:bCs/>
                <w:sz w:val="20"/>
                <w:szCs w:val="20"/>
              </w:rPr>
              <w:t>CAPÍTULO IV</w:t>
            </w:r>
          </w:p>
          <w:p w14:paraId="093600C8" w14:textId="77777777" w:rsidR="00F24549" w:rsidRPr="000F3AEA" w:rsidRDefault="00F24549" w:rsidP="00590A29">
            <w:pPr>
              <w:jc w:val="center"/>
              <w:rPr>
                <w:b/>
                <w:bCs/>
                <w:sz w:val="20"/>
                <w:szCs w:val="20"/>
              </w:rPr>
            </w:pPr>
            <w:r w:rsidRPr="000F3AEA">
              <w:rPr>
                <w:b/>
                <w:bCs/>
                <w:sz w:val="20"/>
                <w:szCs w:val="20"/>
              </w:rPr>
              <w:t>DEL APOYO EN LA CREACIÓN DE PROGRAMAS DE REEDUCACIÓN INTEGRAL PARA LOS AGRESORES</w:t>
            </w:r>
          </w:p>
          <w:p w14:paraId="77C8A6BC" w14:textId="77777777" w:rsidR="00F24549" w:rsidRPr="000F3AEA" w:rsidRDefault="00F24549" w:rsidP="00590A29">
            <w:pPr>
              <w:rPr>
                <w:sz w:val="20"/>
                <w:szCs w:val="20"/>
              </w:rPr>
            </w:pPr>
            <w:r w:rsidRPr="000F3AEA">
              <w:rPr>
                <w:sz w:val="20"/>
                <w:szCs w:val="20"/>
              </w:rPr>
              <w:t>…</w:t>
            </w:r>
          </w:p>
          <w:p w14:paraId="67B16F55" w14:textId="77777777" w:rsidR="00F24549" w:rsidRPr="000F3AEA" w:rsidRDefault="00F24549" w:rsidP="00590A29">
            <w:pPr>
              <w:jc w:val="both"/>
              <w:rPr>
                <w:b/>
                <w:bCs/>
                <w:sz w:val="20"/>
                <w:szCs w:val="20"/>
              </w:rPr>
            </w:pPr>
            <w:r w:rsidRPr="000F3AEA">
              <w:rPr>
                <w:b/>
                <w:bCs/>
                <w:sz w:val="20"/>
                <w:szCs w:val="20"/>
              </w:rPr>
              <w:t xml:space="preserve">Artículo 37.- </w:t>
            </w:r>
            <w:r w:rsidRPr="000F3AEA">
              <w:rPr>
                <w:sz w:val="20"/>
                <w:szCs w:val="20"/>
              </w:rPr>
              <w:t xml:space="preserve">Para la creación e implementación de los programas de reeducación, el Ayuntamiento a través de la </w:t>
            </w:r>
            <w:proofErr w:type="gramStart"/>
            <w:r w:rsidRPr="000F3AEA">
              <w:rPr>
                <w:sz w:val="20"/>
                <w:szCs w:val="20"/>
              </w:rPr>
              <w:t>Secretaria General</w:t>
            </w:r>
            <w:proofErr w:type="gramEnd"/>
            <w:r w:rsidRPr="000F3AEA">
              <w:rPr>
                <w:sz w:val="20"/>
                <w:szCs w:val="20"/>
              </w:rPr>
              <w:t xml:space="preserve">, podrá solicitar por escrito apoyo económico a través de un oficio dirigido ante la Dirección, en el cual se deberá justificar el monto solicitado, las metas que se </w:t>
            </w:r>
            <w:r w:rsidRPr="000F3AEA">
              <w:rPr>
                <w:sz w:val="20"/>
                <w:szCs w:val="20"/>
              </w:rPr>
              <w:lastRenderedPageBreak/>
              <w:t xml:space="preserve">pretendan conseguir y su apego </w:t>
            </w:r>
            <w:proofErr w:type="spellStart"/>
            <w:r w:rsidRPr="000F3AEA">
              <w:rPr>
                <w:sz w:val="20"/>
                <w:szCs w:val="20"/>
              </w:rPr>
              <w:t>aI</w:t>
            </w:r>
            <w:proofErr w:type="spellEnd"/>
            <w:r w:rsidRPr="000F3AEA">
              <w:rPr>
                <w:sz w:val="20"/>
                <w:szCs w:val="20"/>
              </w:rPr>
              <w:t xml:space="preserve"> Programa Estatal.</w:t>
            </w:r>
          </w:p>
          <w:p w14:paraId="1D090598" w14:textId="77777777" w:rsidR="00F24549" w:rsidRPr="000F3AEA" w:rsidRDefault="00F24549" w:rsidP="00590A29">
            <w:pPr>
              <w:rPr>
                <w:sz w:val="20"/>
                <w:szCs w:val="20"/>
              </w:rPr>
            </w:pPr>
          </w:p>
          <w:p w14:paraId="7E285967" w14:textId="77777777" w:rsidR="00F24549" w:rsidRPr="000F3AEA" w:rsidRDefault="00F24549" w:rsidP="00590A29">
            <w:pPr>
              <w:rPr>
                <w:sz w:val="20"/>
                <w:szCs w:val="20"/>
              </w:rPr>
            </w:pPr>
          </w:p>
          <w:p w14:paraId="6CFAC5AB" w14:textId="77777777" w:rsidR="00F24549" w:rsidRPr="000F3AEA" w:rsidRDefault="00F24549" w:rsidP="00590A29">
            <w:pPr>
              <w:jc w:val="both"/>
              <w:rPr>
                <w:b/>
                <w:bCs/>
                <w:sz w:val="20"/>
                <w:szCs w:val="20"/>
              </w:rPr>
            </w:pPr>
            <w:r w:rsidRPr="000F3AEA">
              <w:rPr>
                <w:b/>
                <w:bCs/>
                <w:sz w:val="20"/>
                <w:szCs w:val="20"/>
              </w:rPr>
              <w:t xml:space="preserve">Artículo 46.- </w:t>
            </w:r>
            <w:r w:rsidRPr="000F3AEA">
              <w:rPr>
                <w:sz w:val="20"/>
                <w:szCs w:val="20"/>
              </w:rPr>
              <w:t xml:space="preserve">El Ayuntamiento, a través de la </w:t>
            </w:r>
            <w:r w:rsidRPr="000F3AEA">
              <w:rPr>
                <w:b/>
                <w:bCs/>
                <w:sz w:val="20"/>
                <w:szCs w:val="20"/>
                <w:highlight w:val="yellow"/>
              </w:rPr>
              <w:t xml:space="preserve">Dirección De Igualdad Sustantiva Entre Mujeres Y Hombres </w:t>
            </w:r>
            <w:r w:rsidRPr="000F3AEA">
              <w:rPr>
                <w:sz w:val="20"/>
                <w:szCs w:val="20"/>
              </w:rPr>
              <w:t>deberá de orientar a la mujer víctima de violencia, para que esta acuda al Ministerio Público correspondiente, con el objetivo de iniciar las acciones legales a que haya lugar.</w:t>
            </w:r>
          </w:p>
          <w:p w14:paraId="6B7E17B2" w14:textId="77777777" w:rsidR="00F24549" w:rsidRPr="000F3AEA" w:rsidRDefault="00F24549" w:rsidP="00590A29">
            <w:pPr>
              <w:rPr>
                <w:sz w:val="20"/>
                <w:szCs w:val="20"/>
              </w:rPr>
            </w:pPr>
          </w:p>
          <w:p w14:paraId="5F5FFB21" w14:textId="77777777" w:rsidR="00F24549" w:rsidRPr="000F3AEA" w:rsidRDefault="00F24549" w:rsidP="00590A29">
            <w:pPr>
              <w:rPr>
                <w:sz w:val="18"/>
                <w:szCs w:val="18"/>
              </w:rPr>
            </w:pPr>
          </w:p>
          <w:p w14:paraId="0031F763" w14:textId="77777777" w:rsidR="00F24549" w:rsidRDefault="00F24549" w:rsidP="00590A29">
            <w:pPr>
              <w:jc w:val="center"/>
              <w:rPr>
                <w:b/>
                <w:bCs/>
                <w:sz w:val="18"/>
                <w:szCs w:val="18"/>
              </w:rPr>
            </w:pPr>
          </w:p>
          <w:p w14:paraId="17EC2EA4" w14:textId="77777777" w:rsidR="00F24549" w:rsidRPr="000F3AEA" w:rsidRDefault="00F24549" w:rsidP="00590A29">
            <w:pPr>
              <w:jc w:val="center"/>
              <w:rPr>
                <w:b/>
                <w:bCs/>
                <w:sz w:val="18"/>
                <w:szCs w:val="18"/>
              </w:rPr>
            </w:pPr>
            <w:r w:rsidRPr="000F3AEA">
              <w:rPr>
                <w:b/>
                <w:bCs/>
                <w:sz w:val="18"/>
                <w:szCs w:val="18"/>
              </w:rPr>
              <w:t xml:space="preserve">TÍTULO CUARTO </w:t>
            </w:r>
          </w:p>
          <w:p w14:paraId="5AC5FA5B" w14:textId="77777777" w:rsidR="00F24549" w:rsidRPr="000F3AEA" w:rsidRDefault="00F24549" w:rsidP="00590A29">
            <w:pPr>
              <w:jc w:val="center"/>
              <w:rPr>
                <w:b/>
                <w:bCs/>
                <w:sz w:val="18"/>
                <w:szCs w:val="18"/>
              </w:rPr>
            </w:pPr>
            <w:r w:rsidRPr="000F3AEA">
              <w:rPr>
                <w:b/>
                <w:bCs/>
                <w:sz w:val="18"/>
                <w:szCs w:val="18"/>
              </w:rPr>
              <w:t xml:space="preserve">CAPÍTULO I </w:t>
            </w:r>
          </w:p>
          <w:p w14:paraId="782266C7" w14:textId="77777777" w:rsidR="00F24549" w:rsidRPr="000F3AEA" w:rsidRDefault="00F24549" w:rsidP="00590A29">
            <w:pPr>
              <w:jc w:val="center"/>
              <w:rPr>
                <w:b/>
                <w:bCs/>
                <w:sz w:val="18"/>
                <w:szCs w:val="18"/>
              </w:rPr>
            </w:pPr>
            <w:r w:rsidRPr="000F3AEA">
              <w:rPr>
                <w:b/>
                <w:bCs/>
                <w:sz w:val="18"/>
                <w:szCs w:val="18"/>
              </w:rPr>
              <w:t>MECANISMOS INTERNOS PARA LA DENUNCIA DEL PERSONAL QUE INCURRA EN VIOLENCIA INSTITUCIONAL Y LABORAL</w:t>
            </w:r>
          </w:p>
          <w:p w14:paraId="5ACDDE05" w14:textId="77777777" w:rsidR="00F24549" w:rsidRPr="000F3AEA" w:rsidRDefault="00F24549" w:rsidP="00590A29">
            <w:pPr>
              <w:jc w:val="center"/>
              <w:rPr>
                <w:b/>
                <w:bCs/>
                <w:sz w:val="18"/>
                <w:szCs w:val="18"/>
              </w:rPr>
            </w:pPr>
          </w:p>
          <w:p w14:paraId="26CB5E3A" w14:textId="77777777" w:rsidR="00F24549" w:rsidRPr="000F3AEA" w:rsidRDefault="00F24549" w:rsidP="00590A29">
            <w:pPr>
              <w:rPr>
                <w:sz w:val="18"/>
                <w:szCs w:val="18"/>
              </w:rPr>
            </w:pPr>
            <w:r w:rsidRPr="000F3AEA">
              <w:rPr>
                <w:b/>
                <w:bCs/>
                <w:sz w:val="18"/>
                <w:szCs w:val="18"/>
              </w:rPr>
              <w:t>Artículo 48</w:t>
            </w:r>
            <w:r w:rsidRPr="000F3AEA">
              <w:rPr>
                <w:sz w:val="18"/>
                <w:szCs w:val="18"/>
              </w:rPr>
              <w:t>. Las acciones de acceso a la justicia consisten en:</w:t>
            </w:r>
          </w:p>
          <w:p w14:paraId="62EAACF0" w14:textId="77777777" w:rsidR="00F24549" w:rsidRPr="000F3AEA" w:rsidRDefault="00F24549" w:rsidP="00590A29">
            <w:pPr>
              <w:pStyle w:val="Prrafodelista"/>
              <w:numPr>
                <w:ilvl w:val="0"/>
                <w:numId w:val="7"/>
              </w:numPr>
              <w:rPr>
                <w:sz w:val="18"/>
                <w:szCs w:val="18"/>
              </w:rPr>
            </w:pPr>
            <w:r w:rsidRPr="000F3AEA">
              <w:rPr>
                <w:sz w:val="18"/>
                <w:szCs w:val="18"/>
              </w:rPr>
              <w:t>…</w:t>
            </w:r>
          </w:p>
          <w:p w14:paraId="5FF9532B" w14:textId="77777777" w:rsidR="00F24549" w:rsidRPr="000F3AEA" w:rsidRDefault="00F24549" w:rsidP="00590A29">
            <w:pPr>
              <w:pStyle w:val="Prrafodelista"/>
              <w:numPr>
                <w:ilvl w:val="0"/>
                <w:numId w:val="7"/>
              </w:numPr>
              <w:rPr>
                <w:sz w:val="18"/>
                <w:szCs w:val="18"/>
              </w:rPr>
            </w:pPr>
            <w:r w:rsidRPr="000F3AEA">
              <w:rPr>
                <w:sz w:val="18"/>
                <w:szCs w:val="18"/>
              </w:rPr>
              <w:t xml:space="preserve">Actuar con la debida diligencia para orientar, acompañar y representar a las mujeres víctimas de violencia en los procedimientos en que participen, con el fin de que sean sancionados los actos de violencia cometidos en su contra, así como para hacer efectiva la reparación del daño </w:t>
            </w:r>
            <w:r w:rsidRPr="000F3AEA">
              <w:rPr>
                <w:b/>
                <w:bCs/>
                <w:sz w:val="18"/>
                <w:szCs w:val="18"/>
              </w:rPr>
              <w:t>salvaguardando el derecho de a una vida libre de violencia</w:t>
            </w:r>
            <w:r w:rsidRPr="000F3AEA">
              <w:rPr>
                <w:sz w:val="18"/>
                <w:szCs w:val="18"/>
              </w:rPr>
              <w:t xml:space="preserve">; y </w:t>
            </w:r>
          </w:p>
          <w:p w14:paraId="7AF88C9B" w14:textId="77777777" w:rsidR="00F24549" w:rsidRPr="000F3AEA" w:rsidRDefault="00F24549" w:rsidP="00590A29">
            <w:pPr>
              <w:pStyle w:val="Prrafodelista"/>
              <w:numPr>
                <w:ilvl w:val="0"/>
                <w:numId w:val="7"/>
              </w:numPr>
              <w:rPr>
                <w:sz w:val="18"/>
                <w:szCs w:val="18"/>
              </w:rPr>
            </w:pPr>
            <w:r w:rsidRPr="000F3AEA">
              <w:rPr>
                <w:sz w:val="18"/>
                <w:szCs w:val="18"/>
              </w:rPr>
              <w:t>…</w:t>
            </w:r>
          </w:p>
          <w:p w14:paraId="2C371D68" w14:textId="77777777" w:rsidR="00F24549" w:rsidRPr="000F3AEA" w:rsidRDefault="00F24549" w:rsidP="00590A29">
            <w:pPr>
              <w:rPr>
                <w:sz w:val="20"/>
                <w:szCs w:val="20"/>
              </w:rPr>
            </w:pPr>
          </w:p>
          <w:p w14:paraId="596FE570" w14:textId="77777777" w:rsidR="00F24549" w:rsidRPr="000F3AEA" w:rsidRDefault="00F24549" w:rsidP="00590A29">
            <w:pPr>
              <w:rPr>
                <w:sz w:val="20"/>
                <w:szCs w:val="20"/>
              </w:rPr>
            </w:pPr>
          </w:p>
          <w:p w14:paraId="34C1DE8B" w14:textId="77777777" w:rsidR="00F24549" w:rsidRPr="000F3AEA" w:rsidRDefault="00F24549" w:rsidP="00590A29">
            <w:pPr>
              <w:rPr>
                <w:sz w:val="20"/>
                <w:szCs w:val="20"/>
              </w:rPr>
            </w:pPr>
          </w:p>
          <w:p w14:paraId="0C8340B5" w14:textId="77777777" w:rsidR="00F24549" w:rsidRPr="000F3AEA" w:rsidRDefault="00F24549" w:rsidP="00590A29">
            <w:pPr>
              <w:rPr>
                <w:sz w:val="20"/>
                <w:szCs w:val="20"/>
              </w:rPr>
            </w:pPr>
          </w:p>
          <w:p w14:paraId="22561ACD" w14:textId="77777777" w:rsidR="00F24549" w:rsidRPr="000F3AEA" w:rsidRDefault="00F24549" w:rsidP="00590A29">
            <w:pPr>
              <w:jc w:val="center"/>
              <w:rPr>
                <w:b/>
                <w:bCs/>
                <w:sz w:val="20"/>
                <w:szCs w:val="20"/>
              </w:rPr>
            </w:pPr>
            <w:r w:rsidRPr="000F3AEA">
              <w:rPr>
                <w:b/>
                <w:bCs/>
                <w:sz w:val="20"/>
                <w:szCs w:val="20"/>
              </w:rPr>
              <w:t>CAPÍTULO II</w:t>
            </w:r>
          </w:p>
          <w:p w14:paraId="5C4EE30B" w14:textId="77777777" w:rsidR="00F24549" w:rsidRPr="000F3AEA" w:rsidRDefault="00F24549" w:rsidP="00590A29">
            <w:pPr>
              <w:jc w:val="center"/>
              <w:rPr>
                <w:b/>
                <w:bCs/>
                <w:sz w:val="20"/>
                <w:szCs w:val="20"/>
              </w:rPr>
            </w:pPr>
            <w:r w:rsidRPr="000F3AEA">
              <w:rPr>
                <w:b/>
                <w:bCs/>
                <w:sz w:val="20"/>
                <w:szCs w:val="20"/>
              </w:rPr>
              <w:t>DE LA COLABORACIÓN DEL BANCO ESTATAL DE DATOS E INFORMACIÓN SOBRE CASOS DE VIOLENCIA CONTRA LAS MUJERES</w:t>
            </w:r>
          </w:p>
          <w:p w14:paraId="5968FC27" w14:textId="77777777" w:rsidR="00F24549" w:rsidRPr="000F3AEA" w:rsidRDefault="00F24549" w:rsidP="00590A29">
            <w:pPr>
              <w:rPr>
                <w:sz w:val="20"/>
                <w:szCs w:val="20"/>
              </w:rPr>
            </w:pPr>
            <w:r w:rsidRPr="000F3AEA">
              <w:rPr>
                <w:sz w:val="20"/>
                <w:szCs w:val="20"/>
              </w:rPr>
              <w:lastRenderedPageBreak/>
              <w:t>…</w:t>
            </w:r>
          </w:p>
          <w:p w14:paraId="2B9E583C" w14:textId="77777777" w:rsidR="00F24549" w:rsidRPr="000F3AEA" w:rsidRDefault="00F24549" w:rsidP="00590A29">
            <w:pPr>
              <w:jc w:val="both"/>
              <w:rPr>
                <w:b/>
                <w:bCs/>
                <w:sz w:val="20"/>
                <w:szCs w:val="20"/>
              </w:rPr>
            </w:pPr>
            <w:r w:rsidRPr="000F3AEA">
              <w:rPr>
                <w:b/>
                <w:bCs/>
                <w:sz w:val="20"/>
                <w:szCs w:val="20"/>
              </w:rPr>
              <w:t xml:space="preserve">Artículo 51.- </w:t>
            </w:r>
            <w:r w:rsidRPr="000F3AEA">
              <w:rPr>
                <w:sz w:val="20"/>
                <w:szCs w:val="20"/>
              </w:rPr>
              <w:t xml:space="preserve">La </w:t>
            </w:r>
            <w:r w:rsidRPr="000F3AEA">
              <w:rPr>
                <w:b/>
                <w:bCs/>
                <w:sz w:val="20"/>
                <w:szCs w:val="20"/>
              </w:rPr>
              <w:t>Dirección de Igualdad Sustantiva entre Mujeres y hombres</w:t>
            </w:r>
            <w:r w:rsidRPr="000F3AEA">
              <w:rPr>
                <w:sz w:val="20"/>
                <w:szCs w:val="20"/>
              </w:rPr>
              <w:t>, será la encargada de integrar la información para el apoyo del Banco de Datos, debiendo proporcionar bimestralmente los registros capturados, con la finalidad de mantener actualizado el Banco Estatal.</w:t>
            </w:r>
          </w:p>
          <w:p w14:paraId="74ABB722" w14:textId="77777777" w:rsidR="00F24549" w:rsidRPr="000F3AEA" w:rsidRDefault="00F24549" w:rsidP="00590A29">
            <w:pPr>
              <w:rPr>
                <w:sz w:val="20"/>
                <w:szCs w:val="20"/>
              </w:rPr>
            </w:pPr>
          </w:p>
          <w:p w14:paraId="7A9D7C2C" w14:textId="77777777" w:rsidR="00F24549" w:rsidRPr="000F3AEA" w:rsidRDefault="00F24549" w:rsidP="00590A29">
            <w:pPr>
              <w:rPr>
                <w:sz w:val="20"/>
                <w:szCs w:val="20"/>
              </w:rPr>
            </w:pPr>
          </w:p>
          <w:p w14:paraId="06B1A8B0" w14:textId="77777777" w:rsidR="00F24549" w:rsidRPr="000F3AEA" w:rsidRDefault="00F24549" w:rsidP="00590A29">
            <w:pPr>
              <w:jc w:val="center"/>
              <w:rPr>
                <w:b/>
                <w:bCs/>
                <w:sz w:val="20"/>
                <w:szCs w:val="20"/>
              </w:rPr>
            </w:pPr>
            <w:r w:rsidRPr="000F3AEA">
              <w:rPr>
                <w:b/>
                <w:bCs/>
                <w:sz w:val="20"/>
                <w:szCs w:val="20"/>
              </w:rPr>
              <w:t>CAPÍTULO III</w:t>
            </w:r>
          </w:p>
          <w:p w14:paraId="68A10F6C" w14:textId="77777777" w:rsidR="00F24549" w:rsidRPr="000F3AEA" w:rsidRDefault="00F24549" w:rsidP="00590A29">
            <w:pPr>
              <w:jc w:val="center"/>
              <w:rPr>
                <w:b/>
                <w:bCs/>
                <w:sz w:val="20"/>
                <w:szCs w:val="20"/>
              </w:rPr>
            </w:pPr>
            <w:r w:rsidRPr="000F3AEA">
              <w:rPr>
                <w:b/>
                <w:bCs/>
                <w:sz w:val="20"/>
                <w:szCs w:val="20"/>
              </w:rPr>
              <w:t>OBLIGACIONES DE LOS REPRESENTANTES MUNICIPALES.</w:t>
            </w:r>
          </w:p>
          <w:p w14:paraId="05D997E0" w14:textId="77777777" w:rsidR="00F24549" w:rsidRPr="000F3AEA" w:rsidRDefault="00F24549" w:rsidP="00590A29">
            <w:pPr>
              <w:rPr>
                <w:b/>
                <w:bCs/>
                <w:sz w:val="20"/>
                <w:szCs w:val="20"/>
              </w:rPr>
            </w:pPr>
            <w:r w:rsidRPr="000F3AEA">
              <w:rPr>
                <w:b/>
                <w:bCs/>
                <w:sz w:val="20"/>
                <w:szCs w:val="20"/>
              </w:rPr>
              <w:t>…</w:t>
            </w:r>
          </w:p>
          <w:p w14:paraId="07A42699" w14:textId="77777777" w:rsidR="00F24549" w:rsidRPr="000F3AEA" w:rsidRDefault="00F24549" w:rsidP="00590A29">
            <w:pPr>
              <w:jc w:val="both"/>
              <w:rPr>
                <w:b/>
                <w:bCs/>
                <w:sz w:val="20"/>
                <w:szCs w:val="20"/>
              </w:rPr>
            </w:pPr>
            <w:r w:rsidRPr="000F3AEA">
              <w:rPr>
                <w:b/>
                <w:bCs/>
                <w:sz w:val="20"/>
                <w:szCs w:val="20"/>
              </w:rPr>
              <w:t xml:space="preserve">Artículo 54.- </w:t>
            </w:r>
            <w:r w:rsidRPr="000F3AEA">
              <w:rPr>
                <w:sz w:val="20"/>
                <w:szCs w:val="20"/>
              </w:rPr>
              <w:t>El municipio representante deberá recabar los informes anuales de su zona administrativa y deberá presentarlos a la dirección.</w:t>
            </w:r>
          </w:p>
          <w:p w14:paraId="3F69743A" w14:textId="77777777" w:rsidR="00F24549" w:rsidRPr="000F3AEA" w:rsidRDefault="00F24549" w:rsidP="00590A29">
            <w:pPr>
              <w:rPr>
                <w:sz w:val="20"/>
                <w:szCs w:val="20"/>
              </w:rPr>
            </w:pPr>
          </w:p>
          <w:p w14:paraId="4B9CBB32" w14:textId="77777777" w:rsidR="00F24549" w:rsidRPr="000F3AEA" w:rsidRDefault="00F24549" w:rsidP="00590A29">
            <w:pPr>
              <w:jc w:val="center"/>
              <w:rPr>
                <w:b/>
                <w:bCs/>
                <w:sz w:val="20"/>
                <w:szCs w:val="20"/>
              </w:rPr>
            </w:pPr>
            <w:r w:rsidRPr="000F3AEA">
              <w:rPr>
                <w:b/>
                <w:bCs/>
                <w:sz w:val="20"/>
                <w:szCs w:val="20"/>
              </w:rPr>
              <w:t>CAPÍTULO II</w:t>
            </w:r>
          </w:p>
          <w:p w14:paraId="56C65D1B" w14:textId="77777777" w:rsidR="00F24549" w:rsidRPr="000F3AEA" w:rsidRDefault="00F24549" w:rsidP="00590A29">
            <w:pPr>
              <w:jc w:val="center"/>
              <w:rPr>
                <w:sz w:val="20"/>
                <w:szCs w:val="20"/>
              </w:rPr>
            </w:pPr>
            <w:r w:rsidRPr="000F3AEA">
              <w:rPr>
                <w:b/>
                <w:bCs/>
                <w:sz w:val="20"/>
                <w:szCs w:val="20"/>
              </w:rPr>
              <w:t>DE LOS INTEGRANTES DEL SISTEMA MUNICIPAL DE ACCESO DE LAS MUJERES A UNA VIDA LIBRE DE VIOLENCIA</w:t>
            </w:r>
          </w:p>
          <w:p w14:paraId="12EEBCE3" w14:textId="77777777" w:rsidR="00F24549" w:rsidRPr="000F3AEA" w:rsidRDefault="00F24549" w:rsidP="00590A29">
            <w:pPr>
              <w:rPr>
                <w:sz w:val="20"/>
                <w:szCs w:val="20"/>
              </w:rPr>
            </w:pPr>
          </w:p>
          <w:p w14:paraId="6BD10F67" w14:textId="77777777" w:rsidR="00F24549" w:rsidRPr="000F3AEA" w:rsidRDefault="00F24549" w:rsidP="00590A29">
            <w:pPr>
              <w:jc w:val="both"/>
              <w:rPr>
                <w:sz w:val="20"/>
                <w:szCs w:val="20"/>
              </w:rPr>
            </w:pPr>
            <w:r w:rsidRPr="000F3AEA">
              <w:rPr>
                <w:b/>
                <w:bCs/>
                <w:sz w:val="20"/>
                <w:szCs w:val="20"/>
              </w:rPr>
              <w:t xml:space="preserve">Artículo 58. </w:t>
            </w:r>
            <w:r w:rsidRPr="000F3AEA">
              <w:rPr>
                <w:sz w:val="20"/>
                <w:szCs w:val="20"/>
              </w:rPr>
              <w:t>El Sistema Municipal de Acceso de las Mujeres a una Vida libre de Violencia del Municipio de Zapotlán el Grande, Jalisco, está conformado por:</w:t>
            </w:r>
          </w:p>
          <w:p w14:paraId="4E48D26F" w14:textId="77777777" w:rsidR="00F24549" w:rsidRPr="000F3AEA" w:rsidRDefault="00F24549" w:rsidP="00590A29">
            <w:pPr>
              <w:pStyle w:val="Prrafodelista"/>
              <w:numPr>
                <w:ilvl w:val="0"/>
                <w:numId w:val="11"/>
              </w:numPr>
              <w:jc w:val="both"/>
              <w:rPr>
                <w:b/>
                <w:bCs/>
                <w:sz w:val="20"/>
                <w:szCs w:val="20"/>
              </w:rPr>
            </w:pPr>
            <w:r w:rsidRPr="000F3AEA">
              <w:rPr>
                <w:b/>
                <w:bCs/>
                <w:sz w:val="20"/>
                <w:szCs w:val="20"/>
              </w:rPr>
              <w:t>…</w:t>
            </w:r>
          </w:p>
          <w:p w14:paraId="5ABDDB71" w14:textId="77777777" w:rsidR="00F24549" w:rsidRPr="000F3AEA" w:rsidRDefault="00F24549" w:rsidP="00590A29">
            <w:pPr>
              <w:pStyle w:val="Prrafodelista"/>
              <w:numPr>
                <w:ilvl w:val="0"/>
                <w:numId w:val="11"/>
              </w:numPr>
              <w:jc w:val="both"/>
              <w:rPr>
                <w:b/>
                <w:bCs/>
                <w:sz w:val="20"/>
                <w:szCs w:val="20"/>
              </w:rPr>
            </w:pPr>
            <w:r w:rsidRPr="000F3AEA">
              <w:rPr>
                <w:sz w:val="20"/>
                <w:szCs w:val="20"/>
              </w:rPr>
              <w:t xml:space="preserve">La Titular de </w:t>
            </w:r>
            <w:r w:rsidRPr="000F3AEA">
              <w:rPr>
                <w:b/>
                <w:bCs/>
                <w:sz w:val="20"/>
                <w:szCs w:val="20"/>
              </w:rPr>
              <w:t>Dirección de Igualdad Sustantiva entre Mujeres y Hombres</w:t>
            </w:r>
            <w:r w:rsidRPr="000F3AEA">
              <w:rPr>
                <w:sz w:val="20"/>
                <w:szCs w:val="20"/>
              </w:rPr>
              <w:t xml:space="preserve">; que tendrá el cargo de Secretaría Ejecutiva y es la responsable de vigilar la observancia del presente ordenamiento. </w:t>
            </w:r>
          </w:p>
          <w:p w14:paraId="40986634" w14:textId="77777777" w:rsidR="00F24549" w:rsidRPr="000F3AEA" w:rsidRDefault="00F24549" w:rsidP="00590A29">
            <w:pPr>
              <w:rPr>
                <w:sz w:val="20"/>
                <w:szCs w:val="20"/>
              </w:rPr>
            </w:pPr>
            <w:r w:rsidRPr="000F3AEA">
              <w:rPr>
                <w:b/>
                <w:bCs/>
                <w:sz w:val="20"/>
                <w:szCs w:val="20"/>
              </w:rPr>
              <w:t xml:space="preserve"> III al XI</w:t>
            </w:r>
          </w:p>
          <w:p w14:paraId="31959ECD" w14:textId="77777777" w:rsidR="00F24549" w:rsidRPr="000F3AEA" w:rsidRDefault="00F24549" w:rsidP="00590A29">
            <w:pPr>
              <w:rPr>
                <w:sz w:val="20"/>
                <w:szCs w:val="20"/>
              </w:rPr>
            </w:pPr>
          </w:p>
          <w:p w14:paraId="53F9E401" w14:textId="77777777" w:rsidR="00F24549" w:rsidRPr="000F3AEA" w:rsidRDefault="00F24549" w:rsidP="00590A29">
            <w:pPr>
              <w:jc w:val="both"/>
              <w:rPr>
                <w:sz w:val="20"/>
                <w:szCs w:val="20"/>
              </w:rPr>
            </w:pPr>
            <w:r w:rsidRPr="000F3AEA">
              <w:rPr>
                <w:b/>
                <w:bCs/>
                <w:sz w:val="20"/>
                <w:szCs w:val="20"/>
              </w:rPr>
              <w:t xml:space="preserve">Artículo 59. </w:t>
            </w:r>
            <w:r w:rsidRPr="000F3AEA">
              <w:rPr>
                <w:sz w:val="20"/>
                <w:szCs w:val="20"/>
              </w:rPr>
              <w:t xml:space="preserve">Las y los representantes de la sociedad </w:t>
            </w:r>
            <w:r w:rsidRPr="000F3AEA">
              <w:rPr>
                <w:sz w:val="20"/>
                <w:szCs w:val="20"/>
              </w:rPr>
              <w:lastRenderedPageBreak/>
              <w:t xml:space="preserve">civil deberán ser designados a propuesta de la Comisión </w:t>
            </w:r>
            <w:proofErr w:type="gramStart"/>
            <w:r w:rsidRPr="000F3AEA">
              <w:rPr>
                <w:sz w:val="20"/>
                <w:szCs w:val="20"/>
              </w:rPr>
              <w:t>Edilicia</w:t>
            </w:r>
            <w:proofErr w:type="gramEnd"/>
            <w:r w:rsidRPr="000F3AEA">
              <w:rPr>
                <w:sz w:val="20"/>
                <w:szCs w:val="20"/>
              </w:rPr>
              <w:t xml:space="preserve"> Permanente de Equidad de </w:t>
            </w:r>
            <w:proofErr w:type="gramStart"/>
            <w:r w:rsidRPr="000F3AEA">
              <w:rPr>
                <w:sz w:val="20"/>
                <w:szCs w:val="20"/>
              </w:rPr>
              <w:t>Género,  Asuntos</w:t>
            </w:r>
            <w:proofErr w:type="gramEnd"/>
            <w:r w:rsidRPr="000F3AEA">
              <w:rPr>
                <w:sz w:val="20"/>
                <w:szCs w:val="20"/>
              </w:rPr>
              <w:t xml:space="preserve"> Indígenas y Atención a Grupos Prioritarios en colaboración con la </w:t>
            </w:r>
            <w:r w:rsidRPr="000F3AEA">
              <w:rPr>
                <w:b/>
                <w:bCs/>
                <w:sz w:val="20"/>
                <w:szCs w:val="20"/>
                <w:highlight w:val="yellow"/>
              </w:rPr>
              <w:t>Dirección De Igualdad Sustantiva Entre Mujeres Y Hombres</w:t>
            </w:r>
            <w:r w:rsidRPr="000F3AEA">
              <w:rPr>
                <w:sz w:val="20"/>
                <w:szCs w:val="20"/>
                <w:highlight w:val="yellow"/>
              </w:rPr>
              <w:t xml:space="preserve"> </w:t>
            </w:r>
            <w:r w:rsidRPr="000F3AEA">
              <w:rPr>
                <w:sz w:val="20"/>
                <w:szCs w:val="20"/>
              </w:rPr>
              <w:t>o a través de la convocatoria respectiva. Las y los representantes de las organizaciones de la sociedad civil, carecen de la calidad de servidores públicos y ejercerán sus funciones de manera honorífica.</w:t>
            </w:r>
          </w:p>
          <w:p w14:paraId="34ACE9C8" w14:textId="77777777" w:rsidR="00F24549" w:rsidRPr="000F3AEA" w:rsidRDefault="00F24549" w:rsidP="00590A29">
            <w:pPr>
              <w:rPr>
                <w:sz w:val="20"/>
                <w:szCs w:val="20"/>
              </w:rPr>
            </w:pPr>
          </w:p>
          <w:p w14:paraId="68917B51" w14:textId="77777777" w:rsidR="00F24549" w:rsidRPr="000F3AEA" w:rsidRDefault="00F24549" w:rsidP="00590A29">
            <w:pPr>
              <w:ind w:left="45"/>
              <w:jc w:val="both"/>
              <w:rPr>
                <w:sz w:val="20"/>
                <w:szCs w:val="20"/>
              </w:rPr>
            </w:pPr>
            <w:r w:rsidRPr="000F3AEA">
              <w:rPr>
                <w:b/>
                <w:bCs/>
                <w:sz w:val="20"/>
                <w:szCs w:val="20"/>
              </w:rPr>
              <w:t xml:space="preserve">Artículo 60. </w:t>
            </w:r>
            <w:r w:rsidRPr="000F3AEA">
              <w:rPr>
                <w:sz w:val="20"/>
                <w:szCs w:val="20"/>
              </w:rPr>
              <w:t>De las suplencias y ausencias.</w:t>
            </w:r>
          </w:p>
          <w:p w14:paraId="3034AE37" w14:textId="77777777" w:rsidR="00F24549" w:rsidRPr="000F3AEA" w:rsidRDefault="00F24549" w:rsidP="00590A29">
            <w:pPr>
              <w:ind w:left="45"/>
              <w:jc w:val="both"/>
              <w:rPr>
                <w:b/>
                <w:bCs/>
                <w:sz w:val="20"/>
                <w:szCs w:val="20"/>
              </w:rPr>
            </w:pPr>
            <w:r w:rsidRPr="000F3AEA">
              <w:rPr>
                <w:b/>
                <w:bCs/>
                <w:sz w:val="20"/>
                <w:szCs w:val="20"/>
              </w:rPr>
              <w:t>I al IV…</w:t>
            </w:r>
          </w:p>
          <w:p w14:paraId="700C3B03" w14:textId="77777777" w:rsidR="00F24549" w:rsidRPr="000F3AEA" w:rsidRDefault="00F24549" w:rsidP="00590A29">
            <w:pPr>
              <w:ind w:left="45"/>
              <w:jc w:val="both"/>
              <w:rPr>
                <w:sz w:val="20"/>
                <w:szCs w:val="20"/>
              </w:rPr>
            </w:pPr>
            <w:r w:rsidRPr="000F3AEA">
              <w:rPr>
                <w:b/>
                <w:bCs/>
                <w:sz w:val="20"/>
                <w:szCs w:val="20"/>
              </w:rPr>
              <w:t xml:space="preserve">IV. </w:t>
            </w:r>
            <w:r w:rsidRPr="000F3AEA">
              <w:rPr>
                <w:sz w:val="20"/>
                <w:szCs w:val="20"/>
              </w:rPr>
              <w:t>En caso de ausencia de la Presidencia del Sistema Municipal, se suplirá por quien represente a la Titular del Instituto Municipal de la Mujer Zapotlense.</w:t>
            </w:r>
          </w:p>
          <w:p w14:paraId="2040C36D" w14:textId="77777777" w:rsidR="00F24549" w:rsidRPr="000F3AEA" w:rsidRDefault="00F24549" w:rsidP="00590A29">
            <w:pPr>
              <w:rPr>
                <w:sz w:val="20"/>
                <w:szCs w:val="20"/>
              </w:rPr>
            </w:pPr>
            <w:r w:rsidRPr="000F3AEA">
              <w:rPr>
                <w:b/>
                <w:bCs/>
                <w:sz w:val="20"/>
                <w:szCs w:val="20"/>
              </w:rPr>
              <w:t>V.-</w:t>
            </w:r>
          </w:p>
          <w:p w14:paraId="6F95DE46" w14:textId="77777777" w:rsidR="00F24549" w:rsidRPr="000F3AEA" w:rsidRDefault="00F24549" w:rsidP="00590A29">
            <w:pPr>
              <w:rPr>
                <w:sz w:val="20"/>
                <w:szCs w:val="20"/>
              </w:rPr>
            </w:pPr>
          </w:p>
          <w:p w14:paraId="637D0DAD" w14:textId="77777777" w:rsidR="00F24549" w:rsidRPr="000F3AEA" w:rsidRDefault="00F24549" w:rsidP="00590A29">
            <w:pPr>
              <w:rPr>
                <w:sz w:val="20"/>
                <w:szCs w:val="20"/>
              </w:rPr>
            </w:pPr>
          </w:p>
          <w:p w14:paraId="4F829591" w14:textId="77777777" w:rsidR="00F24549" w:rsidRPr="000F3AEA" w:rsidRDefault="00F24549" w:rsidP="00590A29">
            <w:pPr>
              <w:rPr>
                <w:sz w:val="18"/>
                <w:szCs w:val="18"/>
              </w:rPr>
            </w:pPr>
          </w:p>
        </w:tc>
        <w:tc>
          <w:tcPr>
            <w:tcW w:w="3544" w:type="dxa"/>
          </w:tcPr>
          <w:p w14:paraId="5FB0AED8" w14:textId="77777777" w:rsidR="00F24549" w:rsidRDefault="00F24549" w:rsidP="00590A29">
            <w:pPr>
              <w:rPr>
                <w:sz w:val="18"/>
                <w:szCs w:val="18"/>
              </w:rPr>
            </w:pPr>
          </w:p>
          <w:p w14:paraId="18308623" w14:textId="77777777" w:rsidR="00F24549" w:rsidRPr="00F24549" w:rsidRDefault="00F24549" w:rsidP="00590A29">
            <w:pPr>
              <w:jc w:val="center"/>
              <w:rPr>
                <w:b/>
                <w:bCs/>
                <w:sz w:val="18"/>
                <w:szCs w:val="18"/>
              </w:rPr>
            </w:pPr>
            <w:r w:rsidRPr="00F24549">
              <w:rPr>
                <w:b/>
                <w:bCs/>
                <w:sz w:val="18"/>
                <w:szCs w:val="18"/>
              </w:rPr>
              <w:t>FUNDAMENTO</w:t>
            </w:r>
          </w:p>
          <w:p w14:paraId="1896B540" w14:textId="77777777" w:rsidR="00F24549" w:rsidRDefault="00F24549" w:rsidP="00590A29">
            <w:pPr>
              <w:rPr>
                <w:sz w:val="18"/>
                <w:szCs w:val="18"/>
              </w:rPr>
            </w:pPr>
          </w:p>
          <w:p w14:paraId="68B40521" w14:textId="77777777" w:rsidR="00F24549" w:rsidRDefault="00F24549" w:rsidP="00590A29">
            <w:pPr>
              <w:rPr>
                <w:sz w:val="18"/>
                <w:szCs w:val="18"/>
              </w:rPr>
            </w:pPr>
          </w:p>
          <w:p w14:paraId="5D35BB9F" w14:textId="77777777" w:rsidR="00F24549" w:rsidRDefault="00F24549" w:rsidP="00590A29">
            <w:pPr>
              <w:rPr>
                <w:sz w:val="18"/>
                <w:szCs w:val="18"/>
              </w:rPr>
            </w:pPr>
          </w:p>
          <w:p w14:paraId="716BAD88" w14:textId="77777777" w:rsidR="00F24549" w:rsidRDefault="00F24549" w:rsidP="00590A29">
            <w:pPr>
              <w:rPr>
                <w:sz w:val="18"/>
                <w:szCs w:val="18"/>
              </w:rPr>
            </w:pPr>
          </w:p>
          <w:p w14:paraId="4AED3464" w14:textId="77777777" w:rsidR="00F24549" w:rsidRPr="000F3AEA" w:rsidRDefault="00F24549" w:rsidP="00590A29">
            <w:pPr>
              <w:rPr>
                <w:sz w:val="18"/>
                <w:szCs w:val="18"/>
              </w:rPr>
            </w:pPr>
            <w:r w:rsidRPr="000F3AEA">
              <w:rPr>
                <w:sz w:val="18"/>
                <w:szCs w:val="18"/>
              </w:rPr>
              <w:t>Reforma al Artículo 2 de la Ley de Acceso de las mujeres a una vida libre de violencia del estado de Jalisco.</w:t>
            </w:r>
          </w:p>
          <w:p w14:paraId="08FFAF15" w14:textId="77777777" w:rsidR="00F24549" w:rsidRPr="000F3AEA" w:rsidRDefault="00F24549" w:rsidP="00590A29">
            <w:pPr>
              <w:rPr>
                <w:sz w:val="18"/>
                <w:szCs w:val="18"/>
              </w:rPr>
            </w:pPr>
          </w:p>
          <w:p w14:paraId="53EC686F" w14:textId="77777777" w:rsidR="00F24549" w:rsidRPr="000F3AEA" w:rsidRDefault="00F24549" w:rsidP="00590A29">
            <w:pPr>
              <w:rPr>
                <w:sz w:val="18"/>
                <w:szCs w:val="18"/>
              </w:rPr>
            </w:pPr>
          </w:p>
          <w:p w14:paraId="2F6F3FD2" w14:textId="77777777" w:rsidR="00F24549" w:rsidRPr="000F3AEA" w:rsidRDefault="00F24549" w:rsidP="00590A29">
            <w:pPr>
              <w:rPr>
                <w:sz w:val="18"/>
                <w:szCs w:val="18"/>
              </w:rPr>
            </w:pPr>
          </w:p>
          <w:p w14:paraId="59F0186E" w14:textId="77777777" w:rsidR="00F24549" w:rsidRPr="000F3AEA" w:rsidRDefault="00F24549" w:rsidP="00590A29">
            <w:pPr>
              <w:rPr>
                <w:sz w:val="18"/>
                <w:szCs w:val="18"/>
              </w:rPr>
            </w:pPr>
          </w:p>
          <w:p w14:paraId="6AE61631" w14:textId="77777777" w:rsidR="00F24549" w:rsidRPr="000F3AEA" w:rsidRDefault="00F24549" w:rsidP="00590A29">
            <w:pPr>
              <w:rPr>
                <w:sz w:val="18"/>
                <w:szCs w:val="18"/>
              </w:rPr>
            </w:pPr>
          </w:p>
          <w:p w14:paraId="17EE34AA" w14:textId="77777777" w:rsidR="00F24549" w:rsidRPr="000F3AEA" w:rsidRDefault="00F24549" w:rsidP="00590A29">
            <w:pPr>
              <w:rPr>
                <w:sz w:val="18"/>
                <w:szCs w:val="18"/>
              </w:rPr>
            </w:pPr>
          </w:p>
          <w:p w14:paraId="28670FBD" w14:textId="77777777" w:rsidR="00F24549" w:rsidRPr="000F3AEA" w:rsidRDefault="00F24549" w:rsidP="00590A29">
            <w:pPr>
              <w:rPr>
                <w:sz w:val="18"/>
                <w:szCs w:val="18"/>
              </w:rPr>
            </w:pPr>
          </w:p>
          <w:p w14:paraId="14D37F0F" w14:textId="77777777" w:rsidR="00F24549" w:rsidRPr="000F3AEA" w:rsidRDefault="00F24549" w:rsidP="00590A29">
            <w:pPr>
              <w:rPr>
                <w:sz w:val="18"/>
                <w:szCs w:val="18"/>
              </w:rPr>
            </w:pPr>
          </w:p>
          <w:p w14:paraId="10BE1B2C" w14:textId="77777777" w:rsidR="00F24549" w:rsidRPr="000F3AEA" w:rsidRDefault="00F24549" w:rsidP="00590A29">
            <w:pPr>
              <w:rPr>
                <w:sz w:val="18"/>
                <w:szCs w:val="18"/>
              </w:rPr>
            </w:pPr>
          </w:p>
          <w:p w14:paraId="68252DB7" w14:textId="77777777" w:rsidR="00F24549" w:rsidRPr="000F3AEA" w:rsidRDefault="00F24549" w:rsidP="00590A29">
            <w:pPr>
              <w:rPr>
                <w:sz w:val="18"/>
                <w:szCs w:val="18"/>
              </w:rPr>
            </w:pPr>
          </w:p>
          <w:p w14:paraId="7557B14D" w14:textId="77777777" w:rsidR="00F24549" w:rsidRPr="000F3AEA" w:rsidRDefault="00F24549" w:rsidP="00590A29">
            <w:pPr>
              <w:rPr>
                <w:sz w:val="18"/>
                <w:szCs w:val="18"/>
              </w:rPr>
            </w:pPr>
          </w:p>
          <w:p w14:paraId="4039BF6C" w14:textId="77777777" w:rsidR="00F24549" w:rsidRPr="000F3AEA" w:rsidRDefault="00F24549" w:rsidP="00590A29">
            <w:pPr>
              <w:rPr>
                <w:sz w:val="18"/>
                <w:szCs w:val="18"/>
              </w:rPr>
            </w:pPr>
          </w:p>
          <w:p w14:paraId="0271742B" w14:textId="77777777" w:rsidR="00F24549" w:rsidRPr="000F3AEA" w:rsidRDefault="00F24549" w:rsidP="00590A29">
            <w:pPr>
              <w:rPr>
                <w:sz w:val="18"/>
                <w:szCs w:val="18"/>
              </w:rPr>
            </w:pPr>
          </w:p>
          <w:p w14:paraId="5582589B" w14:textId="77777777" w:rsidR="00F24549" w:rsidRPr="000F3AEA" w:rsidRDefault="00F24549" w:rsidP="00590A29">
            <w:pPr>
              <w:rPr>
                <w:sz w:val="18"/>
                <w:szCs w:val="18"/>
              </w:rPr>
            </w:pPr>
          </w:p>
          <w:p w14:paraId="048E1AFD" w14:textId="77777777" w:rsidR="00F24549" w:rsidRPr="000F3AEA" w:rsidRDefault="00F24549" w:rsidP="00590A29">
            <w:pPr>
              <w:rPr>
                <w:sz w:val="18"/>
                <w:szCs w:val="18"/>
              </w:rPr>
            </w:pPr>
          </w:p>
          <w:p w14:paraId="5AAE1CDF" w14:textId="77777777" w:rsidR="00F24549" w:rsidRPr="000F3AEA" w:rsidRDefault="00F24549" w:rsidP="00590A29">
            <w:pPr>
              <w:rPr>
                <w:sz w:val="18"/>
                <w:szCs w:val="18"/>
              </w:rPr>
            </w:pPr>
          </w:p>
          <w:p w14:paraId="6496835B" w14:textId="77777777" w:rsidR="00F24549" w:rsidRPr="000F3AEA" w:rsidRDefault="00F24549" w:rsidP="00590A29">
            <w:pPr>
              <w:rPr>
                <w:sz w:val="18"/>
                <w:szCs w:val="18"/>
              </w:rPr>
            </w:pPr>
          </w:p>
          <w:p w14:paraId="7D3A2CEC" w14:textId="77777777" w:rsidR="00F24549" w:rsidRPr="000F3AEA" w:rsidRDefault="00F24549" w:rsidP="00590A29">
            <w:pPr>
              <w:rPr>
                <w:sz w:val="18"/>
                <w:szCs w:val="18"/>
              </w:rPr>
            </w:pPr>
          </w:p>
          <w:p w14:paraId="3BDA4508" w14:textId="77777777" w:rsidR="00F24549" w:rsidRPr="000F3AEA" w:rsidRDefault="00F24549" w:rsidP="00590A29">
            <w:pPr>
              <w:rPr>
                <w:sz w:val="18"/>
                <w:szCs w:val="18"/>
              </w:rPr>
            </w:pPr>
          </w:p>
          <w:p w14:paraId="3F9721F1" w14:textId="77777777" w:rsidR="00F24549" w:rsidRPr="000F3AEA" w:rsidRDefault="00F24549" w:rsidP="00590A29">
            <w:pPr>
              <w:rPr>
                <w:sz w:val="18"/>
                <w:szCs w:val="18"/>
              </w:rPr>
            </w:pPr>
          </w:p>
          <w:p w14:paraId="23FDF2D1" w14:textId="77777777" w:rsidR="00F24549" w:rsidRPr="000F3AEA" w:rsidRDefault="00F24549" w:rsidP="00590A29">
            <w:pPr>
              <w:rPr>
                <w:sz w:val="18"/>
                <w:szCs w:val="18"/>
              </w:rPr>
            </w:pPr>
          </w:p>
          <w:p w14:paraId="605914B7" w14:textId="77777777" w:rsidR="00F24549" w:rsidRPr="000F3AEA" w:rsidRDefault="00F24549" w:rsidP="00590A29">
            <w:pPr>
              <w:rPr>
                <w:sz w:val="18"/>
                <w:szCs w:val="18"/>
              </w:rPr>
            </w:pPr>
          </w:p>
          <w:p w14:paraId="547C93AF" w14:textId="77777777" w:rsidR="00F24549" w:rsidRPr="000F3AEA" w:rsidRDefault="00F24549" w:rsidP="00590A29">
            <w:pPr>
              <w:rPr>
                <w:sz w:val="18"/>
                <w:szCs w:val="18"/>
              </w:rPr>
            </w:pPr>
          </w:p>
          <w:p w14:paraId="4A3A8D4B" w14:textId="77777777" w:rsidR="00F24549" w:rsidRPr="000F3AEA" w:rsidRDefault="00F24549" w:rsidP="00590A29">
            <w:pPr>
              <w:rPr>
                <w:sz w:val="18"/>
                <w:szCs w:val="18"/>
              </w:rPr>
            </w:pPr>
          </w:p>
          <w:p w14:paraId="434B6597" w14:textId="77777777" w:rsidR="00F24549" w:rsidRPr="000F3AEA" w:rsidRDefault="00F24549" w:rsidP="00590A29">
            <w:pPr>
              <w:rPr>
                <w:sz w:val="18"/>
                <w:szCs w:val="18"/>
              </w:rPr>
            </w:pPr>
          </w:p>
          <w:p w14:paraId="3E85288C" w14:textId="77777777" w:rsidR="00F24549" w:rsidRPr="000F3AEA" w:rsidRDefault="00F24549" w:rsidP="00590A29">
            <w:pPr>
              <w:rPr>
                <w:sz w:val="18"/>
                <w:szCs w:val="18"/>
              </w:rPr>
            </w:pPr>
          </w:p>
          <w:p w14:paraId="157162C5" w14:textId="77777777" w:rsidR="00F24549" w:rsidRPr="000F3AEA" w:rsidRDefault="00F24549" w:rsidP="00590A29">
            <w:pPr>
              <w:rPr>
                <w:sz w:val="18"/>
                <w:szCs w:val="18"/>
              </w:rPr>
            </w:pPr>
          </w:p>
          <w:p w14:paraId="39E6E639" w14:textId="77777777" w:rsidR="00F24549" w:rsidRPr="000F3AEA" w:rsidRDefault="00F24549" w:rsidP="00590A29">
            <w:pPr>
              <w:rPr>
                <w:sz w:val="18"/>
                <w:szCs w:val="18"/>
              </w:rPr>
            </w:pPr>
          </w:p>
          <w:p w14:paraId="6A1AFD8F" w14:textId="77777777" w:rsidR="00F24549" w:rsidRPr="000F3AEA" w:rsidRDefault="00F24549" w:rsidP="00590A29">
            <w:pPr>
              <w:rPr>
                <w:sz w:val="18"/>
                <w:szCs w:val="18"/>
              </w:rPr>
            </w:pPr>
          </w:p>
          <w:p w14:paraId="287E4386" w14:textId="77777777" w:rsidR="00F24549" w:rsidRPr="000F3AEA" w:rsidRDefault="00F24549" w:rsidP="00590A29">
            <w:pPr>
              <w:rPr>
                <w:sz w:val="18"/>
                <w:szCs w:val="18"/>
              </w:rPr>
            </w:pPr>
          </w:p>
          <w:p w14:paraId="0EF126BA" w14:textId="77777777" w:rsidR="00F24549" w:rsidRPr="000F3AEA" w:rsidRDefault="00F24549" w:rsidP="00590A29">
            <w:pPr>
              <w:rPr>
                <w:sz w:val="18"/>
                <w:szCs w:val="18"/>
              </w:rPr>
            </w:pPr>
          </w:p>
          <w:p w14:paraId="54676624" w14:textId="77777777" w:rsidR="00F24549" w:rsidRPr="000F3AEA" w:rsidRDefault="00F24549" w:rsidP="00590A29">
            <w:pPr>
              <w:rPr>
                <w:sz w:val="18"/>
                <w:szCs w:val="18"/>
              </w:rPr>
            </w:pPr>
          </w:p>
          <w:p w14:paraId="1DC6523D" w14:textId="77777777" w:rsidR="00F24549" w:rsidRPr="000F3AEA" w:rsidRDefault="00F24549" w:rsidP="00590A29">
            <w:pPr>
              <w:rPr>
                <w:sz w:val="18"/>
                <w:szCs w:val="18"/>
              </w:rPr>
            </w:pPr>
          </w:p>
          <w:p w14:paraId="5C4DBBDC" w14:textId="77777777" w:rsidR="00F24549" w:rsidRPr="000F3AEA" w:rsidRDefault="00F24549" w:rsidP="00590A29">
            <w:pPr>
              <w:rPr>
                <w:sz w:val="18"/>
                <w:szCs w:val="18"/>
              </w:rPr>
            </w:pPr>
          </w:p>
          <w:p w14:paraId="2D2CCEA0" w14:textId="77777777" w:rsidR="00F24549" w:rsidRPr="000F3AEA" w:rsidRDefault="00F24549" w:rsidP="00590A29">
            <w:pPr>
              <w:rPr>
                <w:sz w:val="18"/>
                <w:szCs w:val="18"/>
              </w:rPr>
            </w:pPr>
          </w:p>
          <w:p w14:paraId="2AFF9297" w14:textId="77777777" w:rsidR="00F24549" w:rsidRPr="000F3AEA" w:rsidRDefault="00F24549" w:rsidP="00590A29">
            <w:pPr>
              <w:rPr>
                <w:sz w:val="18"/>
                <w:szCs w:val="18"/>
              </w:rPr>
            </w:pPr>
          </w:p>
          <w:p w14:paraId="29A762C1" w14:textId="77777777" w:rsidR="00F24549" w:rsidRPr="000F3AEA" w:rsidRDefault="00F24549" w:rsidP="00590A29">
            <w:pPr>
              <w:rPr>
                <w:sz w:val="18"/>
                <w:szCs w:val="18"/>
              </w:rPr>
            </w:pPr>
          </w:p>
          <w:p w14:paraId="15844CEC" w14:textId="77777777" w:rsidR="00F24549" w:rsidRPr="000F3AEA" w:rsidRDefault="00F24549" w:rsidP="00590A29">
            <w:pPr>
              <w:rPr>
                <w:sz w:val="18"/>
                <w:szCs w:val="18"/>
              </w:rPr>
            </w:pPr>
          </w:p>
          <w:p w14:paraId="0F87C62A" w14:textId="77777777" w:rsidR="00F24549" w:rsidRPr="000F3AEA" w:rsidRDefault="00F24549" w:rsidP="00590A29">
            <w:pPr>
              <w:rPr>
                <w:sz w:val="18"/>
                <w:szCs w:val="18"/>
              </w:rPr>
            </w:pPr>
          </w:p>
          <w:p w14:paraId="66C9F739" w14:textId="77777777" w:rsidR="00F24549" w:rsidRPr="000F3AEA" w:rsidRDefault="00F24549" w:rsidP="00590A29">
            <w:pPr>
              <w:rPr>
                <w:sz w:val="18"/>
                <w:szCs w:val="18"/>
              </w:rPr>
            </w:pPr>
          </w:p>
          <w:p w14:paraId="6D1E27DC" w14:textId="77777777" w:rsidR="00F24549" w:rsidRPr="000F3AEA" w:rsidRDefault="00F24549" w:rsidP="00590A29">
            <w:pPr>
              <w:rPr>
                <w:sz w:val="18"/>
                <w:szCs w:val="18"/>
              </w:rPr>
            </w:pPr>
          </w:p>
          <w:p w14:paraId="38EC212D" w14:textId="77777777" w:rsidR="00F24549" w:rsidRPr="000F3AEA" w:rsidRDefault="00F24549" w:rsidP="00590A29">
            <w:pPr>
              <w:rPr>
                <w:sz w:val="18"/>
                <w:szCs w:val="18"/>
              </w:rPr>
            </w:pPr>
          </w:p>
          <w:p w14:paraId="55C197BC" w14:textId="77777777" w:rsidR="00F24549" w:rsidRPr="000F3AEA" w:rsidRDefault="00F24549" w:rsidP="00590A29">
            <w:pPr>
              <w:rPr>
                <w:sz w:val="18"/>
                <w:szCs w:val="18"/>
              </w:rPr>
            </w:pPr>
          </w:p>
          <w:p w14:paraId="7EE6DFB5" w14:textId="77777777" w:rsidR="00F24549" w:rsidRPr="000F3AEA" w:rsidRDefault="00F24549" w:rsidP="00590A29">
            <w:pPr>
              <w:rPr>
                <w:sz w:val="18"/>
                <w:szCs w:val="18"/>
              </w:rPr>
            </w:pPr>
          </w:p>
          <w:p w14:paraId="7A212FD7" w14:textId="77777777" w:rsidR="00F24549" w:rsidRPr="000F3AEA" w:rsidRDefault="00F24549" w:rsidP="00590A29">
            <w:pPr>
              <w:rPr>
                <w:sz w:val="18"/>
                <w:szCs w:val="18"/>
              </w:rPr>
            </w:pPr>
          </w:p>
          <w:p w14:paraId="66354C81" w14:textId="77777777" w:rsidR="00F24549" w:rsidRPr="000F3AEA" w:rsidRDefault="00F24549" w:rsidP="00590A29">
            <w:pPr>
              <w:rPr>
                <w:sz w:val="18"/>
                <w:szCs w:val="18"/>
              </w:rPr>
            </w:pPr>
          </w:p>
          <w:p w14:paraId="25C4E561" w14:textId="77777777" w:rsidR="00F24549" w:rsidRPr="000F3AEA" w:rsidRDefault="00F24549" w:rsidP="00590A29">
            <w:pPr>
              <w:rPr>
                <w:sz w:val="18"/>
                <w:szCs w:val="18"/>
              </w:rPr>
            </w:pPr>
          </w:p>
          <w:p w14:paraId="0DA07F07" w14:textId="77777777" w:rsidR="00F24549" w:rsidRPr="000F3AEA" w:rsidRDefault="00F24549" w:rsidP="00590A29">
            <w:pPr>
              <w:rPr>
                <w:sz w:val="18"/>
                <w:szCs w:val="18"/>
              </w:rPr>
            </w:pPr>
          </w:p>
          <w:p w14:paraId="6135D947" w14:textId="77777777" w:rsidR="00F24549" w:rsidRPr="000F3AEA" w:rsidRDefault="00F24549" w:rsidP="00590A29">
            <w:pPr>
              <w:rPr>
                <w:sz w:val="18"/>
                <w:szCs w:val="18"/>
              </w:rPr>
            </w:pPr>
          </w:p>
          <w:p w14:paraId="69DD594C" w14:textId="77777777" w:rsidR="00F24549" w:rsidRPr="000F3AEA" w:rsidRDefault="00F24549" w:rsidP="00590A29">
            <w:pPr>
              <w:rPr>
                <w:sz w:val="18"/>
                <w:szCs w:val="18"/>
              </w:rPr>
            </w:pPr>
          </w:p>
          <w:p w14:paraId="6BB7B703" w14:textId="77777777" w:rsidR="00F24549" w:rsidRPr="000F3AEA" w:rsidRDefault="00F24549" w:rsidP="00590A29">
            <w:pPr>
              <w:rPr>
                <w:sz w:val="18"/>
                <w:szCs w:val="18"/>
              </w:rPr>
            </w:pPr>
          </w:p>
          <w:p w14:paraId="01F4D858" w14:textId="77777777" w:rsidR="00F24549" w:rsidRPr="000F3AEA" w:rsidRDefault="00F24549" w:rsidP="00590A29">
            <w:pPr>
              <w:rPr>
                <w:sz w:val="18"/>
                <w:szCs w:val="18"/>
              </w:rPr>
            </w:pPr>
          </w:p>
          <w:p w14:paraId="291C4AF6" w14:textId="77777777" w:rsidR="00F24549" w:rsidRPr="000F3AEA" w:rsidRDefault="00F24549" w:rsidP="00590A29">
            <w:pPr>
              <w:rPr>
                <w:sz w:val="18"/>
                <w:szCs w:val="18"/>
              </w:rPr>
            </w:pPr>
          </w:p>
          <w:p w14:paraId="3D74928A" w14:textId="77777777" w:rsidR="00F24549" w:rsidRPr="000F3AEA" w:rsidRDefault="00F24549" w:rsidP="00590A29">
            <w:pPr>
              <w:rPr>
                <w:sz w:val="18"/>
                <w:szCs w:val="18"/>
              </w:rPr>
            </w:pPr>
          </w:p>
          <w:p w14:paraId="3C269A70" w14:textId="77777777" w:rsidR="00F24549" w:rsidRPr="000F3AEA" w:rsidRDefault="00F24549" w:rsidP="00590A29">
            <w:pPr>
              <w:rPr>
                <w:sz w:val="18"/>
                <w:szCs w:val="18"/>
              </w:rPr>
            </w:pPr>
          </w:p>
          <w:p w14:paraId="2FFFA084" w14:textId="77777777" w:rsidR="00F24549" w:rsidRPr="000F3AEA" w:rsidRDefault="00F24549" w:rsidP="00590A29">
            <w:pPr>
              <w:rPr>
                <w:sz w:val="18"/>
                <w:szCs w:val="18"/>
              </w:rPr>
            </w:pPr>
          </w:p>
          <w:p w14:paraId="7CBDBC05" w14:textId="77777777" w:rsidR="00F24549" w:rsidRPr="000F3AEA" w:rsidRDefault="00F24549" w:rsidP="00590A29">
            <w:pPr>
              <w:rPr>
                <w:sz w:val="18"/>
                <w:szCs w:val="18"/>
              </w:rPr>
            </w:pPr>
          </w:p>
          <w:p w14:paraId="15E30461" w14:textId="77777777" w:rsidR="00F24549" w:rsidRPr="000F3AEA" w:rsidRDefault="00F24549" w:rsidP="00590A29">
            <w:pPr>
              <w:rPr>
                <w:sz w:val="18"/>
                <w:szCs w:val="18"/>
              </w:rPr>
            </w:pPr>
          </w:p>
          <w:p w14:paraId="412BBAC1" w14:textId="77777777" w:rsidR="00F24549" w:rsidRPr="000F3AEA" w:rsidRDefault="00F24549" w:rsidP="00590A29">
            <w:pPr>
              <w:rPr>
                <w:sz w:val="18"/>
                <w:szCs w:val="18"/>
              </w:rPr>
            </w:pPr>
          </w:p>
          <w:p w14:paraId="45A85CD3" w14:textId="77777777" w:rsidR="00F24549" w:rsidRPr="000F3AEA" w:rsidRDefault="00F24549" w:rsidP="00590A29">
            <w:pPr>
              <w:rPr>
                <w:sz w:val="18"/>
                <w:szCs w:val="18"/>
              </w:rPr>
            </w:pPr>
          </w:p>
          <w:p w14:paraId="66FDD4E7" w14:textId="77777777" w:rsidR="00F24549" w:rsidRPr="000F3AEA" w:rsidRDefault="00F24549" w:rsidP="00590A29">
            <w:pPr>
              <w:rPr>
                <w:sz w:val="18"/>
                <w:szCs w:val="18"/>
              </w:rPr>
            </w:pPr>
          </w:p>
          <w:p w14:paraId="32DDA259" w14:textId="77777777" w:rsidR="00F24549" w:rsidRPr="000F3AEA" w:rsidRDefault="00F24549" w:rsidP="00590A29">
            <w:pPr>
              <w:rPr>
                <w:sz w:val="18"/>
                <w:szCs w:val="18"/>
              </w:rPr>
            </w:pPr>
          </w:p>
          <w:p w14:paraId="7BA9F08B" w14:textId="77777777" w:rsidR="00F24549" w:rsidRPr="000F3AEA" w:rsidRDefault="00F24549" w:rsidP="00590A29">
            <w:pPr>
              <w:rPr>
                <w:sz w:val="18"/>
                <w:szCs w:val="18"/>
              </w:rPr>
            </w:pPr>
          </w:p>
          <w:p w14:paraId="417DF7E3" w14:textId="77777777" w:rsidR="00F24549" w:rsidRPr="000F3AEA" w:rsidRDefault="00F24549" w:rsidP="00590A29">
            <w:pPr>
              <w:rPr>
                <w:sz w:val="18"/>
                <w:szCs w:val="18"/>
              </w:rPr>
            </w:pPr>
          </w:p>
          <w:p w14:paraId="189B8ED1" w14:textId="77777777" w:rsidR="00F24549" w:rsidRPr="000F3AEA" w:rsidRDefault="00F24549" w:rsidP="00590A29">
            <w:pPr>
              <w:rPr>
                <w:sz w:val="18"/>
                <w:szCs w:val="18"/>
              </w:rPr>
            </w:pPr>
          </w:p>
          <w:p w14:paraId="22C2A91E" w14:textId="77777777" w:rsidR="00F24549" w:rsidRPr="000F3AEA" w:rsidRDefault="00F24549" w:rsidP="00590A29">
            <w:pPr>
              <w:rPr>
                <w:sz w:val="18"/>
                <w:szCs w:val="18"/>
              </w:rPr>
            </w:pPr>
          </w:p>
          <w:p w14:paraId="20DE986D" w14:textId="77777777" w:rsidR="00F24549" w:rsidRPr="000F3AEA" w:rsidRDefault="00F24549" w:rsidP="00590A29">
            <w:pPr>
              <w:rPr>
                <w:sz w:val="18"/>
                <w:szCs w:val="18"/>
              </w:rPr>
            </w:pPr>
          </w:p>
          <w:p w14:paraId="168A4DBD" w14:textId="77777777" w:rsidR="00F24549" w:rsidRPr="000F3AEA" w:rsidRDefault="00F24549" w:rsidP="00590A29">
            <w:pPr>
              <w:rPr>
                <w:sz w:val="18"/>
                <w:szCs w:val="18"/>
              </w:rPr>
            </w:pPr>
          </w:p>
          <w:p w14:paraId="52D511B8" w14:textId="77777777" w:rsidR="00F24549" w:rsidRPr="000F3AEA" w:rsidRDefault="00F24549" w:rsidP="00590A29">
            <w:pPr>
              <w:rPr>
                <w:sz w:val="18"/>
                <w:szCs w:val="18"/>
              </w:rPr>
            </w:pPr>
          </w:p>
          <w:p w14:paraId="53159350" w14:textId="77777777" w:rsidR="00F24549" w:rsidRPr="000F3AEA" w:rsidRDefault="00F24549" w:rsidP="00590A29">
            <w:pPr>
              <w:rPr>
                <w:sz w:val="18"/>
                <w:szCs w:val="18"/>
              </w:rPr>
            </w:pPr>
          </w:p>
          <w:p w14:paraId="7DC14B3C" w14:textId="77777777" w:rsidR="00F24549" w:rsidRPr="000F3AEA" w:rsidRDefault="00F24549" w:rsidP="00590A29">
            <w:pPr>
              <w:rPr>
                <w:sz w:val="18"/>
                <w:szCs w:val="18"/>
              </w:rPr>
            </w:pPr>
          </w:p>
          <w:p w14:paraId="7B704191" w14:textId="77777777" w:rsidR="00F24549" w:rsidRPr="000F3AEA" w:rsidRDefault="00F24549" w:rsidP="00590A29">
            <w:pPr>
              <w:rPr>
                <w:sz w:val="18"/>
                <w:szCs w:val="18"/>
              </w:rPr>
            </w:pPr>
          </w:p>
          <w:p w14:paraId="1C9052C9" w14:textId="77777777" w:rsidR="00F24549" w:rsidRPr="000F3AEA" w:rsidRDefault="00F24549" w:rsidP="00590A29">
            <w:pPr>
              <w:rPr>
                <w:sz w:val="18"/>
                <w:szCs w:val="18"/>
              </w:rPr>
            </w:pPr>
          </w:p>
          <w:p w14:paraId="67C4AD47" w14:textId="77777777" w:rsidR="00F24549" w:rsidRPr="000F3AEA" w:rsidRDefault="00F24549" w:rsidP="00590A29">
            <w:pPr>
              <w:rPr>
                <w:sz w:val="18"/>
                <w:szCs w:val="18"/>
              </w:rPr>
            </w:pPr>
          </w:p>
          <w:p w14:paraId="7F3868D6" w14:textId="77777777" w:rsidR="00F24549" w:rsidRPr="000F3AEA" w:rsidRDefault="00F24549" w:rsidP="00590A29">
            <w:pPr>
              <w:rPr>
                <w:sz w:val="18"/>
                <w:szCs w:val="18"/>
              </w:rPr>
            </w:pPr>
          </w:p>
          <w:p w14:paraId="321AD719" w14:textId="77777777" w:rsidR="00F24549" w:rsidRPr="000F3AEA" w:rsidRDefault="00F24549" w:rsidP="00590A29">
            <w:pPr>
              <w:rPr>
                <w:sz w:val="18"/>
                <w:szCs w:val="18"/>
              </w:rPr>
            </w:pPr>
          </w:p>
          <w:p w14:paraId="4ABAAF93" w14:textId="77777777" w:rsidR="00F24549" w:rsidRPr="000F3AEA" w:rsidRDefault="00F24549" w:rsidP="00590A29">
            <w:pPr>
              <w:rPr>
                <w:sz w:val="20"/>
                <w:szCs w:val="20"/>
              </w:rPr>
            </w:pPr>
          </w:p>
          <w:p w14:paraId="76EE7DE7" w14:textId="77777777" w:rsidR="00F24549" w:rsidRPr="000F3AEA" w:rsidRDefault="00F24549" w:rsidP="00590A29">
            <w:pPr>
              <w:rPr>
                <w:sz w:val="20"/>
                <w:szCs w:val="20"/>
              </w:rPr>
            </w:pPr>
          </w:p>
          <w:p w14:paraId="36610F83" w14:textId="77777777" w:rsidR="00F24549" w:rsidRPr="000F3AEA" w:rsidRDefault="00F24549" w:rsidP="00590A29">
            <w:pPr>
              <w:rPr>
                <w:sz w:val="20"/>
                <w:szCs w:val="20"/>
              </w:rPr>
            </w:pPr>
          </w:p>
          <w:p w14:paraId="449CF386" w14:textId="77777777" w:rsidR="00F24549" w:rsidRPr="000F3AEA" w:rsidRDefault="00F24549" w:rsidP="00590A29">
            <w:pPr>
              <w:rPr>
                <w:sz w:val="20"/>
                <w:szCs w:val="20"/>
              </w:rPr>
            </w:pPr>
          </w:p>
          <w:p w14:paraId="54373AD6" w14:textId="77777777" w:rsidR="00F24549" w:rsidRPr="000F3AEA" w:rsidRDefault="00F24549" w:rsidP="00590A29">
            <w:pPr>
              <w:rPr>
                <w:sz w:val="20"/>
                <w:szCs w:val="20"/>
              </w:rPr>
            </w:pPr>
          </w:p>
          <w:p w14:paraId="65D917CE" w14:textId="77777777" w:rsidR="00F24549" w:rsidRPr="000F3AEA" w:rsidRDefault="00F24549" w:rsidP="00590A29">
            <w:pPr>
              <w:rPr>
                <w:sz w:val="20"/>
                <w:szCs w:val="20"/>
              </w:rPr>
            </w:pPr>
          </w:p>
          <w:p w14:paraId="54732189" w14:textId="77777777" w:rsidR="00F24549" w:rsidRPr="000F3AEA" w:rsidRDefault="00F24549" w:rsidP="00590A29">
            <w:pPr>
              <w:rPr>
                <w:sz w:val="20"/>
                <w:szCs w:val="20"/>
              </w:rPr>
            </w:pPr>
          </w:p>
          <w:p w14:paraId="5FDA6D98" w14:textId="77777777" w:rsidR="00F24549" w:rsidRPr="000F3AEA" w:rsidRDefault="00F24549" w:rsidP="00590A29">
            <w:pPr>
              <w:rPr>
                <w:sz w:val="20"/>
                <w:szCs w:val="20"/>
              </w:rPr>
            </w:pPr>
          </w:p>
          <w:p w14:paraId="59AB3E7A" w14:textId="77777777" w:rsidR="00F24549" w:rsidRPr="000F3AEA" w:rsidRDefault="00F24549" w:rsidP="00590A29">
            <w:pPr>
              <w:rPr>
                <w:sz w:val="20"/>
                <w:szCs w:val="20"/>
              </w:rPr>
            </w:pPr>
          </w:p>
          <w:p w14:paraId="1988BB7E" w14:textId="77777777" w:rsidR="00F24549" w:rsidRPr="000F3AEA" w:rsidRDefault="00F24549" w:rsidP="00590A29">
            <w:pPr>
              <w:rPr>
                <w:sz w:val="20"/>
                <w:szCs w:val="20"/>
              </w:rPr>
            </w:pPr>
          </w:p>
          <w:p w14:paraId="2D8D9D34" w14:textId="77777777" w:rsidR="00F24549" w:rsidRPr="000F3AEA" w:rsidRDefault="00F24549" w:rsidP="00590A29">
            <w:pPr>
              <w:rPr>
                <w:sz w:val="20"/>
                <w:szCs w:val="20"/>
              </w:rPr>
            </w:pPr>
          </w:p>
          <w:p w14:paraId="2CD491DC" w14:textId="77777777" w:rsidR="00F24549" w:rsidRPr="000F3AEA" w:rsidRDefault="00F24549" w:rsidP="00590A29">
            <w:pPr>
              <w:rPr>
                <w:sz w:val="20"/>
                <w:szCs w:val="20"/>
              </w:rPr>
            </w:pPr>
          </w:p>
          <w:p w14:paraId="71EC60B6" w14:textId="77777777" w:rsidR="00F24549" w:rsidRPr="000F3AEA" w:rsidRDefault="00F24549" w:rsidP="00590A29">
            <w:pPr>
              <w:rPr>
                <w:sz w:val="20"/>
                <w:szCs w:val="20"/>
              </w:rPr>
            </w:pPr>
          </w:p>
          <w:p w14:paraId="14472460" w14:textId="77777777" w:rsidR="00F24549" w:rsidRPr="000F3AEA" w:rsidRDefault="00F24549" w:rsidP="00590A29">
            <w:pPr>
              <w:rPr>
                <w:sz w:val="20"/>
                <w:szCs w:val="20"/>
              </w:rPr>
            </w:pPr>
          </w:p>
          <w:p w14:paraId="084B2CE7" w14:textId="77777777" w:rsidR="00F24549" w:rsidRPr="000F3AEA" w:rsidRDefault="00F24549" w:rsidP="00590A29">
            <w:pPr>
              <w:rPr>
                <w:sz w:val="20"/>
                <w:szCs w:val="20"/>
              </w:rPr>
            </w:pPr>
          </w:p>
          <w:p w14:paraId="47064BF8" w14:textId="77777777" w:rsidR="00F24549" w:rsidRPr="000F3AEA" w:rsidRDefault="00F24549" w:rsidP="00590A29">
            <w:pPr>
              <w:rPr>
                <w:sz w:val="20"/>
                <w:szCs w:val="20"/>
              </w:rPr>
            </w:pPr>
          </w:p>
          <w:p w14:paraId="579D4FD2" w14:textId="77777777" w:rsidR="00F24549" w:rsidRPr="000F3AEA" w:rsidRDefault="00F24549" w:rsidP="00590A29">
            <w:pPr>
              <w:rPr>
                <w:sz w:val="18"/>
                <w:szCs w:val="18"/>
              </w:rPr>
            </w:pPr>
          </w:p>
          <w:p w14:paraId="490C0640" w14:textId="77777777" w:rsidR="00F24549" w:rsidRPr="000F3AEA" w:rsidRDefault="00F24549" w:rsidP="00590A29">
            <w:pPr>
              <w:rPr>
                <w:sz w:val="18"/>
                <w:szCs w:val="18"/>
              </w:rPr>
            </w:pPr>
          </w:p>
          <w:p w14:paraId="6D58B2B8" w14:textId="77777777" w:rsidR="00F24549" w:rsidRPr="000F3AEA" w:rsidRDefault="00F24549" w:rsidP="00590A29">
            <w:pPr>
              <w:rPr>
                <w:sz w:val="20"/>
                <w:szCs w:val="20"/>
              </w:rPr>
            </w:pPr>
          </w:p>
          <w:p w14:paraId="7ECD2524" w14:textId="77777777" w:rsidR="00F24549" w:rsidRPr="000F3AEA" w:rsidRDefault="00F24549" w:rsidP="00590A29">
            <w:pPr>
              <w:rPr>
                <w:sz w:val="20"/>
                <w:szCs w:val="20"/>
              </w:rPr>
            </w:pPr>
          </w:p>
          <w:p w14:paraId="1F16D04A" w14:textId="77777777" w:rsidR="00F24549" w:rsidRPr="000F3AEA" w:rsidRDefault="00F24549" w:rsidP="00590A29">
            <w:pPr>
              <w:rPr>
                <w:sz w:val="20"/>
                <w:szCs w:val="20"/>
              </w:rPr>
            </w:pPr>
          </w:p>
          <w:p w14:paraId="49416440" w14:textId="77777777" w:rsidR="00F24549" w:rsidRPr="000F3AEA" w:rsidRDefault="00F24549" w:rsidP="00590A29">
            <w:pPr>
              <w:rPr>
                <w:sz w:val="20"/>
                <w:szCs w:val="20"/>
              </w:rPr>
            </w:pPr>
          </w:p>
          <w:p w14:paraId="6CAFBC05" w14:textId="77777777" w:rsidR="00F24549" w:rsidRPr="000F3AEA" w:rsidRDefault="00F24549" w:rsidP="00590A29">
            <w:pPr>
              <w:rPr>
                <w:sz w:val="20"/>
                <w:szCs w:val="20"/>
              </w:rPr>
            </w:pPr>
          </w:p>
          <w:p w14:paraId="2CCD04AD" w14:textId="77777777" w:rsidR="00F24549" w:rsidRPr="000F3AEA" w:rsidRDefault="00F24549" w:rsidP="00590A29">
            <w:pPr>
              <w:rPr>
                <w:sz w:val="20"/>
                <w:szCs w:val="20"/>
              </w:rPr>
            </w:pPr>
          </w:p>
          <w:p w14:paraId="50393A3D" w14:textId="77777777" w:rsidR="00F24549" w:rsidRPr="000F3AEA" w:rsidRDefault="00F24549" w:rsidP="00590A29">
            <w:pPr>
              <w:rPr>
                <w:sz w:val="20"/>
                <w:szCs w:val="20"/>
              </w:rPr>
            </w:pPr>
          </w:p>
          <w:p w14:paraId="3E7C0463" w14:textId="77777777" w:rsidR="00F24549" w:rsidRPr="000F3AEA" w:rsidRDefault="00F24549" w:rsidP="00590A29">
            <w:pPr>
              <w:rPr>
                <w:sz w:val="20"/>
                <w:szCs w:val="20"/>
              </w:rPr>
            </w:pPr>
          </w:p>
          <w:p w14:paraId="36C115B8" w14:textId="77777777" w:rsidR="00F24549" w:rsidRPr="000F3AEA" w:rsidRDefault="00F24549" w:rsidP="00590A29">
            <w:pPr>
              <w:rPr>
                <w:sz w:val="18"/>
                <w:szCs w:val="18"/>
              </w:rPr>
            </w:pPr>
          </w:p>
          <w:p w14:paraId="286AFFD3" w14:textId="77777777" w:rsidR="00F24549" w:rsidRDefault="00F24549" w:rsidP="00590A29">
            <w:pPr>
              <w:rPr>
                <w:sz w:val="18"/>
                <w:szCs w:val="18"/>
              </w:rPr>
            </w:pPr>
          </w:p>
          <w:p w14:paraId="2BE4FC2C" w14:textId="77777777" w:rsidR="00F24549" w:rsidRDefault="00F24549" w:rsidP="00590A29">
            <w:pPr>
              <w:rPr>
                <w:sz w:val="18"/>
                <w:szCs w:val="18"/>
              </w:rPr>
            </w:pPr>
          </w:p>
          <w:p w14:paraId="0AAAF882" w14:textId="77777777" w:rsidR="00F24549" w:rsidRDefault="00F24549" w:rsidP="00590A29">
            <w:pPr>
              <w:rPr>
                <w:sz w:val="18"/>
                <w:szCs w:val="18"/>
              </w:rPr>
            </w:pPr>
          </w:p>
          <w:p w14:paraId="5C0C4281" w14:textId="77777777" w:rsidR="00F24549" w:rsidRDefault="00F24549" w:rsidP="00590A29">
            <w:pPr>
              <w:rPr>
                <w:sz w:val="18"/>
                <w:szCs w:val="18"/>
              </w:rPr>
            </w:pPr>
          </w:p>
          <w:p w14:paraId="5D60404E" w14:textId="77777777" w:rsidR="00F24549" w:rsidRDefault="00F24549" w:rsidP="00590A29">
            <w:pPr>
              <w:rPr>
                <w:sz w:val="18"/>
                <w:szCs w:val="18"/>
              </w:rPr>
            </w:pPr>
          </w:p>
          <w:p w14:paraId="508FCA53" w14:textId="77777777" w:rsidR="00F24549" w:rsidRDefault="00F24549" w:rsidP="00590A29">
            <w:pPr>
              <w:rPr>
                <w:sz w:val="18"/>
                <w:szCs w:val="18"/>
              </w:rPr>
            </w:pPr>
          </w:p>
          <w:p w14:paraId="3751B1C3" w14:textId="77777777" w:rsidR="00F24549" w:rsidRDefault="00F24549" w:rsidP="00590A29">
            <w:pPr>
              <w:rPr>
                <w:sz w:val="18"/>
                <w:szCs w:val="18"/>
              </w:rPr>
            </w:pPr>
          </w:p>
          <w:p w14:paraId="541D56FC" w14:textId="77777777" w:rsidR="00F24549" w:rsidRDefault="00F24549" w:rsidP="00590A29">
            <w:pPr>
              <w:rPr>
                <w:sz w:val="18"/>
                <w:szCs w:val="18"/>
              </w:rPr>
            </w:pPr>
          </w:p>
          <w:p w14:paraId="049EF6E3" w14:textId="77777777" w:rsidR="00F24549" w:rsidRDefault="00F24549" w:rsidP="00590A29">
            <w:pPr>
              <w:rPr>
                <w:sz w:val="18"/>
                <w:szCs w:val="18"/>
              </w:rPr>
            </w:pPr>
          </w:p>
          <w:p w14:paraId="6172272C" w14:textId="77777777" w:rsidR="00F24549" w:rsidRDefault="00F24549" w:rsidP="00590A29">
            <w:pPr>
              <w:rPr>
                <w:sz w:val="18"/>
                <w:szCs w:val="18"/>
              </w:rPr>
            </w:pPr>
          </w:p>
          <w:p w14:paraId="7355B27A" w14:textId="77777777" w:rsidR="00F24549" w:rsidRDefault="00F24549" w:rsidP="00590A29">
            <w:pPr>
              <w:rPr>
                <w:sz w:val="18"/>
                <w:szCs w:val="18"/>
              </w:rPr>
            </w:pPr>
          </w:p>
          <w:p w14:paraId="39ACD6F3" w14:textId="77777777" w:rsidR="00F24549" w:rsidRDefault="00F24549" w:rsidP="00590A29">
            <w:pPr>
              <w:rPr>
                <w:sz w:val="18"/>
                <w:szCs w:val="18"/>
              </w:rPr>
            </w:pPr>
          </w:p>
          <w:p w14:paraId="36BF0005" w14:textId="77777777" w:rsidR="00F24549" w:rsidRDefault="00F24549" w:rsidP="00590A29">
            <w:pPr>
              <w:rPr>
                <w:sz w:val="18"/>
                <w:szCs w:val="18"/>
              </w:rPr>
            </w:pPr>
          </w:p>
          <w:p w14:paraId="58708E31" w14:textId="77777777" w:rsidR="00F24549" w:rsidRDefault="00F24549" w:rsidP="00590A29">
            <w:pPr>
              <w:rPr>
                <w:sz w:val="18"/>
                <w:szCs w:val="18"/>
              </w:rPr>
            </w:pPr>
          </w:p>
          <w:p w14:paraId="710BC77D" w14:textId="77777777" w:rsidR="00F24549" w:rsidRDefault="00F24549" w:rsidP="00590A29">
            <w:pPr>
              <w:rPr>
                <w:sz w:val="18"/>
                <w:szCs w:val="18"/>
              </w:rPr>
            </w:pPr>
          </w:p>
          <w:p w14:paraId="6BF0F082" w14:textId="77777777" w:rsidR="00F24549" w:rsidRDefault="00F24549" w:rsidP="00590A29">
            <w:pPr>
              <w:rPr>
                <w:sz w:val="18"/>
                <w:szCs w:val="18"/>
              </w:rPr>
            </w:pPr>
          </w:p>
          <w:p w14:paraId="15478CDC" w14:textId="77777777" w:rsidR="00F24549" w:rsidRDefault="00F24549" w:rsidP="00590A29">
            <w:pPr>
              <w:rPr>
                <w:sz w:val="18"/>
                <w:szCs w:val="18"/>
              </w:rPr>
            </w:pPr>
          </w:p>
          <w:p w14:paraId="74F3A178" w14:textId="77777777" w:rsidR="00F24549" w:rsidRDefault="00F24549" w:rsidP="00590A29">
            <w:pPr>
              <w:rPr>
                <w:sz w:val="18"/>
                <w:szCs w:val="18"/>
              </w:rPr>
            </w:pPr>
          </w:p>
          <w:p w14:paraId="418678B9" w14:textId="77777777" w:rsidR="00F24549" w:rsidRDefault="00F24549" w:rsidP="00590A29">
            <w:pPr>
              <w:rPr>
                <w:sz w:val="18"/>
                <w:szCs w:val="18"/>
              </w:rPr>
            </w:pPr>
          </w:p>
          <w:p w14:paraId="5ED21C0F" w14:textId="77777777" w:rsidR="00F24549" w:rsidRDefault="00F24549" w:rsidP="00590A29">
            <w:pPr>
              <w:rPr>
                <w:sz w:val="18"/>
                <w:szCs w:val="18"/>
              </w:rPr>
            </w:pPr>
          </w:p>
          <w:p w14:paraId="3D8B56E6" w14:textId="77777777" w:rsidR="00F24549" w:rsidRDefault="00F24549" w:rsidP="00590A29">
            <w:pPr>
              <w:rPr>
                <w:sz w:val="18"/>
                <w:szCs w:val="18"/>
              </w:rPr>
            </w:pPr>
          </w:p>
          <w:p w14:paraId="25917B2A" w14:textId="77777777" w:rsidR="00F24549" w:rsidRDefault="00F24549" w:rsidP="00590A29">
            <w:pPr>
              <w:rPr>
                <w:sz w:val="18"/>
                <w:szCs w:val="18"/>
              </w:rPr>
            </w:pPr>
          </w:p>
          <w:p w14:paraId="592ECA48" w14:textId="77777777" w:rsidR="00F24549" w:rsidRDefault="00F24549" w:rsidP="00590A29">
            <w:pPr>
              <w:rPr>
                <w:sz w:val="18"/>
                <w:szCs w:val="18"/>
              </w:rPr>
            </w:pPr>
          </w:p>
          <w:p w14:paraId="731305B1" w14:textId="77777777" w:rsidR="00F24549" w:rsidRDefault="00F24549" w:rsidP="00590A29">
            <w:pPr>
              <w:rPr>
                <w:sz w:val="18"/>
                <w:szCs w:val="18"/>
              </w:rPr>
            </w:pPr>
          </w:p>
          <w:p w14:paraId="3BCE59D4" w14:textId="77777777" w:rsidR="00F24549" w:rsidRDefault="00F24549" w:rsidP="00590A29">
            <w:pPr>
              <w:rPr>
                <w:sz w:val="18"/>
                <w:szCs w:val="18"/>
              </w:rPr>
            </w:pPr>
          </w:p>
          <w:p w14:paraId="7658DDAC" w14:textId="77777777" w:rsidR="00F24549" w:rsidRDefault="00F24549" w:rsidP="00590A29">
            <w:pPr>
              <w:rPr>
                <w:sz w:val="18"/>
                <w:szCs w:val="18"/>
              </w:rPr>
            </w:pPr>
          </w:p>
          <w:p w14:paraId="4A3D1083" w14:textId="77777777" w:rsidR="00F24549" w:rsidRDefault="00F24549" w:rsidP="00590A29">
            <w:pPr>
              <w:rPr>
                <w:sz w:val="18"/>
                <w:szCs w:val="18"/>
              </w:rPr>
            </w:pPr>
          </w:p>
          <w:p w14:paraId="23AF4357" w14:textId="77777777" w:rsidR="00F24549" w:rsidRDefault="00F24549" w:rsidP="00590A29">
            <w:pPr>
              <w:rPr>
                <w:sz w:val="18"/>
                <w:szCs w:val="18"/>
              </w:rPr>
            </w:pPr>
          </w:p>
          <w:p w14:paraId="15B71A9A" w14:textId="77777777" w:rsidR="00F24549" w:rsidRDefault="00F24549" w:rsidP="00590A29">
            <w:pPr>
              <w:rPr>
                <w:sz w:val="18"/>
                <w:szCs w:val="18"/>
              </w:rPr>
            </w:pPr>
          </w:p>
          <w:p w14:paraId="2C84500D" w14:textId="77777777" w:rsidR="00F24549" w:rsidRDefault="00F24549" w:rsidP="00590A29">
            <w:pPr>
              <w:rPr>
                <w:sz w:val="18"/>
                <w:szCs w:val="18"/>
              </w:rPr>
            </w:pPr>
          </w:p>
          <w:p w14:paraId="6AFFCED9" w14:textId="77777777" w:rsidR="00F24549" w:rsidRDefault="00F24549" w:rsidP="00590A29">
            <w:pPr>
              <w:rPr>
                <w:sz w:val="18"/>
                <w:szCs w:val="18"/>
              </w:rPr>
            </w:pPr>
          </w:p>
          <w:p w14:paraId="72AF49A6" w14:textId="77777777" w:rsidR="00F24549" w:rsidRDefault="00F24549" w:rsidP="00590A29">
            <w:pPr>
              <w:rPr>
                <w:sz w:val="18"/>
                <w:szCs w:val="18"/>
              </w:rPr>
            </w:pPr>
          </w:p>
          <w:p w14:paraId="49A95805" w14:textId="77777777" w:rsidR="00F24549" w:rsidRDefault="00F24549" w:rsidP="00590A29">
            <w:pPr>
              <w:rPr>
                <w:sz w:val="18"/>
                <w:szCs w:val="18"/>
              </w:rPr>
            </w:pPr>
          </w:p>
          <w:p w14:paraId="00A29542" w14:textId="77777777" w:rsidR="00F24549" w:rsidRDefault="00F24549" w:rsidP="00590A29">
            <w:pPr>
              <w:rPr>
                <w:sz w:val="18"/>
                <w:szCs w:val="18"/>
              </w:rPr>
            </w:pPr>
          </w:p>
          <w:p w14:paraId="7844A57E" w14:textId="77777777" w:rsidR="00F24549" w:rsidRDefault="00F24549" w:rsidP="00590A29">
            <w:pPr>
              <w:rPr>
                <w:sz w:val="18"/>
                <w:szCs w:val="18"/>
              </w:rPr>
            </w:pPr>
          </w:p>
          <w:p w14:paraId="7C8DCC88" w14:textId="77777777" w:rsidR="00F24549" w:rsidRDefault="00F24549" w:rsidP="00590A29">
            <w:pPr>
              <w:rPr>
                <w:sz w:val="18"/>
                <w:szCs w:val="18"/>
              </w:rPr>
            </w:pPr>
          </w:p>
          <w:p w14:paraId="66EC693A" w14:textId="77777777" w:rsidR="00F24549" w:rsidRDefault="00F24549" w:rsidP="00590A29">
            <w:pPr>
              <w:rPr>
                <w:sz w:val="18"/>
                <w:szCs w:val="18"/>
              </w:rPr>
            </w:pPr>
          </w:p>
          <w:p w14:paraId="168DBE99" w14:textId="77777777" w:rsidR="00F24549" w:rsidRDefault="00F24549" w:rsidP="00590A29">
            <w:pPr>
              <w:rPr>
                <w:sz w:val="18"/>
                <w:szCs w:val="18"/>
              </w:rPr>
            </w:pPr>
          </w:p>
          <w:p w14:paraId="56D5B5F8" w14:textId="77777777" w:rsidR="00F24549" w:rsidRDefault="00F24549" w:rsidP="00590A29">
            <w:pPr>
              <w:rPr>
                <w:sz w:val="18"/>
                <w:szCs w:val="18"/>
              </w:rPr>
            </w:pPr>
          </w:p>
          <w:p w14:paraId="5FB2C262" w14:textId="77777777" w:rsidR="00F24549" w:rsidRDefault="00F24549" w:rsidP="00590A29">
            <w:pPr>
              <w:rPr>
                <w:sz w:val="18"/>
                <w:szCs w:val="18"/>
              </w:rPr>
            </w:pPr>
          </w:p>
          <w:p w14:paraId="67D81AE4" w14:textId="77777777" w:rsidR="00F24549" w:rsidRDefault="00F24549" w:rsidP="00590A29">
            <w:pPr>
              <w:rPr>
                <w:sz w:val="18"/>
                <w:szCs w:val="18"/>
              </w:rPr>
            </w:pPr>
          </w:p>
          <w:p w14:paraId="688C8F3E" w14:textId="77777777" w:rsidR="00F24549" w:rsidRDefault="00F24549" w:rsidP="00590A29">
            <w:pPr>
              <w:rPr>
                <w:sz w:val="18"/>
                <w:szCs w:val="18"/>
              </w:rPr>
            </w:pPr>
          </w:p>
          <w:p w14:paraId="7360255F" w14:textId="77777777" w:rsidR="00F24549" w:rsidRDefault="00F24549" w:rsidP="00590A29">
            <w:pPr>
              <w:rPr>
                <w:sz w:val="18"/>
                <w:szCs w:val="18"/>
              </w:rPr>
            </w:pPr>
          </w:p>
          <w:p w14:paraId="4A86A446" w14:textId="77777777" w:rsidR="00F24549" w:rsidRDefault="00F24549" w:rsidP="00590A29">
            <w:pPr>
              <w:rPr>
                <w:sz w:val="18"/>
                <w:szCs w:val="18"/>
              </w:rPr>
            </w:pPr>
          </w:p>
          <w:p w14:paraId="2A58E786" w14:textId="77777777" w:rsidR="00F24549" w:rsidRDefault="00F24549" w:rsidP="00590A29">
            <w:pPr>
              <w:rPr>
                <w:sz w:val="18"/>
                <w:szCs w:val="18"/>
              </w:rPr>
            </w:pPr>
          </w:p>
          <w:p w14:paraId="2FB6CE35" w14:textId="77777777" w:rsidR="00F24549" w:rsidRDefault="00F24549" w:rsidP="00590A29">
            <w:pPr>
              <w:rPr>
                <w:sz w:val="18"/>
                <w:szCs w:val="18"/>
              </w:rPr>
            </w:pPr>
          </w:p>
          <w:p w14:paraId="13118885" w14:textId="77777777" w:rsidR="00F24549" w:rsidRDefault="00F24549" w:rsidP="00590A29">
            <w:pPr>
              <w:rPr>
                <w:sz w:val="18"/>
                <w:szCs w:val="18"/>
              </w:rPr>
            </w:pPr>
          </w:p>
          <w:p w14:paraId="22AF11D0" w14:textId="77777777" w:rsidR="00F24549" w:rsidRDefault="00F24549" w:rsidP="00590A29">
            <w:pPr>
              <w:rPr>
                <w:sz w:val="18"/>
                <w:szCs w:val="18"/>
              </w:rPr>
            </w:pPr>
          </w:p>
          <w:p w14:paraId="314B1495" w14:textId="77777777" w:rsidR="00F24549" w:rsidRDefault="00F24549" w:rsidP="00590A29">
            <w:pPr>
              <w:rPr>
                <w:sz w:val="18"/>
                <w:szCs w:val="18"/>
              </w:rPr>
            </w:pPr>
          </w:p>
          <w:p w14:paraId="28615E90" w14:textId="77777777" w:rsidR="00F24549" w:rsidRDefault="00F24549" w:rsidP="00590A29">
            <w:pPr>
              <w:rPr>
                <w:sz w:val="18"/>
                <w:szCs w:val="18"/>
              </w:rPr>
            </w:pPr>
          </w:p>
          <w:p w14:paraId="3A758A43" w14:textId="77777777" w:rsidR="00F24549" w:rsidRDefault="00F24549" w:rsidP="00590A29">
            <w:pPr>
              <w:rPr>
                <w:sz w:val="18"/>
                <w:szCs w:val="18"/>
              </w:rPr>
            </w:pPr>
          </w:p>
          <w:p w14:paraId="4A45FEE9" w14:textId="77777777" w:rsidR="00F24549" w:rsidRDefault="00F24549" w:rsidP="00590A29">
            <w:pPr>
              <w:rPr>
                <w:sz w:val="18"/>
                <w:szCs w:val="18"/>
              </w:rPr>
            </w:pPr>
          </w:p>
          <w:p w14:paraId="7A5110ED" w14:textId="77777777" w:rsidR="00F24549" w:rsidRDefault="00F24549" w:rsidP="00590A29">
            <w:pPr>
              <w:rPr>
                <w:sz w:val="18"/>
                <w:szCs w:val="18"/>
              </w:rPr>
            </w:pPr>
          </w:p>
          <w:p w14:paraId="13033D9A" w14:textId="77777777" w:rsidR="00F24549" w:rsidRDefault="00F24549" w:rsidP="00590A29">
            <w:pPr>
              <w:rPr>
                <w:sz w:val="18"/>
                <w:szCs w:val="18"/>
              </w:rPr>
            </w:pPr>
          </w:p>
          <w:p w14:paraId="7E5EE6D4" w14:textId="77777777" w:rsidR="00F24549" w:rsidRDefault="00F24549" w:rsidP="00590A29">
            <w:pPr>
              <w:rPr>
                <w:sz w:val="18"/>
                <w:szCs w:val="18"/>
              </w:rPr>
            </w:pPr>
          </w:p>
          <w:p w14:paraId="19CA4176" w14:textId="77777777" w:rsidR="00F24549" w:rsidRDefault="00F24549" w:rsidP="00590A29">
            <w:pPr>
              <w:rPr>
                <w:sz w:val="18"/>
                <w:szCs w:val="18"/>
              </w:rPr>
            </w:pPr>
          </w:p>
          <w:p w14:paraId="7F3E1BD0" w14:textId="77777777" w:rsidR="00F24549" w:rsidRDefault="00F24549" w:rsidP="00590A29">
            <w:pPr>
              <w:rPr>
                <w:sz w:val="18"/>
                <w:szCs w:val="18"/>
              </w:rPr>
            </w:pPr>
          </w:p>
          <w:p w14:paraId="0CBDF380" w14:textId="77777777" w:rsidR="00F24549" w:rsidRDefault="00F24549" w:rsidP="00590A29">
            <w:pPr>
              <w:rPr>
                <w:sz w:val="18"/>
                <w:szCs w:val="18"/>
              </w:rPr>
            </w:pPr>
          </w:p>
          <w:p w14:paraId="6E332F91" w14:textId="77777777" w:rsidR="00F24549" w:rsidRDefault="00F24549" w:rsidP="00590A29">
            <w:pPr>
              <w:rPr>
                <w:sz w:val="18"/>
                <w:szCs w:val="18"/>
              </w:rPr>
            </w:pPr>
          </w:p>
          <w:p w14:paraId="3CB4C51D" w14:textId="77777777" w:rsidR="00F24549" w:rsidRDefault="00F24549" w:rsidP="00590A29">
            <w:pPr>
              <w:rPr>
                <w:sz w:val="18"/>
                <w:szCs w:val="18"/>
              </w:rPr>
            </w:pPr>
          </w:p>
          <w:p w14:paraId="7DFAB1B0" w14:textId="77777777" w:rsidR="00F24549" w:rsidRDefault="00F24549" w:rsidP="00590A29">
            <w:pPr>
              <w:rPr>
                <w:sz w:val="18"/>
                <w:szCs w:val="18"/>
              </w:rPr>
            </w:pPr>
          </w:p>
          <w:p w14:paraId="157FAA12" w14:textId="77777777" w:rsidR="00F24549" w:rsidRDefault="00F24549" w:rsidP="00590A29">
            <w:pPr>
              <w:rPr>
                <w:sz w:val="18"/>
                <w:szCs w:val="18"/>
              </w:rPr>
            </w:pPr>
          </w:p>
          <w:p w14:paraId="5DAC3533" w14:textId="77777777" w:rsidR="00F24549" w:rsidRDefault="00F24549" w:rsidP="00590A29">
            <w:pPr>
              <w:rPr>
                <w:sz w:val="18"/>
                <w:szCs w:val="18"/>
              </w:rPr>
            </w:pPr>
          </w:p>
          <w:p w14:paraId="3281DC5D" w14:textId="77777777" w:rsidR="00F24549" w:rsidRDefault="00F24549" w:rsidP="00590A29">
            <w:pPr>
              <w:rPr>
                <w:sz w:val="18"/>
                <w:szCs w:val="18"/>
              </w:rPr>
            </w:pPr>
          </w:p>
          <w:p w14:paraId="3AEFB8C6" w14:textId="77777777" w:rsidR="00F24549" w:rsidRDefault="00F24549" w:rsidP="00590A29">
            <w:pPr>
              <w:rPr>
                <w:sz w:val="18"/>
                <w:szCs w:val="18"/>
              </w:rPr>
            </w:pPr>
          </w:p>
          <w:p w14:paraId="1990475E" w14:textId="77777777" w:rsidR="00F24549" w:rsidRDefault="00F24549" w:rsidP="00590A29">
            <w:pPr>
              <w:rPr>
                <w:sz w:val="18"/>
                <w:szCs w:val="18"/>
              </w:rPr>
            </w:pPr>
          </w:p>
          <w:p w14:paraId="4F0EA6E8" w14:textId="77777777" w:rsidR="00F24549" w:rsidRDefault="00F24549" w:rsidP="00590A29">
            <w:pPr>
              <w:rPr>
                <w:sz w:val="18"/>
                <w:szCs w:val="18"/>
              </w:rPr>
            </w:pPr>
          </w:p>
          <w:p w14:paraId="0025F03F" w14:textId="77777777" w:rsidR="00F24549" w:rsidRDefault="00F24549" w:rsidP="00590A29">
            <w:pPr>
              <w:rPr>
                <w:sz w:val="18"/>
                <w:szCs w:val="18"/>
              </w:rPr>
            </w:pPr>
          </w:p>
          <w:p w14:paraId="4A7E4BD2" w14:textId="77777777" w:rsidR="00F24549" w:rsidRDefault="00F24549" w:rsidP="00590A29">
            <w:pPr>
              <w:rPr>
                <w:sz w:val="18"/>
                <w:szCs w:val="18"/>
              </w:rPr>
            </w:pPr>
          </w:p>
          <w:p w14:paraId="6A2F9433" w14:textId="77777777" w:rsidR="00F24549" w:rsidRDefault="00F24549" w:rsidP="00590A29">
            <w:pPr>
              <w:rPr>
                <w:sz w:val="18"/>
                <w:szCs w:val="18"/>
              </w:rPr>
            </w:pPr>
          </w:p>
          <w:p w14:paraId="3E5559BF" w14:textId="77777777" w:rsidR="00F24549" w:rsidRDefault="00F24549" w:rsidP="00590A29">
            <w:pPr>
              <w:rPr>
                <w:sz w:val="18"/>
                <w:szCs w:val="18"/>
              </w:rPr>
            </w:pPr>
          </w:p>
          <w:p w14:paraId="6B60B978" w14:textId="77777777" w:rsidR="00F24549" w:rsidRDefault="00F24549" w:rsidP="00590A29">
            <w:pPr>
              <w:rPr>
                <w:sz w:val="18"/>
                <w:szCs w:val="18"/>
              </w:rPr>
            </w:pPr>
          </w:p>
          <w:p w14:paraId="78B81C90" w14:textId="77777777" w:rsidR="00F24549" w:rsidRPr="000F3AEA" w:rsidRDefault="00F24549" w:rsidP="00590A29">
            <w:pPr>
              <w:rPr>
                <w:sz w:val="18"/>
                <w:szCs w:val="18"/>
              </w:rPr>
            </w:pPr>
            <w:r w:rsidRPr="000F3AEA">
              <w:rPr>
                <w:sz w:val="18"/>
                <w:szCs w:val="18"/>
              </w:rPr>
              <w:t>Reforma al Art</w:t>
            </w:r>
            <w:r w:rsidRPr="000F3AEA">
              <w:rPr>
                <w:sz w:val="20"/>
                <w:szCs w:val="20"/>
              </w:rPr>
              <w:t>í</w:t>
            </w:r>
            <w:r w:rsidRPr="000F3AEA">
              <w:rPr>
                <w:sz w:val="18"/>
                <w:szCs w:val="18"/>
              </w:rPr>
              <w:t>culo 5 de la Ley de Acceso de las mujeres a una vida libre de violencia del estado de Jalisco.</w:t>
            </w:r>
          </w:p>
          <w:p w14:paraId="4A2CB6C6" w14:textId="77777777" w:rsidR="00F24549" w:rsidRPr="000F3AEA" w:rsidRDefault="00F24549" w:rsidP="00590A29">
            <w:pPr>
              <w:rPr>
                <w:sz w:val="18"/>
                <w:szCs w:val="18"/>
              </w:rPr>
            </w:pPr>
          </w:p>
          <w:p w14:paraId="306CAA83" w14:textId="77777777" w:rsidR="00F24549" w:rsidRPr="000F3AEA" w:rsidRDefault="00F24549" w:rsidP="00590A29">
            <w:pPr>
              <w:rPr>
                <w:sz w:val="18"/>
                <w:szCs w:val="18"/>
              </w:rPr>
            </w:pPr>
          </w:p>
          <w:p w14:paraId="53D64299" w14:textId="77777777" w:rsidR="00F24549" w:rsidRPr="000F3AEA" w:rsidRDefault="00F24549" w:rsidP="00590A29">
            <w:pPr>
              <w:rPr>
                <w:sz w:val="18"/>
                <w:szCs w:val="18"/>
              </w:rPr>
            </w:pPr>
          </w:p>
          <w:p w14:paraId="5DC5CDB5" w14:textId="77777777" w:rsidR="00F24549" w:rsidRPr="000F3AEA" w:rsidRDefault="00F24549" w:rsidP="00590A29">
            <w:pPr>
              <w:rPr>
                <w:sz w:val="18"/>
                <w:szCs w:val="18"/>
              </w:rPr>
            </w:pPr>
          </w:p>
          <w:p w14:paraId="087188B3" w14:textId="77777777" w:rsidR="00F24549" w:rsidRPr="000F3AEA" w:rsidRDefault="00F24549" w:rsidP="00590A29">
            <w:pPr>
              <w:rPr>
                <w:sz w:val="18"/>
                <w:szCs w:val="18"/>
              </w:rPr>
            </w:pPr>
          </w:p>
          <w:p w14:paraId="0695FCBE" w14:textId="77777777" w:rsidR="00F24549" w:rsidRPr="000F3AEA" w:rsidRDefault="00F24549" w:rsidP="00590A29">
            <w:pPr>
              <w:rPr>
                <w:sz w:val="18"/>
                <w:szCs w:val="18"/>
              </w:rPr>
            </w:pPr>
          </w:p>
          <w:p w14:paraId="430DC3F7" w14:textId="77777777" w:rsidR="00F24549" w:rsidRPr="000F3AEA" w:rsidRDefault="00F24549" w:rsidP="00590A29">
            <w:pPr>
              <w:rPr>
                <w:sz w:val="18"/>
                <w:szCs w:val="18"/>
              </w:rPr>
            </w:pPr>
          </w:p>
          <w:p w14:paraId="0223A464" w14:textId="77777777" w:rsidR="00F24549" w:rsidRPr="000F3AEA" w:rsidRDefault="00F24549" w:rsidP="00590A29">
            <w:pPr>
              <w:rPr>
                <w:sz w:val="18"/>
                <w:szCs w:val="18"/>
              </w:rPr>
            </w:pPr>
          </w:p>
          <w:p w14:paraId="2C6632A6" w14:textId="77777777" w:rsidR="00F24549" w:rsidRPr="000F3AEA" w:rsidRDefault="00F24549" w:rsidP="00590A29">
            <w:pPr>
              <w:rPr>
                <w:sz w:val="18"/>
                <w:szCs w:val="18"/>
              </w:rPr>
            </w:pPr>
          </w:p>
          <w:p w14:paraId="67B1C520" w14:textId="77777777" w:rsidR="00F24549" w:rsidRPr="000F3AEA" w:rsidRDefault="00F24549" w:rsidP="00590A29">
            <w:pPr>
              <w:rPr>
                <w:sz w:val="18"/>
                <w:szCs w:val="18"/>
              </w:rPr>
            </w:pPr>
          </w:p>
          <w:p w14:paraId="29E43DA9" w14:textId="77777777" w:rsidR="00F24549" w:rsidRPr="000F3AEA" w:rsidRDefault="00F24549" w:rsidP="00590A29">
            <w:pPr>
              <w:rPr>
                <w:sz w:val="18"/>
                <w:szCs w:val="18"/>
              </w:rPr>
            </w:pPr>
          </w:p>
          <w:p w14:paraId="341E387D" w14:textId="77777777" w:rsidR="00F24549" w:rsidRPr="000F3AEA" w:rsidRDefault="00F24549" w:rsidP="00590A29">
            <w:pPr>
              <w:rPr>
                <w:sz w:val="18"/>
                <w:szCs w:val="18"/>
              </w:rPr>
            </w:pPr>
          </w:p>
          <w:p w14:paraId="0669E0D1" w14:textId="77777777" w:rsidR="00F24549" w:rsidRPr="000F3AEA" w:rsidRDefault="00F24549" w:rsidP="00590A29">
            <w:pPr>
              <w:rPr>
                <w:sz w:val="18"/>
                <w:szCs w:val="18"/>
              </w:rPr>
            </w:pPr>
          </w:p>
          <w:p w14:paraId="26E25764" w14:textId="77777777" w:rsidR="00F24549" w:rsidRPr="000F3AEA" w:rsidRDefault="00F24549" w:rsidP="00590A29">
            <w:pPr>
              <w:rPr>
                <w:sz w:val="18"/>
                <w:szCs w:val="18"/>
              </w:rPr>
            </w:pPr>
          </w:p>
          <w:p w14:paraId="543F6A46" w14:textId="77777777" w:rsidR="00F24549" w:rsidRPr="000F3AEA" w:rsidRDefault="00F24549" w:rsidP="00590A29">
            <w:pPr>
              <w:rPr>
                <w:sz w:val="18"/>
                <w:szCs w:val="18"/>
              </w:rPr>
            </w:pPr>
          </w:p>
          <w:p w14:paraId="1FDCDC31" w14:textId="77777777" w:rsidR="00F24549" w:rsidRPr="000F3AEA" w:rsidRDefault="00F24549" w:rsidP="00590A29">
            <w:pPr>
              <w:rPr>
                <w:sz w:val="18"/>
                <w:szCs w:val="18"/>
              </w:rPr>
            </w:pPr>
          </w:p>
          <w:p w14:paraId="76F818B1" w14:textId="77777777" w:rsidR="00F24549" w:rsidRPr="000F3AEA" w:rsidRDefault="00F24549" w:rsidP="00590A29">
            <w:pPr>
              <w:rPr>
                <w:sz w:val="18"/>
                <w:szCs w:val="18"/>
              </w:rPr>
            </w:pPr>
          </w:p>
          <w:p w14:paraId="26D836CA" w14:textId="77777777" w:rsidR="00F24549" w:rsidRPr="000F3AEA" w:rsidRDefault="00F24549" w:rsidP="00590A29">
            <w:pPr>
              <w:rPr>
                <w:sz w:val="18"/>
                <w:szCs w:val="18"/>
              </w:rPr>
            </w:pPr>
          </w:p>
          <w:p w14:paraId="4FBA99DB" w14:textId="77777777" w:rsidR="00F24549" w:rsidRPr="000F3AEA" w:rsidRDefault="00F24549" w:rsidP="00590A29">
            <w:pPr>
              <w:rPr>
                <w:sz w:val="18"/>
                <w:szCs w:val="18"/>
              </w:rPr>
            </w:pPr>
            <w:r w:rsidRPr="000F3AEA">
              <w:rPr>
                <w:sz w:val="18"/>
                <w:szCs w:val="18"/>
              </w:rPr>
              <w:t xml:space="preserve"> </w:t>
            </w:r>
          </w:p>
          <w:p w14:paraId="44AD426C" w14:textId="77777777" w:rsidR="00F24549" w:rsidRPr="000F3AEA" w:rsidRDefault="00F24549" w:rsidP="00590A29">
            <w:pPr>
              <w:rPr>
                <w:sz w:val="18"/>
                <w:szCs w:val="18"/>
              </w:rPr>
            </w:pPr>
          </w:p>
          <w:p w14:paraId="45D9F73C" w14:textId="77777777" w:rsidR="00F24549" w:rsidRDefault="00F24549" w:rsidP="00590A29">
            <w:pPr>
              <w:rPr>
                <w:sz w:val="18"/>
                <w:szCs w:val="18"/>
              </w:rPr>
            </w:pPr>
          </w:p>
          <w:p w14:paraId="55EE9602" w14:textId="77777777" w:rsidR="00F24549" w:rsidRDefault="00F24549" w:rsidP="00590A29">
            <w:pPr>
              <w:rPr>
                <w:sz w:val="18"/>
                <w:szCs w:val="18"/>
              </w:rPr>
            </w:pPr>
          </w:p>
          <w:p w14:paraId="3CFDA311" w14:textId="77777777" w:rsidR="00F24549" w:rsidRDefault="00F24549" w:rsidP="00590A29">
            <w:pPr>
              <w:rPr>
                <w:sz w:val="18"/>
                <w:szCs w:val="18"/>
              </w:rPr>
            </w:pPr>
          </w:p>
          <w:p w14:paraId="6965A2EF" w14:textId="77777777" w:rsidR="00F24549" w:rsidRDefault="00F24549" w:rsidP="00590A29">
            <w:pPr>
              <w:rPr>
                <w:sz w:val="18"/>
                <w:szCs w:val="18"/>
              </w:rPr>
            </w:pPr>
          </w:p>
          <w:p w14:paraId="7B2889E8" w14:textId="77777777" w:rsidR="00F24549" w:rsidRDefault="00F24549" w:rsidP="00590A29">
            <w:pPr>
              <w:rPr>
                <w:sz w:val="18"/>
                <w:szCs w:val="18"/>
              </w:rPr>
            </w:pPr>
          </w:p>
          <w:p w14:paraId="5D3F7660" w14:textId="77777777" w:rsidR="00F24549" w:rsidRDefault="00F24549" w:rsidP="00590A29">
            <w:pPr>
              <w:rPr>
                <w:sz w:val="18"/>
                <w:szCs w:val="18"/>
              </w:rPr>
            </w:pPr>
          </w:p>
          <w:p w14:paraId="66AD2CB2" w14:textId="77777777" w:rsidR="00F24549" w:rsidRDefault="00F24549" w:rsidP="00590A29">
            <w:pPr>
              <w:rPr>
                <w:sz w:val="18"/>
                <w:szCs w:val="18"/>
              </w:rPr>
            </w:pPr>
          </w:p>
          <w:p w14:paraId="1C98911E" w14:textId="77777777" w:rsidR="00F24549" w:rsidRDefault="00F24549" w:rsidP="00590A29">
            <w:pPr>
              <w:rPr>
                <w:sz w:val="18"/>
                <w:szCs w:val="18"/>
              </w:rPr>
            </w:pPr>
          </w:p>
          <w:p w14:paraId="2403E752" w14:textId="77777777" w:rsidR="00F24549" w:rsidRDefault="00F24549" w:rsidP="00590A29">
            <w:pPr>
              <w:rPr>
                <w:sz w:val="18"/>
                <w:szCs w:val="18"/>
              </w:rPr>
            </w:pPr>
          </w:p>
          <w:p w14:paraId="44CDE9D7" w14:textId="77777777" w:rsidR="00F24549" w:rsidRDefault="00F24549" w:rsidP="00590A29">
            <w:pPr>
              <w:rPr>
                <w:sz w:val="18"/>
                <w:szCs w:val="18"/>
              </w:rPr>
            </w:pPr>
          </w:p>
          <w:p w14:paraId="2A90A7A9" w14:textId="77777777" w:rsidR="00F24549" w:rsidRDefault="00F24549" w:rsidP="00590A29">
            <w:pPr>
              <w:rPr>
                <w:sz w:val="18"/>
                <w:szCs w:val="18"/>
              </w:rPr>
            </w:pPr>
          </w:p>
          <w:p w14:paraId="0A7CCDF9" w14:textId="77777777" w:rsidR="00F24549" w:rsidRDefault="00F24549" w:rsidP="00590A29">
            <w:pPr>
              <w:rPr>
                <w:sz w:val="18"/>
                <w:szCs w:val="18"/>
              </w:rPr>
            </w:pPr>
          </w:p>
          <w:p w14:paraId="70F6792F" w14:textId="77777777" w:rsidR="00F24549" w:rsidRDefault="00F24549" w:rsidP="00590A29">
            <w:pPr>
              <w:rPr>
                <w:sz w:val="18"/>
                <w:szCs w:val="18"/>
              </w:rPr>
            </w:pPr>
          </w:p>
          <w:p w14:paraId="3A93F4F7" w14:textId="77777777" w:rsidR="00F24549" w:rsidRDefault="00F24549" w:rsidP="00590A29">
            <w:pPr>
              <w:rPr>
                <w:sz w:val="18"/>
                <w:szCs w:val="18"/>
              </w:rPr>
            </w:pPr>
          </w:p>
          <w:p w14:paraId="592968FE" w14:textId="77777777" w:rsidR="00F24549" w:rsidRDefault="00F24549" w:rsidP="00590A29">
            <w:pPr>
              <w:rPr>
                <w:sz w:val="18"/>
                <w:szCs w:val="18"/>
              </w:rPr>
            </w:pPr>
          </w:p>
          <w:p w14:paraId="24ADBA22" w14:textId="77777777" w:rsidR="00F24549" w:rsidRDefault="00F24549" w:rsidP="00590A29">
            <w:pPr>
              <w:rPr>
                <w:sz w:val="18"/>
                <w:szCs w:val="18"/>
              </w:rPr>
            </w:pPr>
          </w:p>
          <w:p w14:paraId="37CA665F" w14:textId="77777777" w:rsidR="00F24549" w:rsidRDefault="00F24549" w:rsidP="00590A29">
            <w:pPr>
              <w:rPr>
                <w:sz w:val="18"/>
                <w:szCs w:val="18"/>
              </w:rPr>
            </w:pPr>
          </w:p>
          <w:p w14:paraId="6AC610F1" w14:textId="77777777" w:rsidR="00F24549" w:rsidRDefault="00F24549" w:rsidP="00590A29">
            <w:pPr>
              <w:rPr>
                <w:sz w:val="18"/>
                <w:szCs w:val="18"/>
              </w:rPr>
            </w:pPr>
          </w:p>
          <w:p w14:paraId="4B84E3DD" w14:textId="77777777" w:rsidR="00F24549" w:rsidRDefault="00F24549" w:rsidP="00590A29">
            <w:pPr>
              <w:rPr>
                <w:sz w:val="18"/>
                <w:szCs w:val="18"/>
              </w:rPr>
            </w:pPr>
          </w:p>
          <w:p w14:paraId="442667EE" w14:textId="77777777" w:rsidR="00F24549" w:rsidRDefault="00F24549" w:rsidP="00590A29">
            <w:pPr>
              <w:rPr>
                <w:sz w:val="18"/>
                <w:szCs w:val="18"/>
              </w:rPr>
            </w:pPr>
          </w:p>
          <w:p w14:paraId="106DFCB7" w14:textId="77777777" w:rsidR="00F24549" w:rsidRDefault="00F24549" w:rsidP="00590A29">
            <w:pPr>
              <w:rPr>
                <w:sz w:val="18"/>
                <w:szCs w:val="18"/>
              </w:rPr>
            </w:pPr>
          </w:p>
          <w:p w14:paraId="6684B77E" w14:textId="77777777" w:rsidR="00F24549" w:rsidRDefault="00F24549" w:rsidP="00590A29">
            <w:pPr>
              <w:rPr>
                <w:sz w:val="18"/>
                <w:szCs w:val="18"/>
              </w:rPr>
            </w:pPr>
          </w:p>
          <w:p w14:paraId="0C8053C3" w14:textId="77777777" w:rsidR="00F24549" w:rsidRDefault="00F24549" w:rsidP="00590A29">
            <w:pPr>
              <w:rPr>
                <w:sz w:val="18"/>
                <w:szCs w:val="18"/>
              </w:rPr>
            </w:pPr>
          </w:p>
          <w:p w14:paraId="321A2467" w14:textId="77777777" w:rsidR="00F24549" w:rsidRDefault="00F24549" w:rsidP="00590A29">
            <w:pPr>
              <w:rPr>
                <w:sz w:val="18"/>
                <w:szCs w:val="18"/>
              </w:rPr>
            </w:pPr>
          </w:p>
          <w:p w14:paraId="2FF33E9D" w14:textId="77777777" w:rsidR="00F24549" w:rsidRDefault="00F24549" w:rsidP="00590A29">
            <w:pPr>
              <w:rPr>
                <w:sz w:val="18"/>
                <w:szCs w:val="18"/>
              </w:rPr>
            </w:pPr>
          </w:p>
          <w:p w14:paraId="21B5D38B" w14:textId="77777777" w:rsidR="00F24549" w:rsidRDefault="00F24549" w:rsidP="00590A29">
            <w:pPr>
              <w:rPr>
                <w:sz w:val="18"/>
                <w:szCs w:val="18"/>
              </w:rPr>
            </w:pPr>
          </w:p>
          <w:p w14:paraId="57815269" w14:textId="77777777" w:rsidR="00F24549" w:rsidRDefault="00F24549" w:rsidP="00590A29">
            <w:pPr>
              <w:rPr>
                <w:sz w:val="18"/>
                <w:szCs w:val="18"/>
              </w:rPr>
            </w:pPr>
          </w:p>
          <w:p w14:paraId="17437AF6" w14:textId="77777777" w:rsidR="00F24549" w:rsidRDefault="00F24549" w:rsidP="00590A29">
            <w:pPr>
              <w:rPr>
                <w:sz w:val="18"/>
                <w:szCs w:val="18"/>
              </w:rPr>
            </w:pPr>
          </w:p>
          <w:p w14:paraId="12D0E9AA" w14:textId="77777777" w:rsidR="00F24549" w:rsidRDefault="00F24549" w:rsidP="00590A29">
            <w:pPr>
              <w:rPr>
                <w:sz w:val="18"/>
                <w:szCs w:val="18"/>
              </w:rPr>
            </w:pPr>
          </w:p>
          <w:p w14:paraId="73A0DE5E" w14:textId="77777777" w:rsidR="00F24549" w:rsidRDefault="00F24549" w:rsidP="00590A29">
            <w:pPr>
              <w:rPr>
                <w:sz w:val="18"/>
                <w:szCs w:val="18"/>
              </w:rPr>
            </w:pPr>
          </w:p>
          <w:p w14:paraId="7D7FC484" w14:textId="77777777" w:rsidR="00F24549" w:rsidRDefault="00F24549" w:rsidP="00590A29">
            <w:pPr>
              <w:rPr>
                <w:sz w:val="18"/>
                <w:szCs w:val="18"/>
              </w:rPr>
            </w:pPr>
          </w:p>
          <w:p w14:paraId="29A2EC46" w14:textId="77777777" w:rsidR="00F24549" w:rsidRDefault="00F24549" w:rsidP="00590A29">
            <w:pPr>
              <w:rPr>
                <w:sz w:val="18"/>
                <w:szCs w:val="18"/>
              </w:rPr>
            </w:pPr>
          </w:p>
          <w:p w14:paraId="6A4EF7B1" w14:textId="77777777" w:rsidR="00F24549" w:rsidRDefault="00F24549" w:rsidP="00590A29">
            <w:pPr>
              <w:rPr>
                <w:sz w:val="18"/>
                <w:szCs w:val="18"/>
              </w:rPr>
            </w:pPr>
          </w:p>
          <w:p w14:paraId="72813F54" w14:textId="77777777" w:rsidR="00F24549" w:rsidRDefault="00F24549" w:rsidP="00590A29">
            <w:pPr>
              <w:rPr>
                <w:sz w:val="18"/>
                <w:szCs w:val="18"/>
              </w:rPr>
            </w:pPr>
          </w:p>
          <w:p w14:paraId="63676749" w14:textId="77777777" w:rsidR="00F24549" w:rsidRDefault="00F24549" w:rsidP="00590A29">
            <w:pPr>
              <w:rPr>
                <w:sz w:val="18"/>
                <w:szCs w:val="18"/>
              </w:rPr>
            </w:pPr>
          </w:p>
          <w:p w14:paraId="10F23968" w14:textId="77777777" w:rsidR="00F24549" w:rsidRDefault="00F24549" w:rsidP="00590A29">
            <w:pPr>
              <w:rPr>
                <w:sz w:val="18"/>
                <w:szCs w:val="18"/>
              </w:rPr>
            </w:pPr>
          </w:p>
          <w:p w14:paraId="3791151C" w14:textId="77777777" w:rsidR="00F24549" w:rsidRDefault="00F24549" w:rsidP="00590A29">
            <w:pPr>
              <w:rPr>
                <w:sz w:val="18"/>
                <w:szCs w:val="18"/>
              </w:rPr>
            </w:pPr>
          </w:p>
          <w:p w14:paraId="53E3B434" w14:textId="77777777" w:rsidR="00F24549" w:rsidRDefault="00F24549" w:rsidP="00590A29">
            <w:pPr>
              <w:rPr>
                <w:sz w:val="18"/>
                <w:szCs w:val="18"/>
              </w:rPr>
            </w:pPr>
          </w:p>
          <w:p w14:paraId="61851158" w14:textId="77777777" w:rsidR="00F24549" w:rsidRDefault="00F24549" w:rsidP="00590A29">
            <w:pPr>
              <w:rPr>
                <w:sz w:val="18"/>
                <w:szCs w:val="18"/>
              </w:rPr>
            </w:pPr>
          </w:p>
          <w:p w14:paraId="48F750BC" w14:textId="77777777" w:rsidR="00F24549" w:rsidRDefault="00F24549" w:rsidP="00590A29">
            <w:pPr>
              <w:rPr>
                <w:sz w:val="18"/>
                <w:szCs w:val="18"/>
              </w:rPr>
            </w:pPr>
          </w:p>
          <w:p w14:paraId="52E10820" w14:textId="77777777" w:rsidR="00F24549" w:rsidRDefault="00F24549" w:rsidP="00590A29">
            <w:pPr>
              <w:rPr>
                <w:sz w:val="18"/>
                <w:szCs w:val="18"/>
              </w:rPr>
            </w:pPr>
          </w:p>
          <w:p w14:paraId="1E018693" w14:textId="77777777" w:rsidR="00F24549" w:rsidRDefault="00F24549" w:rsidP="00590A29">
            <w:pPr>
              <w:rPr>
                <w:sz w:val="18"/>
                <w:szCs w:val="18"/>
              </w:rPr>
            </w:pPr>
          </w:p>
          <w:p w14:paraId="3B946BCD" w14:textId="77777777" w:rsidR="00F24549" w:rsidRDefault="00F24549" w:rsidP="00590A29">
            <w:pPr>
              <w:rPr>
                <w:sz w:val="18"/>
                <w:szCs w:val="18"/>
              </w:rPr>
            </w:pPr>
          </w:p>
          <w:p w14:paraId="47F86C5E" w14:textId="77777777" w:rsidR="00F24549" w:rsidRDefault="00F24549" w:rsidP="00590A29">
            <w:pPr>
              <w:rPr>
                <w:sz w:val="18"/>
                <w:szCs w:val="18"/>
              </w:rPr>
            </w:pPr>
          </w:p>
          <w:p w14:paraId="20622446" w14:textId="77777777" w:rsidR="00F24549" w:rsidRDefault="00F24549" w:rsidP="00590A29">
            <w:pPr>
              <w:rPr>
                <w:sz w:val="18"/>
                <w:szCs w:val="18"/>
              </w:rPr>
            </w:pPr>
          </w:p>
          <w:p w14:paraId="701647E6" w14:textId="77777777" w:rsidR="00F24549" w:rsidRDefault="00F24549" w:rsidP="00590A29">
            <w:pPr>
              <w:rPr>
                <w:sz w:val="18"/>
                <w:szCs w:val="18"/>
              </w:rPr>
            </w:pPr>
          </w:p>
          <w:p w14:paraId="21D144C8" w14:textId="77777777" w:rsidR="00F24549" w:rsidRDefault="00F24549" w:rsidP="00590A29">
            <w:pPr>
              <w:rPr>
                <w:sz w:val="18"/>
                <w:szCs w:val="18"/>
              </w:rPr>
            </w:pPr>
          </w:p>
          <w:p w14:paraId="74487ACE" w14:textId="77777777" w:rsidR="00F24549" w:rsidRDefault="00F24549" w:rsidP="00590A29">
            <w:pPr>
              <w:rPr>
                <w:sz w:val="18"/>
                <w:szCs w:val="18"/>
              </w:rPr>
            </w:pPr>
          </w:p>
          <w:p w14:paraId="1B9C1BFC" w14:textId="77777777" w:rsidR="00F24549" w:rsidRDefault="00F24549" w:rsidP="00590A29">
            <w:pPr>
              <w:rPr>
                <w:sz w:val="18"/>
                <w:szCs w:val="18"/>
              </w:rPr>
            </w:pPr>
          </w:p>
          <w:p w14:paraId="4EEA62CB" w14:textId="77777777" w:rsidR="00F24549" w:rsidRDefault="00F24549" w:rsidP="00590A29">
            <w:pPr>
              <w:rPr>
                <w:sz w:val="18"/>
                <w:szCs w:val="18"/>
              </w:rPr>
            </w:pPr>
          </w:p>
          <w:p w14:paraId="10DCF432" w14:textId="77777777" w:rsidR="00F24549" w:rsidRDefault="00F24549" w:rsidP="00590A29">
            <w:pPr>
              <w:rPr>
                <w:sz w:val="18"/>
                <w:szCs w:val="18"/>
              </w:rPr>
            </w:pPr>
          </w:p>
          <w:p w14:paraId="0790CB9A" w14:textId="77777777" w:rsidR="00F24549" w:rsidRDefault="00F24549" w:rsidP="00590A29">
            <w:pPr>
              <w:rPr>
                <w:sz w:val="18"/>
                <w:szCs w:val="18"/>
              </w:rPr>
            </w:pPr>
          </w:p>
          <w:p w14:paraId="58DF9794" w14:textId="77777777" w:rsidR="00F24549" w:rsidRDefault="00F24549" w:rsidP="00590A29">
            <w:pPr>
              <w:rPr>
                <w:sz w:val="18"/>
                <w:szCs w:val="18"/>
              </w:rPr>
            </w:pPr>
          </w:p>
          <w:p w14:paraId="14C6F14B" w14:textId="77777777" w:rsidR="00F24549" w:rsidRDefault="00F24549" w:rsidP="00590A29">
            <w:pPr>
              <w:rPr>
                <w:sz w:val="18"/>
                <w:szCs w:val="18"/>
              </w:rPr>
            </w:pPr>
          </w:p>
          <w:p w14:paraId="2F238CA2" w14:textId="77777777" w:rsidR="00F24549" w:rsidRDefault="00F24549" w:rsidP="00590A29">
            <w:pPr>
              <w:rPr>
                <w:sz w:val="18"/>
                <w:szCs w:val="18"/>
              </w:rPr>
            </w:pPr>
          </w:p>
          <w:p w14:paraId="01D6FA26" w14:textId="77777777" w:rsidR="00F24549" w:rsidRDefault="00F24549" w:rsidP="00590A29">
            <w:pPr>
              <w:rPr>
                <w:sz w:val="18"/>
                <w:szCs w:val="18"/>
              </w:rPr>
            </w:pPr>
          </w:p>
          <w:p w14:paraId="2F47285F" w14:textId="77777777" w:rsidR="00F24549" w:rsidRDefault="00F24549" w:rsidP="00590A29">
            <w:pPr>
              <w:rPr>
                <w:sz w:val="18"/>
                <w:szCs w:val="18"/>
              </w:rPr>
            </w:pPr>
          </w:p>
          <w:p w14:paraId="57E49091" w14:textId="77777777" w:rsidR="00F24549" w:rsidRDefault="00F24549" w:rsidP="00590A29">
            <w:pPr>
              <w:rPr>
                <w:sz w:val="18"/>
                <w:szCs w:val="18"/>
              </w:rPr>
            </w:pPr>
          </w:p>
          <w:p w14:paraId="768AE32A" w14:textId="77777777" w:rsidR="00F24549" w:rsidRDefault="00F24549" w:rsidP="00590A29">
            <w:pPr>
              <w:rPr>
                <w:sz w:val="18"/>
                <w:szCs w:val="18"/>
              </w:rPr>
            </w:pPr>
          </w:p>
          <w:p w14:paraId="4939AFF4" w14:textId="77777777" w:rsidR="00F24549" w:rsidRDefault="00F24549" w:rsidP="00590A29">
            <w:pPr>
              <w:rPr>
                <w:sz w:val="18"/>
                <w:szCs w:val="18"/>
              </w:rPr>
            </w:pPr>
          </w:p>
          <w:p w14:paraId="451FFA7C" w14:textId="77777777" w:rsidR="00F24549" w:rsidRDefault="00F24549" w:rsidP="00590A29">
            <w:pPr>
              <w:rPr>
                <w:sz w:val="18"/>
                <w:szCs w:val="18"/>
              </w:rPr>
            </w:pPr>
          </w:p>
          <w:p w14:paraId="76D92E87" w14:textId="77777777" w:rsidR="00F24549" w:rsidRDefault="00F24549" w:rsidP="00590A29">
            <w:pPr>
              <w:rPr>
                <w:sz w:val="18"/>
                <w:szCs w:val="18"/>
              </w:rPr>
            </w:pPr>
          </w:p>
          <w:p w14:paraId="04DAD5D3" w14:textId="77777777" w:rsidR="00F24549" w:rsidRDefault="00F24549" w:rsidP="00590A29">
            <w:pPr>
              <w:rPr>
                <w:sz w:val="18"/>
                <w:szCs w:val="18"/>
              </w:rPr>
            </w:pPr>
          </w:p>
          <w:p w14:paraId="5A49BEF7" w14:textId="77777777" w:rsidR="00F24549" w:rsidRDefault="00F24549" w:rsidP="00590A29">
            <w:pPr>
              <w:rPr>
                <w:sz w:val="18"/>
                <w:szCs w:val="18"/>
              </w:rPr>
            </w:pPr>
          </w:p>
          <w:p w14:paraId="5A2FF63A" w14:textId="77777777" w:rsidR="00F24549" w:rsidRDefault="00F24549" w:rsidP="00590A29">
            <w:pPr>
              <w:rPr>
                <w:sz w:val="18"/>
                <w:szCs w:val="18"/>
              </w:rPr>
            </w:pPr>
          </w:p>
          <w:p w14:paraId="7D05E981" w14:textId="77777777" w:rsidR="00F24549" w:rsidRDefault="00F24549" w:rsidP="00590A29">
            <w:pPr>
              <w:rPr>
                <w:sz w:val="18"/>
                <w:szCs w:val="18"/>
              </w:rPr>
            </w:pPr>
          </w:p>
          <w:p w14:paraId="66DC0348" w14:textId="77777777" w:rsidR="00F24549" w:rsidRDefault="00F24549" w:rsidP="00590A29">
            <w:pPr>
              <w:rPr>
                <w:sz w:val="18"/>
                <w:szCs w:val="18"/>
              </w:rPr>
            </w:pPr>
          </w:p>
          <w:p w14:paraId="2176C018" w14:textId="77777777" w:rsidR="00F24549" w:rsidRDefault="00F24549" w:rsidP="00590A29">
            <w:pPr>
              <w:rPr>
                <w:sz w:val="18"/>
                <w:szCs w:val="18"/>
              </w:rPr>
            </w:pPr>
          </w:p>
          <w:p w14:paraId="63B41183" w14:textId="77777777" w:rsidR="00F24549" w:rsidRDefault="00F24549" w:rsidP="00590A29">
            <w:pPr>
              <w:rPr>
                <w:sz w:val="18"/>
                <w:szCs w:val="18"/>
              </w:rPr>
            </w:pPr>
          </w:p>
          <w:p w14:paraId="0E10C2A8" w14:textId="77777777" w:rsidR="00F24549" w:rsidRPr="000F3AEA" w:rsidRDefault="00F24549" w:rsidP="00590A29">
            <w:pPr>
              <w:rPr>
                <w:sz w:val="18"/>
                <w:szCs w:val="18"/>
              </w:rPr>
            </w:pPr>
          </w:p>
          <w:p w14:paraId="3408685F" w14:textId="77777777" w:rsidR="00F24549" w:rsidRPr="000F3AEA" w:rsidRDefault="00F24549" w:rsidP="00590A29">
            <w:pPr>
              <w:rPr>
                <w:sz w:val="18"/>
                <w:szCs w:val="18"/>
              </w:rPr>
            </w:pPr>
          </w:p>
          <w:p w14:paraId="4198C6F9" w14:textId="77777777" w:rsidR="00F24549" w:rsidRPr="000F3AEA" w:rsidRDefault="00F24549" w:rsidP="00590A29">
            <w:pPr>
              <w:rPr>
                <w:sz w:val="18"/>
                <w:szCs w:val="18"/>
              </w:rPr>
            </w:pPr>
            <w:r w:rsidRPr="000F3AEA">
              <w:rPr>
                <w:sz w:val="18"/>
                <w:szCs w:val="18"/>
              </w:rPr>
              <w:t>Reforma al Art</w:t>
            </w:r>
            <w:r w:rsidRPr="000F3AEA">
              <w:rPr>
                <w:sz w:val="20"/>
                <w:szCs w:val="20"/>
              </w:rPr>
              <w:t>í</w:t>
            </w:r>
            <w:r w:rsidRPr="000F3AEA">
              <w:rPr>
                <w:sz w:val="18"/>
                <w:szCs w:val="18"/>
              </w:rPr>
              <w:t>culo 09 de la Ley de Acceso de las mujeres a una vida libre de violencia del estado de Jalisco.</w:t>
            </w:r>
          </w:p>
          <w:p w14:paraId="1D161CB8" w14:textId="77777777" w:rsidR="00F24549" w:rsidRPr="000F3AEA" w:rsidRDefault="00F24549" w:rsidP="00590A29">
            <w:pPr>
              <w:rPr>
                <w:sz w:val="18"/>
                <w:szCs w:val="18"/>
              </w:rPr>
            </w:pPr>
          </w:p>
          <w:p w14:paraId="745885A6" w14:textId="77777777" w:rsidR="00F24549" w:rsidRPr="000F3AEA" w:rsidRDefault="00F24549" w:rsidP="00590A29">
            <w:pPr>
              <w:rPr>
                <w:sz w:val="18"/>
                <w:szCs w:val="18"/>
              </w:rPr>
            </w:pPr>
          </w:p>
          <w:p w14:paraId="030C2419" w14:textId="77777777" w:rsidR="00F24549" w:rsidRPr="000F3AEA" w:rsidRDefault="00F24549" w:rsidP="00590A29">
            <w:pPr>
              <w:rPr>
                <w:sz w:val="18"/>
                <w:szCs w:val="18"/>
              </w:rPr>
            </w:pPr>
          </w:p>
          <w:p w14:paraId="03D1910D" w14:textId="77777777" w:rsidR="00F24549" w:rsidRPr="000F3AEA" w:rsidRDefault="00F24549" w:rsidP="00590A29">
            <w:pPr>
              <w:rPr>
                <w:sz w:val="18"/>
                <w:szCs w:val="18"/>
              </w:rPr>
            </w:pPr>
          </w:p>
          <w:p w14:paraId="19B65B85" w14:textId="77777777" w:rsidR="00F24549" w:rsidRPr="000F3AEA" w:rsidRDefault="00F24549" w:rsidP="00590A29">
            <w:pPr>
              <w:rPr>
                <w:sz w:val="18"/>
                <w:szCs w:val="18"/>
              </w:rPr>
            </w:pPr>
          </w:p>
          <w:p w14:paraId="03E1C5D7" w14:textId="77777777" w:rsidR="00F24549" w:rsidRPr="000F3AEA" w:rsidRDefault="00F24549" w:rsidP="00590A29">
            <w:pPr>
              <w:rPr>
                <w:sz w:val="18"/>
                <w:szCs w:val="18"/>
              </w:rPr>
            </w:pPr>
          </w:p>
          <w:p w14:paraId="076F8D1B" w14:textId="77777777" w:rsidR="00F24549" w:rsidRPr="000F3AEA" w:rsidRDefault="00F24549" w:rsidP="00590A29">
            <w:pPr>
              <w:rPr>
                <w:sz w:val="18"/>
                <w:szCs w:val="18"/>
              </w:rPr>
            </w:pPr>
          </w:p>
          <w:p w14:paraId="5D850548" w14:textId="77777777" w:rsidR="00F24549" w:rsidRPr="000F3AEA" w:rsidRDefault="00F24549" w:rsidP="00590A29">
            <w:pPr>
              <w:rPr>
                <w:sz w:val="18"/>
                <w:szCs w:val="18"/>
              </w:rPr>
            </w:pPr>
          </w:p>
          <w:p w14:paraId="532893C1" w14:textId="77777777" w:rsidR="00F24549" w:rsidRPr="000F3AEA" w:rsidRDefault="00F24549" w:rsidP="00590A29">
            <w:pPr>
              <w:rPr>
                <w:sz w:val="18"/>
                <w:szCs w:val="18"/>
              </w:rPr>
            </w:pPr>
          </w:p>
          <w:p w14:paraId="56B9272F" w14:textId="77777777" w:rsidR="00F24549" w:rsidRPr="000F3AEA" w:rsidRDefault="00F24549" w:rsidP="00590A29">
            <w:pPr>
              <w:rPr>
                <w:sz w:val="18"/>
                <w:szCs w:val="18"/>
              </w:rPr>
            </w:pPr>
          </w:p>
          <w:p w14:paraId="18210846" w14:textId="77777777" w:rsidR="00F24549" w:rsidRPr="000F3AEA" w:rsidRDefault="00F24549" w:rsidP="00590A29">
            <w:pPr>
              <w:rPr>
                <w:sz w:val="18"/>
                <w:szCs w:val="18"/>
              </w:rPr>
            </w:pPr>
          </w:p>
          <w:p w14:paraId="464722DF" w14:textId="77777777" w:rsidR="00F24549" w:rsidRPr="000F3AEA" w:rsidRDefault="00F24549" w:rsidP="00590A29">
            <w:pPr>
              <w:rPr>
                <w:sz w:val="18"/>
                <w:szCs w:val="18"/>
              </w:rPr>
            </w:pPr>
          </w:p>
          <w:p w14:paraId="32119CC1" w14:textId="77777777" w:rsidR="00F24549" w:rsidRPr="000F3AEA" w:rsidRDefault="00F24549" w:rsidP="00590A29">
            <w:pPr>
              <w:rPr>
                <w:sz w:val="18"/>
                <w:szCs w:val="18"/>
              </w:rPr>
            </w:pPr>
          </w:p>
          <w:p w14:paraId="68B7667C" w14:textId="77777777" w:rsidR="00F24549" w:rsidRPr="000F3AEA" w:rsidRDefault="00F24549" w:rsidP="00590A29">
            <w:pPr>
              <w:rPr>
                <w:sz w:val="18"/>
                <w:szCs w:val="18"/>
              </w:rPr>
            </w:pPr>
          </w:p>
          <w:p w14:paraId="5EE3A319" w14:textId="77777777" w:rsidR="00F24549" w:rsidRPr="000F3AEA" w:rsidRDefault="00F24549" w:rsidP="00590A29">
            <w:pPr>
              <w:rPr>
                <w:sz w:val="18"/>
                <w:szCs w:val="18"/>
              </w:rPr>
            </w:pPr>
          </w:p>
          <w:p w14:paraId="5DF4E02E" w14:textId="77777777" w:rsidR="00F24549" w:rsidRPr="000F3AEA" w:rsidRDefault="00F24549" w:rsidP="00590A29">
            <w:pPr>
              <w:rPr>
                <w:sz w:val="18"/>
                <w:szCs w:val="18"/>
              </w:rPr>
            </w:pPr>
          </w:p>
          <w:p w14:paraId="16492658" w14:textId="77777777" w:rsidR="00F24549" w:rsidRPr="000F3AEA" w:rsidRDefault="00F24549" w:rsidP="00590A29">
            <w:pPr>
              <w:rPr>
                <w:sz w:val="18"/>
                <w:szCs w:val="18"/>
              </w:rPr>
            </w:pPr>
          </w:p>
          <w:p w14:paraId="0F50CB73" w14:textId="77777777" w:rsidR="00F24549" w:rsidRPr="000F3AEA" w:rsidRDefault="00F24549" w:rsidP="00590A29">
            <w:pPr>
              <w:rPr>
                <w:sz w:val="18"/>
                <w:szCs w:val="18"/>
              </w:rPr>
            </w:pPr>
          </w:p>
          <w:p w14:paraId="2999A736" w14:textId="77777777" w:rsidR="00F24549" w:rsidRPr="000F3AEA" w:rsidRDefault="00F24549" w:rsidP="00590A29">
            <w:pPr>
              <w:rPr>
                <w:sz w:val="18"/>
                <w:szCs w:val="18"/>
              </w:rPr>
            </w:pPr>
          </w:p>
          <w:p w14:paraId="06B09172" w14:textId="77777777" w:rsidR="00F24549" w:rsidRPr="000F3AEA" w:rsidRDefault="00F24549" w:rsidP="00590A29">
            <w:pPr>
              <w:rPr>
                <w:sz w:val="18"/>
                <w:szCs w:val="18"/>
              </w:rPr>
            </w:pPr>
          </w:p>
          <w:p w14:paraId="3EC87930" w14:textId="77777777" w:rsidR="00F24549" w:rsidRPr="000F3AEA" w:rsidRDefault="00F24549" w:rsidP="00590A29">
            <w:pPr>
              <w:rPr>
                <w:sz w:val="18"/>
                <w:szCs w:val="18"/>
              </w:rPr>
            </w:pPr>
          </w:p>
          <w:p w14:paraId="2BDDF7D0" w14:textId="77777777" w:rsidR="00F24549" w:rsidRPr="000F3AEA" w:rsidRDefault="00F24549" w:rsidP="00590A29">
            <w:pPr>
              <w:rPr>
                <w:sz w:val="18"/>
                <w:szCs w:val="18"/>
              </w:rPr>
            </w:pPr>
          </w:p>
          <w:p w14:paraId="7D78A413" w14:textId="77777777" w:rsidR="00F24549" w:rsidRPr="000F3AEA" w:rsidRDefault="00F24549" w:rsidP="00590A29">
            <w:pPr>
              <w:rPr>
                <w:sz w:val="18"/>
                <w:szCs w:val="18"/>
              </w:rPr>
            </w:pPr>
          </w:p>
          <w:p w14:paraId="183B71FA" w14:textId="77777777" w:rsidR="00F24549" w:rsidRPr="000F3AEA" w:rsidRDefault="00F24549" w:rsidP="00590A29">
            <w:pPr>
              <w:rPr>
                <w:sz w:val="18"/>
                <w:szCs w:val="18"/>
              </w:rPr>
            </w:pPr>
          </w:p>
          <w:p w14:paraId="3B904E13" w14:textId="77777777" w:rsidR="00F24549" w:rsidRPr="000F3AEA" w:rsidRDefault="00F24549" w:rsidP="00590A29">
            <w:pPr>
              <w:rPr>
                <w:sz w:val="18"/>
                <w:szCs w:val="18"/>
              </w:rPr>
            </w:pPr>
          </w:p>
          <w:p w14:paraId="2A1008F8" w14:textId="77777777" w:rsidR="00F24549" w:rsidRPr="000F3AEA" w:rsidRDefault="00F24549" w:rsidP="00590A29">
            <w:pPr>
              <w:rPr>
                <w:sz w:val="18"/>
                <w:szCs w:val="18"/>
              </w:rPr>
            </w:pPr>
          </w:p>
          <w:p w14:paraId="4434D24F" w14:textId="77777777" w:rsidR="00F24549" w:rsidRPr="000F3AEA" w:rsidRDefault="00F24549" w:rsidP="00590A29">
            <w:pPr>
              <w:rPr>
                <w:sz w:val="18"/>
                <w:szCs w:val="18"/>
              </w:rPr>
            </w:pPr>
          </w:p>
          <w:p w14:paraId="3974EDBA" w14:textId="77777777" w:rsidR="00F24549" w:rsidRPr="000F3AEA" w:rsidRDefault="00F24549" w:rsidP="00590A29">
            <w:pPr>
              <w:rPr>
                <w:sz w:val="18"/>
                <w:szCs w:val="18"/>
              </w:rPr>
            </w:pPr>
          </w:p>
          <w:p w14:paraId="55D0C7EB" w14:textId="77777777" w:rsidR="00F24549" w:rsidRPr="000F3AEA" w:rsidRDefault="00F24549" w:rsidP="00590A29">
            <w:pPr>
              <w:rPr>
                <w:sz w:val="18"/>
                <w:szCs w:val="18"/>
              </w:rPr>
            </w:pPr>
          </w:p>
          <w:p w14:paraId="459269EC" w14:textId="77777777" w:rsidR="00F24549" w:rsidRPr="000F3AEA" w:rsidRDefault="00F24549" w:rsidP="00590A29">
            <w:pPr>
              <w:rPr>
                <w:sz w:val="18"/>
                <w:szCs w:val="18"/>
              </w:rPr>
            </w:pPr>
          </w:p>
          <w:p w14:paraId="1CF65DA0" w14:textId="77777777" w:rsidR="00F24549" w:rsidRPr="000F3AEA" w:rsidRDefault="00F24549" w:rsidP="00590A29">
            <w:pPr>
              <w:rPr>
                <w:sz w:val="18"/>
                <w:szCs w:val="18"/>
              </w:rPr>
            </w:pPr>
          </w:p>
          <w:p w14:paraId="32728344" w14:textId="77777777" w:rsidR="00F24549" w:rsidRPr="000F3AEA" w:rsidRDefault="00F24549" w:rsidP="00590A29">
            <w:pPr>
              <w:rPr>
                <w:sz w:val="18"/>
                <w:szCs w:val="18"/>
              </w:rPr>
            </w:pPr>
          </w:p>
          <w:p w14:paraId="6E228DC2" w14:textId="77777777" w:rsidR="00F24549" w:rsidRPr="000F3AEA" w:rsidRDefault="00F24549" w:rsidP="00590A29">
            <w:pPr>
              <w:rPr>
                <w:sz w:val="18"/>
                <w:szCs w:val="18"/>
              </w:rPr>
            </w:pPr>
          </w:p>
          <w:p w14:paraId="3EA5454F" w14:textId="77777777" w:rsidR="00F24549" w:rsidRPr="000F3AEA" w:rsidRDefault="00F24549" w:rsidP="00590A29">
            <w:pPr>
              <w:rPr>
                <w:sz w:val="18"/>
                <w:szCs w:val="18"/>
              </w:rPr>
            </w:pPr>
          </w:p>
          <w:p w14:paraId="6560CF06" w14:textId="77777777" w:rsidR="00F24549" w:rsidRPr="000F3AEA" w:rsidRDefault="00F24549" w:rsidP="00590A29">
            <w:pPr>
              <w:rPr>
                <w:sz w:val="18"/>
                <w:szCs w:val="18"/>
              </w:rPr>
            </w:pPr>
          </w:p>
          <w:p w14:paraId="4DF30587" w14:textId="77777777" w:rsidR="00F24549" w:rsidRPr="000F3AEA" w:rsidRDefault="00F24549" w:rsidP="00590A29">
            <w:pPr>
              <w:rPr>
                <w:sz w:val="18"/>
                <w:szCs w:val="18"/>
              </w:rPr>
            </w:pPr>
          </w:p>
          <w:p w14:paraId="7F27D88B" w14:textId="77777777" w:rsidR="00F24549" w:rsidRPr="000F3AEA" w:rsidRDefault="00F24549" w:rsidP="00590A29">
            <w:pPr>
              <w:rPr>
                <w:sz w:val="18"/>
                <w:szCs w:val="18"/>
              </w:rPr>
            </w:pPr>
          </w:p>
          <w:p w14:paraId="36AB37CB" w14:textId="77777777" w:rsidR="00F24549" w:rsidRPr="000F3AEA" w:rsidRDefault="00F24549" w:rsidP="00590A29">
            <w:pPr>
              <w:rPr>
                <w:sz w:val="18"/>
                <w:szCs w:val="18"/>
              </w:rPr>
            </w:pPr>
          </w:p>
          <w:p w14:paraId="618844C8" w14:textId="77777777" w:rsidR="00F24549" w:rsidRPr="000F3AEA" w:rsidRDefault="00F24549" w:rsidP="00590A29">
            <w:pPr>
              <w:rPr>
                <w:sz w:val="18"/>
                <w:szCs w:val="18"/>
              </w:rPr>
            </w:pPr>
          </w:p>
          <w:p w14:paraId="43C384EC" w14:textId="77777777" w:rsidR="00F24549" w:rsidRPr="000F3AEA" w:rsidRDefault="00F24549" w:rsidP="00590A29">
            <w:pPr>
              <w:rPr>
                <w:sz w:val="18"/>
                <w:szCs w:val="18"/>
              </w:rPr>
            </w:pPr>
          </w:p>
          <w:p w14:paraId="3ECF2A86" w14:textId="77777777" w:rsidR="00F24549" w:rsidRPr="000F3AEA" w:rsidRDefault="00F24549" w:rsidP="00590A29">
            <w:pPr>
              <w:rPr>
                <w:sz w:val="18"/>
                <w:szCs w:val="18"/>
              </w:rPr>
            </w:pPr>
          </w:p>
          <w:p w14:paraId="2C9F39E3" w14:textId="77777777" w:rsidR="00F24549" w:rsidRPr="000F3AEA" w:rsidRDefault="00F24549" w:rsidP="00590A29">
            <w:pPr>
              <w:rPr>
                <w:sz w:val="18"/>
                <w:szCs w:val="18"/>
              </w:rPr>
            </w:pPr>
          </w:p>
          <w:p w14:paraId="737C7FD2" w14:textId="77777777" w:rsidR="00F24549" w:rsidRPr="000F3AEA" w:rsidRDefault="00F24549" w:rsidP="00590A29">
            <w:pPr>
              <w:rPr>
                <w:sz w:val="18"/>
                <w:szCs w:val="18"/>
              </w:rPr>
            </w:pPr>
          </w:p>
          <w:p w14:paraId="0A408AA3" w14:textId="77777777" w:rsidR="00F24549" w:rsidRPr="000F3AEA" w:rsidRDefault="00F24549" w:rsidP="00590A29">
            <w:pPr>
              <w:rPr>
                <w:sz w:val="18"/>
                <w:szCs w:val="18"/>
              </w:rPr>
            </w:pPr>
          </w:p>
          <w:p w14:paraId="69133FB1" w14:textId="77777777" w:rsidR="00F24549" w:rsidRPr="000F3AEA" w:rsidRDefault="00F24549" w:rsidP="00590A29">
            <w:pPr>
              <w:rPr>
                <w:sz w:val="18"/>
                <w:szCs w:val="18"/>
              </w:rPr>
            </w:pPr>
          </w:p>
          <w:p w14:paraId="227F5726" w14:textId="77777777" w:rsidR="00F24549" w:rsidRPr="000F3AEA" w:rsidRDefault="00F24549" w:rsidP="00590A29">
            <w:pPr>
              <w:rPr>
                <w:sz w:val="18"/>
                <w:szCs w:val="18"/>
              </w:rPr>
            </w:pPr>
          </w:p>
          <w:p w14:paraId="0A3F0B39" w14:textId="77777777" w:rsidR="00F24549" w:rsidRPr="000F3AEA" w:rsidRDefault="00F24549" w:rsidP="00590A29">
            <w:pPr>
              <w:rPr>
                <w:sz w:val="18"/>
                <w:szCs w:val="18"/>
              </w:rPr>
            </w:pPr>
          </w:p>
          <w:p w14:paraId="2F9E48F3" w14:textId="77777777" w:rsidR="00F24549" w:rsidRPr="000F3AEA" w:rsidRDefault="00F24549" w:rsidP="00590A29">
            <w:pPr>
              <w:rPr>
                <w:sz w:val="18"/>
                <w:szCs w:val="18"/>
              </w:rPr>
            </w:pPr>
          </w:p>
          <w:p w14:paraId="66615171" w14:textId="77777777" w:rsidR="00F24549" w:rsidRPr="000F3AEA" w:rsidRDefault="00F24549" w:rsidP="00590A29">
            <w:pPr>
              <w:rPr>
                <w:sz w:val="18"/>
                <w:szCs w:val="18"/>
              </w:rPr>
            </w:pPr>
          </w:p>
          <w:p w14:paraId="3E7E3A9C" w14:textId="77777777" w:rsidR="00F24549" w:rsidRPr="000F3AEA" w:rsidRDefault="00F24549" w:rsidP="00590A29">
            <w:pPr>
              <w:rPr>
                <w:sz w:val="18"/>
                <w:szCs w:val="18"/>
              </w:rPr>
            </w:pPr>
          </w:p>
          <w:p w14:paraId="0B9B555B" w14:textId="77777777" w:rsidR="00F24549" w:rsidRPr="000F3AEA" w:rsidRDefault="00F24549" w:rsidP="00590A29">
            <w:pPr>
              <w:rPr>
                <w:sz w:val="18"/>
                <w:szCs w:val="18"/>
              </w:rPr>
            </w:pPr>
          </w:p>
          <w:p w14:paraId="61264000" w14:textId="77777777" w:rsidR="00F24549" w:rsidRPr="000F3AEA" w:rsidRDefault="00F24549" w:rsidP="00590A29">
            <w:pPr>
              <w:rPr>
                <w:sz w:val="18"/>
                <w:szCs w:val="18"/>
              </w:rPr>
            </w:pPr>
          </w:p>
          <w:p w14:paraId="137225D5" w14:textId="77777777" w:rsidR="00F24549" w:rsidRPr="000F3AEA" w:rsidRDefault="00F24549" w:rsidP="00590A29">
            <w:pPr>
              <w:rPr>
                <w:sz w:val="18"/>
                <w:szCs w:val="18"/>
              </w:rPr>
            </w:pPr>
          </w:p>
          <w:p w14:paraId="1D220A16" w14:textId="77777777" w:rsidR="00F24549" w:rsidRPr="000F3AEA" w:rsidRDefault="00F24549" w:rsidP="00590A29">
            <w:pPr>
              <w:rPr>
                <w:sz w:val="18"/>
                <w:szCs w:val="18"/>
              </w:rPr>
            </w:pPr>
          </w:p>
          <w:p w14:paraId="3DE9C030" w14:textId="77777777" w:rsidR="00F24549" w:rsidRPr="000F3AEA" w:rsidRDefault="00F24549" w:rsidP="00590A29">
            <w:pPr>
              <w:rPr>
                <w:sz w:val="18"/>
                <w:szCs w:val="18"/>
              </w:rPr>
            </w:pPr>
          </w:p>
          <w:p w14:paraId="4B7ED53E" w14:textId="77777777" w:rsidR="00F24549" w:rsidRPr="000F3AEA" w:rsidRDefault="00F24549" w:rsidP="00590A29">
            <w:pPr>
              <w:rPr>
                <w:sz w:val="18"/>
                <w:szCs w:val="18"/>
              </w:rPr>
            </w:pPr>
          </w:p>
          <w:p w14:paraId="5BC78343" w14:textId="77777777" w:rsidR="00F24549" w:rsidRPr="000F3AEA" w:rsidRDefault="00F24549" w:rsidP="00590A29">
            <w:pPr>
              <w:rPr>
                <w:sz w:val="18"/>
                <w:szCs w:val="18"/>
              </w:rPr>
            </w:pPr>
          </w:p>
          <w:p w14:paraId="10039615" w14:textId="77777777" w:rsidR="00F24549" w:rsidRPr="000F3AEA" w:rsidRDefault="00F24549" w:rsidP="00590A29">
            <w:pPr>
              <w:rPr>
                <w:sz w:val="18"/>
                <w:szCs w:val="18"/>
              </w:rPr>
            </w:pPr>
          </w:p>
          <w:p w14:paraId="74A156F4" w14:textId="77777777" w:rsidR="00F24549" w:rsidRDefault="00F24549" w:rsidP="00590A29">
            <w:pPr>
              <w:rPr>
                <w:sz w:val="18"/>
                <w:szCs w:val="18"/>
              </w:rPr>
            </w:pPr>
          </w:p>
          <w:p w14:paraId="6C91B8BD" w14:textId="77777777" w:rsidR="00F24549" w:rsidRDefault="00F24549" w:rsidP="00590A29">
            <w:pPr>
              <w:rPr>
                <w:sz w:val="18"/>
                <w:szCs w:val="18"/>
              </w:rPr>
            </w:pPr>
          </w:p>
          <w:p w14:paraId="2D690C4B" w14:textId="77777777" w:rsidR="00F24549" w:rsidRDefault="00F24549" w:rsidP="00590A29">
            <w:pPr>
              <w:rPr>
                <w:sz w:val="18"/>
                <w:szCs w:val="18"/>
              </w:rPr>
            </w:pPr>
          </w:p>
          <w:p w14:paraId="320966CC" w14:textId="77777777" w:rsidR="00F24549" w:rsidRDefault="00F24549" w:rsidP="00590A29">
            <w:pPr>
              <w:rPr>
                <w:sz w:val="18"/>
                <w:szCs w:val="18"/>
              </w:rPr>
            </w:pPr>
          </w:p>
          <w:p w14:paraId="2DB979E0" w14:textId="77777777" w:rsidR="00F24549" w:rsidRDefault="00F24549" w:rsidP="00590A29">
            <w:pPr>
              <w:rPr>
                <w:sz w:val="18"/>
                <w:szCs w:val="18"/>
              </w:rPr>
            </w:pPr>
          </w:p>
          <w:p w14:paraId="3F855114" w14:textId="77777777" w:rsidR="00F24549" w:rsidRDefault="00F24549" w:rsidP="00590A29">
            <w:pPr>
              <w:rPr>
                <w:sz w:val="18"/>
                <w:szCs w:val="18"/>
              </w:rPr>
            </w:pPr>
          </w:p>
          <w:p w14:paraId="788449C6" w14:textId="77777777" w:rsidR="00F24549" w:rsidRDefault="00F24549" w:rsidP="00590A29">
            <w:pPr>
              <w:rPr>
                <w:sz w:val="18"/>
                <w:szCs w:val="18"/>
              </w:rPr>
            </w:pPr>
          </w:p>
          <w:p w14:paraId="060F2526" w14:textId="77777777" w:rsidR="00F24549" w:rsidRDefault="00F24549" w:rsidP="00590A29">
            <w:pPr>
              <w:rPr>
                <w:sz w:val="18"/>
                <w:szCs w:val="18"/>
              </w:rPr>
            </w:pPr>
          </w:p>
          <w:p w14:paraId="0E10CBCB" w14:textId="77777777" w:rsidR="00F24549" w:rsidRDefault="00F24549" w:rsidP="00590A29">
            <w:pPr>
              <w:rPr>
                <w:sz w:val="18"/>
                <w:szCs w:val="18"/>
              </w:rPr>
            </w:pPr>
          </w:p>
          <w:p w14:paraId="3566EBEF" w14:textId="77777777" w:rsidR="00F24549" w:rsidRDefault="00F24549" w:rsidP="00590A29">
            <w:pPr>
              <w:rPr>
                <w:sz w:val="18"/>
                <w:szCs w:val="18"/>
              </w:rPr>
            </w:pPr>
          </w:p>
          <w:p w14:paraId="48760AB6" w14:textId="77777777" w:rsidR="00F24549" w:rsidRDefault="00F24549" w:rsidP="00590A29">
            <w:pPr>
              <w:rPr>
                <w:sz w:val="18"/>
                <w:szCs w:val="18"/>
              </w:rPr>
            </w:pPr>
          </w:p>
          <w:p w14:paraId="7385CE9E" w14:textId="77777777" w:rsidR="00F24549" w:rsidRDefault="00F24549" w:rsidP="00590A29">
            <w:pPr>
              <w:rPr>
                <w:sz w:val="18"/>
                <w:szCs w:val="18"/>
              </w:rPr>
            </w:pPr>
          </w:p>
          <w:p w14:paraId="6F546FD1" w14:textId="77777777" w:rsidR="00F24549" w:rsidRDefault="00F24549" w:rsidP="00590A29">
            <w:pPr>
              <w:rPr>
                <w:sz w:val="18"/>
                <w:szCs w:val="18"/>
              </w:rPr>
            </w:pPr>
          </w:p>
          <w:p w14:paraId="15529ED6" w14:textId="77777777" w:rsidR="00F24549" w:rsidRDefault="00F24549" w:rsidP="00590A29">
            <w:pPr>
              <w:rPr>
                <w:sz w:val="18"/>
                <w:szCs w:val="18"/>
              </w:rPr>
            </w:pPr>
          </w:p>
          <w:p w14:paraId="1DA43F9A" w14:textId="77777777" w:rsidR="00F24549" w:rsidRDefault="00F24549" w:rsidP="00590A29">
            <w:pPr>
              <w:rPr>
                <w:sz w:val="18"/>
                <w:szCs w:val="18"/>
              </w:rPr>
            </w:pPr>
          </w:p>
          <w:p w14:paraId="4128B1D7" w14:textId="77777777" w:rsidR="00F24549" w:rsidRDefault="00F24549" w:rsidP="00590A29">
            <w:pPr>
              <w:rPr>
                <w:sz w:val="18"/>
                <w:szCs w:val="18"/>
              </w:rPr>
            </w:pPr>
          </w:p>
          <w:p w14:paraId="513B561A" w14:textId="77777777" w:rsidR="00F24549" w:rsidRDefault="00F24549" w:rsidP="00590A29">
            <w:pPr>
              <w:rPr>
                <w:sz w:val="18"/>
                <w:szCs w:val="18"/>
              </w:rPr>
            </w:pPr>
          </w:p>
          <w:p w14:paraId="6C630AD8" w14:textId="77777777" w:rsidR="00F24549" w:rsidRDefault="00F24549" w:rsidP="00590A29">
            <w:pPr>
              <w:rPr>
                <w:sz w:val="18"/>
                <w:szCs w:val="18"/>
              </w:rPr>
            </w:pPr>
          </w:p>
          <w:p w14:paraId="2EA3F3C9" w14:textId="77777777" w:rsidR="00F24549" w:rsidRDefault="00F24549" w:rsidP="00590A29">
            <w:pPr>
              <w:rPr>
                <w:sz w:val="18"/>
                <w:szCs w:val="18"/>
              </w:rPr>
            </w:pPr>
          </w:p>
          <w:p w14:paraId="62CC2E79" w14:textId="77777777" w:rsidR="00F24549" w:rsidRDefault="00F24549" w:rsidP="00590A29">
            <w:pPr>
              <w:rPr>
                <w:sz w:val="18"/>
                <w:szCs w:val="18"/>
              </w:rPr>
            </w:pPr>
          </w:p>
          <w:p w14:paraId="4E1FCA99" w14:textId="77777777" w:rsidR="00F24549" w:rsidRDefault="00F24549" w:rsidP="00590A29">
            <w:pPr>
              <w:rPr>
                <w:sz w:val="18"/>
                <w:szCs w:val="18"/>
              </w:rPr>
            </w:pPr>
          </w:p>
          <w:p w14:paraId="34AC25FA" w14:textId="77777777" w:rsidR="00F24549" w:rsidRDefault="00F24549" w:rsidP="00590A29">
            <w:pPr>
              <w:rPr>
                <w:sz w:val="18"/>
                <w:szCs w:val="18"/>
              </w:rPr>
            </w:pPr>
          </w:p>
          <w:p w14:paraId="4B39ABDB" w14:textId="77777777" w:rsidR="00F24549" w:rsidRDefault="00F24549" w:rsidP="00590A29">
            <w:pPr>
              <w:rPr>
                <w:sz w:val="18"/>
                <w:szCs w:val="18"/>
              </w:rPr>
            </w:pPr>
          </w:p>
          <w:p w14:paraId="7E82C7B2" w14:textId="77777777" w:rsidR="00F24549" w:rsidRDefault="00F24549" w:rsidP="00590A29">
            <w:pPr>
              <w:rPr>
                <w:sz w:val="18"/>
                <w:szCs w:val="18"/>
              </w:rPr>
            </w:pPr>
          </w:p>
          <w:p w14:paraId="7A340161" w14:textId="77777777" w:rsidR="00F24549" w:rsidRDefault="00F24549" w:rsidP="00590A29">
            <w:pPr>
              <w:rPr>
                <w:sz w:val="18"/>
                <w:szCs w:val="18"/>
              </w:rPr>
            </w:pPr>
          </w:p>
          <w:p w14:paraId="3825E10C" w14:textId="77777777" w:rsidR="00F24549" w:rsidRDefault="00F24549" w:rsidP="00590A29">
            <w:pPr>
              <w:rPr>
                <w:sz w:val="18"/>
                <w:szCs w:val="18"/>
              </w:rPr>
            </w:pPr>
          </w:p>
          <w:p w14:paraId="2037581C" w14:textId="77777777" w:rsidR="00F24549" w:rsidRDefault="00F24549" w:rsidP="00590A29">
            <w:pPr>
              <w:rPr>
                <w:sz w:val="18"/>
                <w:szCs w:val="18"/>
              </w:rPr>
            </w:pPr>
          </w:p>
          <w:p w14:paraId="063C0058" w14:textId="77777777" w:rsidR="00F24549" w:rsidRDefault="00F24549" w:rsidP="00590A29">
            <w:pPr>
              <w:rPr>
                <w:sz w:val="18"/>
                <w:szCs w:val="18"/>
              </w:rPr>
            </w:pPr>
          </w:p>
          <w:p w14:paraId="46E5DF19" w14:textId="77777777" w:rsidR="00F24549" w:rsidRDefault="00F24549" w:rsidP="00590A29">
            <w:pPr>
              <w:rPr>
                <w:sz w:val="18"/>
                <w:szCs w:val="18"/>
              </w:rPr>
            </w:pPr>
          </w:p>
          <w:p w14:paraId="7BACA595" w14:textId="77777777" w:rsidR="00F24549" w:rsidRDefault="00F24549" w:rsidP="00590A29">
            <w:pPr>
              <w:rPr>
                <w:sz w:val="18"/>
                <w:szCs w:val="18"/>
              </w:rPr>
            </w:pPr>
          </w:p>
          <w:p w14:paraId="29594DBA" w14:textId="77777777" w:rsidR="00F24549" w:rsidRDefault="00F24549" w:rsidP="00590A29">
            <w:pPr>
              <w:rPr>
                <w:sz w:val="18"/>
                <w:szCs w:val="18"/>
              </w:rPr>
            </w:pPr>
          </w:p>
          <w:p w14:paraId="62079124" w14:textId="77777777" w:rsidR="00F24549" w:rsidRDefault="00F24549" w:rsidP="00590A29">
            <w:pPr>
              <w:rPr>
                <w:sz w:val="18"/>
                <w:szCs w:val="18"/>
              </w:rPr>
            </w:pPr>
          </w:p>
          <w:p w14:paraId="5757F13C" w14:textId="77777777" w:rsidR="00F24549" w:rsidRDefault="00F24549" w:rsidP="00590A29">
            <w:pPr>
              <w:rPr>
                <w:sz w:val="18"/>
                <w:szCs w:val="18"/>
              </w:rPr>
            </w:pPr>
          </w:p>
          <w:p w14:paraId="63CE7EDC" w14:textId="77777777" w:rsidR="00F24549" w:rsidRDefault="00F24549" w:rsidP="00590A29">
            <w:pPr>
              <w:rPr>
                <w:sz w:val="18"/>
                <w:szCs w:val="18"/>
              </w:rPr>
            </w:pPr>
          </w:p>
          <w:p w14:paraId="03E5A5A0" w14:textId="77777777" w:rsidR="00F24549" w:rsidRDefault="00F24549" w:rsidP="00590A29">
            <w:pPr>
              <w:rPr>
                <w:sz w:val="18"/>
                <w:szCs w:val="18"/>
              </w:rPr>
            </w:pPr>
          </w:p>
          <w:p w14:paraId="1C0FAD97" w14:textId="77777777" w:rsidR="00F24549" w:rsidRDefault="00F24549" w:rsidP="00590A29">
            <w:pPr>
              <w:rPr>
                <w:sz w:val="18"/>
                <w:szCs w:val="18"/>
              </w:rPr>
            </w:pPr>
          </w:p>
          <w:p w14:paraId="208331C1" w14:textId="77777777" w:rsidR="00F24549" w:rsidRDefault="00F24549" w:rsidP="00590A29">
            <w:pPr>
              <w:rPr>
                <w:sz w:val="18"/>
                <w:szCs w:val="18"/>
              </w:rPr>
            </w:pPr>
          </w:p>
          <w:p w14:paraId="64187FEB" w14:textId="77777777" w:rsidR="00F24549" w:rsidRDefault="00F24549" w:rsidP="00590A29">
            <w:pPr>
              <w:rPr>
                <w:sz w:val="18"/>
                <w:szCs w:val="18"/>
              </w:rPr>
            </w:pPr>
          </w:p>
          <w:p w14:paraId="1AF04D2A" w14:textId="77777777" w:rsidR="00F24549" w:rsidRDefault="00F24549" w:rsidP="00590A29">
            <w:pPr>
              <w:rPr>
                <w:sz w:val="18"/>
                <w:szCs w:val="18"/>
              </w:rPr>
            </w:pPr>
          </w:p>
          <w:p w14:paraId="0FCD023A" w14:textId="77777777" w:rsidR="00F24549" w:rsidRDefault="00F24549" w:rsidP="00590A29">
            <w:pPr>
              <w:rPr>
                <w:sz w:val="18"/>
                <w:szCs w:val="18"/>
              </w:rPr>
            </w:pPr>
          </w:p>
          <w:p w14:paraId="46DB26DD" w14:textId="77777777" w:rsidR="00F24549" w:rsidRDefault="00F24549" w:rsidP="00590A29">
            <w:pPr>
              <w:rPr>
                <w:sz w:val="18"/>
                <w:szCs w:val="18"/>
              </w:rPr>
            </w:pPr>
          </w:p>
          <w:p w14:paraId="606EC42D" w14:textId="77777777" w:rsidR="00F24549" w:rsidRDefault="00F24549" w:rsidP="00590A29">
            <w:pPr>
              <w:rPr>
                <w:sz w:val="18"/>
                <w:szCs w:val="18"/>
              </w:rPr>
            </w:pPr>
          </w:p>
          <w:p w14:paraId="1468CEAA" w14:textId="77777777" w:rsidR="00F24549" w:rsidRDefault="00F24549" w:rsidP="00590A29">
            <w:pPr>
              <w:rPr>
                <w:sz w:val="18"/>
                <w:szCs w:val="18"/>
              </w:rPr>
            </w:pPr>
          </w:p>
          <w:p w14:paraId="13CCFAD8" w14:textId="77777777" w:rsidR="00F24549" w:rsidRDefault="00F24549" w:rsidP="00590A29">
            <w:pPr>
              <w:rPr>
                <w:sz w:val="18"/>
                <w:szCs w:val="18"/>
              </w:rPr>
            </w:pPr>
          </w:p>
          <w:p w14:paraId="39BFF4F4" w14:textId="77777777" w:rsidR="00F24549" w:rsidRDefault="00F24549" w:rsidP="00590A29">
            <w:pPr>
              <w:rPr>
                <w:sz w:val="18"/>
                <w:szCs w:val="18"/>
              </w:rPr>
            </w:pPr>
          </w:p>
          <w:p w14:paraId="14250F3B" w14:textId="77777777" w:rsidR="00F24549" w:rsidRDefault="00F24549" w:rsidP="00590A29">
            <w:pPr>
              <w:rPr>
                <w:sz w:val="18"/>
                <w:szCs w:val="18"/>
              </w:rPr>
            </w:pPr>
          </w:p>
          <w:p w14:paraId="6CC6150F" w14:textId="77777777" w:rsidR="00F24549" w:rsidRDefault="00F24549" w:rsidP="00590A29">
            <w:pPr>
              <w:rPr>
                <w:sz w:val="18"/>
                <w:szCs w:val="18"/>
              </w:rPr>
            </w:pPr>
          </w:p>
          <w:p w14:paraId="0622DD5C" w14:textId="77777777" w:rsidR="00F24549" w:rsidRDefault="00F24549" w:rsidP="00590A29">
            <w:pPr>
              <w:rPr>
                <w:sz w:val="18"/>
                <w:szCs w:val="18"/>
              </w:rPr>
            </w:pPr>
          </w:p>
          <w:p w14:paraId="0292BE1C" w14:textId="77777777" w:rsidR="00F24549" w:rsidRPr="000F3AEA" w:rsidRDefault="00F24549" w:rsidP="00590A29">
            <w:pPr>
              <w:rPr>
                <w:sz w:val="18"/>
                <w:szCs w:val="18"/>
              </w:rPr>
            </w:pPr>
          </w:p>
          <w:p w14:paraId="5293E7AD" w14:textId="77777777" w:rsidR="00F24549" w:rsidRDefault="00F24549" w:rsidP="00590A29">
            <w:pPr>
              <w:rPr>
                <w:sz w:val="18"/>
                <w:szCs w:val="18"/>
              </w:rPr>
            </w:pPr>
          </w:p>
          <w:p w14:paraId="0F2BB7D6" w14:textId="77777777" w:rsidR="00F24549" w:rsidRDefault="00F24549" w:rsidP="00590A29">
            <w:pPr>
              <w:rPr>
                <w:sz w:val="18"/>
                <w:szCs w:val="18"/>
              </w:rPr>
            </w:pPr>
          </w:p>
          <w:p w14:paraId="1B384B03" w14:textId="77777777" w:rsidR="00F24549" w:rsidRDefault="00F24549" w:rsidP="00590A29">
            <w:pPr>
              <w:rPr>
                <w:sz w:val="18"/>
                <w:szCs w:val="18"/>
              </w:rPr>
            </w:pPr>
          </w:p>
          <w:p w14:paraId="59A26364" w14:textId="77777777" w:rsidR="00F24549" w:rsidRDefault="00F24549" w:rsidP="00590A29">
            <w:pPr>
              <w:rPr>
                <w:sz w:val="18"/>
                <w:szCs w:val="18"/>
              </w:rPr>
            </w:pPr>
          </w:p>
          <w:p w14:paraId="45CBE119" w14:textId="77777777" w:rsidR="00F24549" w:rsidRDefault="00F24549" w:rsidP="00590A29">
            <w:pPr>
              <w:rPr>
                <w:sz w:val="18"/>
                <w:szCs w:val="18"/>
              </w:rPr>
            </w:pPr>
          </w:p>
          <w:p w14:paraId="398759E5" w14:textId="77777777" w:rsidR="00F24549" w:rsidRDefault="00F24549" w:rsidP="00590A29">
            <w:pPr>
              <w:rPr>
                <w:sz w:val="18"/>
                <w:szCs w:val="18"/>
              </w:rPr>
            </w:pPr>
          </w:p>
          <w:p w14:paraId="1890698E" w14:textId="77777777" w:rsidR="00F24549" w:rsidRDefault="00F24549" w:rsidP="00590A29">
            <w:pPr>
              <w:rPr>
                <w:sz w:val="18"/>
                <w:szCs w:val="18"/>
              </w:rPr>
            </w:pPr>
          </w:p>
          <w:p w14:paraId="772E2B5F" w14:textId="77777777" w:rsidR="00F24549" w:rsidRDefault="00F24549" w:rsidP="00590A29">
            <w:pPr>
              <w:rPr>
                <w:sz w:val="18"/>
                <w:szCs w:val="18"/>
              </w:rPr>
            </w:pPr>
          </w:p>
          <w:p w14:paraId="4142E3F5" w14:textId="77777777" w:rsidR="00F24549" w:rsidRDefault="00F24549" w:rsidP="00590A29">
            <w:pPr>
              <w:rPr>
                <w:sz w:val="18"/>
                <w:szCs w:val="18"/>
              </w:rPr>
            </w:pPr>
          </w:p>
          <w:p w14:paraId="3E2FFF00" w14:textId="77777777" w:rsidR="00F24549" w:rsidRDefault="00F24549" w:rsidP="00590A29">
            <w:pPr>
              <w:rPr>
                <w:sz w:val="18"/>
                <w:szCs w:val="18"/>
              </w:rPr>
            </w:pPr>
          </w:p>
          <w:p w14:paraId="52568A66" w14:textId="77777777" w:rsidR="00F24549" w:rsidRDefault="00F24549" w:rsidP="00590A29">
            <w:pPr>
              <w:rPr>
                <w:sz w:val="18"/>
                <w:szCs w:val="18"/>
              </w:rPr>
            </w:pPr>
          </w:p>
          <w:p w14:paraId="5D085E5E" w14:textId="77777777" w:rsidR="00F24549" w:rsidRDefault="00F24549" w:rsidP="00590A29">
            <w:pPr>
              <w:rPr>
                <w:sz w:val="18"/>
                <w:szCs w:val="18"/>
              </w:rPr>
            </w:pPr>
          </w:p>
          <w:p w14:paraId="25192AE5" w14:textId="77777777" w:rsidR="00F24549" w:rsidRDefault="00F24549" w:rsidP="00590A29">
            <w:pPr>
              <w:rPr>
                <w:sz w:val="18"/>
                <w:szCs w:val="18"/>
              </w:rPr>
            </w:pPr>
          </w:p>
          <w:p w14:paraId="518F5880" w14:textId="77777777" w:rsidR="00F24549" w:rsidRDefault="00F24549" w:rsidP="00590A29">
            <w:pPr>
              <w:rPr>
                <w:sz w:val="18"/>
                <w:szCs w:val="18"/>
              </w:rPr>
            </w:pPr>
          </w:p>
          <w:p w14:paraId="03430104" w14:textId="77777777" w:rsidR="00F24549" w:rsidRDefault="00F24549" w:rsidP="00590A29">
            <w:pPr>
              <w:rPr>
                <w:sz w:val="18"/>
                <w:szCs w:val="18"/>
              </w:rPr>
            </w:pPr>
          </w:p>
          <w:p w14:paraId="3C8ABA1D" w14:textId="77777777" w:rsidR="00F24549" w:rsidRDefault="00F24549" w:rsidP="00590A29">
            <w:pPr>
              <w:rPr>
                <w:sz w:val="18"/>
                <w:szCs w:val="18"/>
              </w:rPr>
            </w:pPr>
          </w:p>
          <w:p w14:paraId="3112C534" w14:textId="77777777" w:rsidR="00F24549" w:rsidRDefault="00F24549" w:rsidP="00590A29">
            <w:pPr>
              <w:rPr>
                <w:sz w:val="18"/>
                <w:szCs w:val="18"/>
              </w:rPr>
            </w:pPr>
          </w:p>
          <w:p w14:paraId="38241E21" w14:textId="77777777" w:rsidR="00F24549" w:rsidRDefault="00F24549" w:rsidP="00590A29">
            <w:pPr>
              <w:rPr>
                <w:sz w:val="18"/>
                <w:szCs w:val="18"/>
              </w:rPr>
            </w:pPr>
          </w:p>
          <w:p w14:paraId="5CA4A157" w14:textId="77777777" w:rsidR="00F24549" w:rsidRDefault="00F24549" w:rsidP="00590A29">
            <w:pPr>
              <w:rPr>
                <w:sz w:val="18"/>
                <w:szCs w:val="18"/>
              </w:rPr>
            </w:pPr>
          </w:p>
          <w:p w14:paraId="32CE8024" w14:textId="77777777" w:rsidR="00F24549" w:rsidRDefault="00F24549" w:rsidP="00590A29">
            <w:pPr>
              <w:rPr>
                <w:sz w:val="18"/>
                <w:szCs w:val="18"/>
              </w:rPr>
            </w:pPr>
          </w:p>
          <w:p w14:paraId="3716B062" w14:textId="77777777" w:rsidR="00F24549" w:rsidRDefault="00F24549" w:rsidP="00590A29">
            <w:pPr>
              <w:rPr>
                <w:sz w:val="18"/>
                <w:szCs w:val="18"/>
              </w:rPr>
            </w:pPr>
          </w:p>
          <w:p w14:paraId="7C796821" w14:textId="77777777" w:rsidR="00F24549" w:rsidRDefault="00F24549" w:rsidP="00590A29">
            <w:pPr>
              <w:rPr>
                <w:sz w:val="18"/>
                <w:szCs w:val="18"/>
              </w:rPr>
            </w:pPr>
          </w:p>
          <w:p w14:paraId="589CB399" w14:textId="77777777" w:rsidR="00F24549" w:rsidRDefault="00F24549" w:rsidP="00590A29">
            <w:pPr>
              <w:rPr>
                <w:sz w:val="18"/>
                <w:szCs w:val="18"/>
              </w:rPr>
            </w:pPr>
          </w:p>
          <w:p w14:paraId="0EA2C6EE" w14:textId="77777777" w:rsidR="00F24549" w:rsidRDefault="00F24549" w:rsidP="00590A29">
            <w:pPr>
              <w:rPr>
                <w:sz w:val="18"/>
                <w:szCs w:val="18"/>
              </w:rPr>
            </w:pPr>
          </w:p>
          <w:p w14:paraId="15B663D7" w14:textId="77777777" w:rsidR="00F24549" w:rsidRDefault="00F24549" w:rsidP="00590A29">
            <w:pPr>
              <w:rPr>
                <w:sz w:val="18"/>
                <w:szCs w:val="18"/>
              </w:rPr>
            </w:pPr>
          </w:p>
          <w:p w14:paraId="1120FE9C" w14:textId="77777777" w:rsidR="00F24549" w:rsidRDefault="00F24549" w:rsidP="00590A29">
            <w:pPr>
              <w:rPr>
                <w:sz w:val="18"/>
                <w:szCs w:val="18"/>
              </w:rPr>
            </w:pPr>
          </w:p>
          <w:p w14:paraId="39D44F6F" w14:textId="77777777" w:rsidR="00F24549" w:rsidRDefault="00F24549" w:rsidP="00590A29">
            <w:pPr>
              <w:rPr>
                <w:sz w:val="18"/>
                <w:szCs w:val="18"/>
              </w:rPr>
            </w:pPr>
          </w:p>
          <w:p w14:paraId="20F827F9" w14:textId="77777777" w:rsidR="00F24549" w:rsidRDefault="00F24549" w:rsidP="00590A29">
            <w:pPr>
              <w:rPr>
                <w:sz w:val="18"/>
                <w:szCs w:val="18"/>
              </w:rPr>
            </w:pPr>
          </w:p>
          <w:p w14:paraId="6B223C58" w14:textId="77777777" w:rsidR="00F24549" w:rsidRDefault="00F24549" w:rsidP="00590A29">
            <w:pPr>
              <w:rPr>
                <w:sz w:val="18"/>
                <w:szCs w:val="18"/>
              </w:rPr>
            </w:pPr>
          </w:p>
          <w:p w14:paraId="1B71E159" w14:textId="77777777" w:rsidR="00F24549" w:rsidRDefault="00F24549" w:rsidP="00590A29">
            <w:pPr>
              <w:rPr>
                <w:sz w:val="18"/>
                <w:szCs w:val="18"/>
              </w:rPr>
            </w:pPr>
          </w:p>
          <w:p w14:paraId="7ADEE407" w14:textId="77777777" w:rsidR="00F24549" w:rsidRDefault="00F24549" w:rsidP="00590A29">
            <w:pPr>
              <w:rPr>
                <w:sz w:val="18"/>
                <w:szCs w:val="18"/>
              </w:rPr>
            </w:pPr>
          </w:p>
          <w:p w14:paraId="53DED26F" w14:textId="77777777" w:rsidR="00F24549" w:rsidRDefault="00F24549" w:rsidP="00590A29">
            <w:pPr>
              <w:rPr>
                <w:sz w:val="18"/>
                <w:szCs w:val="18"/>
              </w:rPr>
            </w:pPr>
          </w:p>
          <w:p w14:paraId="263BC9C3" w14:textId="77777777" w:rsidR="00F24549" w:rsidRDefault="00F24549" w:rsidP="00590A29">
            <w:pPr>
              <w:rPr>
                <w:sz w:val="18"/>
                <w:szCs w:val="18"/>
              </w:rPr>
            </w:pPr>
          </w:p>
          <w:p w14:paraId="5EB804B8" w14:textId="77777777" w:rsidR="00F24549" w:rsidRDefault="00F24549" w:rsidP="00590A29">
            <w:pPr>
              <w:rPr>
                <w:sz w:val="18"/>
                <w:szCs w:val="18"/>
              </w:rPr>
            </w:pPr>
          </w:p>
          <w:p w14:paraId="549A009A" w14:textId="77777777" w:rsidR="00F24549" w:rsidRDefault="00F24549" w:rsidP="00590A29">
            <w:pPr>
              <w:rPr>
                <w:sz w:val="18"/>
                <w:szCs w:val="18"/>
              </w:rPr>
            </w:pPr>
          </w:p>
          <w:p w14:paraId="3315F428" w14:textId="77777777" w:rsidR="00F24549" w:rsidRDefault="00F24549" w:rsidP="00590A29">
            <w:pPr>
              <w:rPr>
                <w:sz w:val="18"/>
                <w:szCs w:val="18"/>
              </w:rPr>
            </w:pPr>
          </w:p>
          <w:p w14:paraId="6C445EB2" w14:textId="77777777" w:rsidR="00F24549" w:rsidRDefault="00F24549" w:rsidP="00590A29">
            <w:pPr>
              <w:rPr>
                <w:sz w:val="18"/>
                <w:szCs w:val="18"/>
              </w:rPr>
            </w:pPr>
          </w:p>
          <w:p w14:paraId="15F1CD66" w14:textId="77777777" w:rsidR="00F24549" w:rsidRDefault="00F24549" w:rsidP="00590A29">
            <w:pPr>
              <w:rPr>
                <w:sz w:val="18"/>
                <w:szCs w:val="18"/>
              </w:rPr>
            </w:pPr>
          </w:p>
          <w:p w14:paraId="786189E8" w14:textId="77777777" w:rsidR="00F24549" w:rsidRDefault="00F24549" w:rsidP="00590A29">
            <w:pPr>
              <w:rPr>
                <w:sz w:val="18"/>
                <w:szCs w:val="18"/>
              </w:rPr>
            </w:pPr>
          </w:p>
          <w:p w14:paraId="50F490E7" w14:textId="77777777" w:rsidR="00F24549" w:rsidRDefault="00F24549" w:rsidP="00590A29">
            <w:pPr>
              <w:rPr>
                <w:sz w:val="18"/>
                <w:szCs w:val="18"/>
              </w:rPr>
            </w:pPr>
          </w:p>
          <w:p w14:paraId="5167BF11" w14:textId="77777777" w:rsidR="00F24549" w:rsidRDefault="00F24549" w:rsidP="00590A29">
            <w:pPr>
              <w:rPr>
                <w:sz w:val="18"/>
                <w:szCs w:val="18"/>
              </w:rPr>
            </w:pPr>
          </w:p>
          <w:p w14:paraId="1419BE27" w14:textId="77777777" w:rsidR="00F24549" w:rsidRDefault="00F24549" w:rsidP="00590A29">
            <w:pPr>
              <w:rPr>
                <w:sz w:val="18"/>
                <w:szCs w:val="18"/>
              </w:rPr>
            </w:pPr>
          </w:p>
          <w:p w14:paraId="3AA0A2E1" w14:textId="77777777" w:rsidR="00F24549" w:rsidRDefault="00F24549" w:rsidP="00590A29">
            <w:pPr>
              <w:rPr>
                <w:sz w:val="18"/>
                <w:szCs w:val="18"/>
              </w:rPr>
            </w:pPr>
          </w:p>
          <w:p w14:paraId="3F955ADE" w14:textId="77777777" w:rsidR="00F24549" w:rsidRDefault="00F24549" w:rsidP="00590A29">
            <w:pPr>
              <w:rPr>
                <w:sz w:val="18"/>
                <w:szCs w:val="18"/>
              </w:rPr>
            </w:pPr>
          </w:p>
          <w:p w14:paraId="5FCBDB47" w14:textId="77777777" w:rsidR="00F24549" w:rsidRDefault="00F24549" w:rsidP="00590A29">
            <w:pPr>
              <w:rPr>
                <w:sz w:val="18"/>
                <w:szCs w:val="18"/>
              </w:rPr>
            </w:pPr>
          </w:p>
          <w:p w14:paraId="2AA80A76" w14:textId="77777777" w:rsidR="00F24549" w:rsidRDefault="00F24549" w:rsidP="00590A29">
            <w:pPr>
              <w:rPr>
                <w:sz w:val="18"/>
                <w:szCs w:val="18"/>
              </w:rPr>
            </w:pPr>
          </w:p>
          <w:p w14:paraId="0BA61847" w14:textId="77777777" w:rsidR="00F24549" w:rsidRDefault="00F24549" w:rsidP="00590A29">
            <w:pPr>
              <w:rPr>
                <w:sz w:val="18"/>
                <w:szCs w:val="18"/>
              </w:rPr>
            </w:pPr>
          </w:p>
          <w:p w14:paraId="7DFE133D" w14:textId="77777777" w:rsidR="00F24549" w:rsidRDefault="00F24549" w:rsidP="00590A29">
            <w:pPr>
              <w:rPr>
                <w:sz w:val="18"/>
                <w:szCs w:val="18"/>
              </w:rPr>
            </w:pPr>
          </w:p>
          <w:p w14:paraId="1734F4E3" w14:textId="77777777" w:rsidR="00F24549" w:rsidRPr="000F3AEA" w:rsidRDefault="00F24549" w:rsidP="00590A29">
            <w:pPr>
              <w:rPr>
                <w:sz w:val="18"/>
                <w:szCs w:val="18"/>
              </w:rPr>
            </w:pPr>
            <w:r w:rsidRPr="000F3AEA">
              <w:rPr>
                <w:sz w:val="18"/>
                <w:szCs w:val="18"/>
              </w:rPr>
              <w:t>Reforma al Artículo 49 BIS de la Ley de Acceso de las mujeres a una vida libre de violencia del estado de Jalisco.</w:t>
            </w:r>
          </w:p>
          <w:p w14:paraId="65A36754" w14:textId="77777777" w:rsidR="00F24549" w:rsidRPr="000F3AEA" w:rsidRDefault="00F24549" w:rsidP="00590A29">
            <w:pPr>
              <w:rPr>
                <w:sz w:val="18"/>
                <w:szCs w:val="18"/>
              </w:rPr>
            </w:pPr>
          </w:p>
          <w:p w14:paraId="48BFEA91" w14:textId="77777777" w:rsidR="00F24549" w:rsidRPr="000F3AEA" w:rsidRDefault="00F24549" w:rsidP="00590A29">
            <w:pPr>
              <w:rPr>
                <w:sz w:val="18"/>
                <w:szCs w:val="18"/>
              </w:rPr>
            </w:pPr>
          </w:p>
          <w:p w14:paraId="0596897B" w14:textId="77777777" w:rsidR="00F24549" w:rsidRPr="000F3AEA" w:rsidRDefault="00F24549" w:rsidP="00590A29">
            <w:pPr>
              <w:rPr>
                <w:sz w:val="18"/>
                <w:szCs w:val="18"/>
              </w:rPr>
            </w:pPr>
          </w:p>
          <w:p w14:paraId="7B24EE20" w14:textId="77777777" w:rsidR="00F24549" w:rsidRPr="000F3AEA" w:rsidRDefault="00F24549" w:rsidP="00590A29">
            <w:pPr>
              <w:rPr>
                <w:sz w:val="18"/>
                <w:szCs w:val="18"/>
              </w:rPr>
            </w:pPr>
          </w:p>
          <w:p w14:paraId="52D0358A" w14:textId="77777777" w:rsidR="00F24549" w:rsidRPr="000F3AEA" w:rsidRDefault="00F24549" w:rsidP="00590A29">
            <w:pPr>
              <w:rPr>
                <w:sz w:val="18"/>
                <w:szCs w:val="18"/>
              </w:rPr>
            </w:pPr>
          </w:p>
          <w:p w14:paraId="18A2C8F9" w14:textId="77777777" w:rsidR="00F24549" w:rsidRPr="000F3AEA" w:rsidRDefault="00F24549" w:rsidP="00590A29">
            <w:pPr>
              <w:rPr>
                <w:sz w:val="18"/>
                <w:szCs w:val="18"/>
              </w:rPr>
            </w:pPr>
          </w:p>
          <w:p w14:paraId="3804CA21" w14:textId="77777777" w:rsidR="00F24549" w:rsidRPr="000F3AEA" w:rsidRDefault="00F24549" w:rsidP="00590A29">
            <w:pPr>
              <w:rPr>
                <w:sz w:val="18"/>
                <w:szCs w:val="18"/>
              </w:rPr>
            </w:pPr>
          </w:p>
          <w:p w14:paraId="2ACB2D61" w14:textId="77777777" w:rsidR="00F24549" w:rsidRPr="000F3AEA" w:rsidRDefault="00F24549" w:rsidP="00590A29">
            <w:pPr>
              <w:rPr>
                <w:sz w:val="18"/>
                <w:szCs w:val="18"/>
              </w:rPr>
            </w:pPr>
          </w:p>
          <w:p w14:paraId="4F98B076" w14:textId="77777777" w:rsidR="00F24549" w:rsidRPr="000F3AEA" w:rsidRDefault="00F24549" w:rsidP="00590A29">
            <w:pPr>
              <w:rPr>
                <w:sz w:val="18"/>
                <w:szCs w:val="18"/>
              </w:rPr>
            </w:pPr>
          </w:p>
          <w:p w14:paraId="2FB690FC" w14:textId="77777777" w:rsidR="00F24549" w:rsidRPr="000F3AEA" w:rsidRDefault="00F24549" w:rsidP="00590A29">
            <w:pPr>
              <w:rPr>
                <w:sz w:val="18"/>
                <w:szCs w:val="18"/>
              </w:rPr>
            </w:pPr>
          </w:p>
        </w:tc>
      </w:tr>
      <w:bookmarkEnd w:id="0"/>
    </w:tbl>
    <w:p w14:paraId="58069435" w14:textId="77777777" w:rsidR="00F24549" w:rsidRDefault="00F24549" w:rsidP="00E23507">
      <w:pPr>
        <w:spacing w:after="0"/>
        <w:jc w:val="both"/>
        <w:rPr>
          <w:rStyle w:val="Ninguno"/>
          <w:rFonts w:ascii="Arial" w:hAnsi="Arial" w:cs="Arial"/>
          <w:sz w:val="24"/>
          <w:szCs w:val="24"/>
        </w:rPr>
      </w:pPr>
    </w:p>
    <w:p w14:paraId="1F4622E2" w14:textId="77777777" w:rsidR="000F3AEA" w:rsidRPr="000F3AEA" w:rsidRDefault="000F3AEA" w:rsidP="00E23507">
      <w:pPr>
        <w:spacing w:after="0"/>
        <w:jc w:val="both"/>
        <w:rPr>
          <w:rStyle w:val="Ninguno"/>
          <w:rFonts w:ascii="Arial" w:hAnsi="Arial" w:cs="Arial"/>
          <w:sz w:val="20"/>
          <w:szCs w:val="20"/>
        </w:rPr>
      </w:pPr>
    </w:p>
    <w:p w14:paraId="3B446AAA" w14:textId="77777777" w:rsidR="00396ED1" w:rsidRDefault="00396ED1" w:rsidP="00F24549">
      <w:pPr>
        <w:pStyle w:val="Sinespaciado"/>
        <w:jc w:val="both"/>
        <w:rPr>
          <w:rFonts w:ascii="Arial" w:hAnsi="Arial" w:cs="Arial"/>
          <w:bCs/>
          <w:sz w:val="24"/>
          <w:szCs w:val="24"/>
        </w:rPr>
      </w:pPr>
    </w:p>
    <w:p w14:paraId="4ABCBFA4" w14:textId="3DD260E0" w:rsidR="00E23507" w:rsidRPr="00F737AB" w:rsidRDefault="00E23507" w:rsidP="00E23507">
      <w:pPr>
        <w:pStyle w:val="Sinespaciado"/>
        <w:ind w:firstLine="708"/>
        <w:jc w:val="both"/>
        <w:rPr>
          <w:rFonts w:ascii="Arial" w:hAnsi="Arial" w:cs="Arial"/>
          <w:bCs/>
          <w:sz w:val="24"/>
          <w:szCs w:val="24"/>
        </w:rPr>
      </w:pPr>
      <w:r w:rsidRPr="00F737AB">
        <w:rPr>
          <w:rFonts w:ascii="Arial" w:hAnsi="Arial" w:cs="Arial"/>
          <w:bCs/>
          <w:sz w:val="24"/>
          <w:szCs w:val="24"/>
        </w:rPr>
        <w:t xml:space="preserve">Por lo anteriormente expuesto, fundado y motivado la suscrita en mi carácter de </w:t>
      </w:r>
      <w:proofErr w:type="gramStart"/>
      <w:r w:rsidR="00BF2A01">
        <w:rPr>
          <w:rFonts w:ascii="Arial" w:hAnsi="Arial" w:cs="Arial"/>
          <w:bCs/>
          <w:sz w:val="24"/>
          <w:szCs w:val="24"/>
        </w:rPr>
        <w:t xml:space="preserve">Regidora </w:t>
      </w:r>
      <w:r w:rsidRPr="00F737AB">
        <w:rPr>
          <w:rFonts w:ascii="Arial" w:hAnsi="Arial" w:cs="Arial"/>
          <w:bCs/>
          <w:sz w:val="24"/>
          <w:szCs w:val="24"/>
        </w:rPr>
        <w:t xml:space="preserve"> </w:t>
      </w:r>
      <w:r w:rsidRPr="00F737AB">
        <w:rPr>
          <w:rFonts w:ascii="Arial" w:hAnsi="Arial" w:cs="Arial"/>
          <w:sz w:val="24"/>
          <w:szCs w:val="24"/>
        </w:rPr>
        <w:t>de</w:t>
      </w:r>
      <w:proofErr w:type="gramEnd"/>
      <w:r w:rsidRPr="00F737AB">
        <w:rPr>
          <w:rFonts w:ascii="Arial" w:hAnsi="Arial" w:cs="Arial"/>
          <w:sz w:val="24"/>
          <w:szCs w:val="24"/>
        </w:rPr>
        <w:t xml:space="preserve"> acuerdo con lo establecido en el </w:t>
      </w:r>
      <w:r w:rsidRPr="00990815">
        <w:rPr>
          <w:rFonts w:ascii="Arial" w:hAnsi="Arial" w:cs="Arial"/>
          <w:sz w:val="24"/>
          <w:szCs w:val="24"/>
        </w:rPr>
        <w:t>artículo 87 fracción II d</w:t>
      </w:r>
      <w:r w:rsidRPr="00F737AB">
        <w:rPr>
          <w:rFonts w:ascii="Arial" w:hAnsi="Arial" w:cs="Arial"/>
          <w:sz w:val="24"/>
          <w:szCs w:val="24"/>
        </w:rPr>
        <w:t>el Reglamento Interior del Ayuntamiento de Zapotlán el Grande</w:t>
      </w:r>
      <w:r w:rsidRPr="00F737AB">
        <w:rPr>
          <w:rFonts w:ascii="Arial" w:hAnsi="Arial" w:cs="Arial"/>
          <w:bCs/>
          <w:sz w:val="24"/>
          <w:szCs w:val="24"/>
        </w:rPr>
        <w:t xml:space="preserve"> propongo p</w:t>
      </w:r>
      <w:r>
        <w:rPr>
          <w:rFonts w:ascii="Arial" w:hAnsi="Arial" w:cs="Arial"/>
          <w:bCs/>
          <w:sz w:val="24"/>
          <w:szCs w:val="24"/>
        </w:rPr>
        <w:t xml:space="preserve">ara su aprobación iniciativa de ordenamiento </w:t>
      </w:r>
      <w:r w:rsidRPr="00F737AB">
        <w:rPr>
          <w:rFonts w:ascii="Arial" w:hAnsi="Arial" w:cs="Arial"/>
          <w:bCs/>
          <w:sz w:val="24"/>
          <w:szCs w:val="24"/>
        </w:rPr>
        <w:t>que contiene los siguientes:</w:t>
      </w:r>
    </w:p>
    <w:p w14:paraId="4610E625" w14:textId="77777777" w:rsidR="00E23507" w:rsidRPr="00F737AB" w:rsidRDefault="00E23507" w:rsidP="00E23507">
      <w:pPr>
        <w:pStyle w:val="Sinespaciado"/>
        <w:jc w:val="both"/>
        <w:rPr>
          <w:rFonts w:ascii="Arial" w:hAnsi="Arial" w:cs="Arial"/>
          <w:bCs/>
          <w:sz w:val="24"/>
          <w:szCs w:val="24"/>
        </w:rPr>
      </w:pPr>
    </w:p>
    <w:p w14:paraId="115A050B" w14:textId="77777777" w:rsidR="00E23507" w:rsidRPr="00F737AB" w:rsidRDefault="00E23507" w:rsidP="00E23507">
      <w:pPr>
        <w:pStyle w:val="Sinespaciado"/>
        <w:jc w:val="center"/>
        <w:rPr>
          <w:rFonts w:ascii="Arial" w:hAnsi="Arial" w:cs="Arial"/>
          <w:b/>
          <w:bCs/>
          <w:sz w:val="24"/>
          <w:szCs w:val="24"/>
        </w:rPr>
      </w:pPr>
      <w:r w:rsidRPr="00F737AB">
        <w:rPr>
          <w:rFonts w:ascii="Arial" w:hAnsi="Arial" w:cs="Arial"/>
          <w:b/>
          <w:bCs/>
          <w:sz w:val="24"/>
          <w:szCs w:val="24"/>
        </w:rPr>
        <w:t>PUNTOS DE ACUERDO:</w:t>
      </w:r>
    </w:p>
    <w:p w14:paraId="4580242E" w14:textId="77777777" w:rsidR="00E23507" w:rsidRPr="00F737AB" w:rsidRDefault="00E23507" w:rsidP="00E23507">
      <w:pPr>
        <w:pStyle w:val="Sinespaciado"/>
        <w:jc w:val="both"/>
        <w:rPr>
          <w:rFonts w:ascii="Arial" w:hAnsi="Arial" w:cs="Arial"/>
          <w:b/>
          <w:bCs/>
          <w:sz w:val="24"/>
          <w:szCs w:val="24"/>
        </w:rPr>
      </w:pPr>
    </w:p>
    <w:p w14:paraId="5FF8C07E" w14:textId="627CF644" w:rsidR="00E23507" w:rsidRDefault="00E23507" w:rsidP="007D2E19">
      <w:pPr>
        <w:pStyle w:val="Sinespaciado"/>
        <w:ind w:firstLine="708"/>
        <w:jc w:val="both"/>
        <w:rPr>
          <w:rStyle w:val="Ninguno"/>
          <w:rFonts w:ascii="Arial" w:hAnsi="Arial" w:cs="Arial"/>
          <w:sz w:val="24"/>
          <w:szCs w:val="24"/>
        </w:rPr>
      </w:pPr>
      <w:r w:rsidRPr="00F737AB">
        <w:rPr>
          <w:rFonts w:ascii="Arial" w:hAnsi="Arial" w:cs="Arial"/>
          <w:b/>
          <w:bCs/>
          <w:sz w:val="24"/>
          <w:szCs w:val="24"/>
        </w:rPr>
        <w:t xml:space="preserve">PRIMERO.- </w:t>
      </w:r>
      <w:r w:rsidRPr="00F737AB">
        <w:rPr>
          <w:rFonts w:ascii="Arial" w:hAnsi="Arial" w:cs="Arial"/>
          <w:bCs/>
          <w:sz w:val="24"/>
          <w:szCs w:val="24"/>
        </w:rPr>
        <w:t xml:space="preserve">Túrnese a la Comisión Edilicia Permanente </w:t>
      </w:r>
      <w:r w:rsidR="00BF2A01">
        <w:rPr>
          <w:rFonts w:ascii="Arial" w:hAnsi="Arial" w:cs="Arial"/>
          <w:bCs/>
          <w:sz w:val="24"/>
          <w:szCs w:val="24"/>
        </w:rPr>
        <w:t xml:space="preserve">Derechos Humanos, Equidad de Género Asuntos Indígenas y Atención a Grupos Prioritarios como convocante, y a la Comisión Edilicia Permanente </w:t>
      </w:r>
      <w:r w:rsidRPr="00F737AB">
        <w:rPr>
          <w:rFonts w:ascii="Arial" w:hAnsi="Arial" w:cs="Arial"/>
          <w:bCs/>
          <w:sz w:val="24"/>
          <w:szCs w:val="24"/>
        </w:rPr>
        <w:t>de Reglamentos y Gobernación</w:t>
      </w:r>
      <w:r w:rsidR="000C6F7B">
        <w:rPr>
          <w:rFonts w:ascii="Arial" w:hAnsi="Arial" w:cs="Arial"/>
          <w:bCs/>
          <w:sz w:val="24"/>
          <w:szCs w:val="24"/>
        </w:rPr>
        <w:t xml:space="preserve"> como coadyuvante</w:t>
      </w:r>
      <w:r w:rsidRPr="00F737AB">
        <w:rPr>
          <w:rFonts w:ascii="Arial" w:hAnsi="Arial" w:cs="Arial"/>
          <w:bCs/>
          <w:sz w:val="24"/>
          <w:szCs w:val="24"/>
        </w:rPr>
        <w:t xml:space="preserve"> </w:t>
      </w:r>
      <w:r w:rsidR="007D2E19">
        <w:rPr>
          <w:rFonts w:ascii="Arial" w:hAnsi="Arial" w:cs="Arial"/>
          <w:bCs/>
          <w:sz w:val="24"/>
          <w:szCs w:val="24"/>
        </w:rPr>
        <w:t xml:space="preserve">la presente iniciativa </w:t>
      </w:r>
      <w:r>
        <w:rPr>
          <w:rFonts w:ascii="Arial" w:hAnsi="Arial" w:cs="Arial"/>
          <w:bCs/>
          <w:sz w:val="24"/>
          <w:szCs w:val="24"/>
        </w:rPr>
        <w:t xml:space="preserve">para que </w:t>
      </w:r>
      <w:r w:rsidR="007D2E19">
        <w:rPr>
          <w:rFonts w:ascii="Arial" w:hAnsi="Arial" w:cs="Arial"/>
          <w:bCs/>
          <w:sz w:val="24"/>
          <w:szCs w:val="24"/>
        </w:rPr>
        <w:t>lleven a cabo el</w:t>
      </w:r>
      <w:r>
        <w:rPr>
          <w:rFonts w:ascii="Arial" w:hAnsi="Arial" w:cs="Arial"/>
          <w:bCs/>
          <w:sz w:val="24"/>
          <w:szCs w:val="24"/>
        </w:rPr>
        <w:t xml:space="preserve"> </w:t>
      </w:r>
      <w:r w:rsidRPr="00F737AB">
        <w:rPr>
          <w:rFonts w:ascii="Arial" w:hAnsi="Arial" w:cs="Arial"/>
          <w:bCs/>
          <w:sz w:val="24"/>
          <w:szCs w:val="24"/>
        </w:rPr>
        <w:t xml:space="preserve">análisis y dictaminación de las reformas a </w:t>
      </w:r>
      <w:r w:rsidRPr="00F737AB">
        <w:rPr>
          <w:rFonts w:ascii="Arial" w:hAnsi="Arial" w:cs="Arial"/>
          <w:sz w:val="24"/>
          <w:szCs w:val="24"/>
        </w:rPr>
        <w:t>los artículos</w:t>
      </w:r>
      <w:r w:rsidRPr="005E68AE">
        <w:rPr>
          <w:rFonts w:ascii="Arial" w:hAnsi="Arial" w:cs="Arial"/>
          <w:sz w:val="24"/>
          <w:szCs w:val="24"/>
        </w:rPr>
        <w:t xml:space="preserve"> </w:t>
      </w:r>
      <w:r w:rsidR="00BF2A01" w:rsidRPr="00BF2A01">
        <w:rPr>
          <w:rStyle w:val="Ninguno"/>
          <w:rFonts w:ascii="Arial" w:hAnsi="Arial" w:cs="Arial"/>
        </w:rPr>
        <w:t xml:space="preserve">02, y 48, y la adición de los numerales 3 bis y 26 bis del </w:t>
      </w:r>
      <w:r w:rsidR="00BF2A01" w:rsidRPr="00BF2A01">
        <w:rPr>
          <w:rFonts w:ascii="Arial" w:hAnsi="Arial" w:cs="Arial"/>
        </w:rPr>
        <w:t xml:space="preserve">Reglamento Municipal </w:t>
      </w:r>
      <w:r w:rsidR="00BF2A01">
        <w:rPr>
          <w:rFonts w:ascii="Arial" w:hAnsi="Arial" w:cs="Arial"/>
        </w:rPr>
        <w:t>d</w:t>
      </w:r>
      <w:r w:rsidR="00BF2A01" w:rsidRPr="00BF2A01">
        <w:rPr>
          <w:rFonts w:ascii="Arial" w:hAnsi="Arial" w:cs="Arial"/>
        </w:rPr>
        <w:t xml:space="preserve">e </w:t>
      </w:r>
      <w:r w:rsidR="00BF2A01">
        <w:rPr>
          <w:rFonts w:ascii="Arial" w:hAnsi="Arial" w:cs="Arial"/>
        </w:rPr>
        <w:t>l</w:t>
      </w:r>
      <w:r w:rsidR="00BF2A01" w:rsidRPr="00BF2A01">
        <w:rPr>
          <w:rFonts w:ascii="Arial" w:hAnsi="Arial" w:cs="Arial"/>
        </w:rPr>
        <w:t xml:space="preserve">a Ley </w:t>
      </w:r>
      <w:r w:rsidR="00BF2A01">
        <w:rPr>
          <w:rFonts w:ascii="Arial" w:hAnsi="Arial" w:cs="Arial"/>
        </w:rPr>
        <w:t>d</w:t>
      </w:r>
      <w:r w:rsidR="00BF2A01" w:rsidRPr="00BF2A01">
        <w:rPr>
          <w:rFonts w:ascii="Arial" w:hAnsi="Arial" w:cs="Arial"/>
        </w:rPr>
        <w:t xml:space="preserve">e Acceso </w:t>
      </w:r>
      <w:r w:rsidR="00BF2A01">
        <w:rPr>
          <w:rFonts w:ascii="Arial" w:hAnsi="Arial" w:cs="Arial"/>
        </w:rPr>
        <w:t>d</w:t>
      </w:r>
      <w:r w:rsidR="00BF2A01" w:rsidRPr="00BF2A01">
        <w:rPr>
          <w:rFonts w:ascii="Arial" w:hAnsi="Arial" w:cs="Arial"/>
        </w:rPr>
        <w:t xml:space="preserve">e </w:t>
      </w:r>
      <w:r w:rsidR="00BF2A01">
        <w:rPr>
          <w:rFonts w:ascii="Arial" w:hAnsi="Arial" w:cs="Arial"/>
        </w:rPr>
        <w:t>l</w:t>
      </w:r>
      <w:r w:rsidR="00BF2A01" w:rsidRPr="00BF2A01">
        <w:rPr>
          <w:rFonts w:ascii="Arial" w:hAnsi="Arial" w:cs="Arial"/>
        </w:rPr>
        <w:t xml:space="preserve">as Mujeres </w:t>
      </w:r>
      <w:r w:rsidR="00BF2A01">
        <w:rPr>
          <w:rFonts w:ascii="Arial" w:hAnsi="Arial" w:cs="Arial"/>
        </w:rPr>
        <w:t>a</w:t>
      </w:r>
      <w:r w:rsidR="00BF2A01" w:rsidRPr="00BF2A01">
        <w:rPr>
          <w:rFonts w:ascii="Arial" w:hAnsi="Arial" w:cs="Arial"/>
        </w:rPr>
        <w:t xml:space="preserve"> </w:t>
      </w:r>
      <w:r w:rsidR="00BF2A01">
        <w:rPr>
          <w:rFonts w:ascii="Arial" w:hAnsi="Arial" w:cs="Arial"/>
        </w:rPr>
        <w:t>u</w:t>
      </w:r>
      <w:r w:rsidR="00BF2A01" w:rsidRPr="00BF2A01">
        <w:rPr>
          <w:rFonts w:ascii="Arial" w:hAnsi="Arial" w:cs="Arial"/>
        </w:rPr>
        <w:t xml:space="preserve">na Vida Libre </w:t>
      </w:r>
      <w:r w:rsidR="00BF2A01">
        <w:rPr>
          <w:rFonts w:ascii="Arial" w:hAnsi="Arial" w:cs="Arial"/>
        </w:rPr>
        <w:t>d</w:t>
      </w:r>
      <w:r w:rsidR="00BF2A01" w:rsidRPr="00BF2A01">
        <w:rPr>
          <w:rFonts w:ascii="Arial" w:hAnsi="Arial" w:cs="Arial"/>
        </w:rPr>
        <w:t xml:space="preserve">e Violencia </w:t>
      </w:r>
      <w:r w:rsidR="00BF2A01">
        <w:rPr>
          <w:rFonts w:ascii="Arial" w:hAnsi="Arial" w:cs="Arial"/>
        </w:rPr>
        <w:t>d</w:t>
      </w:r>
      <w:r w:rsidR="00BF2A01" w:rsidRPr="00BF2A01">
        <w:rPr>
          <w:rFonts w:ascii="Arial" w:hAnsi="Arial" w:cs="Arial"/>
        </w:rPr>
        <w:t xml:space="preserve">el Municipio De Zapotlán el </w:t>
      </w:r>
      <w:r w:rsidR="00BF2A01">
        <w:rPr>
          <w:rFonts w:ascii="Arial" w:hAnsi="Arial" w:cs="Arial"/>
        </w:rPr>
        <w:t>G</w:t>
      </w:r>
      <w:r w:rsidR="00BF2A01" w:rsidRPr="00BF2A01">
        <w:rPr>
          <w:rFonts w:ascii="Arial" w:hAnsi="Arial" w:cs="Arial"/>
        </w:rPr>
        <w:t xml:space="preserve">rande, </w:t>
      </w:r>
      <w:r w:rsidR="00BF2A01">
        <w:rPr>
          <w:rFonts w:ascii="Arial" w:hAnsi="Arial" w:cs="Arial"/>
        </w:rPr>
        <w:t>J</w:t>
      </w:r>
      <w:r w:rsidR="00BF2A01" w:rsidRPr="00BF2A01">
        <w:rPr>
          <w:rFonts w:ascii="Arial" w:hAnsi="Arial" w:cs="Arial"/>
        </w:rPr>
        <w:t>alisco</w:t>
      </w:r>
      <w:r w:rsidR="00BF2A01" w:rsidRPr="00BF2A01">
        <w:rPr>
          <w:rStyle w:val="Ninguno"/>
          <w:rFonts w:ascii="Arial" w:hAnsi="Arial" w:cs="Arial"/>
          <w:sz w:val="24"/>
          <w:szCs w:val="24"/>
        </w:rPr>
        <w:t xml:space="preserve"> </w:t>
      </w:r>
      <w:r w:rsidRPr="00F737AB">
        <w:rPr>
          <w:rStyle w:val="Ninguno"/>
          <w:rFonts w:ascii="Arial" w:hAnsi="Arial" w:cs="Arial"/>
          <w:sz w:val="24"/>
          <w:szCs w:val="24"/>
        </w:rPr>
        <w:t>presentadas en el cuadro comparativo contenido en la presente iniciativa</w:t>
      </w:r>
      <w:r>
        <w:rPr>
          <w:rStyle w:val="Ninguno"/>
          <w:rFonts w:ascii="Arial" w:hAnsi="Arial" w:cs="Arial"/>
          <w:sz w:val="24"/>
          <w:szCs w:val="24"/>
        </w:rPr>
        <w:t xml:space="preserve"> de ordenamiento</w:t>
      </w:r>
      <w:r w:rsidRPr="00F737AB">
        <w:rPr>
          <w:rStyle w:val="Ninguno"/>
          <w:rFonts w:ascii="Arial" w:hAnsi="Arial" w:cs="Arial"/>
          <w:sz w:val="24"/>
          <w:szCs w:val="24"/>
        </w:rPr>
        <w:t>.</w:t>
      </w:r>
    </w:p>
    <w:p w14:paraId="64FD7C0F" w14:textId="77777777" w:rsidR="00E23507" w:rsidRDefault="00E23507" w:rsidP="00E23507">
      <w:pPr>
        <w:pStyle w:val="Sinespaciado"/>
        <w:jc w:val="both"/>
        <w:rPr>
          <w:rStyle w:val="Ninguno"/>
          <w:rFonts w:ascii="Arial" w:hAnsi="Arial" w:cs="Arial"/>
          <w:sz w:val="24"/>
          <w:szCs w:val="24"/>
        </w:rPr>
      </w:pPr>
    </w:p>
    <w:p w14:paraId="2BF6D2B7" w14:textId="77777777" w:rsidR="00836283" w:rsidRDefault="00E23507" w:rsidP="00836283">
      <w:pPr>
        <w:pStyle w:val="Sinespaciado"/>
        <w:ind w:firstLine="708"/>
        <w:jc w:val="both"/>
        <w:rPr>
          <w:rFonts w:ascii="Arial" w:hAnsi="Arial" w:cs="Arial"/>
          <w:sz w:val="24"/>
          <w:szCs w:val="24"/>
        </w:rPr>
      </w:pPr>
      <w:proofErr w:type="gramStart"/>
      <w:r>
        <w:rPr>
          <w:rStyle w:val="Ninguno"/>
          <w:rFonts w:ascii="Arial" w:hAnsi="Arial" w:cs="Arial"/>
          <w:b/>
          <w:sz w:val="24"/>
          <w:szCs w:val="24"/>
        </w:rPr>
        <w:lastRenderedPageBreak/>
        <w:t>SEGUNDO.</w:t>
      </w:r>
      <w:r w:rsidRPr="008545C2">
        <w:rPr>
          <w:rStyle w:val="Ninguno"/>
          <w:rFonts w:ascii="Arial" w:hAnsi="Arial" w:cs="Arial"/>
          <w:b/>
          <w:sz w:val="24"/>
          <w:szCs w:val="24"/>
        </w:rPr>
        <w:t>-</w:t>
      </w:r>
      <w:proofErr w:type="gramEnd"/>
      <w:r>
        <w:rPr>
          <w:rStyle w:val="Ninguno"/>
          <w:rFonts w:ascii="Arial" w:hAnsi="Arial" w:cs="Arial"/>
          <w:sz w:val="24"/>
          <w:szCs w:val="24"/>
        </w:rPr>
        <w:t xml:space="preserve"> Se instruye a la </w:t>
      </w:r>
      <w:proofErr w:type="gramStart"/>
      <w:r>
        <w:rPr>
          <w:rStyle w:val="Ninguno"/>
          <w:rFonts w:ascii="Arial" w:hAnsi="Arial" w:cs="Arial"/>
          <w:sz w:val="24"/>
          <w:szCs w:val="24"/>
        </w:rPr>
        <w:t>Secretaria</w:t>
      </w:r>
      <w:proofErr w:type="gramEnd"/>
      <w:r>
        <w:rPr>
          <w:rStyle w:val="Ninguno"/>
          <w:rFonts w:ascii="Arial" w:hAnsi="Arial" w:cs="Arial"/>
          <w:sz w:val="24"/>
          <w:szCs w:val="24"/>
        </w:rPr>
        <w:t xml:space="preserve"> de Ayuntamiento notifique los acuerdos de la presente iniciativa a la</w:t>
      </w:r>
      <w:r w:rsidR="007D2E19">
        <w:rPr>
          <w:rStyle w:val="Ninguno"/>
          <w:rFonts w:ascii="Arial" w:hAnsi="Arial" w:cs="Arial"/>
          <w:sz w:val="24"/>
          <w:szCs w:val="24"/>
        </w:rPr>
        <w:t xml:space="preserve"> Comisi</w:t>
      </w:r>
      <w:r w:rsidR="00836283">
        <w:rPr>
          <w:rStyle w:val="Ninguno"/>
          <w:rFonts w:ascii="Arial" w:hAnsi="Arial" w:cs="Arial"/>
          <w:sz w:val="24"/>
          <w:szCs w:val="24"/>
        </w:rPr>
        <w:t>ó</w:t>
      </w:r>
      <w:r w:rsidR="007D2E19">
        <w:rPr>
          <w:rStyle w:val="Ninguno"/>
          <w:rFonts w:ascii="Arial" w:hAnsi="Arial" w:cs="Arial"/>
          <w:sz w:val="24"/>
          <w:szCs w:val="24"/>
        </w:rPr>
        <w:t>n</w:t>
      </w:r>
      <w:r w:rsidR="00836283">
        <w:rPr>
          <w:rStyle w:val="Ninguno"/>
          <w:rFonts w:ascii="Arial" w:hAnsi="Arial" w:cs="Arial"/>
          <w:sz w:val="24"/>
          <w:szCs w:val="24"/>
        </w:rPr>
        <w:t xml:space="preserve"> de Derechos Humanos, Equidad de Género, Asuntos Indígenas y Atención a Grupos Prioritarios, así como a la Comisión </w:t>
      </w:r>
      <w:proofErr w:type="gramStart"/>
      <w:r w:rsidR="00836283">
        <w:rPr>
          <w:rStyle w:val="Ninguno"/>
          <w:rFonts w:ascii="Arial" w:hAnsi="Arial" w:cs="Arial"/>
          <w:sz w:val="24"/>
          <w:szCs w:val="24"/>
        </w:rPr>
        <w:t>Edilicia</w:t>
      </w:r>
      <w:proofErr w:type="gramEnd"/>
      <w:r>
        <w:rPr>
          <w:rStyle w:val="Ninguno"/>
          <w:rFonts w:ascii="Arial" w:hAnsi="Arial" w:cs="Arial"/>
          <w:sz w:val="24"/>
          <w:szCs w:val="24"/>
        </w:rPr>
        <w:t xml:space="preserve"> </w:t>
      </w:r>
      <w:r w:rsidRPr="00F737AB">
        <w:rPr>
          <w:rFonts w:ascii="Arial" w:hAnsi="Arial" w:cs="Arial"/>
          <w:bCs/>
          <w:sz w:val="24"/>
          <w:szCs w:val="24"/>
        </w:rPr>
        <w:t>de Reglamentos y Gobernación</w:t>
      </w:r>
      <w:r>
        <w:rPr>
          <w:rFonts w:ascii="Arial" w:hAnsi="Arial" w:cs="Arial"/>
          <w:sz w:val="24"/>
          <w:szCs w:val="24"/>
        </w:rPr>
        <w:t xml:space="preserve">, para los efectos legales y administrativos a que haya lugar. </w:t>
      </w:r>
    </w:p>
    <w:p w14:paraId="2B3EB40B" w14:textId="7F8EFFC3" w:rsidR="00836283" w:rsidRPr="00836283" w:rsidRDefault="00836283" w:rsidP="00836283">
      <w:pPr>
        <w:pStyle w:val="Sinespaciado"/>
        <w:ind w:firstLine="708"/>
        <w:jc w:val="both"/>
        <w:rPr>
          <w:rFonts w:ascii="Arial" w:hAnsi="Arial" w:cs="Arial"/>
          <w:bCs/>
          <w:sz w:val="24"/>
          <w:szCs w:val="24"/>
        </w:rPr>
      </w:pPr>
      <w:r w:rsidRPr="008F2B7A">
        <w:rPr>
          <w:b/>
          <w:color w:val="000000" w:themeColor="text1"/>
        </w:rPr>
        <w:t xml:space="preserve">                                                              ATENTAMENTE:</w:t>
      </w:r>
    </w:p>
    <w:p w14:paraId="1F8DD8AC" w14:textId="77777777" w:rsidR="00836283" w:rsidRPr="008F2B7A" w:rsidRDefault="00836283" w:rsidP="00836283"/>
    <w:p w14:paraId="1FBE0DB0" w14:textId="77777777" w:rsidR="00836283" w:rsidRPr="000A320A" w:rsidRDefault="00836283" w:rsidP="00836283">
      <w:pPr>
        <w:pStyle w:val="Sinespaciado"/>
        <w:spacing w:line="276" w:lineRule="auto"/>
        <w:jc w:val="center"/>
        <w:rPr>
          <w:rFonts w:cs="Arial"/>
          <w:b/>
          <w:bCs/>
          <w:i/>
          <w:sz w:val="18"/>
          <w:szCs w:val="18"/>
        </w:rPr>
      </w:pPr>
      <w:bookmarkStart w:id="1" w:name="_Hlk222392468"/>
      <w:r w:rsidRPr="000A320A">
        <w:rPr>
          <w:rFonts w:eastAsia="Arial Unicode MS" w:cs="Arial"/>
          <w:b/>
          <w:i/>
          <w:sz w:val="18"/>
          <w:szCs w:val="18"/>
          <w:lang w:val="es-ES"/>
        </w:rPr>
        <w:t>“</w:t>
      </w:r>
      <w:r w:rsidRPr="000A320A">
        <w:rPr>
          <w:rFonts w:cs="Arial"/>
          <w:b/>
          <w:bCs/>
          <w:i/>
          <w:sz w:val="18"/>
          <w:szCs w:val="18"/>
        </w:rPr>
        <w:t>“2026, CENTENARIO DEL NATALICIO DEL COMPOSITOR ZAPOTLENSE RUBÉN FUENTES GASSON”</w:t>
      </w:r>
    </w:p>
    <w:p w14:paraId="591FCC30" w14:textId="77777777" w:rsidR="00836283" w:rsidRPr="000A320A" w:rsidRDefault="00836283" w:rsidP="00836283">
      <w:pPr>
        <w:pStyle w:val="Sinespaciado"/>
        <w:spacing w:line="276" w:lineRule="auto"/>
        <w:jc w:val="center"/>
        <w:rPr>
          <w:rFonts w:cs="Arial"/>
          <w:b/>
          <w:bCs/>
          <w:i/>
          <w:sz w:val="18"/>
          <w:szCs w:val="18"/>
        </w:rPr>
      </w:pPr>
      <w:r w:rsidRPr="000A320A">
        <w:rPr>
          <w:rFonts w:cs="Arial"/>
          <w:b/>
          <w:bCs/>
          <w:i/>
          <w:sz w:val="18"/>
          <w:szCs w:val="18"/>
        </w:rPr>
        <w:t>“2026, CENTENARIO DEL ANIVERSARIO DEL NATALICIO DEL LITERATO ROBERTO ESPINOZA GUZMÁN”</w:t>
      </w:r>
    </w:p>
    <w:p w14:paraId="33E93092" w14:textId="77777777" w:rsidR="00836283" w:rsidRDefault="00836283" w:rsidP="00836283">
      <w:pPr>
        <w:pStyle w:val="Sinespaciado"/>
        <w:spacing w:line="276" w:lineRule="auto"/>
        <w:jc w:val="center"/>
        <w:rPr>
          <w:rFonts w:cs="Arial"/>
          <w:b/>
          <w:bCs/>
          <w:i/>
          <w:sz w:val="18"/>
          <w:szCs w:val="18"/>
        </w:rPr>
      </w:pPr>
      <w:r w:rsidRPr="000A320A">
        <w:rPr>
          <w:rFonts w:cs="Arial"/>
          <w:b/>
          <w:bCs/>
          <w:i/>
          <w:sz w:val="18"/>
          <w:szCs w:val="18"/>
        </w:rPr>
        <w:t>“2026, CENTESIMO QUINCOAGESIMO ANIVERSARIO DEL NATALICIO DEL COMPOSITOR Y DIRECTOR DE ORQUESTA JOSÉ PAULINO DE JESÚS ROLÓN ALCARÁZ”</w:t>
      </w:r>
      <w:bookmarkEnd w:id="1"/>
    </w:p>
    <w:p w14:paraId="185FA932" w14:textId="77777777" w:rsidR="007D2E19" w:rsidRPr="00317D4A" w:rsidRDefault="007D2E19" w:rsidP="007D2E19">
      <w:pPr>
        <w:spacing w:after="0"/>
        <w:jc w:val="center"/>
        <w:rPr>
          <w:rFonts w:ascii="Arial Narrow" w:hAnsi="Arial Narrow" w:cstheme="minorHAnsi"/>
          <w:b/>
          <w:bCs/>
          <w:i/>
          <w:iCs/>
        </w:rPr>
      </w:pPr>
      <w:r w:rsidRPr="00317D4A">
        <w:rPr>
          <w:rFonts w:ascii="Arial Narrow" w:hAnsi="Arial Narrow" w:cstheme="minorHAnsi"/>
          <w:b/>
          <w:bCs/>
          <w:i/>
          <w:iCs/>
        </w:rPr>
        <w:t>CD. GUZMÁN MUNICIPIO DE ZAPOTLÁN EL GRANDE, JALISCO</w:t>
      </w:r>
      <w:r>
        <w:rPr>
          <w:rFonts w:ascii="Arial Narrow" w:hAnsi="Arial Narrow" w:cstheme="minorHAnsi"/>
          <w:b/>
          <w:bCs/>
          <w:i/>
          <w:iCs/>
        </w:rPr>
        <w:t>.</w:t>
      </w:r>
    </w:p>
    <w:p w14:paraId="28EA9FDC" w14:textId="019441AF" w:rsidR="007D2E19" w:rsidRPr="00317D4A" w:rsidRDefault="00836283" w:rsidP="007D2E19">
      <w:pPr>
        <w:spacing w:after="0"/>
        <w:jc w:val="center"/>
        <w:rPr>
          <w:rFonts w:ascii="Arial Narrow" w:hAnsi="Arial Narrow" w:cstheme="minorHAnsi"/>
          <w:b/>
          <w:bCs/>
          <w:i/>
          <w:iCs/>
        </w:rPr>
      </w:pPr>
      <w:r>
        <w:rPr>
          <w:rFonts w:ascii="Arial Narrow" w:hAnsi="Arial Narrow" w:cstheme="minorHAnsi"/>
          <w:b/>
          <w:bCs/>
          <w:i/>
          <w:iCs/>
        </w:rPr>
        <w:t>A 2</w:t>
      </w:r>
      <w:r w:rsidR="000C6F7B">
        <w:rPr>
          <w:rFonts w:ascii="Arial Narrow" w:hAnsi="Arial Narrow" w:cstheme="minorHAnsi"/>
          <w:b/>
          <w:bCs/>
          <w:i/>
          <w:iCs/>
        </w:rPr>
        <w:t>7</w:t>
      </w:r>
      <w:r>
        <w:rPr>
          <w:rFonts w:ascii="Arial Narrow" w:hAnsi="Arial Narrow" w:cstheme="minorHAnsi"/>
          <w:b/>
          <w:bCs/>
          <w:i/>
          <w:iCs/>
        </w:rPr>
        <w:t xml:space="preserve"> de abril de 2026</w:t>
      </w:r>
    </w:p>
    <w:p w14:paraId="4C037358" w14:textId="77777777" w:rsidR="00E23507" w:rsidRPr="00A06AA9" w:rsidRDefault="00E23507" w:rsidP="00E23507">
      <w:pPr>
        <w:pStyle w:val="Sinespaciado"/>
        <w:ind w:right="48"/>
        <w:jc w:val="center"/>
        <w:rPr>
          <w:rFonts w:ascii="Arial Narrow" w:hAnsi="Arial Narrow" w:cstheme="minorHAnsi"/>
          <w:b/>
        </w:rPr>
      </w:pPr>
    </w:p>
    <w:p w14:paraId="3B6CC831" w14:textId="77777777" w:rsidR="00E23507" w:rsidRPr="00A06AA9" w:rsidRDefault="00E23507" w:rsidP="00E23507">
      <w:pPr>
        <w:pStyle w:val="Sinespaciado"/>
        <w:ind w:right="48"/>
        <w:jc w:val="center"/>
        <w:rPr>
          <w:rFonts w:ascii="Arial Narrow" w:hAnsi="Arial Narrow" w:cstheme="minorHAnsi"/>
          <w:b/>
        </w:rPr>
      </w:pPr>
    </w:p>
    <w:p w14:paraId="5748D5BE" w14:textId="77777777" w:rsidR="00E23507" w:rsidRDefault="00E23507" w:rsidP="00E23507">
      <w:pPr>
        <w:pStyle w:val="Sinespaciado"/>
        <w:ind w:right="48"/>
        <w:jc w:val="center"/>
        <w:rPr>
          <w:rFonts w:ascii="Arial Narrow" w:hAnsi="Arial Narrow" w:cstheme="minorHAnsi"/>
          <w:b/>
        </w:rPr>
      </w:pPr>
    </w:p>
    <w:p w14:paraId="3B1287BB" w14:textId="77777777" w:rsidR="00F24549" w:rsidRDefault="00F24549" w:rsidP="00E23507">
      <w:pPr>
        <w:pStyle w:val="Sinespaciado"/>
        <w:ind w:right="48"/>
        <w:jc w:val="center"/>
        <w:rPr>
          <w:rFonts w:ascii="Arial Narrow" w:hAnsi="Arial Narrow" w:cstheme="minorHAnsi"/>
          <w:b/>
        </w:rPr>
      </w:pPr>
    </w:p>
    <w:p w14:paraId="4FDEFBEC" w14:textId="77777777" w:rsidR="00F24549" w:rsidRPr="00A06AA9" w:rsidRDefault="00F24549" w:rsidP="00E23507">
      <w:pPr>
        <w:pStyle w:val="Sinespaciado"/>
        <w:ind w:right="48"/>
        <w:jc w:val="center"/>
        <w:rPr>
          <w:rFonts w:ascii="Arial Narrow" w:hAnsi="Arial Narrow" w:cstheme="minorHAnsi"/>
          <w:b/>
        </w:rPr>
      </w:pPr>
    </w:p>
    <w:p w14:paraId="203CC0FA" w14:textId="3FA09A63" w:rsidR="00E23507" w:rsidRPr="00A06AA9" w:rsidRDefault="00E23507" w:rsidP="00E23507">
      <w:pPr>
        <w:pStyle w:val="Sinespaciado"/>
        <w:ind w:right="48"/>
        <w:jc w:val="center"/>
        <w:rPr>
          <w:rFonts w:ascii="Arial Narrow" w:hAnsi="Arial Narrow" w:cstheme="minorHAnsi"/>
          <w:b/>
        </w:rPr>
      </w:pPr>
      <w:r w:rsidRPr="00A06AA9">
        <w:rPr>
          <w:rFonts w:ascii="Arial Narrow" w:hAnsi="Arial Narrow" w:cstheme="minorHAnsi"/>
          <w:b/>
        </w:rPr>
        <w:t xml:space="preserve">MTRA. </w:t>
      </w:r>
      <w:r w:rsidR="00836283">
        <w:rPr>
          <w:rFonts w:ascii="Arial Narrow" w:hAnsi="Arial Narrow" w:cstheme="minorHAnsi"/>
          <w:b/>
        </w:rPr>
        <w:t>MARISOL MENDOZA PINTO</w:t>
      </w:r>
    </w:p>
    <w:p w14:paraId="55C40053" w14:textId="3CC21A8C" w:rsidR="00E23507" w:rsidRPr="00A06AA9" w:rsidRDefault="00836283" w:rsidP="00E23507">
      <w:pPr>
        <w:jc w:val="center"/>
        <w:rPr>
          <w:rFonts w:ascii="Arial Narrow" w:hAnsi="Arial Narrow" w:cstheme="minorHAnsi"/>
          <w:b/>
        </w:rPr>
      </w:pPr>
      <w:r>
        <w:rPr>
          <w:rFonts w:ascii="Arial Narrow" w:hAnsi="Arial Narrow" w:cstheme="minorHAnsi"/>
          <w:b/>
        </w:rPr>
        <w:t xml:space="preserve">REGIDORA </w:t>
      </w:r>
      <w:r w:rsidR="00E23507" w:rsidRPr="00A06AA9">
        <w:rPr>
          <w:rFonts w:ascii="Arial Narrow" w:hAnsi="Arial Narrow" w:cstheme="minorHAnsi"/>
          <w:b/>
        </w:rPr>
        <w:t>MUNICIPAL.</w:t>
      </w:r>
    </w:p>
    <w:p w14:paraId="5B4D5142" w14:textId="77777777" w:rsidR="00396ED1" w:rsidRPr="0013572B" w:rsidRDefault="00396ED1" w:rsidP="00396ED1">
      <w:pPr>
        <w:pStyle w:val="Cuerpo"/>
        <w:spacing w:line="276" w:lineRule="auto"/>
        <w:rPr>
          <w:rStyle w:val="Ninguno"/>
          <w:rFonts w:ascii="Arial" w:hAnsi="Arial" w:cs="Arial"/>
          <w:sz w:val="16"/>
          <w:szCs w:val="16"/>
          <w:lang w:val="es-MX"/>
        </w:rPr>
      </w:pPr>
    </w:p>
    <w:p w14:paraId="40333A67" w14:textId="77777777" w:rsidR="00396ED1" w:rsidRPr="0013572B" w:rsidRDefault="00396ED1" w:rsidP="00396ED1">
      <w:pPr>
        <w:pStyle w:val="Cuerpo"/>
        <w:spacing w:line="276" w:lineRule="auto"/>
        <w:rPr>
          <w:rStyle w:val="Ninguno"/>
          <w:rFonts w:ascii="Arial" w:hAnsi="Arial" w:cs="Arial"/>
          <w:sz w:val="16"/>
          <w:szCs w:val="16"/>
          <w:lang w:val="es-MX"/>
        </w:rPr>
      </w:pPr>
    </w:p>
    <w:p w14:paraId="08544AB4" w14:textId="77777777" w:rsidR="00396ED1" w:rsidRDefault="00E23507" w:rsidP="00396ED1">
      <w:pPr>
        <w:pStyle w:val="Cuerpo"/>
        <w:spacing w:line="276" w:lineRule="auto"/>
        <w:rPr>
          <w:rStyle w:val="Ninguno"/>
          <w:rFonts w:ascii="Arial" w:hAnsi="Arial" w:cs="Arial"/>
          <w:sz w:val="16"/>
          <w:szCs w:val="16"/>
        </w:rPr>
      </w:pPr>
      <w:proofErr w:type="spellStart"/>
      <w:r w:rsidRPr="00225687">
        <w:rPr>
          <w:rStyle w:val="Ninguno"/>
          <w:rFonts w:ascii="Arial" w:hAnsi="Arial" w:cs="Arial"/>
          <w:sz w:val="16"/>
          <w:szCs w:val="16"/>
        </w:rPr>
        <w:t>C.c.p</w:t>
      </w:r>
      <w:proofErr w:type="spellEnd"/>
      <w:r w:rsidRPr="00225687">
        <w:rPr>
          <w:rStyle w:val="Ninguno"/>
          <w:rFonts w:ascii="Arial" w:hAnsi="Arial" w:cs="Arial"/>
          <w:sz w:val="16"/>
          <w:szCs w:val="16"/>
        </w:rPr>
        <w:t xml:space="preserve">. </w:t>
      </w:r>
      <w:proofErr w:type="spellStart"/>
      <w:r w:rsidRPr="00225687">
        <w:rPr>
          <w:rStyle w:val="Ninguno"/>
          <w:rFonts w:ascii="Arial" w:hAnsi="Arial" w:cs="Arial"/>
          <w:sz w:val="16"/>
          <w:szCs w:val="16"/>
        </w:rPr>
        <w:t>Archivo</w:t>
      </w:r>
      <w:proofErr w:type="spellEnd"/>
    </w:p>
    <w:p w14:paraId="24C2813B" w14:textId="422669B8" w:rsidR="000218DB" w:rsidRDefault="000C6F7B" w:rsidP="00396ED1">
      <w:pPr>
        <w:pStyle w:val="Cuerpo"/>
        <w:spacing w:line="276" w:lineRule="auto"/>
      </w:pPr>
      <w:r>
        <w:rPr>
          <w:rStyle w:val="Ninguno"/>
          <w:rFonts w:ascii="Arial" w:hAnsi="Arial" w:cs="Arial"/>
          <w:sz w:val="16"/>
          <w:szCs w:val="16"/>
        </w:rPr>
        <w:t>MMP</w:t>
      </w:r>
      <w:r w:rsidR="00E23507" w:rsidRPr="00225687">
        <w:rPr>
          <w:rStyle w:val="Ninguno"/>
          <w:rFonts w:ascii="Arial" w:hAnsi="Arial" w:cs="Arial"/>
          <w:sz w:val="16"/>
          <w:szCs w:val="16"/>
        </w:rPr>
        <w:t>/</w:t>
      </w:r>
      <w:r>
        <w:rPr>
          <w:rStyle w:val="Ninguno"/>
          <w:rFonts w:ascii="Arial" w:hAnsi="Arial" w:cs="Arial"/>
          <w:sz w:val="16"/>
          <w:szCs w:val="16"/>
        </w:rPr>
        <w:t>VSO</w:t>
      </w:r>
    </w:p>
    <w:sectPr w:rsidR="000218DB">
      <w:headerReference w:type="even" r:id="rId7"/>
      <w:headerReference w:type="default" r:id="rId8"/>
      <w:headerReference w:type="first" r:id="rId9"/>
      <w:pgSz w:w="12240" w:h="15840"/>
      <w:pgMar w:top="1843" w:right="1467"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DC9A" w14:textId="77777777" w:rsidR="00840951" w:rsidRDefault="00840951">
      <w:pPr>
        <w:spacing w:after="0" w:line="240" w:lineRule="auto"/>
      </w:pPr>
      <w:r>
        <w:separator/>
      </w:r>
    </w:p>
  </w:endnote>
  <w:endnote w:type="continuationSeparator" w:id="0">
    <w:p w14:paraId="629251C7" w14:textId="77777777" w:rsidR="00840951" w:rsidRDefault="0084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0C25" w14:textId="77777777" w:rsidR="00840951" w:rsidRDefault="00840951">
      <w:pPr>
        <w:spacing w:after="0" w:line="240" w:lineRule="auto"/>
      </w:pPr>
      <w:r>
        <w:separator/>
      </w:r>
    </w:p>
  </w:footnote>
  <w:footnote w:type="continuationSeparator" w:id="0">
    <w:p w14:paraId="451C63B5" w14:textId="77777777" w:rsidR="00840951" w:rsidRDefault="0084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AB5" w14:textId="77777777" w:rsidR="00000000" w:rsidRDefault="00000000">
    <w:pPr>
      <w:pStyle w:val="Encabezado"/>
    </w:pPr>
    <w:r>
      <w:rPr>
        <w:noProof/>
      </w:rPr>
      <w:pict w14:anchorId="6F932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6" type="#_x0000_t75" style="position:absolute;margin-left:0;margin-top:0;width:612.25pt;height:792.25pt;z-index:-25165977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05AD0E3" w14:textId="77777777" w:rsidR="00000000" w:rsidRDefault="00B32B74">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1046">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1046">
          <w:rPr>
            <w:b/>
            <w:bCs/>
            <w:noProof/>
          </w:rPr>
          <w:t>6</w:t>
        </w:r>
        <w:r>
          <w:rPr>
            <w:b/>
            <w:bCs/>
            <w:sz w:val="24"/>
            <w:szCs w:val="24"/>
          </w:rPr>
          <w:fldChar w:fldCharType="end"/>
        </w:r>
      </w:p>
    </w:sdtContent>
  </w:sdt>
  <w:p w14:paraId="770C6FE0" w14:textId="77777777" w:rsidR="00000000" w:rsidRDefault="00000000">
    <w:pPr>
      <w:pStyle w:val="Encabezado"/>
    </w:pPr>
    <w:r>
      <w:rPr>
        <w:noProof/>
      </w:rPr>
      <w:pict w14:anchorId="7B83C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7" type="#_x0000_t75" style="position:absolute;margin-left:-85.2pt;margin-top:-84.9pt;width:612.25pt;height:808.05pt;z-index:-25165875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6DE5" w14:textId="77777777" w:rsidR="00000000" w:rsidRDefault="00000000">
    <w:pPr>
      <w:pStyle w:val="Encabezado"/>
    </w:pPr>
    <w:r>
      <w:rPr>
        <w:noProof/>
      </w:rPr>
      <w:pict w14:anchorId="09AEB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5" type="#_x0000_t75" style="position:absolute;margin-left:0;margin-top:0;width:612.25pt;height:792.25pt;z-index:-25165772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675"/>
    <w:multiLevelType w:val="hybridMultilevel"/>
    <w:tmpl w:val="33EE9338"/>
    <w:lvl w:ilvl="0" w:tplc="2C90DB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5B1A35"/>
    <w:multiLevelType w:val="hybridMultilevel"/>
    <w:tmpl w:val="9B80F4AE"/>
    <w:lvl w:ilvl="0" w:tplc="1B9EE4D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38E84E6B"/>
    <w:multiLevelType w:val="hybridMultilevel"/>
    <w:tmpl w:val="CA84DA76"/>
    <w:lvl w:ilvl="0" w:tplc="1B9EE4D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15:restartNumberingAfterBreak="0">
    <w:nsid w:val="38F4215A"/>
    <w:multiLevelType w:val="hybridMultilevel"/>
    <w:tmpl w:val="8FDEA66A"/>
    <w:lvl w:ilvl="0" w:tplc="1B9EE4D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 w15:restartNumberingAfterBreak="0">
    <w:nsid w:val="3B7C3A79"/>
    <w:multiLevelType w:val="hybridMultilevel"/>
    <w:tmpl w:val="CA84DA76"/>
    <w:lvl w:ilvl="0" w:tplc="FFFFFFFF">
      <w:start w:val="1"/>
      <w:numFmt w:val="upperRoman"/>
      <w:lvlText w:val="%1."/>
      <w:lvlJc w:val="left"/>
      <w:pPr>
        <w:ind w:left="765" w:hanging="72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6" w15:restartNumberingAfterBreak="0">
    <w:nsid w:val="54B439A5"/>
    <w:multiLevelType w:val="hybridMultilevel"/>
    <w:tmpl w:val="8FDEA66A"/>
    <w:lvl w:ilvl="0" w:tplc="FFFFFFFF">
      <w:start w:val="1"/>
      <w:numFmt w:val="upperRoman"/>
      <w:lvlText w:val="%1."/>
      <w:lvlJc w:val="left"/>
      <w:pPr>
        <w:ind w:left="765" w:hanging="72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7" w15:restartNumberingAfterBreak="0">
    <w:nsid w:val="5C7245F1"/>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886259"/>
    <w:multiLevelType w:val="hybridMultilevel"/>
    <w:tmpl w:val="CED0A876"/>
    <w:lvl w:ilvl="0" w:tplc="F26A87B6">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BC03826"/>
    <w:multiLevelType w:val="hybridMultilevel"/>
    <w:tmpl w:val="9B80F4AE"/>
    <w:lvl w:ilvl="0" w:tplc="FFFFFFFF">
      <w:start w:val="1"/>
      <w:numFmt w:val="upperRoman"/>
      <w:lvlText w:val="%1."/>
      <w:lvlJc w:val="left"/>
      <w:pPr>
        <w:ind w:left="765" w:hanging="72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0" w15:restartNumberingAfterBreak="0">
    <w:nsid w:val="7FB634B2"/>
    <w:multiLevelType w:val="hybridMultilevel"/>
    <w:tmpl w:val="3F2CF81C"/>
    <w:lvl w:ilvl="0" w:tplc="1DBE705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16cid:durableId="229460737">
    <w:abstractNumId w:val="1"/>
  </w:num>
  <w:num w:numId="2" w16cid:durableId="1769501645">
    <w:abstractNumId w:val="7"/>
  </w:num>
  <w:num w:numId="3" w16cid:durableId="20473887">
    <w:abstractNumId w:val="8"/>
  </w:num>
  <w:num w:numId="4" w16cid:durableId="738753531">
    <w:abstractNumId w:val="3"/>
  </w:num>
  <w:num w:numId="5" w16cid:durableId="210385183">
    <w:abstractNumId w:val="10"/>
  </w:num>
  <w:num w:numId="6" w16cid:durableId="382631808">
    <w:abstractNumId w:val="0"/>
  </w:num>
  <w:num w:numId="7" w16cid:durableId="10188339">
    <w:abstractNumId w:val="5"/>
  </w:num>
  <w:num w:numId="8" w16cid:durableId="268898373">
    <w:abstractNumId w:val="4"/>
  </w:num>
  <w:num w:numId="9" w16cid:durableId="781462072">
    <w:abstractNumId w:val="6"/>
  </w:num>
  <w:num w:numId="10" w16cid:durableId="1565875421">
    <w:abstractNumId w:val="2"/>
  </w:num>
  <w:num w:numId="11" w16cid:durableId="1516532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07"/>
    <w:rsid w:val="000218DB"/>
    <w:rsid w:val="00025725"/>
    <w:rsid w:val="000C6F7B"/>
    <w:rsid w:val="000F3AEA"/>
    <w:rsid w:val="0013572B"/>
    <w:rsid w:val="0020051F"/>
    <w:rsid w:val="00250B71"/>
    <w:rsid w:val="00396ED1"/>
    <w:rsid w:val="003C01CA"/>
    <w:rsid w:val="004725AB"/>
    <w:rsid w:val="004D1046"/>
    <w:rsid w:val="006533E3"/>
    <w:rsid w:val="0069105B"/>
    <w:rsid w:val="00692E7D"/>
    <w:rsid w:val="0071582E"/>
    <w:rsid w:val="00747736"/>
    <w:rsid w:val="00795519"/>
    <w:rsid w:val="007D2E19"/>
    <w:rsid w:val="00836283"/>
    <w:rsid w:val="00840951"/>
    <w:rsid w:val="00943093"/>
    <w:rsid w:val="009B5DBD"/>
    <w:rsid w:val="00AD1AB0"/>
    <w:rsid w:val="00B32B74"/>
    <w:rsid w:val="00BA40BF"/>
    <w:rsid w:val="00BF2A01"/>
    <w:rsid w:val="00C66A87"/>
    <w:rsid w:val="00C72C8E"/>
    <w:rsid w:val="00C86BD0"/>
    <w:rsid w:val="00CC6D71"/>
    <w:rsid w:val="00CD2745"/>
    <w:rsid w:val="00CF56C9"/>
    <w:rsid w:val="00D000ED"/>
    <w:rsid w:val="00DE122E"/>
    <w:rsid w:val="00E23507"/>
    <w:rsid w:val="00E4659C"/>
    <w:rsid w:val="00E8042A"/>
    <w:rsid w:val="00EA547C"/>
    <w:rsid w:val="00EE2EF2"/>
    <w:rsid w:val="00F24549"/>
    <w:rsid w:val="00FD41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3D6E"/>
  <w15:chartTrackingRefBased/>
  <w15:docId w15:val="{F1EFC9DF-22B4-4A44-B1FB-F2CA06E8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07"/>
    <w:rPr>
      <w:kern w:val="2"/>
      <w14:ligatures w14:val="standardContextual"/>
    </w:rPr>
  </w:style>
  <w:style w:type="paragraph" w:styleId="Ttulo5">
    <w:name w:val="heading 5"/>
    <w:basedOn w:val="Normal"/>
    <w:next w:val="Normal"/>
    <w:link w:val="Ttulo5Car"/>
    <w:uiPriority w:val="9"/>
    <w:unhideWhenUsed/>
    <w:qFormat/>
    <w:rsid w:val="00836283"/>
    <w:pPr>
      <w:keepNext/>
      <w:keepLines/>
      <w:spacing w:before="240" w:after="80" w:line="276" w:lineRule="auto"/>
      <w:outlineLvl w:val="4"/>
    </w:pPr>
    <w:rPr>
      <w:rFonts w:ascii="Arial" w:eastAsia="Arial" w:hAnsi="Arial" w:cs="Arial"/>
      <w:color w:val="666666"/>
      <w:kern w:val="0"/>
      <w:lang w:val="es-419"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35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507"/>
    <w:rPr>
      <w:kern w:val="2"/>
      <w14:ligatures w14:val="standardContextual"/>
    </w:rPr>
  </w:style>
  <w:style w:type="character" w:customStyle="1" w:styleId="Ninguno">
    <w:name w:val="Ninguno"/>
    <w:rsid w:val="00E23507"/>
  </w:style>
  <w:style w:type="paragraph" w:customStyle="1" w:styleId="Cuerpo">
    <w:name w:val="Cuerpo"/>
    <w:rsid w:val="00E2350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E23507"/>
    <w:pPr>
      <w:ind w:left="720"/>
      <w:contextualSpacing/>
    </w:pPr>
  </w:style>
  <w:style w:type="paragraph" w:styleId="Sinespaciado">
    <w:name w:val="No Spacing"/>
    <w:link w:val="SinespaciadoCar"/>
    <w:uiPriority w:val="1"/>
    <w:qFormat/>
    <w:rsid w:val="00E23507"/>
    <w:pPr>
      <w:spacing w:after="0" w:line="240" w:lineRule="auto"/>
    </w:pPr>
  </w:style>
  <w:style w:type="character" w:customStyle="1" w:styleId="SinespaciadoCar">
    <w:name w:val="Sin espaciado Car"/>
    <w:basedOn w:val="Fuentedeprrafopredeter"/>
    <w:link w:val="Sinespaciado"/>
    <w:uiPriority w:val="1"/>
    <w:rsid w:val="00E23507"/>
  </w:style>
  <w:style w:type="table" w:styleId="Tablaconcuadrcula">
    <w:name w:val="Table Grid"/>
    <w:basedOn w:val="Tablanormal"/>
    <w:uiPriority w:val="39"/>
    <w:rsid w:val="00E2350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66A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A87"/>
    <w:rPr>
      <w:rFonts w:ascii="Segoe UI" w:hAnsi="Segoe UI" w:cs="Segoe UI"/>
      <w:kern w:val="2"/>
      <w:sz w:val="18"/>
      <w:szCs w:val="18"/>
      <w14:ligatures w14:val="standardContextual"/>
    </w:rPr>
  </w:style>
  <w:style w:type="character" w:customStyle="1" w:styleId="Ttulo5Car">
    <w:name w:val="Título 5 Car"/>
    <w:basedOn w:val="Fuentedeprrafopredeter"/>
    <w:link w:val="Ttulo5"/>
    <w:uiPriority w:val="9"/>
    <w:rsid w:val="00836283"/>
    <w:rPr>
      <w:rFonts w:ascii="Arial" w:eastAsia="Arial" w:hAnsi="Arial" w:cs="Arial"/>
      <w:color w:val="666666"/>
      <w:lang w:val="es-419"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4121</Words>
  <Characters>22667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Veneranda Sanchez Ortega</cp:lastModifiedBy>
  <cp:revision>6</cp:revision>
  <cp:lastPrinted>2026-04-24T21:31:00Z</cp:lastPrinted>
  <dcterms:created xsi:type="dcterms:W3CDTF">2026-04-27T14:09:00Z</dcterms:created>
  <dcterms:modified xsi:type="dcterms:W3CDTF">2026-04-27T14:18:00Z</dcterms:modified>
</cp:coreProperties>
</file>