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AA8AF" w14:textId="77777777" w:rsidR="00C454EB" w:rsidRPr="0083123F" w:rsidRDefault="00C454EB" w:rsidP="00C454EB">
      <w:pPr>
        <w:pStyle w:val="Sinespaciado"/>
        <w:jc w:val="both"/>
        <w:rPr>
          <w:rFonts w:ascii="Arial" w:hAnsi="Arial" w:cs="Arial"/>
          <w:b/>
          <w:sz w:val="24"/>
          <w:szCs w:val="24"/>
        </w:rPr>
      </w:pPr>
      <w:r w:rsidRPr="0083123F">
        <w:rPr>
          <w:rFonts w:ascii="Arial" w:hAnsi="Arial" w:cs="Arial"/>
          <w:b/>
          <w:sz w:val="24"/>
          <w:szCs w:val="24"/>
        </w:rPr>
        <w:t xml:space="preserve">HONORABLE AYUNTAMIENTO CONSTITUCIONAL </w:t>
      </w:r>
    </w:p>
    <w:p w14:paraId="55162CDF" w14:textId="77777777" w:rsidR="00C454EB" w:rsidRPr="0083123F" w:rsidRDefault="00C454EB" w:rsidP="00C454EB">
      <w:pPr>
        <w:pStyle w:val="Sinespaciado"/>
        <w:jc w:val="both"/>
        <w:rPr>
          <w:rFonts w:ascii="Arial" w:hAnsi="Arial" w:cs="Arial"/>
          <w:b/>
          <w:sz w:val="24"/>
          <w:szCs w:val="24"/>
        </w:rPr>
      </w:pPr>
      <w:r w:rsidRPr="0083123F">
        <w:rPr>
          <w:rFonts w:ascii="Arial" w:hAnsi="Arial" w:cs="Arial"/>
          <w:b/>
          <w:sz w:val="24"/>
          <w:szCs w:val="24"/>
        </w:rPr>
        <w:t xml:space="preserve">DE ZAPOTLÁN EL GRANDE, JALISCO. </w:t>
      </w:r>
    </w:p>
    <w:p w14:paraId="4EC4450C" w14:textId="77777777" w:rsidR="00C454EB" w:rsidRPr="0083123F" w:rsidRDefault="00C454EB" w:rsidP="00C454EB">
      <w:pPr>
        <w:pStyle w:val="Sinespaciado"/>
        <w:jc w:val="both"/>
        <w:rPr>
          <w:rFonts w:ascii="Arial" w:hAnsi="Arial" w:cs="Arial"/>
          <w:b/>
          <w:sz w:val="24"/>
          <w:szCs w:val="24"/>
        </w:rPr>
      </w:pPr>
      <w:r w:rsidRPr="0083123F">
        <w:rPr>
          <w:rFonts w:ascii="Arial" w:hAnsi="Arial" w:cs="Arial"/>
          <w:b/>
          <w:sz w:val="24"/>
          <w:szCs w:val="24"/>
        </w:rPr>
        <w:t xml:space="preserve">P R E S E N T E </w:t>
      </w:r>
    </w:p>
    <w:p w14:paraId="5A99B5A0" w14:textId="77777777" w:rsidR="00C454EB" w:rsidRPr="0083123F" w:rsidRDefault="00C454EB" w:rsidP="00C454EB">
      <w:pPr>
        <w:pStyle w:val="Sinespaciado"/>
        <w:jc w:val="both"/>
        <w:rPr>
          <w:rFonts w:ascii="Arial" w:hAnsi="Arial" w:cs="Arial"/>
          <w:b/>
          <w:sz w:val="24"/>
          <w:szCs w:val="24"/>
        </w:rPr>
      </w:pPr>
    </w:p>
    <w:p w14:paraId="55D993EA" w14:textId="26693D46" w:rsidR="00C454EB" w:rsidRDefault="00C454EB" w:rsidP="00ED3A5F">
      <w:pPr>
        <w:pStyle w:val="Sinespaciado"/>
        <w:spacing w:line="276" w:lineRule="auto"/>
        <w:jc w:val="both"/>
        <w:rPr>
          <w:rFonts w:ascii="Arial" w:hAnsi="Arial" w:cs="Arial"/>
          <w:sz w:val="24"/>
          <w:szCs w:val="24"/>
        </w:rPr>
      </w:pPr>
      <w:r w:rsidRPr="0083123F">
        <w:rPr>
          <w:rFonts w:ascii="Arial" w:hAnsi="Arial" w:cs="Arial"/>
          <w:b/>
          <w:sz w:val="24"/>
          <w:szCs w:val="24"/>
        </w:rPr>
        <w:tab/>
      </w:r>
      <w:r w:rsidRPr="0083123F">
        <w:rPr>
          <w:rFonts w:ascii="Arial" w:hAnsi="Arial" w:cs="Arial"/>
          <w:sz w:val="24"/>
          <w:szCs w:val="24"/>
        </w:rPr>
        <w:t xml:space="preserve">Quienes motivan y suscriben </w:t>
      </w:r>
      <w:r w:rsidRPr="009622CE">
        <w:rPr>
          <w:rFonts w:ascii="Arial" w:hAnsi="Arial" w:cs="Arial"/>
          <w:b/>
          <w:sz w:val="24"/>
          <w:szCs w:val="24"/>
        </w:rPr>
        <w:t>CC.</w:t>
      </w:r>
      <w:r>
        <w:rPr>
          <w:rFonts w:ascii="Arial" w:hAnsi="Arial" w:cs="Arial"/>
          <w:sz w:val="24"/>
          <w:szCs w:val="24"/>
        </w:rPr>
        <w:t xml:space="preserve"> </w:t>
      </w:r>
      <w:r w:rsidR="00241BE5">
        <w:rPr>
          <w:rFonts w:ascii="Arial" w:hAnsi="Arial" w:cs="Arial"/>
          <w:b/>
          <w:sz w:val="24"/>
          <w:szCs w:val="24"/>
        </w:rPr>
        <w:t>MARISOL MENDOZA PINTO</w:t>
      </w:r>
      <w:r>
        <w:rPr>
          <w:rFonts w:ascii="Arial" w:hAnsi="Arial" w:cs="Arial"/>
          <w:b/>
          <w:sz w:val="24"/>
          <w:szCs w:val="24"/>
        </w:rPr>
        <w:t xml:space="preserve">, </w:t>
      </w:r>
      <w:bookmarkStart w:id="0" w:name="_Hlk142900792"/>
      <w:r w:rsidR="00241BE5">
        <w:rPr>
          <w:rFonts w:ascii="Arial" w:hAnsi="Arial" w:cs="Arial"/>
          <w:b/>
          <w:sz w:val="24"/>
          <w:szCs w:val="24"/>
        </w:rPr>
        <w:t>ADRIAN BRISEÑO ESPARZA</w:t>
      </w:r>
      <w:r>
        <w:rPr>
          <w:rFonts w:ascii="Arial" w:hAnsi="Arial" w:cs="Arial"/>
          <w:b/>
          <w:sz w:val="24"/>
          <w:szCs w:val="24"/>
        </w:rPr>
        <w:t xml:space="preserve"> Y </w:t>
      </w:r>
      <w:r w:rsidR="00241BE5">
        <w:rPr>
          <w:rFonts w:ascii="Arial" w:hAnsi="Arial" w:cs="Arial"/>
          <w:b/>
          <w:sz w:val="24"/>
          <w:szCs w:val="24"/>
        </w:rPr>
        <w:t>CLAUDIA MARGARITA ROBLES GÓMEZ</w:t>
      </w:r>
      <w:r>
        <w:rPr>
          <w:rFonts w:ascii="Arial" w:hAnsi="Arial" w:cs="Arial"/>
          <w:b/>
          <w:sz w:val="24"/>
          <w:szCs w:val="24"/>
        </w:rPr>
        <w:t>,</w:t>
      </w:r>
      <w:bookmarkEnd w:id="0"/>
      <w:r>
        <w:rPr>
          <w:rFonts w:ascii="Arial" w:hAnsi="Arial" w:cs="Arial"/>
          <w:b/>
          <w:sz w:val="24"/>
          <w:szCs w:val="24"/>
        </w:rPr>
        <w:t xml:space="preserve"> </w:t>
      </w:r>
      <w:r>
        <w:rPr>
          <w:rFonts w:ascii="Arial" w:hAnsi="Arial" w:cs="Arial"/>
          <w:sz w:val="24"/>
          <w:szCs w:val="24"/>
        </w:rPr>
        <w:t>Regidores Presidenta la primera y los restantes vocales integrantes de la Comisión Edilicia Permanente de  Derechos Humanos, Equidad de Género</w:t>
      </w:r>
      <w:r w:rsidR="00252419">
        <w:rPr>
          <w:rFonts w:ascii="Arial" w:hAnsi="Arial" w:cs="Arial"/>
          <w:sz w:val="24"/>
          <w:szCs w:val="24"/>
        </w:rPr>
        <w:t>,</w:t>
      </w:r>
      <w:r>
        <w:rPr>
          <w:rFonts w:ascii="Arial" w:hAnsi="Arial" w:cs="Arial"/>
          <w:sz w:val="24"/>
          <w:szCs w:val="24"/>
        </w:rPr>
        <w:t xml:space="preserve"> Asuntos Indígenas</w:t>
      </w:r>
      <w:r w:rsidR="00252419">
        <w:rPr>
          <w:rFonts w:ascii="Arial" w:hAnsi="Arial" w:cs="Arial"/>
          <w:sz w:val="24"/>
          <w:szCs w:val="24"/>
        </w:rPr>
        <w:t xml:space="preserve"> y Atención a Grupos Prioritarios</w:t>
      </w:r>
      <w:r>
        <w:rPr>
          <w:rFonts w:ascii="Arial" w:hAnsi="Arial" w:cs="Arial"/>
          <w:sz w:val="24"/>
          <w:szCs w:val="24"/>
        </w:rPr>
        <w:t xml:space="preserve">; </w:t>
      </w:r>
      <w:bookmarkStart w:id="1" w:name="_Hlk142901382"/>
      <w:r>
        <w:rPr>
          <w:rFonts w:ascii="Arial" w:hAnsi="Arial" w:cs="Arial"/>
          <w:sz w:val="24"/>
          <w:szCs w:val="24"/>
        </w:rPr>
        <w:t xml:space="preserve">de </w:t>
      </w:r>
      <w:r w:rsidRPr="0083123F">
        <w:rPr>
          <w:rFonts w:ascii="Arial" w:hAnsi="Arial" w:cs="Arial"/>
          <w:sz w:val="24"/>
          <w:szCs w:val="24"/>
        </w:rPr>
        <w:t>este Honorable Ayuntamiento Constitucional de Zapotlán el Grande, Jalisco, con fundamento en lo dispuesto por los artículos 115 fracción II, de la Constitución Política de los E</w:t>
      </w:r>
      <w:r>
        <w:rPr>
          <w:rFonts w:ascii="Arial" w:hAnsi="Arial" w:cs="Arial"/>
          <w:sz w:val="24"/>
          <w:szCs w:val="24"/>
        </w:rPr>
        <w:t>stados Unidos mexicanos; 73, 77, 78</w:t>
      </w:r>
      <w:r w:rsidRPr="0083123F">
        <w:rPr>
          <w:rFonts w:ascii="Arial" w:hAnsi="Arial" w:cs="Arial"/>
          <w:sz w:val="24"/>
          <w:szCs w:val="24"/>
        </w:rPr>
        <w:t xml:space="preserve"> y demás relativos y aplicables de la Constitución Política del Estado de Jalisco; 1, 2, 3, 4 punto 124, 27,  de la Ley de Gobierno y la Administración Pública Municipal para el Estado de Jalisco y sus Municipios; </w:t>
      </w:r>
      <w:r w:rsidR="00252419" w:rsidRPr="00252419">
        <w:rPr>
          <w:rFonts w:ascii="Arial" w:hAnsi="Arial" w:cs="Arial"/>
          <w:sz w:val="24"/>
          <w:szCs w:val="24"/>
        </w:rPr>
        <w:t>40, 47, 52, 87 fracción IV, 92 numeral 1, 104 al</w:t>
      </w:r>
      <w:r w:rsidR="00252419" w:rsidRPr="00252419">
        <w:rPr>
          <w:rFonts w:ascii="Arial" w:hAnsi="Arial" w:cs="Arial"/>
          <w:spacing w:val="1"/>
          <w:sz w:val="24"/>
          <w:szCs w:val="24"/>
        </w:rPr>
        <w:t xml:space="preserve"> </w:t>
      </w:r>
      <w:r w:rsidR="00252419" w:rsidRPr="00252419">
        <w:rPr>
          <w:rFonts w:ascii="Arial" w:hAnsi="Arial" w:cs="Arial"/>
          <w:sz w:val="24"/>
          <w:szCs w:val="24"/>
        </w:rPr>
        <w:t>109</w:t>
      </w:r>
      <w:r w:rsidR="00252419" w:rsidRPr="00252419">
        <w:rPr>
          <w:rFonts w:ascii="Arial" w:hAnsi="Arial" w:cs="Arial"/>
          <w:spacing w:val="-8"/>
          <w:sz w:val="24"/>
          <w:szCs w:val="24"/>
        </w:rPr>
        <w:t xml:space="preserve"> </w:t>
      </w:r>
      <w:r w:rsidR="00252419" w:rsidRPr="00252419">
        <w:rPr>
          <w:rFonts w:ascii="Arial" w:hAnsi="Arial" w:cs="Arial"/>
          <w:sz w:val="24"/>
          <w:szCs w:val="24"/>
        </w:rPr>
        <w:t>y</w:t>
      </w:r>
      <w:r w:rsidR="00252419" w:rsidRPr="00252419">
        <w:rPr>
          <w:rFonts w:ascii="Arial" w:hAnsi="Arial" w:cs="Arial"/>
          <w:spacing w:val="-9"/>
          <w:sz w:val="24"/>
          <w:szCs w:val="24"/>
        </w:rPr>
        <w:t xml:space="preserve"> </w:t>
      </w:r>
      <w:r w:rsidR="00252419" w:rsidRPr="00252419">
        <w:rPr>
          <w:rFonts w:ascii="Arial" w:hAnsi="Arial" w:cs="Arial"/>
          <w:sz w:val="24"/>
          <w:szCs w:val="24"/>
        </w:rPr>
        <w:t>demás</w:t>
      </w:r>
      <w:r w:rsidR="00252419" w:rsidRPr="00252419">
        <w:rPr>
          <w:rFonts w:ascii="Arial" w:hAnsi="Arial" w:cs="Arial"/>
          <w:spacing w:val="-9"/>
          <w:sz w:val="24"/>
          <w:szCs w:val="24"/>
        </w:rPr>
        <w:t xml:space="preserve"> </w:t>
      </w:r>
      <w:r w:rsidR="00252419" w:rsidRPr="00252419">
        <w:rPr>
          <w:rFonts w:ascii="Arial" w:hAnsi="Arial" w:cs="Arial"/>
          <w:sz w:val="24"/>
          <w:szCs w:val="24"/>
        </w:rPr>
        <w:t>relativos</w:t>
      </w:r>
      <w:r w:rsidR="00252419" w:rsidRPr="00252419">
        <w:rPr>
          <w:rFonts w:ascii="Arial" w:hAnsi="Arial" w:cs="Arial"/>
          <w:spacing w:val="-9"/>
          <w:sz w:val="24"/>
          <w:szCs w:val="24"/>
        </w:rPr>
        <w:t xml:space="preserve"> </w:t>
      </w:r>
      <w:r w:rsidR="00252419" w:rsidRPr="00252419">
        <w:rPr>
          <w:rFonts w:ascii="Arial" w:hAnsi="Arial" w:cs="Arial"/>
          <w:sz w:val="24"/>
          <w:szCs w:val="24"/>
        </w:rPr>
        <w:t>y</w:t>
      </w:r>
      <w:r w:rsidR="00252419" w:rsidRPr="00252419">
        <w:rPr>
          <w:rFonts w:ascii="Arial" w:hAnsi="Arial" w:cs="Arial"/>
          <w:spacing w:val="-9"/>
          <w:sz w:val="24"/>
          <w:szCs w:val="24"/>
        </w:rPr>
        <w:t xml:space="preserve"> </w:t>
      </w:r>
      <w:r w:rsidR="00252419" w:rsidRPr="00252419">
        <w:rPr>
          <w:rFonts w:ascii="Arial" w:hAnsi="Arial" w:cs="Arial"/>
          <w:sz w:val="24"/>
          <w:szCs w:val="24"/>
        </w:rPr>
        <w:t>aplicables</w:t>
      </w:r>
      <w:r w:rsidR="00252419" w:rsidRPr="00252419">
        <w:rPr>
          <w:rFonts w:ascii="Arial" w:hAnsi="Arial" w:cs="Arial"/>
          <w:spacing w:val="-9"/>
          <w:sz w:val="24"/>
          <w:szCs w:val="24"/>
        </w:rPr>
        <w:t xml:space="preserve"> </w:t>
      </w:r>
      <w:r w:rsidR="00252419" w:rsidRPr="00252419">
        <w:rPr>
          <w:rFonts w:ascii="Arial" w:hAnsi="Arial" w:cs="Arial"/>
          <w:sz w:val="24"/>
          <w:szCs w:val="24"/>
        </w:rPr>
        <w:t>del</w:t>
      </w:r>
      <w:r w:rsidR="00252419" w:rsidRPr="00252419">
        <w:rPr>
          <w:rFonts w:ascii="Arial" w:hAnsi="Arial" w:cs="Arial"/>
          <w:spacing w:val="-9"/>
          <w:sz w:val="24"/>
          <w:szCs w:val="24"/>
        </w:rPr>
        <w:t xml:space="preserve"> </w:t>
      </w:r>
      <w:r w:rsidR="00252419" w:rsidRPr="00252419">
        <w:rPr>
          <w:rFonts w:ascii="Arial" w:hAnsi="Arial" w:cs="Arial"/>
          <w:sz w:val="24"/>
          <w:szCs w:val="24"/>
        </w:rPr>
        <w:t>Reglamento</w:t>
      </w:r>
      <w:r w:rsidR="00252419" w:rsidRPr="00252419">
        <w:rPr>
          <w:rFonts w:ascii="Arial" w:hAnsi="Arial" w:cs="Arial"/>
          <w:spacing w:val="-8"/>
          <w:sz w:val="24"/>
          <w:szCs w:val="24"/>
        </w:rPr>
        <w:t xml:space="preserve"> </w:t>
      </w:r>
      <w:r w:rsidR="00252419" w:rsidRPr="00252419">
        <w:rPr>
          <w:rFonts w:ascii="Arial" w:hAnsi="Arial" w:cs="Arial"/>
          <w:sz w:val="24"/>
          <w:szCs w:val="24"/>
        </w:rPr>
        <w:t>Interior</w:t>
      </w:r>
      <w:r w:rsidR="00252419" w:rsidRPr="00252419">
        <w:rPr>
          <w:rFonts w:ascii="Arial" w:hAnsi="Arial" w:cs="Arial"/>
          <w:spacing w:val="-7"/>
          <w:sz w:val="24"/>
          <w:szCs w:val="24"/>
        </w:rPr>
        <w:t xml:space="preserve"> </w:t>
      </w:r>
      <w:r w:rsidR="00252419" w:rsidRPr="00252419">
        <w:rPr>
          <w:rFonts w:ascii="Arial" w:hAnsi="Arial" w:cs="Arial"/>
          <w:sz w:val="24"/>
          <w:szCs w:val="24"/>
        </w:rPr>
        <w:t>del</w:t>
      </w:r>
      <w:r w:rsidR="00252419" w:rsidRPr="00252419">
        <w:rPr>
          <w:rFonts w:ascii="Arial" w:hAnsi="Arial" w:cs="Arial"/>
          <w:spacing w:val="-7"/>
          <w:sz w:val="24"/>
          <w:szCs w:val="24"/>
        </w:rPr>
        <w:t xml:space="preserve"> </w:t>
      </w:r>
      <w:r w:rsidR="00252419" w:rsidRPr="00252419">
        <w:rPr>
          <w:rFonts w:ascii="Arial" w:hAnsi="Arial" w:cs="Arial"/>
          <w:sz w:val="24"/>
          <w:szCs w:val="24"/>
        </w:rPr>
        <w:t>Ayuntamiento</w:t>
      </w:r>
      <w:r w:rsidR="00252419" w:rsidRPr="00252419">
        <w:rPr>
          <w:rFonts w:ascii="Arial" w:hAnsi="Arial" w:cs="Arial"/>
          <w:spacing w:val="-8"/>
          <w:sz w:val="24"/>
          <w:szCs w:val="24"/>
        </w:rPr>
        <w:t xml:space="preserve"> </w:t>
      </w:r>
      <w:r w:rsidR="00252419" w:rsidRPr="00252419">
        <w:rPr>
          <w:rFonts w:ascii="Arial" w:hAnsi="Arial" w:cs="Arial"/>
          <w:sz w:val="24"/>
          <w:szCs w:val="24"/>
        </w:rPr>
        <w:t>de</w:t>
      </w:r>
      <w:r w:rsidR="00252419" w:rsidRPr="00252419">
        <w:rPr>
          <w:rFonts w:ascii="Arial" w:hAnsi="Arial" w:cs="Arial"/>
          <w:spacing w:val="-8"/>
          <w:sz w:val="24"/>
          <w:szCs w:val="24"/>
        </w:rPr>
        <w:t xml:space="preserve"> </w:t>
      </w:r>
      <w:r w:rsidR="00252419" w:rsidRPr="00252419">
        <w:rPr>
          <w:rFonts w:ascii="Arial" w:hAnsi="Arial" w:cs="Arial"/>
          <w:sz w:val="24"/>
          <w:szCs w:val="24"/>
        </w:rPr>
        <w:t>Zapotlán</w:t>
      </w:r>
      <w:r w:rsidR="00252419" w:rsidRPr="00252419">
        <w:rPr>
          <w:rFonts w:ascii="Arial" w:hAnsi="Arial" w:cs="Arial"/>
          <w:spacing w:val="-64"/>
          <w:sz w:val="24"/>
          <w:szCs w:val="24"/>
        </w:rPr>
        <w:t xml:space="preserve"> </w:t>
      </w:r>
      <w:r w:rsidR="00252419" w:rsidRPr="00252419">
        <w:rPr>
          <w:rFonts w:ascii="Arial" w:hAnsi="Arial" w:cs="Arial"/>
          <w:sz w:val="24"/>
          <w:szCs w:val="24"/>
        </w:rPr>
        <w:t>el Grande, Jalisco, presentamos a la consideración de este</w:t>
      </w:r>
      <w:r w:rsidR="00252419" w:rsidRPr="00252419">
        <w:rPr>
          <w:rFonts w:ascii="Arial" w:hAnsi="Arial" w:cs="Arial"/>
          <w:spacing w:val="1"/>
          <w:sz w:val="24"/>
          <w:szCs w:val="24"/>
        </w:rPr>
        <w:t xml:space="preserve"> </w:t>
      </w:r>
      <w:r w:rsidR="00252419" w:rsidRPr="00252419">
        <w:rPr>
          <w:rFonts w:ascii="Arial" w:hAnsi="Arial" w:cs="Arial"/>
          <w:sz w:val="24"/>
          <w:szCs w:val="24"/>
        </w:rPr>
        <w:t>Pleno</w:t>
      </w:r>
      <w:r>
        <w:rPr>
          <w:rFonts w:ascii="Arial" w:hAnsi="Arial" w:cs="Arial"/>
          <w:sz w:val="24"/>
          <w:szCs w:val="24"/>
        </w:rPr>
        <w:t xml:space="preserve"> </w:t>
      </w:r>
      <w:r w:rsidR="00252419">
        <w:rPr>
          <w:rFonts w:ascii="Arial" w:hAnsi="Arial" w:cs="Arial"/>
          <w:b/>
          <w:bCs/>
          <w:sz w:val="24"/>
          <w:szCs w:val="24"/>
        </w:rPr>
        <w:t>INICIATIVA DE ACUERDO CON CARÁCTER DE DICTAMEN QUE PROPONE LA IMPLEMENTACION DE LA CAMPAÑA “CORDON DE GIRASOLES, HACIENDO VISIBLE LO INVISIBLE” EN TODAS LAS DEPENDENCIAS PUBLICAS DEL MUNICIPIO DE ZAPOTLÁN EL GRANDE</w:t>
      </w:r>
      <w:r w:rsidRPr="003269C3">
        <w:rPr>
          <w:rFonts w:ascii="Arial" w:hAnsi="Arial" w:cs="Arial"/>
          <w:b/>
          <w:sz w:val="24"/>
          <w:szCs w:val="24"/>
        </w:rPr>
        <w:t>, JALISCO</w:t>
      </w:r>
      <w:r>
        <w:rPr>
          <w:rFonts w:ascii="Arial" w:hAnsi="Arial" w:cs="Arial"/>
          <w:b/>
          <w:sz w:val="24"/>
          <w:szCs w:val="24"/>
        </w:rPr>
        <w:t xml:space="preserve">; </w:t>
      </w:r>
      <w:r>
        <w:rPr>
          <w:rFonts w:ascii="Arial" w:hAnsi="Arial" w:cs="Arial"/>
          <w:sz w:val="24"/>
          <w:szCs w:val="24"/>
        </w:rPr>
        <w:t xml:space="preserve"> de conformidad con l</w:t>
      </w:r>
      <w:r w:rsidR="000E2280">
        <w:rPr>
          <w:rFonts w:ascii="Arial" w:hAnsi="Arial" w:cs="Arial"/>
          <w:sz w:val="24"/>
          <w:szCs w:val="24"/>
        </w:rPr>
        <w:t>o</w:t>
      </w:r>
      <w:r>
        <w:rPr>
          <w:rFonts w:ascii="Arial" w:hAnsi="Arial" w:cs="Arial"/>
          <w:sz w:val="24"/>
          <w:szCs w:val="24"/>
        </w:rPr>
        <w:t xml:space="preserve"> siguiente</w:t>
      </w:r>
      <w:r w:rsidR="000E2280">
        <w:rPr>
          <w:rFonts w:ascii="Arial" w:hAnsi="Arial" w:cs="Arial"/>
          <w:sz w:val="24"/>
          <w:szCs w:val="24"/>
        </w:rPr>
        <w:t>s</w:t>
      </w:r>
      <w:r w:rsidR="00140D0B">
        <w:rPr>
          <w:rFonts w:ascii="Arial" w:hAnsi="Arial" w:cs="Arial"/>
          <w:sz w:val="24"/>
          <w:szCs w:val="24"/>
        </w:rPr>
        <w:t>…</w:t>
      </w:r>
      <w:r>
        <w:rPr>
          <w:rFonts w:ascii="Arial" w:hAnsi="Arial" w:cs="Arial"/>
          <w:sz w:val="24"/>
          <w:szCs w:val="24"/>
        </w:rPr>
        <w:t xml:space="preserve">  </w:t>
      </w:r>
    </w:p>
    <w:bookmarkEnd w:id="1"/>
    <w:p w14:paraId="3AEE0D47" w14:textId="77777777" w:rsidR="0099022C" w:rsidRDefault="0099022C" w:rsidP="00ED3A5F">
      <w:pPr>
        <w:pStyle w:val="Sinespaciado"/>
        <w:spacing w:line="276" w:lineRule="auto"/>
        <w:jc w:val="both"/>
        <w:rPr>
          <w:rFonts w:ascii="Arial" w:hAnsi="Arial" w:cs="Arial"/>
          <w:b/>
          <w:sz w:val="24"/>
          <w:szCs w:val="24"/>
        </w:rPr>
      </w:pPr>
    </w:p>
    <w:p w14:paraId="5F5899B0" w14:textId="6D7A5B77" w:rsidR="00252419" w:rsidRDefault="00252419" w:rsidP="00252419">
      <w:pPr>
        <w:pStyle w:val="Sinespaciado"/>
        <w:jc w:val="center"/>
        <w:rPr>
          <w:rFonts w:ascii="Arial" w:hAnsi="Arial" w:cs="Arial"/>
          <w:b/>
          <w:sz w:val="24"/>
          <w:szCs w:val="24"/>
        </w:rPr>
      </w:pPr>
      <w:r>
        <w:rPr>
          <w:rFonts w:ascii="Arial" w:hAnsi="Arial" w:cs="Arial"/>
          <w:b/>
          <w:sz w:val="24"/>
          <w:szCs w:val="24"/>
        </w:rPr>
        <w:t>EXPOSICION DE MOTIVOS</w:t>
      </w:r>
    </w:p>
    <w:p w14:paraId="50875321" w14:textId="77777777" w:rsidR="00252419" w:rsidRPr="00ED3A5F" w:rsidRDefault="00252419" w:rsidP="00ED3A5F">
      <w:pPr>
        <w:pStyle w:val="Default"/>
        <w:numPr>
          <w:ilvl w:val="0"/>
          <w:numId w:val="10"/>
        </w:numPr>
        <w:spacing w:line="276" w:lineRule="auto"/>
        <w:jc w:val="both"/>
        <w:rPr>
          <w:rStyle w:val="Ninguno"/>
        </w:rPr>
      </w:pPr>
      <w:r w:rsidRPr="00ED3A5F">
        <w:rPr>
          <w:rStyle w:val="Ninguno"/>
          <w:iCs/>
          <w:color w:val="auto"/>
        </w:rPr>
        <w:t xml:space="preserve">El artículo 1 párrafo tercero de la Constitución Política de los Estados Unidos Mexicanos establece que, </w:t>
      </w:r>
      <w:r w:rsidRPr="00ED3A5F">
        <w:t>todas las autoridades, en el ámbito de sus competencias, tienen la obligación de promover, respetar, proteger y garantizar los derechos humanos de conformidad con los principios de universalidad, interdependencia, indivisibilidad y progresividad. Y por su parte el artículo 115 señala que,</w:t>
      </w:r>
      <w:r w:rsidRPr="00ED3A5F">
        <w:rPr>
          <w:rStyle w:val="Ninguno"/>
          <w:iCs/>
          <w:color w:val="auto"/>
        </w:rPr>
        <w:t xml:space="preserve"> es obligación adoptar para los Estados en su régimen interior, la forma de gobierno Republicano, Representativo, Popular, teniendo como base de su división territorial y de su organización política y administrativa, el Municipio libre y autónomo gobernado por un Ayuntamiento de elección popular, lo que es reiterado en los artículos 1 y 2 de la Constitución Política del Estado de Jalisco.</w:t>
      </w:r>
    </w:p>
    <w:p w14:paraId="632CD56A" w14:textId="77777777" w:rsidR="008B72D3" w:rsidRPr="00ED3A5F" w:rsidRDefault="008B72D3" w:rsidP="00ED3A5F">
      <w:pPr>
        <w:pStyle w:val="Default"/>
        <w:spacing w:line="276" w:lineRule="auto"/>
        <w:ind w:left="720"/>
        <w:jc w:val="both"/>
        <w:rPr>
          <w:rStyle w:val="Ninguno"/>
        </w:rPr>
      </w:pPr>
    </w:p>
    <w:p w14:paraId="460635AC" w14:textId="42021979" w:rsidR="00DB1AA4" w:rsidRPr="00ED3A5F" w:rsidRDefault="00DB1AA4" w:rsidP="00ED3A5F">
      <w:pPr>
        <w:pStyle w:val="Default"/>
        <w:numPr>
          <w:ilvl w:val="0"/>
          <w:numId w:val="10"/>
        </w:numPr>
        <w:spacing w:line="276" w:lineRule="auto"/>
        <w:jc w:val="both"/>
        <w:rPr>
          <w:rStyle w:val="Ninguno"/>
        </w:rPr>
      </w:pPr>
      <w:r w:rsidRPr="00ED3A5F">
        <w:rPr>
          <w:rStyle w:val="Ninguno"/>
          <w:iCs/>
          <w:color w:val="auto"/>
        </w:rPr>
        <w:t xml:space="preserve">La Asamblea General de las Naciones Unidas </w:t>
      </w:r>
      <w:r w:rsidR="008B72D3" w:rsidRPr="00ED3A5F">
        <w:rPr>
          <w:rStyle w:val="Ninguno"/>
          <w:iCs/>
          <w:color w:val="auto"/>
        </w:rPr>
        <w:t xml:space="preserve"> designo en su resolución A/RES/62/139 </w:t>
      </w:r>
      <w:r w:rsidRPr="00ED3A5F">
        <w:rPr>
          <w:rStyle w:val="Ninguno"/>
          <w:iCs/>
          <w:color w:val="auto"/>
        </w:rPr>
        <w:t xml:space="preserve">el </w:t>
      </w:r>
      <w:r w:rsidR="008B72D3" w:rsidRPr="00ED3A5F">
        <w:rPr>
          <w:rStyle w:val="Ninguno"/>
          <w:iCs/>
          <w:color w:val="auto"/>
        </w:rPr>
        <w:t>día</w:t>
      </w:r>
      <w:r w:rsidRPr="00ED3A5F">
        <w:rPr>
          <w:rStyle w:val="Ninguno"/>
          <w:iCs/>
          <w:color w:val="auto"/>
        </w:rPr>
        <w:t xml:space="preserve"> 2 de abril como Dia </w:t>
      </w:r>
      <w:r w:rsidR="008B72D3" w:rsidRPr="00ED3A5F">
        <w:rPr>
          <w:rStyle w:val="Ninguno"/>
          <w:iCs/>
          <w:color w:val="auto"/>
        </w:rPr>
        <w:t xml:space="preserve">Mundial de la Concienciación sobre </w:t>
      </w:r>
      <w:r w:rsidR="008B72D3" w:rsidRPr="00ED3A5F">
        <w:rPr>
          <w:rStyle w:val="Ninguno"/>
          <w:iCs/>
          <w:color w:val="auto"/>
        </w:rPr>
        <w:lastRenderedPageBreak/>
        <w:t xml:space="preserve">el Autismo para promover la plena realización de los derechos humanos y las libertades fundamentales de las personas autistas, garantizando su participación igualitaria en la sociedad, Con el paso de los años, se han logrado avances significativos, impulsados en gran medida por los defensores del autismo, que han trabajado incansablemente para concienciar sobre las experiencias vividas como autistas, invitando a todos los estados miembros, las organizaciones competentes del sistema de las Naciones Unidas y otras organizaciones internacionales, así como a la sociedad civil, incluidas las organizaciones no gubernamentales y el sector privado, que se observen debidamente el Día Mundial de Concienciación sobre el Autismo con miras a aumentar la conciencia pública sobre ese </w:t>
      </w:r>
      <w:r w:rsidR="003012A8" w:rsidRPr="00ED3A5F">
        <w:rPr>
          <w:rStyle w:val="Ninguno"/>
          <w:iCs/>
          <w:color w:val="auto"/>
        </w:rPr>
        <w:t>trastorno</w:t>
      </w:r>
      <w:r w:rsidR="008B72D3" w:rsidRPr="00ED3A5F">
        <w:rPr>
          <w:rStyle w:val="Ninguno"/>
          <w:iCs/>
          <w:color w:val="auto"/>
        </w:rPr>
        <w:t>.</w:t>
      </w:r>
    </w:p>
    <w:p w14:paraId="728CEC88" w14:textId="77777777" w:rsidR="00252419" w:rsidRPr="00ED3A5F" w:rsidRDefault="00252419" w:rsidP="00ED3A5F">
      <w:pPr>
        <w:pStyle w:val="Default"/>
        <w:spacing w:line="276" w:lineRule="auto"/>
        <w:ind w:left="720"/>
        <w:jc w:val="both"/>
        <w:rPr>
          <w:rStyle w:val="Ninguno"/>
        </w:rPr>
      </w:pPr>
    </w:p>
    <w:p w14:paraId="235B0B8E" w14:textId="77777777" w:rsidR="00252419" w:rsidRPr="00ED3A5F" w:rsidRDefault="00252419" w:rsidP="00ED3A5F">
      <w:pPr>
        <w:pStyle w:val="Default"/>
        <w:numPr>
          <w:ilvl w:val="0"/>
          <w:numId w:val="10"/>
        </w:numPr>
        <w:spacing w:line="276" w:lineRule="auto"/>
        <w:jc w:val="both"/>
      </w:pPr>
      <w:r w:rsidRPr="00ED3A5F">
        <w:rPr>
          <w:rStyle w:val="Ninguno"/>
          <w:iCs/>
          <w:color w:val="auto"/>
        </w:rPr>
        <w:t xml:space="preserve">Así mismo el artículo 4 de la Constitución Política de los Estados Unidos Mexicanos establece que; </w:t>
      </w:r>
      <w:r w:rsidRPr="00ED3A5F">
        <w:t>toda persona tiene derecho a la movilidad en condiciones de seguridad vial, accesibilidad, eficiencia, sostenibilidad, calidad, inclusión e igualdad.</w:t>
      </w:r>
    </w:p>
    <w:p w14:paraId="76D6FAA8" w14:textId="77777777" w:rsidR="00252419" w:rsidRPr="00ED3A5F" w:rsidRDefault="00252419" w:rsidP="00ED3A5F">
      <w:pPr>
        <w:pStyle w:val="Default"/>
        <w:spacing w:line="276" w:lineRule="auto"/>
        <w:jc w:val="both"/>
      </w:pPr>
    </w:p>
    <w:p w14:paraId="305B0873" w14:textId="3275B954" w:rsidR="00252419" w:rsidRPr="00ED3A5F" w:rsidRDefault="00252419" w:rsidP="00ED3A5F">
      <w:pPr>
        <w:pStyle w:val="Default"/>
        <w:numPr>
          <w:ilvl w:val="0"/>
          <w:numId w:val="10"/>
        </w:numPr>
        <w:spacing w:line="276" w:lineRule="auto"/>
        <w:jc w:val="both"/>
      </w:pPr>
      <w:r w:rsidRPr="00ED3A5F">
        <w:rPr>
          <w:rStyle w:val="Ninguno"/>
        </w:rPr>
        <w:t xml:space="preserve">Por su parte el artículo 4 de la Constitución Política del Estado de Jalisco señala que, </w:t>
      </w:r>
      <w:r w:rsidRPr="00ED3A5F">
        <w:rPr>
          <w:spacing w:val="-3"/>
        </w:rPr>
        <w:t xml:space="preserve">el Estado garantizará y promoverá el acceso a la sociedad de la información y economía del conocimiento, mediante el uso y aprovechamiento de las tecnologías de comunicación y de la información en los términos de la legislación correspondiente, para lo cual promoverá su desarrollo, con el objetivo de elevar el nivel de vida de los habitantes del Estado. </w:t>
      </w:r>
    </w:p>
    <w:p w14:paraId="0A541C1F" w14:textId="77777777" w:rsidR="00DA146E" w:rsidRPr="00ED3A5F" w:rsidRDefault="00DA146E" w:rsidP="00ED3A5F">
      <w:pPr>
        <w:pStyle w:val="Prrafodelista"/>
        <w:spacing w:line="276" w:lineRule="auto"/>
        <w:rPr>
          <w:sz w:val="24"/>
          <w:szCs w:val="24"/>
        </w:rPr>
      </w:pPr>
    </w:p>
    <w:p w14:paraId="5ACD2011" w14:textId="0208299F" w:rsidR="00DA146E" w:rsidRPr="00ED3A5F" w:rsidRDefault="00DA146E" w:rsidP="00ED3A5F">
      <w:pPr>
        <w:pStyle w:val="Default"/>
        <w:numPr>
          <w:ilvl w:val="0"/>
          <w:numId w:val="10"/>
        </w:numPr>
        <w:spacing w:line="276" w:lineRule="auto"/>
        <w:jc w:val="both"/>
      </w:pPr>
      <w:r w:rsidRPr="00ED3A5F">
        <w:t>En el ámbito local</w:t>
      </w:r>
      <w:r w:rsidR="00017152" w:rsidRPr="00ED3A5F">
        <w:t>,</w:t>
      </w:r>
      <w:r w:rsidRPr="00ED3A5F">
        <w:t xml:space="preserve"> el artículo 2 del Reglamento Municipal para el Sistema Integral de Cuidados en el Municipio de Zapotlán el Grande, Jalisco, contempla como parte de dicho sistema la implementación de programas, políticas públicas transversales, con enfoque de género, interculturalidad e interseccionalidad, en materia de cuidados</w:t>
      </w:r>
      <w:r w:rsidR="00017152" w:rsidRPr="00ED3A5F">
        <w:t xml:space="preserve">, siendo un modelo solidario y corresponsable  entre las familias, municipio, comunidad y sector privado para la protección de la niñez, las adolescencias y las personas adultas mayores con pérdida de autonomía, así como personas con alguna enfermedad crónica o discapacidad. </w:t>
      </w:r>
    </w:p>
    <w:p w14:paraId="2F6002B6" w14:textId="77777777" w:rsidR="00252419" w:rsidRPr="00ED3A5F" w:rsidRDefault="00252419" w:rsidP="00ED3A5F">
      <w:pPr>
        <w:pStyle w:val="Default"/>
        <w:spacing w:line="276" w:lineRule="auto"/>
        <w:jc w:val="both"/>
      </w:pPr>
    </w:p>
    <w:p w14:paraId="700D7D28" w14:textId="2E535E54" w:rsidR="00252419" w:rsidRPr="00ED3A5F" w:rsidRDefault="00252419" w:rsidP="00ED3A5F">
      <w:pPr>
        <w:pStyle w:val="Default"/>
        <w:numPr>
          <w:ilvl w:val="0"/>
          <w:numId w:val="10"/>
        </w:numPr>
        <w:spacing w:line="276" w:lineRule="auto"/>
        <w:jc w:val="both"/>
      </w:pPr>
      <w:r w:rsidRPr="00ED3A5F">
        <w:lastRenderedPageBreak/>
        <w:t xml:space="preserve">El objetivo central de esta iniciativa es fomentar la </w:t>
      </w:r>
      <w:r w:rsidR="008B72D3" w:rsidRPr="00ED3A5F">
        <w:t>concientización</w:t>
      </w:r>
      <w:r w:rsidRPr="00ED3A5F">
        <w:t xml:space="preserve"> de las discapacidades no visibles, de igual forma brindar como </w:t>
      </w:r>
      <w:r w:rsidR="00241BE5" w:rsidRPr="00ED3A5F">
        <w:t>administración pública municipal</w:t>
      </w:r>
      <w:r w:rsidRPr="00ED3A5F">
        <w:t xml:space="preserve"> las facilidades que requiere tanto una persona con discapacidad no visible, como los familiares de los cuales depende </w:t>
      </w:r>
      <w:r w:rsidR="00241BE5" w:rsidRPr="00ED3A5F">
        <w:t>la persona con dicha condición al momento de acudir a realizar trámites de manera presencial ante las</w:t>
      </w:r>
      <w:r w:rsidR="003012A8" w:rsidRPr="00ED3A5F">
        <w:t xml:space="preserve"> diferentes </w:t>
      </w:r>
      <w:r w:rsidR="00B31E9E" w:rsidRPr="00ED3A5F">
        <w:t>D</w:t>
      </w:r>
      <w:r w:rsidR="003012A8" w:rsidRPr="00ED3A5F">
        <w:t xml:space="preserve">ependencias </w:t>
      </w:r>
      <w:r w:rsidR="00B31E9E" w:rsidRPr="00ED3A5F">
        <w:t>P</w:t>
      </w:r>
      <w:r w:rsidR="003012A8" w:rsidRPr="00ED3A5F">
        <w:t xml:space="preserve">úblicas </w:t>
      </w:r>
      <w:r w:rsidR="00B31E9E" w:rsidRPr="00ED3A5F">
        <w:t>M</w:t>
      </w:r>
      <w:r w:rsidR="003012A8" w:rsidRPr="00ED3A5F">
        <w:t>unicipales, Organismos Públicos Descentralizados, Direcciones Generales, Direcciones, y Jefaturas que prestan servicio a la ciudadanía</w:t>
      </w:r>
      <w:r w:rsidR="00241BE5" w:rsidRPr="00ED3A5F">
        <w:t xml:space="preserve">  de</w:t>
      </w:r>
      <w:r w:rsidR="003012A8" w:rsidRPr="00ED3A5F">
        <w:t xml:space="preserve"> </w:t>
      </w:r>
      <w:r w:rsidR="00241BE5" w:rsidRPr="00ED3A5F">
        <w:t xml:space="preserve">Zapotlán el Grande, Jalisco. </w:t>
      </w:r>
    </w:p>
    <w:p w14:paraId="1C81C8FA" w14:textId="09FCB1E9" w:rsidR="00AE75DB" w:rsidRDefault="00AE75DB" w:rsidP="00ED3A5F">
      <w:pPr>
        <w:pStyle w:val="Sinespaciado"/>
        <w:spacing w:line="276" w:lineRule="auto"/>
        <w:jc w:val="both"/>
        <w:rPr>
          <w:rFonts w:ascii="Arial" w:hAnsi="Arial" w:cs="Arial"/>
          <w:sz w:val="24"/>
          <w:szCs w:val="24"/>
        </w:rPr>
      </w:pPr>
    </w:p>
    <w:p w14:paraId="05F3C8A4" w14:textId="77777777" w:rsidR="003213EA" w:rsidRPr="008F1FCC" w:rsidRDefault="003213EA" w:rsidP="00ED3A5F">
      <w:pPr>
        <w:pStyle w:val="Prrafodelista"/>
        <w:spacing w:line="276" w:lineRule="auto"/>
        <w:jc w:val="center"/>
        <w:rPr>
          <w:rFonts w:ascii="Arial" w:hAnsi="Arial" w:cs="Arial"/>
          <w:b/>
          <w:bCs/>
          <w:sz w:val="24"/>
          <w:szCs w:val="24"/>
        </w:rPr>
      </w:pPr>
      <w:r w:rsidRPr="008F1FCC">
        <w:rPr>
          <w:rFonts w:ascii="Arial" w:hAnsi="Arial" w:cs="Arial"/>
          <w:b/>
          <w:bCs/>
          <w:sz w:val="24"/>
          <w:szCs w:val="24"/>
        </w:rPr>
        <w:t xml:space="preserve">ANTECEDENTES </w:t>
      </w:r>
    </w:p>
    <w:p w14:paraId="0BEF0893" w14:textId="314E5DBB" w:rsidR="00017152" w:rsidRDefault="00DA146E" w:rsidP="00ED3A5F">
      <w:pPr>
        <w:pStyle w:val="Default"/>
        <w:numPr>
          <w:ilvl w:val="0"/>
          <w:numId w:val="12"/>
        </w:numPr>
        <w:spacing w:line="276" w:lineRule="auto"/>
        <w:jc w:val="both"/>
        <w:rPr>
          <w:shd w:val="clear" w:color="auto" w:fill="FFFFFF"/>
        </w:rPr>
      </w:pPr>
      <w:r>
        <w:rPr>
          <w:shd w:val="clear" w:color="auto" w:fill="FFFFFF"/>
        </w:rPr>
        <w:t xml:space="preserve">El día 31 de enero del año 2025 fue recibido en sala de Regidores la solicitud presentada por el Colectivo Inclusión de Amor Sur de Jalisco, firmado por su representante Licenciada Adriana Mendoza Morales, en el que informa que dicho colectivo se conforma por Padres de Familia Cuidadores  </w:t>
      </w:r>
      <w:r w:rsidR="00017152">
        <w:rPr>
          <w:shd w:val="clear" w:color="auto" w:fill="FFFFFF"/>
        </w:rPr>
        <w:t>24/7 de varios municipios incluido Ciudad Guzmán, el cual busca hacer alianzas con los Ayuntamientos, Asociaciones Civiles que brinden un servicio para la calidad de vida de sus hijos, actualmente son 120 padres de familia dentro del colectivo de los innumerables testimonio de mamás y papás cuya vida es un testimonio de amor por sus hijas e hijos con algún tipo de discapacidad y autismo, el cual solicita de forma textual lo que se transcribe a continuación:</w:t>
      </w:r>
    </w:p>
    <w:p w14:paraId="7F86571B" w14:textId="77777777" w:rsidR="00017152" w:rsidRDefault="00017152" w:rsidP="00017152">
      <w:pPr>
        <w:pStyle w:val="Default"/>
        <w:ind w:left="1080"/>
        <w:jc w:val="both"/>
        <w:rPr>
          <w:shd w:val="clear" w:color="auto" w:fill="FFFFFF"/>
        </w:rPr>
      </w:pPr>
    </w:p>
    <w:p w14:paraId="4E603667" w14:textId="35466007" w:rsidR="00017152" w:rsidRPr="00017152" w:rsidRDefault="00017152" w:rsidP="00017152">
      <w:pPr>
        <w:pStyle w:val="Default"/>
        <w:ind w:left="1416" w:right="616"/>
        <w:jc w:val="both"/>
        <w:rPr>
          <w:i/>
          <w:iCs/>
          <w:sz w:val="22"/>
          <w:szCs w:val="22"/>
          <w:shd w:val="clear" w:color="auto" w:fill="FFFFFF"/>
        </w:rPr>
      </w:pPr>
      <w:r w:rsidRPr="00017152">
        <w:rPr>
          <w:i/>
          <w:iCs/>
          <w:sz w:val="22"/>
          <w:szCs w:val="22"/>
          <w:shd w:val="clear" w:color="auto" w:fill="FFFFFF"/>
        </w:rPr>
        <w:t xml:space="preserve">…El comité de Colectivo esta trabajando en la “Campaña Cordón de </w:t>
      </w:r>
      <w:proofErr w:type="spellStart"/>
      <w:r w:rsidRPr="00017152">
        <w:rPr>
          <w:i/>
          <w:iCs/>
          <w:sz w:val="22"/>
          <w:szCs w:val="22"/>
          <w:shd w:val="clear" w:color="auto" w:fill="FFFFFF"/>
        </w:rPr>
        <w:t>Giraso</w:t>
      </w:r>
      <w:proofErr w:type="spellEnd"/>
      <w:r w:rsidRPr="00017152">
        <w:rPr>
          <w:i/>
          <w:iCs/>
          <w:sz w:val="22"/>
          <w:szCs w:val="22"/>
          <w:shd w:val="clear" w:color="auto" w:fill="FFFFFF"/>
        </w:rPr>
        <w:t xml:space="preserve">,” haciendo visible lo no visible, para dar información a la sociedad y a diferentes Sectores, debido que </w:t>
      </w:r>
      <w:proofErr w:type="gramStart"/>
      <w:r w:rsidRPr="00017152">
        <w:rPr>
          <w:i/>
          <w:iCs/>
          <w:sz w:val="22"/>
          <w:szCs w:val="22"/>
          <w:shd w:val="clear" w:color="auto" w:fill="FFFFFF"/>
        </w:rPr>
        <w:t>todos los día</w:t>
      </w:r>
      <w:proofErr w:type="gramEnd"/>
      <w:r w:rsidRPr="00017152">
        <w:rPr>
          <w:i/>
          <w:iCs/>
          <w:sz w:val="22"/>
          <w:szCs w:val="22"/>
          <w:shd w:val="clear" w:color="auto" w:fill="FFFFFF"/>
        </w:rPr>
        <w:t xml:space="preserve"> luchan con esta falta de empatía sobre el tema del Autismo.</w:t>
      </w:r>
    </w:p>
    <w:p w14:paraId="28CE3039" w14:textId="49338CB6" w:rsidR="00017152" w:rsidRPr="00017152" w:rsidRDefault="00017152" w:rsidP="00017152">
      <w:pPr>
        <w:pStyle w:val="Default"/>
        <w:ind w:left="1416" w:right="616"/>
        <w:jc w:val="both"/>
        <w:rPr>
          <w:i/>
          <w:iCs/>
          <w:sz w:val="22"/>
          <w:szCs w:val="22"/>
          <w:shd w:val="clear" w:color="auto" w:fill="FFFFFF"/>
        </w:rPr>
      </w:pPr>
      <w:r w:rsidRPr="00017152">
        <w:rPr>
          <w:i/>
          <w:iCs/>
          <w:sz w:val="22"/>
          <w:szCs w:val="22"/>
          <w:shd w:val="clear" w:color="auto" w:fill="FFFFFF"/>
        </w:rPr>
        <w:t xml:space="preserve">Buscando que se haga una normativa del cordón girasol con el apoyo de los ayuntamientos por medio de direcciones de </w:t>
      </w:r>
      <w:proofErr w:type="spellStart"/>
      <w:r w:rsidRPr="00017152">
        <w:rPr>
          <w:b/>
          <w:bCs/>
          <w:i/>
          <w:iCs/>
          <w:sz w:val="22"/>
          <w:szCs w:val="22"/>
          <w:shd w:val="clear" w:color="auto" w:fill="FFFFFF"/>
        </w:rPr>
        <w:t>Dif</w:t>
      </w:r>
      <w:proofErr w:type="spellEnd"/>
      <w:r w:rsidRPr="00017152">
        <w:rPr>
          <w:b/>
          <w:bCs/>
          <w:i/>
          <w:iCs/>
          <w:sz w:val="22"/>
          <w:szCs w:val="22"/>
          <w:shd w:val="clear" w:color="auto" w:fill="FFFFFF"/>
        </w:rPr>
        <w:t>, Gobierno Incluyente, Derechos Humanos, Igualdad Sustantiva Entre Mujeres y hombres, Cultura Social, Educación y Actividades, cualquier dirección que tenga como responsabilidad la inclusión de las personas con Discapacidad y Autismo</w:t>
      </w:r>
      <w:r w:rsidRPr="00017152">
        <w:rPr>
          <w:i/>
          <w:iCs/>
          <w:sz w:val="22"/>
          <w:szCs w:val="22"/>
          <w:shd w:val="clear" w:color="auto" w:fill="FFFFFF"/>
        </w:rPr>
        <w:t xml:space="preserve">. </w:t>
      </w:r>
    </w:p>
    <w:p w14:paraId="02DB645E" w14:textId="77777777" w:rsidR="00017152" w:rsidRDefault="00017152" w:rsidP="00017152">
      <w:pPr>
        <w:pStyle w:val="Default"/>
        <w:ind w:left="1080"/>
        <w:jc w:val="both"/>
        <w:rPr>
          <w:shd w:val="clear" w:color="auto" w:fill="FFFFFF"/>
        </w:rPr>
      </w:pPr>
    </w:p>
    <w:p w14:paraId="4157850A" w14:textId="67806F33" w:rsidR="00241BE5" w:rsidRPr="00B31E9E" w:rsidRDefault="00017152" w:rsidP="00ED3A5F">
      <w:pPr>
        <w:pStyle w:val="Default"/>
        <w:numPr>
          <w:ilvl w:val="0"/>
          <w:numId w:val="12"/>
        </w:numPr>
        <w:tabs>
          <w:tab w:val="left" w:pos="2926"/>
        </w:tabs>
        <w:spacing w:line="276" w:lineRule="auto"/>
        <w:jc w:val="both"/>
        <w:rPr>
          <w:shd w:val="clear" w:color="auto" w:fill="FFFFFF"/>
        </w:rPr>
      </w:pPr>
      <w:r>
        <w:rPr>
          <w:shd w:val="clear" w:color="auto" w:fill="FFFFFF"/>
        </w:rPr>
        <w:t>En razón de lo anterior</w:t>
      </w:r>
      <w:r w:rsidR="00442F0B">
        <w:rPr>
          <w:shd w:val="clear" w:color="auto" w:fill="FFFFFF"/>
        </w:rPr>
        <w:t xml:space="preserve"> c</w:t>
      </w:r>
      <w:r w:rsidR="00241BE5">
        <w:rPr>
          <w:shd w:val="clear" w:color="auto" w:fill="FFFFFF"/>
        </w:rPr>
        <w:t xml:space="preserve">on fecha 14 de marzo del año 2025 se llevó a cabo la mesa de trabajo para dar a conocer el programa “CORDON DE GIRASOLES, HACIENDO VISIBLE LO INVISIBLE” </w:t>
      </w:r>
      <w:r w:rsidR="00442F0B">
        <w:rPr>
          <w:shd w:val="clear" w:color="auto" w:fill="FFFFFF"/>
        </w:rPr>
        <w:t>por parte</w:t>
      </w:r>
      <w:r w:rsidR="009A1485">
        <w:rPr>
          <w:shd w:val="clear" w:color="auto" w:fill="FFFFFF"/>
        </w:rPr>
        <w:t xml:space="preserve"> del</w:t>
      </w:r>
      <w:r w:rsidR="00241BE5">
        <w:rPr>
          <w:shd w:val="clear" w:color="auto" w:fill="FFFFFF"/>
        </w:rPr>
        <w:t xml:space="preserve"> Colectivo Inclusión de Amor</w:t>
      </w:r>
      <w:r w:rsidR="00442F0B">
        <w:rPr>
          <w:shd w:val="clear" w:color="auto" w:fill="FFFFFF"/>
        </w:rPr>
        <w:t xml:space="preserve"> Sur de Jalisco</w:t>
      </w:r>
      <w:r w:rsidR="00241BE5">
        <w:rPr>
          <w:shd w:val="clear" w:color="auto" w:fill="FFFFFF"/>
        </w:rPr>
        <w:t xml:space="preserve">, a dicha mesa asistieron tanto </w:t>
      </w:r>
      <w:r w:rsidR="00241BE5">
        <w:rPr>
          <w:shd w:val="clear" w:color="auto" w:fill="FFFFFF"/>
        </w:rPr>
        <w:lastRenderedPageBreak/>
        <w:t>integrantes de la comisión edilicia permanente de Derechos Humanos, Equidad de Género, Asuntos Indígenas y Atención a Grupos Prioritarios</w:t>
      </w:r>
      <w:r w:rsidR="00AF1E9B">
        <w:rPr>
          <w:shd w:val="clear" w:color="auto" w:fill="FFFFFF"/>
        </w:rPr>
        <w:t xml:space="preserve">, la Dirección de Igualdad Sustantiva entre Mujeres y Hombres, representantes del sector salud y sector empresarial, </w:t>
      </w:r>
      <w:r w:rsidR="00241BE5">
        <w:rPr>
          <w:shd w:val="clear" w:color="auto" w:fill="FFFFFF"/>
        </w:rPr>
        <w:t xml:space="preserve"> en dicha mesa de trabajo se informó </w:t>
      </w:r>
      <w:r w:rsidR="00AF1E9B">
        <w:rPr>
          <w:shd w:val="clear" w:color="auto" w:fill="FFFFFF"/>
        </w:rPr>
        <w:t xml:space="preserve">de la importancia </w:t>
      </w:r>
      <w:r w:rsidR="001332B1">
        <w:rPr>
          <w:shd w:val="clear" w:color="auto" w:fill="FFFFFF"/>
        </w:rPr>
        <w:t>de</w:t>
      </w:r>
      <w:r w:rsidR="00AF1E9B">
        <w:rPr>
          <w:shd w:val="clear" w:color="auto" w:fill="FFFFFF"/>
        </w:rPr>
        <w:t xml:space="preserve"> promover </w:t>
      </w:r>
      <w:r w:rsidR="001332B1">
        <w:rPr>
          <w:shd w:val="clear" w:color="auto" w:fill="FFFFFF"/>
        </w:rPr>
        <w:t>el uso del</w:t>
      </w:r>
      <w:r w:rsidR="00AF1E9B">
        <w:rPr>
          <w:shd w:val="clear" w:color="auto" w:fill="FFFFFF"/>
        </w:rPr>
        <w:t xml:space="preserve"> cordón de girasoles</w:t>
      </w:r>
      <w:r w:rsidR="001332B1">
        <w:rPr>
          <w:shd w:val="clear" w:color="auto" w:fill="FFFFFF"/>
        </w:rPr>
        <w:t xml:space="preserve"> así como</w:t>
      </w:r>
      <w:r w:rsidR="00AF1E9B">
        <w:rPr>
          <w:shd w:val="clear" w:color="auto" w:fill="FFFFFF"/>
        </w:rPr>
        <w:t xml:space="preserve"> la visibilidad y la inclusión de personas con discapacidades ocultas, aquellas condiciones que no son evidentes a simple vista, como el autismo, la epilepsia, la fibromialgia, entre otras</w:t>
      </w:r>
      <w:r w:rsidR="00B31E9E">
        <w:rPr>
          <w:shd w:val="clear" w:color="auto" w:fill="FFFFFF"/>
        </w:rPr>
        <w:t>;</w:t>
      </w:r>
      <w:r w:rsidR="00AF1E9B">
        <w:rPr>
          <w:shd w:val="clear" w:color="auto" w:fill="FFFFFF"/>
        </w:rPr>
        <w:t xml:space="preserve"> </w:t>
      </w:r>
      <w:r w:rsidR="00B31E9E">
        <w:rPr>
          <w:shd w:val="clear" w:color="auto" w:fill="FFFFFF"/>
        </w:rPr>
        <w:t xml:space="preserve">definiendo al Cordón de Girasoles como una </w:t>
      </w:r>
      <w:r w:rsidR="00AF1E9B">
        <w:rPr>
          <w:shd w:val="clear" w:color="auto" w:fill="FFFFFF"/>
        </w:rPr>
        <w:t>sencilla pero poderosa herramienta permite que quienes la portan identifiquen su necesidad de comprensión o asistencia en espacios públicos, como aeropuertos, tiendas, eventos o sistemas de transporte</w:t>
      </w:r>
      <w:r w:rsidR="00B31E9E">
        <w:rPr>
          <w:shd w:val="clear" w:color="auto" w:fill="FFFFFF"/>
        </w:rPr>
        <w:t xml:space="preserve">; teniendo como resultado, la manifestación de compromisos de las áreas que asistieron a la Mesa de Trabajo. </w:t>
      </w:r>
      <w:r w:rsidR="00B31E9E" w:rsidRPr="00B31E9E">
        <w:rPr>
          <w:shd w:val="clear" w:color="auto" w:fill="FFFFFF"/>
        </w:rPr>
        <w:t xml:space="preserve"> </w:t>
      </w:r>
    </w:p>
    <w:p w14:paraId="55DFC9E3" w14:textId="77777777" w:rsidR="001332B1" w:rsidRPr="00241BE5" w:rsidRDefault="001332B1" w:rsidP="00ED3A5F">
      <w:pPr>
        <w:pStyle w:val="Default"/>
        <w:spacing w:line="276" w:lineRule="auto"/>
        <w:ind w:left="1080"/>
        <w:jc w:val="both"/>
        <w:rPr>
          <w:shd w:val="clear" w:color="auto" w:fill="FFFFFF"/>
        </w:rPr>
      </w:pPr>
    </w:p>
    <w:p w14:paraId="0AFCCBDA" w14:textId="1CED4072" w:rsidR="001B084A" w:rsidRPr="00ED3A5F" w:rsidRDefault="001332B1" w:rsidP="00ED3A5F">
      <w:pPr>
        <w:pStyle w:val="Default"/>
        <w:numPr>
          <w:ilvl w:val="0"/>
          <w:numId w:val="12"/>
        </w:numPr>
        <w:spacing w:line="276" w:lineRule="auto"/>
        <w:jc w:val="both"/>
        <w:rPr>
          <w:shd w:val="clear" w:color="auto" w:fill="FFFFFF"/>
        </w:rPr>
      </w:pPr>
      <w:r>
        <w:t>Posteriormente con fecha 20 de marzo del año en curso</w:t>
      </w:r>
      <w:r w:rsidR="00272127">
        <w:t xml:space="preserve"> se llevó a cabo la sesion ordinaria número 06 </w:t>
      </w:r>
      <w:r>
        <w:t xml:space="preserve"> </w:t>
      </w:r>
      <w:r w:rsidR="00272127">
        <w:t>de esta comisión Edilicia Permanente de Derechos Humanos, Equidad de Género, Asuntos Indígenas y Atención a Grupos Prioritario</w:t>
      </w:r>
      <w:r w:rsidR="009A1485">
        <w:t>s, contando con la presencia del titular de la Jefatura de Atención a Grupos Prioritarios Licenciado Eduardo Cervantes Valencia</w:t>
      </w:r>
      <w:r w:rsidR="00B31E9E">
        <w:t>, la Psicóloga Adscrita a la Dirección de Administración e Innovación Gubernamental Maestra Sonia Camberos Preciado</w:t>
      </w:r>
      <w:r w:rsidR="009A1485">
        <w:t xml:space="preserve"> y la Representante del Colectivo Inclusión de Amor Adriana Guadalupe Mendoza Morales  </w:t>
      </w:r>
      <w:r w:rsidR="00841EA9">
        <w:t xml:space="preserve">en la que se analizó la implementación de la campaña </w:t>
      </w:r>
      <w:r w:rsidR="00841EA9" w:rsidRPr="00841EA9">
        <w:rPr>
          <w:b/>
          <w:bCs/>
        </w:rPr>
        <w:t>“CORDON DE GIRASOLES, HACIENDO VISIBLE LO INVISIBLE”</w:t>
      </w:r>
      <w:r w:rsidR="003213EA" w:rsidRPr="00BB50A4">
        <w:t>,</w:t>
      </w:r>
      <w:r w:rsidR="003213EA">
        <w:t xml:space="preserve"> </w:t>
      </w:r>
      <w:r w:rsidR="003213EA" w:rsidRPr="00BB50A4">
        <w:t xml:space="preserve">el cual </w:t>
      </w:r>
      <w:r w:rsidR="003213EA" w:rsidRPr="00BB50A4">
        <w:rPr>
          <w:shd w:val="clear" w:color="auto" w:fill="FFFFFF"/>
        </w:rPr>
        <w:t xml:space="preserve">tiene como propósito </w:t>
      </w:r>
      <w:r w:rsidR="003213EA" w:rsidRPr="00BB50A4">
        <w:t>el contribuir a</w:t>
      </w:r>
      <w:r w:rsidR="00841EA9">
        <w:t xml:space="preserve"> </w:t>
      </w:r>
      <w:r w:rsidR="003213EA" w:rsidRPr="00BB50A4">
        <w:t>l</w:t>
      </w:r>
      <w:r w:rsidR="00841EA9">
        <w:t>a</w:t>
      </w:r>
      <w:r w:rsidR="003213EA" w:rsidRPr="00BB50A4">
        <w:t xml:space="preserve"> fácil </w:t>
      </w:r>
      <w:r w:rsidR="00841EA9">
        <w:t>y expedita atención a personas que padecen de discapacidades no visibles, así como familiares que tienen a su cargo a personas con dicha discapacidad,</w:t>
      </w:r>
      <w:r w:rsidR="003213EA">
        <w:t xml:space="preserve"> teniendo como… </w:t>
      </w:r>
    </w:p>
    <w:p w14:paraId="06C0FDA5" w14:textId="77777777" w:rsidR="003213EA" w:rsidRPr="008F1FCC" w:rsidRDefault="003213EA" w:rsidP="003213EA">
      <w:pPr>
        <w:jc w:val="center"/>
        <w:rPr>
          <w:rFonts w:ascii="Arial" w:hAnsi="Arial" w:cs="Arial"/>
          <w:b/>
          <w:bCs/>
          <w:sz w:val="24"/>
          <w:szCs w:val="24"/>
          <w:shd w:val="clear" w:color="auto" w:fill="FFFFFF"/>
        </w:rPr>
      </w:pPr>
      <w:r w:rsidRPr="008F1FCC">
        <w:rPr>
          <w:rFonts w:ascii="Arial" w:hAnsi="Arial" w:cs="Arial"/>
          <w:b/>
          <w:bCs/>
          <w:sz w:val="24"/>
          <w:szCs w:val="24"/>
        </w:rPr>
        <w:t>OBJETIVOS:</w:t>
      </w:r>
    </w:p>
    <w:p w14:paraId="34CF5059" w14:textId="74EB7EC8" w:rsidR="003213EA" w:rsidRDefault="00841EA9" w:rsidP="003213EA">
      <w:pPr>
        <w:pStyle w:val="Default"/>
        <w:numPr>
          <w:ilvl w:val="1"/>
          <w:numId w:val="11"/>
        </w:numPr>
        <w:jc w:val="both"/>
        <w:rPr>
          <w:shd w:val="clear" w:color="auto" w:fill="FFFFFF"/>
        </w:rPr>
      </w:pPr>
      <w:r>
        <w:rPr>
          <w:shd w:val="clear" w:color="auto" w:fill="FFFFFF"/>
        </w:rPr>
        <w:t xml:space="preserve">Colocación del cartel que menciona la campaña CORDON DE GIRASOLES, HACIENDO VISIBLE LO INVISIBLE, para que aquellas personas que tengan familiares con dicha condición puedan ser atendidas de forma inmediata, esto es, evitar hacer filas. </w:t>
      </w:r>
    </w:p>
    <w:p w14:paraId="104A4306" w14:textId="284BC716" w:rsidR="003213EA" w:rsidRDefault="00841EA9" w:rsidP="003213EA">
      <w:pPr>
        <w:pStyle w:val="Default"/>
        <w:numPr>
          <w:ilvl w:val="1"/>
          <w:numId w:val="11"/>
        </w:numPr>
        <w:jc w:val="both"/>
        <w:rPr>
          <w:shd w:val="clear" w:color="auto" w:fill="FFFFFF"/>
        </w:rPr>
      </w:pPr>
      <w:r>
        <w:rPr>
          <w:shd w:val="clear" w:color="auto" w:fill="FFFFFF"/>
        </w:rPr>
        <w:t>Capacitar a los empleados</w:t>
      </w:r>
      <w:r w:rsidR="00442D00">
        <w:rPr>
          <w:shd w:val="clear" w:color="auto" w:fill="FFFFFF"/>
        </w:rPr>
        <w:t>,</w:t>
      </w:r>
      <w:r>
        <w:rPr>
          <w:shd w:val="clear" w:color="auto" w:fill="FFFFFF"/>
        </w:rPr>
        <w:t xml:space="preserve"> que en el desempeño de sus funciones </w:t>
      </w:r>
      <w:r w:rsidR="00B31E9E">
        <w:rPr>
          <w:shd w:val="clear" w:color="auto" w:fill="FFFFFF"/>
        </w:rPr>
        <w:t xml:space="preserve">atiendan a cuidadores de </w:t>
      </w:r>
      <w:r w:rsidR="00AB73AA">
        <w:rPr>
          <w:shd w:val="clear" w:color="auto" w:fill="FFFFFF"/>
        </w:rPr>
        <w:t>personas</w:t>
      </w:r>
      <w:r>
        <w:rPr>
          <w:shd w:val="clear" w:color="auto" w:fill="FFFFFF"/>
        </w:rPr>
        <w:t xml:space="preserve"> con discapacidad no visible</w:t>
      </w:r>
      <w:r w:rsidR="00B31E9E">
        <w:rPr>
          <w:shd w:val="clear" w:color="auto" w:fill="FFFFFF"/>
        </w:rPr>
        <w:t xml:space="preserve"> o </w:t>
      </w:r>
      <w:r w:rsidR="00B31E9E">
        <w:rPr>
          <w:shd w:val="clear" w:color="auto" w:fill="FFFFFF"/>
        </w:rPr>
        <w:lastRenderedPageBreak/>
        <w:t>las propias personas con dicha condición</w:t>
      </w:r>
      <w:r>
        <w:rPr>
          <w:shd w:val="clear" w:color="auto" w:fill="FFFFFF"/>
        </w:rPr>
        <w:t xml:space="preserve">, y que en ese momento se encuentre pasando por una crisis, </w:t>
      </w:r>
      <w:r w:rsidR="00B31E9E">
        <w:rPr>
          <w:shd w:val="clear" w:color="auto" w:fill="FFFFFF"/>
        </w:rPr>
        <w:t>se encuentren capacitados de</w:t>
      </w:r>
      <w:r>
        <w:rPr>
          <w:shd w:val="clear" w:color="auto" w:fill="FFFFFF"/>
        </w:rPr>
        <w:t xml:space="preserve"> </w:t>
      </w:r>
      <w:r w:rsidR="00B31E9E">
        <w:rPr>
          <w:shd w:val="clear" w:color="auto" w:fill="FFFFFF"/>
        </w:rPr>
        <w:t>cómo</w:t>
      </w:r>
      <w:r>
        <w:rPr>
          <w:shd w:val="clear" w:color="auto" w:fill="FFFFFF"/>
        </w:rPr>
        <w:t xml:space="preserve"> actuar </w:t>
      </w:r>
      <w:r w:rsidR="00B31E9E">
        <w:rPr>
          <w:shd w:val="clear" w:color="auto" w:fill="FFFFFF"/>
        </w:rPr>
        <w:t xml:space="preserve">de manera adecuada </w:t>
      </w:r>
      <w:r>
        <w:rPr>
          <w:shd w:val="clear" w:color="auto" w:fill="FFFFFF"/>
        </w:rPr>
        <w:t>ante dicha situación.</w:t>
      </w:r>
    </w:p>
    <w:p w14:paraId="7709705F" w14:textId="77777777" w:rsidR="001305A7" w:rsidRPr="001305A7" w:rsidRDefault="001305A7" w:rsidP="001305A7">
      <w:pPr>
        <w:pStyle w:val="Default"/>
        <w:ind w:left="1080"/>
        <w:jc w:val="both"/>
      </w:pPr>
    </w:p>
    <w:p w14:paraId="44B0BAF7" w14:textId="6D7AEBC5" w:rsidR="003213EA" w:rsidRDefault="003213EA" w:rsidP="00ED3A5F">
      <w:pPr>
        <w:pStyle w:val="Sinespaciado"/>
        <w:spacing w:line="276" w:lineRule="auto"/>
        <w:jc w:val="both"/>
        <w:rPr>
          <w:rFonts w:ascii="Arial" w:hAnsi="Arial" w:cs="Arial"/>
          <w:sz w:val="24"/>
          <w:szCs w:val="24"/>
        </w:rPr>
      </w:pPr>
      <w:r>
        <w:rPr>
          <w:rFonts w:ascii="Arial" w:hAnsi="Arial" w:cs="Arial"/>
          <w:sz w:val="24"/>
          <w:szCs w:val="24"/>
        </w:rPr>
        <w:t>Por los antecedentes ya expuestos, las Comisi</w:t>
      </w:r>
      <w:r w:rsidR="00963B09">
        <w:rPr>
          <w:rFonts w:ascii="Arial" w:hAnsi="Arial" w:cs="Arial"/>
          <w:sz w:val="24"/>
          <w:szCs w:val="24"/>
        </w:rPr>
        <w:t>ón</w:t>
      </w:r>
      <w:r>
        <w:rPr>
          <w:rFonts w:ascii="Arial" w:hAnsi="Arial" w:cs="Arial"/>
          <w:sz w:val="24"/>
          <w:szCs w:val="24"/>
        </w:rPr>
        <w:t xml:space="preserve"> Edilicia Permanente de </w:t>
      </w:r>
      <w:r w:rsidRPr="00572661">
        <w:rPr>
          <w:rFonts w:ascii="Arial" w:hAnsi="Arial" w:cs="Arial"/>
          <w:sz w:val="24"/>
          <w:szCs w:val="24"/>
        </w:rPr>
        <w:t>Derechos Humanos, Equidad de Género</w:t>
      </w:r>
      <w:r w:rsidR="00963B09">
        <w:rPr>
          <w:rFonts w:ascii="Arial" w:hAnsi="Arial" w:cs="Arial"/>
          <w:sz w:val="24"/>
          <w:szCs w:val="24"/>
        </w:rPr>
        <w:t>,</w:t>
      </w:r>
      <w:r w:rsidRPr="00572661">
        <w:rPr>
          <w:rFonts w:ascii="Arial" w:hAnsi="Arial" w:cs="Arial"/>
          <w:sz w:val="24"/>
          <w:szCs w:val="24"/>
        </w:rPr>
        <w:t xml:space="preserve"> Asuntos Indígenas</w:t>
      </w:r>
      <w:r w:rsidR="00963B09">
        <w:rPr>
          <w:rFonts w:ascii="Arial" w:hAnsi="Arial" w:cs="Arial"/>
          <w:sz w:val="24"/>
          <w:szCs w:val="24"/>
        </w:rPr>
        <w:t xml:space="preserve"> y Atención a Grupos Prioritarios</w:t>
      </w:r>
      <w:r w:rsidRPr="00572661">
        <w:rPr>
          <w:rFonts w:ascii="Arial" w:hAnsi="Arial" w:cs="Arial"/>
          <w:sz w:val="24"/>
          <w:szCs w:val="24"/>
        </w:rPr>
        <w:t>;</w:t>
      </w:r>
      <w:r>
        <w:rPr>
          <w:rFonts w:ascii="Arial" w:hAnsi="Arial" w:cs="Arial"/>
          <w:sz w:val="24"/>
          <w:szCs w:val="24"/>
        </w:rPr>
        <w:t xml:space="preserve"> dictaminan bajo los siguientes: </w:t>
      </w:r>
    </w:p>
    <w:p w14:paraId="7B25BE6D" w14:textId="77777777" w:rsidR="00AE75DB" w:rsidRDefault="00AE75DB" w:rsidP="00ED3A5F">
      <w:pPr>
        <w:pStyle w:val="Sinespaciado"/>
        <w:spacing w:line="276" w:lineRule="auto"/>
        <w:jc w:val="both"/>
        <w:rPr>
          <w:rFonts w:ascii="Arial" w:hAnsi="Arial" w:cs="Arial"/>
          <w:sz w:val="24"/>
          <w:szCs w:val="24"/>
        </w:rPr>
      </w:pPr>
    </w:p>
    <w:p w14:paraId="1FA74132" w14:textId="1769A37C" w:rsidR="00AE75DB" w:rsidRDefault="00AE75DB" w:rsidP="00ED3A5F">
      <w:pPr>
        <w:pStyle w:val="Sinespaciado"/>
        <w:spacing w:line="276" w:lineRule="auto"/>
        <w:jc w:val="center"/>
        <w:rPr>
          <w:rFonts w:ascii="Arial" w:hAnsi="Arial" w:cs="Arial"/>
          <w:b/>
          <w:sz w:val="24"/>
          <w:szCs w:val="24"/>
        </w:rPr>
      </w:pPr>
      <w:r w:rsidRPr="007959A9">
        <w:rPr>
          <w:rFonts w:ascii="Arial" w:hAnsi="Arial" w:cs="Arial"/>
          <w:b/>
          <w:sz w:val="24"/>
          <w:szCs w:val="24"/>
        </w:rPr>
        <w:t xml:space="preserve">C O N S I D E R A N D O </w:t>
      </w:r>
      <w:proofErr w:type="gramStart"/>
      <w:r w:rsidRPr="007959A9">
        <w:rPr>
          <w:rFonts w:ascii="Arial" w:hAnsi="Arial" w:cs="Arial"/>
          <w:b/>
          <w:sz w:val="24"/>
          <w:szCs w:val="24"/>
        </w:rPr>
        <w:t>S :</w:t>
      </w:r>
      <w:proofErr w:type="gramEnd"/>
    </w:p>
    <w:p w14:paraId="1A921A05" w14:textId="77777777" w:rsidR="00ED3A5F" w:rsidRDefault="00ED3A5F" w:rsidP="00ED3A5F">
      <w:pPr>
        <w:pStyle w:val="Sinespaciado"/>
        <w:spacing w:line="276" w:lineRule="auto"/>
        <w:jc w:val="center"/>
        <w:rPr>
          <w:rFonts w:ascii="Arial" w:hAnsi="Arial" w:cs="Arial"/>
          <w:b/>
          <w:sz w:val="24"/>
          <w:szCs w:val="24"/>
        </w:rPr>
      </w:pPr>
    </w:p>
    <w:p w14:paraId="61245CEA" w14:textId="158B4E51" w:rsidR="00AE75DB" w:rsidRDefault="00AE75DB" w:rsidP="00ED3A5F">
      <w:pPr>
        <w:pStyle w:val="Sinespaciado"/>
        <w:spacing w:line="276" w:lineRule="auto"/>
        <w:jc w:val="both"/>
        <w:rPr>
          <w:rFonts w:ascii="Arial" w:hAnsi="Arial" w:cs="Arial"/>
          <w:sz w:val="24"/>
          <w:szCs w:val="24"/>
        </w:rPr>
      </w:pPr>
      <w:r>
        <w:rPr>
          <w:rFonts w:ascii="Arial" w:hAnsi="Arial" w:cs="Arial"/>
          <w:b/>
          <w:sz w:val="24"/>
          <w:szCs w:val="24"/>
        </w:rPr>
        <w:tab/>
        <w:t xml:space="preserve">1.- </w:t>
      </w:r>
      <w:r w:rsidR="00963B09">
        <w:rPr>
          <w:rFonts w:ascii="Arial" w:hAnsi="Arial" w:cs="Arial"/>
          <w:bCs/>
          <w:sz w:val="24"/>
          <w:szCs w:val="24"/>
        </w:rPr>
        <w:t xml:space="preserve">Con fundamento en los Artículos </w:t>
      </w:r>
      <w:r w:rsidRPr="006A768C">
        <w:rPr>
          <w:rFonts w:ascii="Arial" w:hAnsi="Arial" w:cs="Arial"/>
          <w:sz w:val="24"/>
          <w:szCs w:val="24"/>
        </w:rPr>
        <w:t>La Comisi</w:t>
      </w:r>
      <w:r w:rsidR="00963B09">
        <w:rPr>
          <w:rFonts w:ascii="Arial" w:hAnsi="Arial" w:cs="Arial"/>
          <w:sz w:val="24"/>
          <w:szCs w:val="24"/>
        </w:rPr>
        <w:t>ón</w:t>
      </w:r>
      <w:r w:rsidRPr="006A768C">
        <w:rPr>
          <w:rFonts w:ascii="Arial" w:hAnsi="Arial" w:cs="Arial"/>
          <w:sz w:val="24"/>
          <w:szCs w:val="24"/>
        </w:rPr>
        <w:t xml:space="preserve"> Edilicia Permanente de Derecho Humano, Equidad de Género</w:t>
      </w:r>
      <w:r w:rsidR="00963B09">
        <w:rPr>
          <w:rFonts w:ascii="Arial" w:hAnsi="Arial" w:cs="Arial"/>
          <w:sz w:val="24"/>
          <w:szCs w:val="24"/>
        </w:rPr>
        <w:t>,</w:t>
      </w:r>
      <w:r w:rsidRPr="006A768C">
        <w:rPr>
          <w:rFonts w:ascii="Arial" w:hAnsi="Arial" w:cs="Arial"/>
          <w:sz w:val="24"/>
          <w:szCs w:val="24"/>
        </w:rPr>
        <w:t xml:space="preserve"> Asuntos Indígenas</w:t>
      </w:r>
      <w:r w:rsidR="00963B09">
        <w:rPr>
          <w:rFonts w:ascii="Arial" w:hAnsi="Arial" w:cs="Arial"/>
          <w:sz w:val="24"/>
          <w:szCs w:val="24"/>
        </w:rPr>
        <w:t xml:space="preserve"> y Atención a Grupos Prioritarios</w:t>
      </w:r>
      <w:r w:rsidRPr="006A768C">
        <w:rPr>
          <w:rFonts w:ascii="Arial" w:hAnsi="Arial" w:cs="Arial"/>
          <w:sz w:val="24"/>
          <w:szCs w:val="24"/>
        </w:rPr>
        <w:t xml:space="preserve">; </w:t>
      </w:r>
      <w:r w:rsidR="00963B09">
        <w:rPr>
          <w:rFonts w:ascii="Arial" w:hAnsi="Arial" w:cs="Arial"/>
          <w:sz w:val="24"/>
          <w:szCs w:val="24"/>
        </w:rPr>
        <w:t>es</w:t>
      </w:r>
      <w:r w:rsidRPr="006A768C">
        <w:rPr>
          <w:rFonts w:ascii="Arial" w:hAnsi="Arial" w:cs="Arial"/>
          <w:sz w:val="24"/>
          <w:szCs w:val="24"/>
        </w:rPr>
        <w:t xml:space="preserve"> competente para conocer</w:t>
      </w:r>
      <w:r w:rsidR="00963B09">
        <w:rPr>
          <w:rFonts w:ascii="Arial" w:hAnsi="Arial" w:cs="Arial"/>
          <w:sz w:val="24"/>
          <w:szCs w:val="24"/>
        </w:rPr>
        <w:t>,</w:t>
      </w:r>
      <w:r w:rsidRPr="006A768C">
        <w:rPr>
          <w:rFonts w:ascii="Arial" w:hAnsi="Arial" w:cs="Arial"/>
          <w:sz w:val="24"/>
          <w:szCs w:val="24"/>
        </w:rPr>
        <w:t xml:space="preserve"> examinar y dictaminar respecto </w:t>
      </w:r>
      <w:r w:rsidR="00963B09">
        <w:rPr>
          <w:rFonts w:ascii="Arial" w:hAnsi="Arial" w:cs="Arial"/>
          <w:sz w:val="24"/>
          <w:szCs w:val="24"/>
        </w:rPr>
        <w:t xml:space="preserve">de la solicitud de  </w:t>
      </w:r>
      <w:r w:rsidR="006A768C">
        <w:rPr>
          <w:rFonts w:ascii="Arial" w:hAnsi="Arial" w:cs="Arial"/>
          <w:sz w:val="24"/>
          <w:szCs w:val="24"/>
        </w:rPr>
        <w:t>“</w:t>
      </w:r>
      <w:r w:rsidR="00963B09">
        <w:rPr>
          <w:rFonts w:ascii="Arial" w:hAnsi="Arial" w:cs="Arial"/>
          <w:b/>
          <w:bCs/>
          <w:sz w:val="24"/>
          <w:szCs w:val="24"/>
        </w:rPr>
        <w:t>IMPLEMENTACIÓN DE LA CAMPAÑA “CORDON DE GIRASOLES, HACIENDO VISIBLE LO INVISIBLE” EN TODAS LAS DEPENDENCIAS PUBLICAS DEL MUNICIPIO DE ZAPOTLÁN EL GRANDE</w:t>
      </w:r>
      <w:r w:rsidR="00963B09" w:rsidRPr="003269C3">
        <w:rPr>
          <w:rFonts w:ascii="Arial" w:hAnsi="Arial" w:cs="Arial"/>
          <w:b/>
          <w:sz w:val="24"/>
          <w:szCs w:val="24"/>
        </w:rPr>
        <w:t>, JALISCO</w:t>
      </w:r>
      <w:r w:rsidR="006A768C">
        <w:rPr>
          <w:rFonts w:ascii="Arial" w:hAnsi="Arial" w:cs="Arial"/>
          <w:b/>
          <w:bCs/>
          <w:sz w:val="24"/>
          <w:szCs w:val="24"/>
        </w:rPr>
        <w:t xml:space="preserve">” </w:t>
      </w:r>
      <w:r>
        <w:rPr>
          <w:rFonts w:ascii="Arial" w:hAnsi="Arial" w:cs="Arial"/>
          <w:sz w:val="24"/>
          <w:szCs w:val="24"/>
        </w:rPr>
        <w:t xml:space="preserve">presentada por </w:t>
      </w:r>
      <w:r w:rsidR="00963B09">
        <w:rPr>
          <w:rFonts w:ascii="Arial" w:hAnsi="Arial" w:cs="Arial"/>
          <w:sz w:val="24"/>
          <w:szCs w:val="24"/>
        </w:rPr>
        <w:t>el colectivo INCLUSION DE AMOR</w:t>
      </w:r>
      <w:r>
        <w:rPr>
          <w:rFonts w:ascii="Arial" w:hAnsi="Arial" w:cs="Arial"/>
          <w:sz w:val="24"/>
          <w:szCs w:val="24"/>
        </w:rPr>
        <w:t xml:space="preserve">, con fundamento en lo dispuesto por los artículos 37, 38 fracción V, </w:t>
      </w:r>
      <w:r w:rsidR="006A768C">
        <w:rPr>
          <w:rFonts w:ascii="Arial" w:hAnsi="Arial" w:cs="Arial"/>
          <w:sz w:val="24"/>
          <w:szCs w:val="24"/>
        </w:rPr>
        <w:t>40, 42,</w:t>
      </w:r>
      <w:r>
        <w:rPr>
          <w:rFonts w:ascii="Arial" w:hAnsi="Arial" w:cs="Arial"/>
          <w:sz w:val="24"/>
          <w:szCs w:val="24"/>
        </w:rPr>
        <w:t>5</w:t>
      </w:r>
      <w:r w:rsidR="006A768C">
        <w:rPr>
          <w:rFonts w:ascii="Arial" w:hAnsi="Arial" w:cs="Arial"/>
          <w:sz w:val="24"/>
          <w:szCs w:val="24"/>
        </w:rPr>
        <w:t>4</w:t>
      </w:r>
      <w:r>
        <w:rPr>
          <w:rFonts w:ascii="Arial" w:hAnsi="Arial" w:cs="Arial"/>
          <w:sz w:val="24"/>
          <w:szCs w:val="24"/>
        </w:rPr>
        <w:t xml:space="preserve">, </w:t>
      </w:r>
      <w:r w:rsidR="00705573">
        <w:rPr>
          <w:rFonts w:ascii="Arial" w:hAnsi="Arial" w:cs="Arial"/>
          <w:sz w:val="24"/>
          <w:szCs w:val="24"/>
        </w:rPr>
        <w:t>87 fracción IV</w:t>
      </w:r>
      <w:r>
        <w:rPr>
          <w:rFonts w:ascii="Arial" w:hAnsi="Arial" w:cs="Arial"/>
          <w:sz w:val="24"/>
          <w:szCs w:val="24"/>
        </w:rPr>
        <w:t xml:space="preserve">, , 92, 99, 101, 103, 104 al 109 y demás relativos y aplicables del Reglamento Interior del Ayuntamiento de Zapotlán el Grande, respecto al funcionamiento del Ayuntamiento y sus Comisiones Edilicias. </w:t>
      </w:r>
    </w:p>
    <w:p w14:paraId="4B0D6562" w14:textId="77777777" w:rsidR="00AE75DB" w:rsidRDefault="00AE75DB" w:rsidP="00ED3A5F">
      <w:pPr>
        <w:pStyle w:val="Sinespaciado"/>
        <w:spacing w:line="276" w:lineRule="auto"/>
        <w:jc w:val="both"/>
        <w:rPr>
          <w:rFonts w:ascii="Arial" w:hAnsi="Arial" w:cs="Arial"/>
          <w:sz w:val="24"/>
          <w:szCs w:val="24"/>
        </w:rPr>
      </w:pPr>
    </w:p>
    <w:p w14:paraId="5BF73B6A" w14:textId="14913FC4" w:rsidR="00AE75DB" w:rsidRDefault="00AE75DB" w:rsidP="00ED3A5F">
      <w:pPr>
        <w:pStyle w:val="Sinespaciado"/>
        <w:spacing w:line="276" w:lineRule="auto"/>
        <w:jc w:val="both"/>
        <w:rPr>
          <w:rFonts w:ascii="Arial" w:hAnsi="Arial" w:cs="Arial"/>
          <w:sz w:val="24"/>
          <w:szCs w:val="24"/>
        </w:rPr>
      </w:pPr>
      <w:r>
        <w:rPr>
          <w:rFonts w:ascii="Arial" w:hAnsi="Arial" w:cs="Arial"/>
          <w:sz w:val="24"/>
          <w:szCs w:val="24"/>
        </w:rPr>
        <w:tab/>
      </w:r>
      <w:r w:rsidRPr="00A35D58">
        <w:rPr>
          <w:rFonts w:ascii="Arial" w:hAnsi="Arial" w:cs="Arial"/>
          <w:b/>
          <w:sz w:val="24"/>
          <w:szCs w:val="24"/>
        </w:rPr>
        <w:t>2.</w:t>
      </w:r>
      <w:r>
        <w:rPr>
          <w:rFonts w:ascii="Arial" w:hAnsi="Arial" w:cs="Arial"/>
          <w:sz w:val="24"/>
          <w:szCs w:val="24"/>
        </w:rPr>
        <w:t xml:space="preserve">- </w:t>
      </w:r>
      <w:r w:rsidR="009C04C7">
        <w:rPr>
          <w:rFonts w:ascii="Arial" w:hAnsi="Arial" w:cs="Arial"/>
          <w:sz w:val="24"/>
          <w:szCs w:val="24"/>
        </w:rPr>
        <w:t xml:space="preserve">Una vez analizado, desarrollado y revisado </w:t>
      </w:r>
      <w:r w:rsidR="00705573">
        <w:rPr>
          <w:rFonts w:ascii="Arial" w:hAnsi="Arial" w:cs="Arial"/>
          <w:sz w:val="24"/>
          <w:szCs w:val="24"/>
        </w:rPr>
        <w:t>la petición de implementación de la</w:t>
      </w:r>
      <w:r w:rsidR="009A1485">
        <w:rPr>
          <w:rFonts w:ascii="Arial" w:hAnsi="Arial" w:cs="Arial"/>
          <w:sz w:val="24"/>
          <w:szCs w:val="24"/>
        </w:rPr>
        <w:t xml:space="preserve"> </w:t>
      </w:r>
      <w:r w:rsidR="00705573">
        <w:rPr>
          <w:rFonts w:ascii="Arial" w:hAnsi="Arial" w:cs="Arial"/>
          <w:b/>
          <w:bCs/>
          <w:sz w:val="24"/>
          <w:szCs w:val="24"/>
        </w:rPr>
        <w:t>CAMPAÑA “CORDON DE GIRASOLES, HACIENDO VISIBLE LO INVISIBLE” EN TODAS LAS DEPENDENCIAS PUBLICAS DEL MUNICIPIO DE ZAPOTLÁN EL GRANDE</w:t>
      </w:r>
      <w:r w:rsidR="00705573" w:rsidRPr="003269C3">
        <w:rPr>
          <w:rFonts w:ascii="Arial" w:hAnsi="Arial" w:cs="Arial"/>
          <w:b/>
          <w:sz w:val="24"/>
          <w:szCs w:val="24"/>
        </w:rPr>
        <w:t>, JALISCO</w:t>
      </w:r>
      <w:r w:rsidR="009C04C7">
        <w:rPr>
          <w:rFonts w:ascii="Arial" w:hAnsi="Arial" w:cs="Arial"/>
          <w:sz w:val="24"/>
          <w:szCs w:val="24"/>
        </w:rPr>
        <w:t xml:space="preserve">”, en Sesión Ordinaria </w:t>
      </w:r>
      <w:r w:rsidR="00705573">
        <w:rPr>
          <w:rFonts w:ascii="Arial" w:hAnsi="Arial" w:cs="Arial"/>
          <w:sz w:val="24"/>
          <w:szCs w:val="24"/>
        </w:rPr>
        <w:t>6</w:t>
      </w:r>
      <w:r w:rsidR="009C04C7">
        <w:rPr>
          <w:rFonts w:ascii="Arial" w:hAnsi="Arial" w:cs="Arial"/>
          <w:sz w:val="24"/>
          <w:szCs w:val="24"/>
        </w:rPr>
        <w:t xml:space="preserve"> de la Comisión Edilicia Permanente de Derechos Humanos, Equidad de Género</w:t>
      </w:r>
      <w:r w:rsidR="00705573">
        <w:rPr>
          <w:rFonts w:ascii="Arial" w:hAnsi="Arial" w:cs="Arial"/>
          <w:sz w:val="24"/>
          <w:szCs w:val="24"/>
        </w:rPr>
        <w:t>,</w:t>
      </w:r>
      <w:r w:rsidR="009C04C7">
        <w:rPr>
          <w:rFonts w:ascii="Arial" w:hAnsi="Arial" w:cs="Arial"/>
          <w:sz w:val="24"/>
          <w:szCs w:val="24"/>
        </w:rPr>
        <w:t xml:space="preserve"> Asuntos Indígenas </w:t>
      </w:r>
      <w:r w:rsidR="00705573">
        <w:rPr>
          <w:rFonts w:ascii="Arial" w:hAnsi="Arial" w:cs="Arial"/>
          <w:sz w:val="24"/>
          <w:szCs w:val="24"/>
        </w:rPr>
        <w:t xml:space="preserve">y Atención a Grupos Prioritarios los integrantes de esta comisión </w:t>
      </w:r>
      <w:r w:rsidR="009C04C7">
        <w:rPr>
          <w:rFonts w:ascii="Arial" w:hAnsi="Arial" w:cs="Arial"/>
          <w:sz w:val="24"/>
          <w:szCs w:val="24"/>
        </w:rPr>
        <w:t>consideramos viable</w:t>
      </w:r>
      <w:r w:rsidR="009A1485">
        <w:rPr>
          <w:rFonts w:ascii="Arial" w:hAnsi="Arial" w:cs="Arial"/>
          <w:sz w:val="24"/>
          <w:szCs w:val="24"/>
        </w:rPr>
        <w:t xml:space="preserve"> </w:t>
      </w:r>
      <w:r w:rsidR="00ED3A5F">
        <w:rPr>
          <w:rFonts w:ascii="Arial" w:hAnsi="Arial" w:cs="Arial"/>
          <w:sz w:val="24"/>
          <w:szCs w:val="24"/>
        </w:rPr>
        <w:t xml:space="preserve">y aprobamos por unanimidad de los integrantes de la comisión Edilicia Permanente de Derechos Humanos Equidad de Género, Asuntos Indígenas y Atención a Grupos Prioritarios, </w:t>
      </w:r>
      <w:r w:rsidR="009A1485">
        <w:rPr>
          <w:rFonts w:ascii="Arial" w:hAnsi="Arial" w:cs="Arial"/>
          <w:sz w:val="24"/>
          <w:szCs w:val="24"/>
        </w:rPr>
        <w:t>la solicitud presentada por el Colectivo Inclusión de Amor</w:t>
      </w:r>
      <w:r w:rsidR="00ED3A5F">
        <w:rPr>
          <w:rFonts w:ascii="Arial" w:hAnsi="Arial" w:cs="Arial"/>
          <w:sz w:val="24"/>
          <w:szCs w:val="24"/>
        </w:rPr>
        <w:t xml:space="preserve"> sur de Jalisco. </w:t>
      </w:r>
    </w:p>
    <w:p w14:paraId="36AF310B" w14:textId="77777777" w:rsidR="00AE75DB" w:rsidRDefault="00AE75DB" w:rsidP="00ED3A5F">
      <w:pPr>
        <w:pStyle w:val="Sinespaciado"/>
        <w:spacing w:line="276" w:lineRule="auto"/>
        <w:jc w:val="both"/>
        <w:rPr>
          <w:rFonts w:ascii="Arial" w:hAnsi="Arial" w:cs="Arial"/>
          <w:sz w:val="24"/>
          <w:szCs w:val="24"/>
        </w:rPr>
      </w:pPr>
    </w:p>
    <w:p w14:paraId="79F93D2C" w14:textId="7A3CC097" w:rsidR="00AE75DB" w:rsidRPr="004273C3" w:rsidRDefault="00AE75DB" w:rsidP="00ED3A5F">
      <w:pPr>
        <w:pStyle w:val="Sinespaciado"/>
        <w:spacing w:line="276" w:lineRule="auto"/>
        <w:jc w:val="both"/>
        <w:rPr>
          <w:rFonts w:ascii="Arial" w:hAnsi="Arial" w:cs="Arial"/>
          <w:sz w:val="24"/>
          <w:szCs w:val="24"/>
        </w:rPr>
      </w:pPr>
      <w:r>
        <w:rPr>
          <w:rFonts w:ascii="Arial" w:hAnsi="Arial" w:cs="Arial"/>
          <w:sz w:val="24"/>
          <w:szCs w:val="24"/>
        </w:rPr>
        <w:tab/>
      </w:r>
      <w:r w:rsidRPr="006E71F9">
        <w:rPr>
          <w:rFonts w:ascii="Arial" w:hAnsi="Arial" w:cs="Arial"/>
          <w:b/>
          <w:sz w:val="24"/>
          <w:szCs w:val="24"/>
        </w:rPr>
        <w:t>3.</w:t>
      </w:r>
      <w:r>
        <w:rPr>
          <w:rFonts w:ascii="Arial" w:hAnsi="Arial" w:cs="Arial"/>
          <w:sz w:val="24"/>
          <w:szCs w:val="24"/>
        </w:rPr>
        <w:t xml:space="preserve">- </w:t>
      </w:r>
      <w:r w:rsidR="004273C3" w:rsidRPr="004273C3">
        <w:rPr>
          <w:rFonts w:ascii="Arial" w:hAnsi="Arial" w:cs="Arial"/>
          <w:sz w:val="24"/>
          <w:szCs w:val="24"/>
        </w:rPr>
        <w:t>En ese tenor y en los términos de</w:t>
      </w:r>
      <w:r w:rsidR="00705573">
        <w:rPr>
          <w:rFonts w:ascii="Arial" w:hAnsi="Arial" w:cs="Arial"/>
          <w:sz w:val="24"/>
          <w:szCs w:val="24"/>
        </w:rPr>
        <w:t xml:space="preserve"> </w:t>
      </w:r>
      <w:r w:rsidR="004273C3" w:rsidRPr="004273C3">
        <w:rPr>
          <w:rFonts w:ascii="Arial" w:hAnsi="Arial" w:cs="Arial"/>
          <w:sz w:val="24"/>
          <w:szCs w:val="24"/>
        </w:rPr>
        <w:t>l</w:t>
      </w:r>
      <w:r w:rsidR="00705573">
        <w:rPr>
          <w:rFonts w:ascii="Arial" w:hAnsi="Arial" w:cs="Arial"/>
          <w:sz w:val="24"/>
          <w:szCs w:val="24"/>
        </w:rPr>
        <w:t>a</w:t>
      </w:r>
      <w:r w:rsidR="004273C3" w:rsidRPr="004273C3">
        <w:rPr>
          <w:rFonts w:ascii="Arial" w:hAnsi="Arial" w:cs="Arial"/>
          <w:sz w:val="24"/>
          <w:szCs w:val="24"/>
        </w:rPr>
        <w:t xml:space="preserve"> presente</w:t>
      </w:r>
      <w:r w:rsidR="00705573">
        <w:rPr>
          <w:rFonts w:ascii="Arial" w:hAnsi="Arial" w:cs="Arial"/>
          <w:sz w:val="24"/>
          <w:szCs w:val="24"/>
        </w:rPr>
        <w:t xml:space="preserve"> iniciativa de acuerdo con carácter de</w:t>
      </w:r>
      <w:r w:rsidR="004273C3" w:rsidRPr="004273C3">
        <w:rPr>
          <w:rFonts w:ascii="Arial" w:hAnsi="Arial" w:cs="Arial"/>
          <w:sz w:val="24"/>
          <w:szCs w:val="24"/>
        </w:rPr>
        <w:t xml:space="preserve"> dictamen, </w:t>
      </w:r>
      <w:r w:rsidR="00705573">
        <w:rPr>
          <w:rFonts w:ascii="Arial" w:hAnsi="Arial" w:cs="Arial"/>
          <w:sz w:val="24"/>
          <w:szCs w:val="24"/>
        </w:rPr>
        <w:t>la comisión</w:t>
      </w:r>
      <w:r w:rsidR="004273C3" w:rsidRPr="004273C3">
        <w:rPr>
          <w:rFonts w:ascii="Arial" w:hAnsi="Arial" w:cs="Arial"/>
          <w:sz w:val="24"/>
          <w:szCs w:val="24"/>
        </w:rPr>
        <w:t xml:space="preserve"> edilicia permanente de Derechos Humanos, Equidad de Género</w:t>
      </w:r>
      <w:r w:rsidR="00705573">
        <w:rPr>
          <w:rFonts w:ascii="Arial" w:hAnsi="Arial" w:cs="Arial"/>
          <w:sz w:val="24"/>
          <w:szCs w:val="24"/>
        </w:rPr>
        <w:t>,</w:t>
      </w:r>
      <w:r w:rsidR="004273C3" w:rsidRPr="004273C3">
        <w:rPr>
          <w:rFonts w:ascii="Arial" w:hAnsi="Arial" w:cs="Arial"/>
          <w:sz w:val="24"/>
          <w:szCs w:val="24"/>
        </w:rPr>
        <w:t xml:space="preserve"> Asuntos Indígenas</w:t>
      </w:r>
      <w:r w:rsidR="00705573">
        <w:rPr>
          <w:rFonts w:ascii="Arial" w:hAnsi="Arial" w:cs="Arial"/>
          <w:sz w:val="24"/>
          <w:szCs w:val="24"/>
        </w:rPr>
        <w:t xml:space="preserve"> y Atención a Grupos Prioritarios</w:t>
      </w:r>
      <w:r w:rsidR="004273C3" w:rsidRPr="004273C3">
        <w:rPr>
          <w:rFonts w:ascii="Arial" w:hAnsi="Arial" w:cs="Arial"/>
          <w:sz w:val="24"/>
          <w:szCs w:val="24"/>
        </w:rPr>
        <w:t xml:space="preserve">, tiene a bien solicitar al Pleno de este Honorable Ayuntamiento Constitucional de Zapotlán el Grande, Jalisco, a efecto de que se apruebe el </w:t>
      </w:r>
      <w:r w:rsidR="00705573">
        <w:rPr>
          <w:rFonts w:ascii="Arial" w:hAnsi="Arial" w:cs="Arial"/>
          <w:b/>
          <w:bCs/>
          <w:sz w:val="24"/>
          <w:szCs w:val="24"/>
        </w:rPr>
        <w:t>INICIATIVA DE ACUERDO CON CARÁCTER DE DICTAMEN QUE PROPONE LA IMPLEMENTACI</w:t>
      </w:r>
      <w:r w:rsidR="002D6876">
        <w:rPr>
          <w:rFonts w:ascii="Arial" w:hAnsi="Arial" w:cs="Arial"/>
          <w:b/>
          <w:bCs/>
          <w:sz w:val="24"/>
          <w:szCs w:val="24"/>
        </w:rPr>
        <w:t>Ó</w:t>
      </w:r>
      <w:r w:rsidR="00705573">
        <w:rPr>
          <w:rFonts w:ascii="Arial" w:hAnsi="Arial" w:cs="Arial"/>
          <w:b/>
          <w:bCs/>
          <w:sz w:val="24"/>
          <w:szCs w:val="24"/>
        </w:rPr>
        <w:t xml:space="preserve">N DE LA </w:t>
      </w:r>
      <w:r w:rsidR="00705573">
        <w:rPr>
          <w:rFonts w:ascii="Arial" w:hAnsi="Arial" w:cs="Arial"/>
          <w:b/>
          <w:bCs/>
          <w:sz w:val="24"/>
          <w:szCs w:val="24"/>
        </w:rPr>
        <w:lastRenderedPageBreak/>
        <w:t>CAMPAÑA “CORDON DE GIRASOLES, HACIENDO VISIBLE LO INVISIBLE” EN TODAS LAS DEPENDENCIAS PUBLICAS DEL MUNICIPIO DE ZAPOTLÁN EL GRANDE</w:t>
      </w:r>
      <w:r w:rsidR="00705573" w:rsidRPr="003269C3">
        <w:rPr>
          <w:rFonts w:ascii="Arial" w:hAnsi="Arial" w:cs="Arial"/>
          <w:b/>
          <w:sz w:val="24"/>
          <w:szCs w:val="24"/>
        </w:rPr>
        <w:t>, JALISCO</w:t>
      </w:r>
      <w:r w:rsidR="004273C3" w:rsidRPr="004273C3">
        <w:rPr>
          <w:rFonts w:ascii="Arial" w:hAnsi="Arial" w:cs="Arial"/>
          <w:sz w:val="24"/>
          <w:szCs w:val="24"/>
        </w:rPr>
        <w:t xml:space="preserve">, para que sea colocado </w:t>
      </w:r>
      <w:r w:rsidR="00705573">
        <w:rPr>
          <w:rFonts w:ascii="Arial" w:hAnsi="Arial" w:cs="Arial"/>
          <w:sz w:val="24"/>
          <w:szCs w:val="24"/>
        </w:rPr>
        <w:t xml:space="preserve">el cartel en todas las dependencias públicas de este municipio, haciendo hincapié en los lugares donde se </w:t>
      </w:r>
      <w:r w:rsidR="00442D00">
        <w:rPr>
          <w:rFonts w:ascii="Arial" w:hAnsi="Arial" w:cs="Arial"/>
          <w:sz w:val="24"/>
          <w:szCs w:val="24"/>
        </w:rPr>
        <w:t>brinde</w:t>
      </w:r>
      <w:r w:rsidR="00705573">
        <w:rPr>
          <w:rFonts w:ascii="Arial" w:hAnsi="Arial" w:cs="Arial"/>
          <w:sz w:val="24"/>
          <w:szCs w:val="24"/>
        </w:rPr>
        <w:t xml:space="preserve"> atención prioritaria a l</w:t>
      </w:r>
      <w:r w:rsidR="00442D00">
        <w:rPr>
          <w:rFonts w:ascii="Arial" w:hAnsi="Arial" w:cs="Arial"/>
          <w:sz w:val="24"/>
          <w:szCs w:val="24"/>
        </w:rPr>
        <w:t>as personas</w:t>
      </w:r>
      <w:r w:rsidR="00705573">
        <w:rPr>
          <w:rFonts w:ascii="Arial" w:hAnsi="Arial" w:cs="Arial"/>
          <w:sz w:val="24"/>
          <w:szCs w:val="24"/>
        </w:rPr>
        <w:t xml:space="preserve"> que porte</w:t>
      </w:r>
      <w:r w:rsidR="00442D00">
        <w:rPr>
          <w:rFonts w:ascii="Arial" w:hAnsi="Arial" w:cs="Arial"/>
          <w:sz w:val="24"/>
          <w:szCs w:val="24"/>
        </w:rPr>
        <w:t>n</w:t>
      </w:r>
      <w:r w:rsidR="00705573">
        <w:rPr>
          <w:rFonts w:ascii="Arial" w:hAnsi="Arial" w:cs="Arial"/>
          <w:sz w:val="24"/>
          <w:szCs w:val="24"/>
        </w:rPr>
        <w:t xml:space="preserve"> el “CORDON DE GIRASOLES”. </w:t>
      </w:r>
    </w:p>
    <w:p w14:paraId="69ACBA71" w14:textId="52C5F270" w:rsidR="00AE75DB" w:rsidRPr="00705573" w:rsidRDefault="00AE75DB" w:rsidP="00ED3A5F">
      <w:pPr>
        <w:pStyle w:val="Default"/>
        <w:spacing w:line="276" w:lineRule="auto"/>
        <w:jc w:val="both"/>
        <w:rPr>
          <w:shd w:val="clear" w:color="auto" w:fill="FFFFFF"/>
        </w:rPr>
      </w:pPr>
    </w:p>
    <w:p w14:paraId="456C371D" w14:textId="0B47A981" w:rsidR="00AE75DB" w:rsidRDefault="00AE75DB" w:rsidP="00ED3A5F">
      <w:pPr>
        <w:pStyle w:val="Sinespaciado"/>
        <w:spacing w:line="276" w:lineRule="auto"/>
        <w:jc w:val="both"/>
        <w:rPr>
          <w:rFonts w:ascii="Arial" w:hAnsi="Arial" w:cs="Arial"/>
          <w:sz w:val="24"/>
          <w:szCs w:val="24"/>
        </w:rPr>
      </w:pPr>
      <w:r>
        <w:rPr>
          <w:rFonts w:ascii="Arial" w:hAnsi="Arial" w:cs="Arial"/>
          <w:sz w:val="24"/>
          <w:szCs w:val="24"/>
        </w:rPr>
        <w:tab/>
        <w:t>En ese tenor, ponemos a consideración de este Honorable Cuerpo Colegiado, los siguientes:</w:t>
      </w:r>
    </w:p>
    <w:p w14:paraId="1D7CB92F" w14:textId="6C63C217" w:rsidR="00AE75DB" w:rsidRPr="006E1CB8" w:rsidRDefault="00AE75DB" w:rsidP="00ED3A5F">
      <w:pPr>
        <w:pStyle w:val="Sinespaciado"/>
        <w:spacing w:line="276" w:lineRule="auto"/>
        <w:jc w:val="center"/>
        <w:rPr>
          <w:rFonts w:ascii="Arial" w:hAnsi="Arial" w:cs="Arial"/>
          <w:b/>
          <w:sz w:val="24"/>
          <w:szCs w:val="24"/>
        </w:rPr>
      </w:pPr>
      <w:r w:rsidRPr="006E1CB8">
        <w:rPr>
          <w:rFonts w:ascii="Arial" w:hAnsi="Arial" w:cs="Arial"/>
          <w:b/>
          <w:sz w:val="24"/>
          <w:szCs w:val="24"/>
        </w:rPr>
        <w:t>R E S O L U T I V O S:</w:t>
      </w:r>
    </w:p>
    <w:p w14:paraId="6AC92B08" w14:textId="77777777" w:rsidR="00AE75DB" w:rsidRDefault="00AE75DB" w:rsidP="00ED3A5F">
      <w:pPr>
        <w:pStyle w:val="Sinespaciado"/>
        <w:spacing w:line="276" w:lineRule="auto"/>
        <w:rPr>
          <w:rFonts w:ascii="Arial" w:hAnsi="Arial" w:cs="Arial"/>
          <w:b/>
          <w:sz w:val="24"/>
          <w:szCs w:val="24"/>
        </w:rPr>
      </w:pPr>
    </w:p>
    <w:p w14:paraId="2177603C" w14:textId="370BD3F0" w:rsidR="00AE75DB" w:rsidRDefault="00AE75DB" w:rsidP="00ED3A5F">
      <w:pPr>
        <w:pStyle w:val="Sinespaciado"/>
        <w:spacing w:line="276" w:lineRule="auto"/>
        <w:jc w:val="both"/>
        <w:rPr>
          <w:rFonts w:ascii="Arial" w:hAnsi="Arial" w:cs="Arial"/>
          <w:b/>
          <w:sz w:val="24"/>
          <w:szCs w:val="24"/>
        </w:rPr>
      </w:pPr>
      <w:r>
        <w:rPr>
          <w:rFonts w:ascii="Arial" w:hAnsi="Arial" w:cs="Arial"/>
          <w:b/>
          <w:sz w:val="24"/>
          <w:szCs w:val="24"/>
        </w:rPr>
        <w:tab/>
      </w:r>
      <w:proofErr w:type="gramStart"/>
      <w:r>
        <w:rPr>
          <w:rFonts w:ascii="Arial" w:hAnsi="Arial" w:cs="Arial"/>
          <w:b/>
          <w:sz w:val="24"/>
          <w:szCs w:val="24"/>
        </w:rPr>
        <w:t>PRIMERO.-</w:t>
      </w:r>
      <w:proofErr w:type="gramEnd"/>
      <w:r>
        <w:rPr>
          <w:rFonts w:ascii="Arial" w:hAnsi="Arial" w:cs="Arial"/>
          <w:b/>
          <w:sz w:val="24"/>
          <w:szCs w:val="24"/>
        </w:rPr>
        <w:t xml:space="preserve"> </w:t>
      </w:r>
      <w:r>
        <w:rPr>
          <w:rFonts w:ascii="Arial" w:hAnsi="Arial" w:cs="Arial"/>
          <w:sz w:val="24"/>
          <w:szCs w:val="24"/>
        </w:rPr>
        <w:t xml:space="preserve">El Pleno de este Honorable Ayuntamiento Constitucional de Zapotlán el Grande, Jalisco, aprueba </w:t>
      </w:r>
      <w:r w:rsidR="009A1485">
        <w:rPr>
          <w:rFonts w:ascii="Arial" w:hAnsi="Arial" w:cs="Arial"/>
          <w:sz w:val="24"/>
          <w:szCs w:val="24"/>
        </w:rPr>
        <w:t>la</w:t>
      </w:r>
      <w:r>
        <w:rPr>
          <w:rFonts w:ascii="Arial" w:hAnsi="Arial" w:cs="Arial"/>
          <w:sz w:val="24"/>
          <w:szCs w:val="24"/>
        </w:rPr>
        <w:t xml:space="preserve"> </w:t>
      </w:r>
      <w:r w:rsidR="009A1485">
        <w:rPr>
          <w:rFonts w:ascii="Arial" w:hAnsi="Arial" w:cs="Arial"/>
          <w:b/>
          <w:bCs/>
          <w:sz w:val="24"/>
          <w:szCs w:val="24"/>
        </w:rPr>
        <w:t>INICIATIVA DE ACUERDO CON CARÁCTER DE DICTAMEN QUE PROPONE LA IMPLEMENTACION DE LA CAMPAÑA “CORDON DE GIRASOLES, HACIENDO VISIBLE LO INVISIBLE” EN TODAS LAS DEPENDENCIAS PUBLICAS DEL MUNICIPIO DE ZAPOTLÁN EL GRANDE</w:t>
      </w:r>
      <w:r w:rsidR="009A1485" w:rsidRPr="003269C3">
        <w:rPr>
          <w:rFonts w:ascii="Arial" w:hAnsi="Arial" w:cs="Arial"/>
          <w:b/>
          <w:sz w:val="24"/>
          <w:szCs w:val="24"/>
        </w:rPr>
        <w:t>, JALISCO</w:t>
      </w:r>
      <w:r w:rsidR="00B973FC">
        <w:rPr>
          <w:rFonts w:ascii="Arial" w:hAnsi="Arial" w:cs="Arial"/>
          <w:b/>
          <w:sz w:val="24"/>
          <w:szCs w:val="24"/>
        </w:rPr>
        <w:t>”</w:t>
      </w:r>
      <w:r w:rsidR="00460780" w:rsidRPr="00460780">
        <w:rPr>
          <w:rFonts w:ascii="Arial" w:hAnsi="Arial" w:cs="Arial"/>
          <w:b/>
          <w:sz w:val="24"/>
          <w:szCs w:val="24"/>
        </w:rPr>
        <w:t>.</w:t>
      </w:r>
      <w:r>
        <w:rPr>
          <w:rFonts w:ascii="Arial" w:hAnsi="Arial" w:cs="Arial"/>
          <w:b/>
          <w:sz w:val="24"/>
          <w:szCs w:val="24"/>
        </w:rPr>
        <w:t xml:space="preserve"> </w:t>
      </w:r>
    </w:p>
    <w:p w14:paraId="7980B051" w14:textId="67309798" w:rsidR="00AE75DB" w:rsidRDefault="00AE75DB" w:rsidP="00ED3A5F">
      <w:pPr>
        <w:pStyle w:val="Sinespaciado"/>
        <w:spacing w:line="276" w:lineRule="auto"/>
        <w:jc w:val="both"/>
        <w:rPr>
          <w:rFonts w:ascii="Arial" w:hAnsi="Arial" w:cs="Arial"/>
          <w:b/>
          <w:sz w:val="24"/>
          <w:szCs w:val="24"/>
        </w:rPr>
      </w:pPr>
      <w:r>
        <w:rPr>
          <w:rFonts w:ascii="Arial" w:hAnsi="Arial" w:cs="Arial"/>
          <w:b/>
          <w:sz w:val="24"/>
          <w:szCs w:val="24"/>
        </w:rPr>
        <w:tab/>
      </w:r>
    </w:p>
    <w:p w14:paraId="29025205" w14:textId="4FE04FAA" w:rsidR="004273C3" w:rsidRPr="004273C3" w:rsidRDefault="00AE75DB" w:rsidP="00ED3A5F">
      <w:pPr>
        <w:pStyle w:val="Sinespaciado"/>
        <w:spacing w:line="276" w:lineRule="auto"/>
        <w:ind w:firstLine="708"/>
        <w:jc w:val="both"/>
        <w:rPr>
          <w:rFonts w:ascii="Arial" w:hAnsi="Arial" w:cs="Arial"/>
          <w:bCs/>
          <w:sz w:val="24"/>
          <w:szCs w:val="24"/>
        </w:rPr>
      </w:pPr>
      <w:proofErr w:type="gramStart"/>
      <w:r w:rsidRPr="007D11DC">
        <w:rPr>
          <w:rFonts w:ascii="Arial" w:hAnsi="Arial" w:cs="Arial"/>
          <w:b/>
          <w:sz w:val="24"/>
          <w:szCs w:val="24"/>
        </w:rPr>
        <w:t>SEGUNDO.-</w:t>
      </w:r>
      <w:proofErr w:type="gramEnd"/>
      <w:r w:rsidRPr="007D11DC">
        <w:rPr>
          <w:rFonts w:ascii="Arial" w:hAnsi="Arial" w:cs="Arial"/>
          <w:b/>
          <w:sz w:val="24"/>
          <w:szCs w:val="24"/>
        </w:rPr>
        <w:t xml:space="preserve"> </w:t>
      </w:r>
      <w:r w:rsidR="004273C3" w:rsidRPr="004273C3">
        <w:rPr>
          <w:rFonts w:ascii="Arial" w:hAnsi="Arial" w:cs="Arial"/>
          <w:bCs/>
          <w:sz w:val="24"/>
          <w:szCs w:val="24"/>
        </w:rPr>
        <w:t>Notifíquese</w:t>
      </w:r>
      <w:r w:rsidR="004273C3">
        <w:rPr>
          <w:rFonts w:ascii="Arial" w:hAnsi="Arial" w:cs="Arial"/>
          <w:b/>
          <w:sz w:val="24"/>
          <w:szCs w:val="24"/>
        </w:rPr>
        <w:t xml:space="preserve"> </w:t>
      </w:r>
      <w:r w:rsidR="004273C3" w:rsidRPr="004273C3">
        <w:rPr>
          <w:rFonts w:ascii="Arial" w:hAnsi="Arial" w:cs="Arial"/>
          <w:bCs/>
          <w:sz w:val="24"/>
          <w:szCs w:val="24"/>
        </w:rPr>
        <w:t>e instrúyase</w:t>
      </w:r>
      <w:r w:rsidR="004273C3">
        <w:rPr>
          <w:rFonts w:ascii="Arial" w:hAnsi="Arial" w:cs="Arial"/>
          <w:b/>
          <w:sz w:val="24"/>
          <w:szCs w:val="24"/>
        </w:rPr>
        <w:t xml:space="preserve"> </w:t>
      </w:r>
      <w:r w:rsidR="00442D00">
        <w:rPr>
          <w:rFonts w:ascii="Arial" w:hAnsi="Arial" w:cs="Arial"/>
          <w:bCs/>
          <w:sz w:val="24"/>
          <w:szCs w:val="24"/>
        </w:rPr>
        <w:t>a la Dirección de Comunicación Social, para la impresión de los carteles</w:t>
      </w:r>
      <w:r w:rsidR="002D6876">
        <w:rPr>
          <w:rFonts w:ascii="Arial" w:hAnsi="Arial" w:cs="Arial"/>
          <w:bCs/>
          <w:sz w:val="24"/>
          <w:szCs w:val="24"/>
        </w:rPr>
        <w:t xml:space="preserve"> con la información y logo de la </w:t>
      </w:r>
      <w:r w:rsidR="002D6876">
        <w:rPr>
          <w:rFonts w:ascii="Arial" w:hAnsi="Arial" w:cs="Arial"/>
          <w:b/>
          <w:sz w:val="24"/>
          <w:szCs w:val="24"/>
        </w:rPr>
        <w:t xml:space="preserve">CAMPAÑA CORDON DE GIRASOLES, HACIENDO VISIBLE LO INVISIBLE, </w:t>
      </w:r>
      <w:r w:rsidR="002D6876">
        <w:rPr>
          <w:rFonts w:ascii="Arial" w:hAnsi="Arial" w:cs="Arial"/>
          <w:bCs/>
          <w:sz w:val="24"/>
          <w:szCs w:val="24"/>
        </w:rPr>
        <w:t>que sean</w:t>
      </w:r>
      <w:r w:rsidR="00442D00">
        <w:rPr>
          <w:rFonts w:ascii="Arial" w:hAnsi="Arial" w:cs="Arial"/>
          <w:bCs/>
          <w:sz w:val="24"/>
          <w:szCs w:val="24"/>
        </w:rPr>
        <w:t xml:space="preserve"> necesarios para colocar en las oficinas y áreas de atención ciudadana de todas las dependencias públicas municipales de Zapotlán el Grande Jalisco, diseño que se adjunta a la presente iniciativa de acuerdo con carácter de dictamen. </w:t>
      </w:r>
    </w:p>
    <w:p w14:paraId="0A73DDDB" w14:textId="77777777" w:rsidR="004273C3" w:rsidRDefault="004273C3" w:rsidP="00ED3A5F">
      <w:pPr>
        <w:pStyle w:val="Sinespaciado"/>
        <w:spacing w:line="276" w:lineRule="auto"/>
        <w:ind w:firstLine="708"/>
        <w:jc w:val="both"/>
        <w:rPr>
          <w:rFonts w:ascii="Arial" w:hAnsi="Arial" w:cs="Arial"/>
          <w:b/>
          <w:sz w:val="24"/>
          <w:szCs w:val="24"/>
        </w:rPr>
      </w:pPr>
    </w:p>
    <w:p w14:paraId="767FEFE3" w14:textId="665B1F0D" w:rsidR="00442D00" w:rsidRDefault="004273C3" w:rsidP="00ED3A5F">
      <w:pPr>
        <w:pStyle w:val="Sinespaciado"/>
        <w:spacing w:line="276" w:lineRule="auto"/>
        <w:ind w:firstLine="708"/>
        <w:jc w:val="both"/>
        <w:rPr>
          <w:rFonts w:ascii="Arial" w:hAnsi="Arial" w:cs="Arial"/>
          <w:b/>
          <w:sz w:val="24"/>
          <w:szCs w:val="24"/>
        </w:rPr>
      </w:pPr>
      <w:r>
        <w:rPr>
          <w:rFonts w:ascii="Arial" w:hAnsi="Arial" w:cs="Arial"/>
          <w:b/>
          <w:sz w:val="24"/>
          <w:szCs w:val="24"/>
        </w:rPr>
        <w:t xml:space="preserve">TERCERO.- </w:t>
      </w:r>
      <w:r w:rsidR="00442D00">
        <w:rPr>
          <w:rFonts w:ascii="Arial" w:hAnsi="Arial" w:cs="Arial"/>
          <w:bCs/>
          <w:sz w:val="24"/>
          <w:szCs w:val="24"/>
        </w:rPr>
        <w:t xml:space="preserve">Notifíquese e Instrúyase a la de </w:t>
      </w:r>
      <w:r w:rsidR="00442D00" w:rsidRPr="00ED3A5F">
        <w:rPr>
          <w:rFonts w:ascii="Arial" w:hAnsi="Arial" w:cs="Arial"/>
          <w:b/>
          <w:sz w:val="24"/>
          <w:szCs w:val="24"/>
        </w:rPr>
        <w:t>Dirección General de Administración e Innovación Gubernamental</w:t>
      </w:r>
      <w:r w:rsidR="00442D00">
        <w:rPr>
          <w:rFonts w:ascii="Arial" w:hAnsi="Arial" w:cs="Arial"/>
          <w:bCs/>
          <w:sz w:val="24"/>
          <w:szCs w:val="24"/>
        </w:rPr>
        <w:t xml:space="preserve"> para que en ejercicio de sus funciones,  capacite, difunda</w:t>
      </w:r>
      <w:r w:rsidR="002D6876">
        <w:rPr>
          <w:rFonts w:ascii="Arial" w:hAnsi="Arial" w:cs="Arial"/>
          <w:bCs/>
          <w:sz w:val="24"/>
          <w:szCs w:val="24"/>
        </w:rPr>
        <w:t xml:space="preserve"> y coloque los carteles </w:t>
      </w:r>
      <w:r w:rsidR="00ED3A5F">
        <w:rPr>
          <w:rFonts w:ascii="Arial" w:hAnsi="Arial" w:cs="Arial"/>
          <w:bCs/>
          <w:sz w:val="24"/>
          <w:szCs w:val="24"/>
        </w:rPr>
        <w:t xml:space="preserve">en </w:t>
      </w:r>
      <w:r w:rsidR="00ED3A5F" w:rsidRPr="00ED3A5F">
        <w:rPr>
          <w:rFonts w:ascii="Arial" w:hAnsi="Arial" w:cs="Arial"/>
          <w:sz w:val="24"/>
          <w:szCs w:val="24"/>
        </w:rPr>
        <w:t xml:space="preserve">Dependencias Públicas Municipales, Organismos Públicos Descentralizados, Direcciones Generales, Direcciones, y Jefaturas que prestan servicio a la ciudadanía  sobre todo en </w:t>
      </w:r>
      <w:r w:rsidR="002D6876" w:rsidRPr="00ED3A5F">
        <w:rPr>
          <w:rFonts w:ascii="Arial" w:hAnsi="Arial" w:cs="Arial"/>
          <w:bCs/>
          <w:sz w:val="24"/>
          <w:szCs w:val="24"/>
        </w:rPr>
        <w:t xml:space="preserve"> </w:t>
      </w:r>
      <w:r w:rsidR="002D6876">
        <w:rPr>
          <w:rFonts w:ascii="Arial" w:hAnsi="Arial" w:cs="Arial"/>
          <w:bCs/>
          <w:sz w:val="24"/>
          <w:szCs w:val="24"/>
        </w:rPr>
        <w:t xml:space="preserve">áreas de atención ciudadana, para que los compañeros cuya función es atender a la ciudadanía, puedan </w:t>
      </w:r>
      <w:r w:rsidR="00ED3A5F">
        <w:rPr>
          <w:rFonts w:ascii="Arial" w:hAnsi="Arial" w:cs="Arial"/>
          <w:bCs/>
          <w:sz w:val="24"/>
          <w:szCs w:val="24"/>
        </w:rPr>
        <w:t>realizarlo</w:t>
      </w:r>
      <w:r w:rsidR="002D6876">
        <w:rPr>
          <w:rFonts w:ascii="Arial" w:hAnsi="Arial" w:cs="Arial"/>
          <w:bCs/>
          <w:sz w:val="24"/>
          <w:szCs w:val="24"/>
        </w:rPr>
        <w:t xml:space="preserve"> con prioridad a las personas que porten el CORDON DE GIRASOLES.</w:t>
      </w:r>
    </w:p>
    <w:p w14:paraId="2956D328" w14:textId="599F7EF3" w:rsidR="00CE2D47" w:rsidRDefault="00CE2D47" w:rsidP="00ED3A5F">
      <w:pPr>
        <w:pStyle w:val="Sinespaciado"/>
        <w:spacing w:line="276" w:lineRule="auto"/>
        <w:jc w:val="both"/>
        <w:rPr>
          <w:rFonts w:ascii="Arial" w:hAnsi="Arial" w:cs="Arial"/>
          <w:sz w:val="24"/>
          <w:szCs w:val="24"/>
        </w:rPr>
      </w:pPr>
    </w:p>
    <w:p w14:paraId="7955F99E" w14:textId="5C3E23F7" w:rsidR="00CE2D47" w:rsidRPr="00CE2D47" w:rsidRDefault="00CE2D47" w:rsidP="00ED3A5F">
      <w:pPr>
        <w:pStyle w:val="Sinespaciado"/>
        <w:spacing w:line="276" w:lineRule="auto"/>
        <w:jc w:val="both"/>
        <w:rPr>
          <w:rFonts w:ascii="Arial" w:hAnsi="Arial" w:cs="Arial"/>
          <w:b/>
          <w:bCs/>
          <w:sz w:val="24"/>
          <w:szCs w:val="24"/>
        </w:rPr>
      </w:pPr>
      <w:r>
        <w:rPr>
          <w:rFonts w:ascii="Arial" w:hAnsi="Arial" w:cs="Arial"/>
          <w:sz w:val="24"/>
          <w:szCs w:val="24"/>
        </w:rPr>
        <w:tab/>
      </w:r>
      <w:proofErr w:type="gramStart"/>
      <w:r w:rsidR="002D6876">
        <w:rPr>
          <w:rFonts w:ascii="Arial" w:hAnsi="Arial" w:cs="Arial"/>
          <w:b/>
          <w:bCs/>
          <w:sz w:val="24"/>
          <w:szCs w:val="24"/>
        </w:rPr>
        <w:t>CUARTO</w:t>
      </w:r>
      <w:r w:rsidRPr="00CE2D47">
        <w:rPr>
          <w:rFonts w:ascii="Arial" w:hAnsi="Arial" w:cs="Arial"/>
          <w:b/>
          <w:bCs/>
          <w:sz w:val="24"/>
          <w:szCs w:val="24"/>
        </w:rPr>
        <w:t>.-</w:t>
      </w:r>
      <w:proofErr w:type="gramEnd"/>
      <w:r>
        <w:rPr>
          <w:rFonts w:ascii="Arial" w:hAnsi="Arial" w:cs="Arial"/>
          <w:b/>
          <w:bCs/>
          <w:sz w:val="24"/>
          <w:szCs w:val="24"/>
        </w:rPr>
        <w:t xml:space="preserve"> </w:t>
      </w:r>
      <w:r>
        <w:rPr>
          <w:rFonts w:ascii="Arial" w:hAnsi="Arial" w:cs="Arial"/>
          <w:sz w:val="24"/>
          <w:szCs w:val="24"/>
        </w:rPr>
        <w:t xml:space="preserve">Instrúyase a la Secretaria de </w:t>
      </w:r>
      <w:r w:rsidR="002D6876">
        <w:rPr>
          <w:rFonts w:ascii="Arial" w:hAnsi="Arial" w:cs="Arial"/>
          <w:sz w:val="24"/>
          <w:szCs w:val="24"/>
        </w:rPr>
        <w:t>Ayuntamiento</w:t>
      </w:r>
      <w:r>
        <w:rPr>
          <w:rFonts w:ascii="Arial" w:hAnsi="Arial" w:cs="Arial"/>
          <w:sz w:val="24"/>
          <w:szCs w:val="24"/>
        </w:rPr>
        <w:t>, para que ejecute las acciones administrativas y legales correspondientes, con el fin de dar cumplimiento a lo establecido en el resolutivo</w:t>
      </w:r>
      <w:r w:rsidR="00ED3A5F">
        <w:rPr>
          <w:rFonts w:ascii="Arial" w:hAnsi="Arial" w:cs="Arial"/>
          <w:sz w:val="24"/>
          <w:szCs w:val="24"/>
        </w:rPr>
        <w:t xml:space="preserve"> SEGUNDO Y TERCERO</w:t>
      </w:r>
      <w:r>
        <w:rPr>
          <w:rFonts w:ascii="Arial" w:hAnsi="Arial" w:cs="Arial"/>
          <w:sz w:val="24"/>
          <w:szCs w:val="24"/>
        </w:rPr>
        <w:t xml:space="preserve"> del presente dictamen. </w:t>
      </w:r>
    </w:p>
    <w:p w14:paraId="2066FBED" w14:textId="77777777" w:rsidR="001B084A" w:rsidRDefault="001B084A" w:rsidP="00AE75DB">
      <w:pPr>
        <w:pStyle w:val="Sinespaciado"/>
        <w:jc w:val="both"/>
        <w:rPr>
          <w:rFonts w:ascii="Arial" w:hAnsi="Arial" w:cs="Arial"/>
          <w:b/>
          <w:sz w:val="24"/>
          <w:szCs w:val="24"/>
        </w:rPr>
      </w:pPr>
    </w:p>
    <w:p w14:paraId="64AF8E66" w14:textId="77777777" w:rsidR="002A348D" w:rsidRDefault="002A348D" w:rsidP="002A348D">
      <w:pPr>
        <w:jc w:val="center"/>
        <w:rPr>
          <w:rFonts w:eastAsia="Calibri" w:cs="Arial"/>
          <w:b/>
          <w:bCs/>
        </w:rPr>
      </w:pPr>
      <w:r w:rsidRPr="006D2E98">
        <w:rPr>
          <w:rFonts w:eastAsia="Calibri" w:cs="Arial"/>
          <w:b/>
          <w:bCs/>
        </w:rPr>
        <w:lastRenderedPageBreak/>
        <w:t>A T E N T A M E N T E</w:t>
      </w:r>
    </w:p>
    <w:p w14:paraId="3DF6BF57" w14:textId="77777777" w:rsidR="002A348D" w:rsidRPr="006D2E98" w:rsidRDefault="002A348D" w:rsidP="002A348D">
      <w:pPr>
        <w:jc w:val="center"/>
        <w:rPr>
          <w:rFonts w:eastAsia="Calibri" w:cs="Arial"/>
          <w:b/>
          <w:bCs/>
        </w:rPr>
      </w:pPr>
    </w:p>
    <w:p w14:paraId="1A8F5C46" w14:textId="7CB38ECF" w:rsidR="002A348D" w:rsidRPr="002A348D" w:rsidRDefault="002A348D" w:rsidP="002A348D">
      <w:pPr>
        <w:pStyle w:val="Sinespaciado"/>
        <w:spacing w:line="276" w:lineRule="auto"/>
        <w:jc w:val="center"/>
        <w:rPr>
          <w:rFonts w:cs="Arial"/>
          <w:b/>
          <w:bCs/>
          <w:i/>
        </w:rPr>
      </w:pPr>
      <w:bookmarkStart w:id="2" w:name="_Hlk188349407"/>
      <w:r w:rsidRPr="00BA0B05">
        <w:rPr>
          <w:rFonts w:cs="Arial"/>
          <w:b/>
          <w:bCs/>
          <w:i/>
        </w:rPr>
        <w:t>“2025, AÑO DEL 130 ANIVERSARIO DEL NATALICIO DE LA MUSA Y ESCRITORA ZAPOTLENSE MARIA GUADALUPE MARIN PRECIADO”</w:t>
      </w:r>
    </w:p>
    <w:p w14:paraId="0D8DC6F7" w14:textId="0F7AA884" w:rsidR="002A348D" w:rsidRPr="004324CD" w:rsidRDefault="002A348D" w:rsidP="002A348D">
      <w:pPr>
        <w:jc w:val="center"/>
        <w:rPr>
          <w:rFonts w:eastAsia="Calibri" w:cs="Arial"/>
        </w:rPr>
      </w:pPr>
      <w:r w:rsidRPr="00BA0B05">
        <w:rPr>
          <w:rFonts w:eastAsia="Calibri" w:cs="Arial"/>
        </w:rPr>
        <w:t>Ciudad Guzmán, Mpio. de Zapotlán el Grande, Jalisco, 2</w:t>
      </w:r>
      <w:r>
        <w:rPr>
          <w:rFonts w:eastAsia="Calibri" w:cs="Arial"/>
        </w:rPr>
        <w:t>1</w:t>
      </w:r>
      <w:r w:rsidRPr="00BA0B05">
        <w:rPr>
          <w:rFonts w:eastAsia="Calibri" w:cs="Arial"/>
        </w:rPr>
        <w:t xml:space="preserve"> de </w:t>
      </w:r>
      <w:r>
        <w:rPr>
          <w:rFonts w:eastAsia="Calibri" w:cs="Arial"/>
        </w:rPr>
        <w:t>marzo</w:t>
      </w:r>
      <w:r w:rsidRPr="00BA0B05">
        <w:rPr>
          <w:rFonts w:eastAsia="Calibri" w:cs="Arial"/>
        </w:rPr>
        <w:t xml:space="preserve"> del año 202</w:t>
      </w:r>
      <w:r>
        <w:rPr>
          <w:rFonts w:eastAsia="Calibri" w:cs="Arial"/>
        </w:rPr>
        <w:t>5</w:t>
      </w:r>
    </w:p>
    <w:p w14:paraId="1316B3E5" w14:textId="77777777" w:rsidR="002A348D" w:rsidRPr="001046D9" w:rsidRDefault="002A348D" w:rsidP="002A348D">
      <w:pPr>
        <w:jc w:val="center"/>
        <w:rPr>
          <w:rFonts w:cs="Arial"/>
          <w:b/>
          <w:szCs w:val="20"/>
        </w:rPr>
      </w:pPr>
      <w:r w:rsidRPr="001046D9">
        <w:rPr>
          <w:rFonts w:cs="Arial"/>
          <w:b/>
          <w:szCs w:val="20"/>
        </w:rPr>
        <w:t xml:space="preserve">COMISIÓN EDILICIA PERMANENTE DERECHOS HUMANOS, DE EQUIDAD DE GENERO, ASUNTOS INDIGENAS Y ATENCIÓN A GRUPOS PRIORITARIOS </w:t>
      </w:r>
    </w:p>
    <w:bookmarkEnd w:id="2"/>
    <w:p w14:paraId="1E8E664B" w14:textId="77777777" w:rsidR="002A348D" w:rsidRDefault="002A348D" w:rsidP="002A348D">
      <w:pPr>
        <w:rPr>
          <w:rFonts w:cs="Arial"/>
          <w:b/>
          <w:szCs w:val="21"/>
        </w:rPr>
      </w:pPr>
    </w:p>
    <w:p w14:paraId="57F70CBB" w14:textId="77777777" w:rsidR="002A348D" w:rsidRPr="00BA0B05" w:rsidRDefault="002A348D" w:rsidP="002A348D">
      <w:pPr>
        <w:rPr>
          <w:rFonts w:cs="Arial"/>
          <w:b/>
          <w:szCs w:val="21"/>
        </w:rPr>
      </w:pPr>
    </w:p>
    <w:p w14:paraId="3BB058B2" w14:textId="77777777" w:rsidR="002A348D" w:rsidRPr="00BA0B05" w:rsidRDefault="002A348D" w:rsidP="002A348D">
      <w:pPr>
        <w:jc w:val="center"/>
        <w:rPr>
          <w:rFonts w:cs="Arial"/>
          <w:b/>
          <w:szCs w:val="21"/>
        </w:rPr>
      </w:pPr>
      <w:bookmarkStart w:id="3" w:name="_Hlk188349421"/>
      <w:r w:rsidRPr="00BA0B05">
        <w:rPr>
          <w:rFonts w:cs="Arial"/>
          <w:b/>
          <w:szCs w:val="21"/>
        </w:rPr>
        <w:t>____________________________</w:t>
      </w:r>
    </w:p>
    <w:p w14:paraId="77477AAE" w14:textId="77777777" w:rsidR="002A348D" w:rsidRPr="009971BF" w:rsidRDefault="002A348D" w:rsidP="002A348D">
      <w:pPr>
        <w:jc w:val="center"/>
        <w:rPr>
          <w:rFonts w:ascii="Arial" w:hAnsi="Arial" w:cs="Arial"/>
          <w:b/>
          <w:szCs w:val="21"/>
          <w:lang w:eastAsia="es-MX"/>
        </w:rPr>
      </w:pPr>
      <w:r w:rsidRPr="009971BF">
        <w:rPr>
          <w:rFonts w:ascii="Arial" w:hAnsi="Arial" w:cs="Arial"/>
          <w:b/>
          <w:szCs w:val="21"/>
          <w:lang w:eastAsia="es-MX"/>
        </w:rPr>
        <w:t xml:space="preserve">C. MARISOL MENDOZA PINTO </w:t>
      </w:r>
    </w:p>
    <w:p w14:paraId="0C3A5322" w14:textId="77777777" w:rsidR="002A348D" w:rsidRPr="009971BF" w:rsidRDefault="002A348D" w:rsidP="002A348D">
      <w:pPr>
        <w:jc w:val="center"/>
        <w:rPr>
          <w:rFonts w:ascii="Arial" w:hAnsi="Arial" w:cs="Arial"/>
          <w:b/>
          <w:szCs w:val="21"/>
        </w:rPr>
      </w:pPr>
      <w:r w:rsidRPr="009971BF">
        <w:rPr>
          <w:rFonts w:ascii="Arial" w:hAnsi="Arial" w:cs="Arial"/>
          <w:b/>
          <w:sz w:val="18"/>
          <w:lang w:eastAsia="es-MX"/>
        </w:rPr>
        <w:t>PRESIDENTA DE LA COMISIÓN</w:t>
      </w:r>
      <w:r>
        <w:rPr>
          <w:rFonts w:ascii="Arial" w:hAnsi="Arial" w:cs="Arial"/>
          <w:b/>
          <w:sz w:val="18"/>
          <w:lang w:eastAsia="es-MX"/>
        </w:rPr>
        <w:t xml:space="preserve"> EDILICIA PERMANENTE DE DERECHOS HUMANOS, EQUIDAD DE GENERO, ASUNTOS INDIGENAS Y ATENCIÓN A GRUPOS PRIORITARIOS </w:t>
      </w:r>
    </w:p>
    <w:p w14:paraId="7F2A242A" w14:textId="74976406" w:rsidR="002A348D" w:rsidRDefault="002A348D" w:rsidP="002A348D">
      <w:pPr>
        <w:jc w:val="center"/>
        <w:rPr>
          <w:rFonts w:cs="Arial"/>
          <w:b/>
          <w:sz w:val="18"/>
          <w:lang w:eastAsia="es-MX"/>
        </w:rPr>
      </w:pPr>
      <w:r w:rsidRPr="00BA0B05">
        <w:rPr>
          <w:rFonts w:cs="Arial"/>
          <w:b/>
          <w:sz w:val="18"/>
          <w:lang w:eastAsia="es-MX"/>
        </w:rPr>
        <w:t xml:space="preserve"> </w:t>
      </w:r>
    </w:p>
    <w:p w14:paraId="0EBA6229" w14:textId="77777777" w:rsidR="002A348D" w:rsidRDefault="002A348D" w:rsidP="002A348D">
      <w:pPr>
        <w:rPr>
          <w:rFonts w:cs="Arial"/>
          <w:b/>
          <w:sz w:val="18"/>
          <w:lang w:eastAsia="es-MX"/>
        </w:rPr>
      </w:pPr>
    </w:p>
    <w:p w14:paraId="1F547EF6" w14:textId="77777777" w:rsidR="002A348D" w:rsidRPr="009971BF" w:rsidRDefault="002A348D" w:rsidP="002A348D">
      <w:pPr>
        <w:jc w:val="center"/>
        <w:rPr>
          <w:rFonts w:cs="Arial"/>
          <w:b/>
          <w:szCs w:val="21"/>
        </w:rPr>
      </w:pPr>
      <w:r w:rsidRPr="00BA0B05">
        <w:rPr>
          <w:rFonts w:cs="Arial"/>
          <w:b/>
          <w:szCs w:val="21"/>
        </w:rPr>
        <w:t>____________________________</w:t>
      </w:r>
    </w:p>
    <w:p w14:paraId="07976276" w14:textId="77777777" w:rsidR="002A348D" w:rsidRPr="009971BF" w:rsidRDefault="002A348D" w:rsidP="002A348D">
      <w:pPr>
        <w:jc w:val="center"/>
        <w:rPr>
          <w:rFonts w:ascii="Arial" w:hAnsi="Arial" w:cs="Arial"/>
          <w:b/>
          <w:lang w:eastAsia="es-MX"/>
        </w:rPr>
      </w:pPr>
      <w:r w:rsidRPr="009971BF">
        <w:rPr>
          <w:rFonts w:ascii="Arial" w:hAnsi="Arial" w:cs="Arial"/>
          <w:b/>
          <w:lang w:eastAsia="es-MX"/>
        </w:rPr>
        <w:t>C. ADRIÁN BRISEÑO ESPARZA</w:t>
      </w:r>
    </w:p>
    <w:p w14:paraId="23F81B06" w14:textId="58D4BE5A" w:rsidR="002A348D" w:rsidRPr="002A348D" w:rsidRDefault="002A348D" w:rsidP="002A348D">
      <w:pPr>
        <w:jc w:val="center"/>
        <w:rPr>
          <w:rFonts w:ascii="Arial" w:hAnsi="Arial" w:cs="Arial"/>
          <w:b/>
          <w:szCs w:val="21"/>
        </w:rPr>
      </w:pPr>
      <w:r w:rsidRPr="009971BF">
        <w:rPr>
          <w:rFonts w:ascii="Arial" w:hAnsi="Arial" w:cs="Arial"/>
          <w:b/>
          <w:sz w:val="18"/>
          <w:szCs w:val="18"/>
          <w:lang w:eastAsia="es-MX"/>
        </w:rPr>
        <w:t>VOCA</w:t>
      </w:r>
      <w:bookmarkEnd w:id="3"/>
      <w:r>
        <w:rPr>
          <w:rFonts w:ascii="Arial" w:hAnsi="Arial" w:cs="Arial"/>
          <w:b/>
          <w:sz w:val="18"/>
          <w:szCs w:val="18"/>
          <w:lang w:eastAsia="es-MX"/>
        </w:rPr>
        <w:t>L</w:t>
      </w:r>
      <w:r w:rsidRPr="006D2E98">
        <w:rPr>
          <w:rFonts w:ascii="Arial" w:hAnsi="Arial" w:cs="Arial"/>
          <w:b/>
          <w:sz w:val="18"/>
          <w:lang w:eastAsia="es-MX"/>
        </w:rPr>
        <w:t xml:space="preserve"> </w:t>
      </w:r>
      <w:r w:rsidRPr="009971BF">
        <w:rPr>
          <w:rFonts w:ascii="Arial" w:hAnsi="Arial" w:cs="Arial"/>
          <w:b/>
          <w:sz w:val="18"/>
          <w:lang w:eastAsia="es-MX"/>
        </w:rPr>
        <w:t>DE LA COMISIÓN</w:t>
      </w:r>
      <w:r>
        <w:rPr>
          <w:rFonts w:ascii="Arial" w:hAnsi="Arial" w:cs="Arial"/>
          <w:b/>
          <w:sz w:val="18"/>
          <w:lang w:eastAsia="es-MX"/>
        </w:rPr>
        <w:t xml:space="preserve"> EDILICIA PERMANENTE DE DERECHOS HUMANOS, EQUIDAD DE GENERO, ASUNTOS INDIGENAS Y ATENCIÓN A GRUPOS PRIORITARIOS </w:t>
      </w:r>
    </w:p>
    <w:p w14:paraId="00317BFE" w14:textId="77777777" w:rsidR="002A348D" w:rsidRDefault="002A348D" w:rsidP="002A348D">
      <w:pPr>
        <w:jc w:val="center"/>
        <w:rPr>
          <w:rFonts w:ascii="Arial" w:hAnsi="Arial" w:cs="Arial"/>
          <w:b/>
          <w:sz w:val="18"/>
          <w:szCs w:val="18"/>
          <w:lang w:eastAsia="es-MX"/>
        </w:rPr>
      </w:pPr>
    </w:p>
    <w:p w14:paraId="77327892" w14:textId="77777777" w:rsidR="002A348D" w:rsidRDefault="002A348D" w:rsidP="002A348D">
      <w:pPr>
        <w:rPr>
          <w:rFonts w:ascii="Arial" w:hAnsi="Arial" w:cs="Arial"/>
          <w:b/>
          <w:sz w:val="18"/>
          <w:szCs w:val="18"/>
          <w:lang w:eastAsia="es-MX"/>
        </w:rPr>
      </w:pPr>
    </w:p>
    <w:p w14:paraId="66486991" w14:textId="77777777" w:rsidR="002A348D" w:rsidRDefault="002A348D" w:rsidP="002A348D">
      <w:pPr>
        <w:jc w:val="center"/>
        <w:rPr>
          <w:rFonts w:ascii="Arial" w:hAnsi="Arial" w:cs="Arial"/>
          <w:b/>
          <w:sz w:val="18"/>
          <w:szCs w:val="18"/>
          <w:lang w:eastAsia="es-MX"/>
        </w:rPr>
      </w:pPr>
    </w:p>
    <w:p w14:paraId="0306C25C" w14:textId="77777777" w:rsidR="002A348D" w:rsidRPr="009971BF" w:rsidRDefault="002A348D" w:rsidP="002A348D">
      <w:pPr>
        <w:jc w:val="center"/>
        <w:rPr>
          <w:rFonts w:ascii="Arial" w:hAnsi="Arial" w:cs="Arial"/>
          <w:b/>
        </w:rPr>
      </w:pPr>
      <w:r w:rsidRPr="009971BF">
        <w:rPr>
          <w:rFonts w:ascii="Arial" w:hAnsi="Arial" w:cs="Arial"/>
          <w:b/>
        </w:rPr>
        <w:t>_______________________</w:t>
      </w:r>
    </w:p>
    <w:p w14:paraId="355AFF5E" w14:textId="77777777" w:rsidR="002A348D" w:rsidRPr="009971BF" w:rsidRDefault="002A348D" w:rsidP="002A348D">
      <w:pPr>
        <w:jc w:val="center"/>
        <w:rPr>
          <w:rFonts w:ascii="Arial" w:hAnsi="Arial" w:cs="Arial"/>
          <w:b/>
        </w:rPr>
      </w:pPr>
      <w:r w:rsidRPr="009971BF">
        <w:rPr>
          <w:rFonts w:ascii="Arial" w:hAnsi="Arial" w:cs="Arial"/>
          <w:b/>
        </w:rPr>
        <w:t xml:space="preserve">C. CLAUDIA MARGARITA ROBLES GÓMEZ </w:t>
      </w:r>
    </w:p>
    <w:p w14:paraId="7F03789D" w14:textId="77777777" w:rsidR="002A348D" w:rsidRDefault="002A348D" w:rsidP="002A348D">
      <w:pPr>
        <w:jc w:val="center"/>
        <w:rPr>
          <w:rFonts w:ascii="Arial" w:hAnsi="Arial" w:cs="Arial"/>
          <w:b/>
          <w:sz w:val="18"/>
          <w:szCs w:val="18"/>
          <w:lang w:eastAsia="es-MX"/>
        </w:rPr>
      </w:pPr>
      <w:r w:rsidRPr="009971BF">
        <w:rPr>
          <w:rFonts w:ascii="Arial" w:hAnsi="Arial" w:cs="Arial"/>
          <w:b/>
          <w:sz w:val="18"/>
          <w:szCs w:val="18"/>
          <w:lang w:eastAsia="es-MX"/>
        </w:rPr>
        <w:t>VOCA</w:t>
      </w:r>
      <w:r>
        <w:rPr>
          <w:rFonts w:ascii="Arial" w:hAnsi="Arial" w:cs="Arial"/>
          <w:b/>
          <w:sz w:val="18"/>
          <w:szCs w:val="18"/>
          <w:lang w:eastAsia="es-MX"/>
        </w:rPr>
        <w:t>L</w:t>
      </w:r>
      <w:r w:rsidRPr="006D2E98">
        <w:rPr>
          <w:rFonts w:ascii="Arial" w:hAnsi="Arial" w:cs="Arial"/>
          <w:b/>
          <w:sz w:val="18"/>
          <w:lang w:eastAsia="es-MX"/>
        </w:rPr>
        <w:t xml:space="preserve"> </w:t>
      </w:r>
      <w:r w:rsidRPr="009971BF">
        <w:rPr>
          <w:rFonts w:ascii="Arial" w:hAnsi="Arial" w:cs="Arial"/>
          <w:b/>
          <w:sz w:val="18"/>
          <w:lang w:eastAsia="es-MX"/>
        </w:rPr>
        <w:t>DE LA COMISIÓN</w:t>
      </w:r>
      <w:r>
        <w:rPr>
          <w:rFonts w:ascii="Arial" w:hAnsi="Arial" w:cs="Arial"/>
          <w:b/>
          <w:sz w:val="18"/>
          <w:lang w:eastAsia="es-MX"/>
        </w:rPr>
        <w:t xml:space="preserve"> EDILICIA PERMANENTE DE DERECHOS HUMANOS, EQUIDAD DE GENERO, ASUNTOS INDIGENAS Y ATENCIÓN A GRUPOS PRIORITARIOS</w:t>
      </w:r>
    </w:p>
    <w:p w14:paraId="43370A1C" w14:textId="77777777" w:rsidR="002A348D" w:rsidRDefault="002A348D" w:rsidP="002A348D">
      <w:pPr>
        <w:jc w:val="center"/>
        <w:rPr>
          <w:rFonts w:ascii="Arial" w:hAnsi="Arial" w:cs="Arial"/>
          <w:b/>
          <w:sz w:val="18"/>
          <w:szCs w:val="18"/>
          <w:lang w:eastAsia="es-MX"/>
        </w:rPr>
      </w:pPr>
    </w:p>
    <w:p w14:paraId="318B9D61" w14:textId="77777777" w:rsidR="002A348D" w:rsidRPr="009971BF" w:rsidRDefault="002A348D" w:rsidP="002A348D">
      <w:pPr>
        <w:jc w:val="center"/>
        <w:rPr>
          <w:rFonts w:ascii="Arial" w:hAnsi="Arial" w:cs="Arial"/>
          <w:b/>
          <w:sz w:val="18"/>
          <w:szCs w:val="18"/>
          <w:lang w:eastAsia="es-MX"/>
        </w:rPr>
      </w:pPr>
    </w:p>
    <w:p w14:paraId="54215779" w14:textId="77777777" w:rsidR="002A348D" w:rsidRPr="00BA0B05" w:rsidRDefault="002A348D" w:rsidP="002A348D">
      <w:pPr>
        <w:spacing w:line="360" w:lineRule="auto"/>
        <w:jc w:val="both"/>
        <w:rPr>
          <w:rFonts w:eastAsia="Arial Unicode MS" w:cs="Arial"/>
          <w:sz w:val="18"/>
          <w:szCs w:val="18"/>
          <w:bdr w:val="nil"/>
        </w:rPr>
      </w:pPr>
    </w:p>
    <w:p w14:paraId="1E259081" w14:textId="77777777" w:rsidR="002A348D" w:rsidRDefault="002A348D" w:rsidP="002A348D">
      <w:pPr>
        <w:spacing w:line="360" w:lineRule="auto"/>
        <w:jc w:val="both"/>
        <w:rPr>
          <w:rFonts w:eastAsia="Arial Unicode MS" w:cs="Arial"/>
          <w:sz w:val="18"/>
          <w:szCs w:val="18"/>
          <w:bdr w:val="nil"/>
        </w:rPr>
      </w:pPr>
      <w:r w:rsidRPr="00BA0B05">
        <w:rPr>
          <w:rFonts w:eastAsia="Arial Unicode MS" w:cs="Arial"/>
          <w:sz w:val="18"/>
          <w:szCs w:val="18"/>
          <w:bdr w:val="nil"/>
        </w:rPr>
        <w:t xml:space="preserve">MMP/ </w:t>
      </w:r>
      <w:proofErr w:type="spellStart"/>
      <w:r w:rsidRPr="00BA0B05">
        <w:rPr>
          <w:rFonts w:eastAsia="Arial Unicode MS" w:cs="Arial"/>
          <w:sz w:val="18"/>
          <w:szCs w:val="18"/>
          <w:bdr w:val="nil"/>
        </w:rPr>
        <w:t>vso</w:t>
      </w:r>
      <w:proofErr w:type="spellEnd"/>
    </w:p>
    <w:p w14:paraId="4734D478" w14:textId="77777777" w:rsidR="002D6876" w:rsidRDefault="002D6876" w:rsidP="00AE75DB">
      <w:pPr>
        <w:pStyle w:val="Sinespaciado"/>
        <w:jc w:val="both"/>
        <w:rPr>
          <w:rFonts w:ascii="Arial" w:hAnsi="Arial" w:cs="Arial"/>
          <w:b/>
          <w:sz w:val="24"/>
          <w:szCs w:val="24"/>
        </w:rPr>
      </w:pPr>
    </w:p>
    <w:p w14:paraId="1FB9344E" w14:textId="77777777" w:rsidR="002D6876" w:rsidRDefault="002D6876" w:rsidP="00AE75DB">
      <w:pPr>
        <w:pStyle w:val="Sinespaciado"/>
        <w:jc w:val="both"/>
        <w:rPr>
          <w:rFonts w:ascii="Arial" w:hAnsi="Arial" w:cs="Arial"/>
          <w:b/>
          <w:sz w:val="24"/>
          <w:szCs w:val="24"/>
        </w:rPr>
      </w:pPr>
    </w:p>
    <w:p w14:paraId="06225337" w14:textId="77777777" w:rsidR="002D6876" w:rsidRDefault="002D6876" w:rsidP="00AE75DB">
      <w:pPr>
        <w:pStyle w:val="Sinespaciado"/>
        <w:jc w:val="both"/>
        <w:rPr>
          <w:rFonts w:ascii="Arial" w:hAnsi="Arial" w:cs="Arial"/>
          <w:b/>
          <w:sz w:val="24"/>
          <w:szCs w:val="24"/>
        </w:rPr>
      </w:pPr>
    </w:p>
    <w:p w14:paraId="226995CD" w14:textId="77777777" w:rsidR="002D6876" w:rsidRDefault="002D6876" w:rsidP="00AE75DB">
      <w:pPr>
        <w:pStyle w:val="Sinespaciado"/>
        <w:jc w:val="both"/>
        <w:rPr>
          <w:rFonts w:ascii="Arial" w:hAnsi="Arial" w:cs="Arial"/>
          <w:b/>
          <w:sz w:val="24"/>
          <w:szCs w:val="24"/>
        </w:rPr>
      </w:pPr>
    </w:p>
    <w:p w14:paraId="058C4E44" w14:textId="77777777" w:rsidR="00AE75DB" w:rsidRPr="007503A4" w:rsidRDefault="00AE75DB">
      <w:pPr>
        <w:rPr>
          <w:sz w:val="14"/>
          <w:szCs w:val="14"/>
        </w:rPr>
      </w:pPr>
    </w:p>
    <w:sectPr w:rsidR="00AE75DB" w:rsidRPr="007503A4" w:rsidSect="00BC102F">
      <w:headerReference w:type="default" r:id="rId8"/>
      <w:footerReference w:type="default" r:id="rId9"/>
      <w:pgSz w:w="12240" w:h="15840"/>
      <w:pgMar w:top="2410"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1A79B" w14:textId="77777777" w:rsidR="00011D36" w:rsidRDefault="00011D36" w:rsidP="007D0490">
      <w:pPr>
        <w:spacing w:after="0" w:line="240" w:lineRule="auto"/>
      </w:pPr>
      <w:r>
        <w:separator/>
      </w:r>
    </w:p>
  </w:endnote>
  <w:endnote w:type="continuationSeparator" w:id="0">
    <w:p w14:paraId="54F3DF71" w14:textId="77777777" w:rsidR="00011D36" w:rsidRDefault="00011D36" w:rsidP="007D0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158748"/>
      <w:docPartObj>
        <w:docPartGallery w:val="Page Numbers (Bottom of Page)"/>
        <w:docPartUnique/>
      </w:docPartObj>
    </w:sdtPr>
    <w:sdtContent>
      <w:p w14:paraId="28CFCCBA" w14:textId="5DE0706F" w:rsidR="007E2333" w:rsidRDefault="007E2333">
        <w:pPr>
          <w:pStyle w:val="Piedepgina"/>
          <w:jc w:val="right"/>
        </w:pPr>
        <w:r>
          <w:fldChar w:fldCharType="begin"/>
        </w:r>
        <w:r>
          <w:instrText>PAGE   \* MERGEFORMAT</w:instrText>
        </w:r>
        <w:r>
          <w:fldChar w:fldCharType="separate"/>
        </w:r>
        <w:r>
          <w:rPr>
            <w:lang w:val="es-ES"/>
          </w:rPr>
          <w:t>2</w:t>
        </w:r>
        <w:r>
          <w:fldChar w:fldCharType="end"/>
        </w:r>
      </w:p>
    </w:sdtContent>
  </w:sdt>
  <w:p w14:paraId="1570EF4B" w14:textId="1AC23DF6" w:rsidR="00973C02" w:rsidRDefault="00973C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074E8" w14:textId="77777777" w:rsidR="00011D36" w:rsidRDefault="00011D36" w:rsidP="007D0490">
      <w:pPr>
        <w:spacing w:after="0" w:line="240" w:lineRule="auto"/>
      </w:pPr>
      <w:r>
        <w:separator/>
      </w:r>
    </w:p>
  </w:footnote>
  <w:footnote w:type="continuationSeparator" w:id="0">
    <w:p w14:paraId="7AB52AFB" w14:textId="77777777" w:rsidR="00011D36" w:rsidRDefault="00011D36" w:rsidP="007D04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849C5" w14:textId="6094A315" w:rsidR="00973C02" w:rsidRDefault="002D6876">
    <w:pPr>
      <w:pStyle w:val="Encabezado"/>
    </w:pPr>
    <w:r>
      <w:rPr>
        <w:noProof/>
      </w:rPr>
      <w:drawing>
        <wp:anchor distT="0" distB="0" distL="114300" distR="114300" simplePos="0" relativeHeight="251658240" behindDoc="1" locked="0" layoutInCell="1" allowOverlap="1" wp14:anchorId="3B325712" wp14:editId="03CA0285">
          <wp:simplePos x="0" y="0"/>
          <wp:positionH relativeFrom="column">
            <wp:posOffset>-927735</wp:posOffset>
          </wp:positionH>
          <wp:positionV relativeFrom="paragraph">
            <wp:posOffset>-259080</wp:posOffset>
          </wp:positionV>
          <wp:extent cx="7383145" cy="10107930"/>
          <wp:effectExtent l="0" t="0" r="8255" b="7620"/>
          <wp:wrapNone/>
          <wp:docPr id="9279765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83145" cy="101079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5E10"/>
    <w:multiLevelType w:val="hybridMultilevel"/>
    <w:tmpl w:val="97DA1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955240"/>
    <w:multiLevelType w:val="hybridMultilevel"/>
    <w:tmpl w:val="2A0C74D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C73E10"/>
    <w:multiLevelType w:val="hybridMultilevel"/>
    <w:tmpl w:val="DBAE3B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CA37A8"/>
    <w:multiLevelType w:val="hybridMultilevel"/>
    <w:tmpl w:val="2A0C74D4"/>
    <w:lvl w:ilvl="0" w:tplc="187EDC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D97E55"/>
    <w:multiLevelType w:val="hybridMultilevel"/>
    <w:tmpl w:val="17EC2C12"/>
    <w:lvl w:ilvl="0" w:tplc="AC98D3DC">
      <w:start w:val="1"/>
      <w:numFmt w:val="upperRoman"/>
      <w:lvlText w:val="%1."/>
      <w:lvlJc w:val="left"/>
      <w:pPr>
        <w:ind w:left="1440" w:hanging="72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EBD00E4"/>
    <w:multiLevelType w:val="hybridMultilevel"/>
    <w:tmpl w:val="C1A679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6F1D11"/>
    <w:multiLevelType w:val="hybridMultilevel"/>
    <w:tmpl w:val="A3F8EF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D6B22ED"/>
    <w:multiLevelType w:val="hybridMultilevel"/>
    <w:tmpl w:val="5386CF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9A3864"/>
    <w:multiLevelType w:val="hybridMultilevel"/>
    <w:tmpl w:val="1876DF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8FB5D2D"/>
    <w:multiLevelType w:val="hybridMultilevel"/>
    <w:tmpl w:val="CA687AFA"/>
    <w:lvl w:ilvl="0" w:tplc="493C0158">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E453C70"/>
    <w:multiLevelType w:val="hybridMultilevel"/>
    <w:tmpl w:val="DC1E0CA4"/>
    <w:lvl w:ilvl="0" w:tplc="E0E2F580">
      <w:start w:val="1"/>
      <w:numFmt w:val="lowerLetter"/>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41E15F0"/>
    <w:multiLevelType w:val="hybridMultilevel"/>
    <w:tmpl w:val="92CC1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DEC2500"/>
    <w:multiLevelType w:val="hybridMultilevel"/>
    <w:tmpl w:val="407C44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40798599">
    <w:abstractNumId w:val="12"/>
  </w:num>
  <w:num w:numId="2" w16cid:durableId="1085415986">
    <w:abstractNumId w:val="0"/>
  </w:num>
  <w:num w:numId="3" w16cid:durableId="1972319008">
    <w:abstractNumId w:val="11"/>
  </w:num>
  <w:num w:numId="4" w16cid:durableId="465969143">
    <w:abstractNumId w:val="8"/>
  </w:num>
  <w:num w:numId="5" w16cid:durableId="287398581">
    <w:abstractNumId w:val="2"/>
  </w:num>
  <w:num w:numId="6" w16cid:durableId="393814152">
    <w:abstractNumId w:val="5"/>
  </w:num>
  <w:num w:numId="7" w16cid:durableId="1614363989">
    <w:abstractNumId w:val="7"/>
  </w:num>
  <w:num w:numId="8" w16cid:durableId="777067701">
    <w:abstractNumId w:val="6"/>
  </w:num>
  <w:num w:numId="9" w16cid:durableId="1500385848">
    <w:abstractNumId w:val="10"/>
  </w:num>
  <w:num w:numId="10" w16cid:durableId="76943163">
    <w:abstractNumId w:val="9"/>
  </w:num>
  <w:num w:numId="11" w16cid:durableId="1571698613">
    <w:abstractNumId w:val="4"/>
  </w:num>
  <w:num w:numId="12" w16cid:durableId="309949140">
    <w:abstractNumId w:val="3"/>
  </w:num>
  <w:num w:numId="13" w16cid:durableId="791441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C4D"/>
    <w:rsid w:val="000000E2"/>
    <w:rsid w:val="00007599"/>
    <w:rsid w:val="00011D36"/>
    <w:rsid w:val="00017152"/>
    <w:rsid w:val="000343CA"/>
    <w:rsid w:val="000532CE"/>
    <w:rsid w:val="000626CA"/>
    <w:rsid w:val="00080E43"/>
    <w:rsid w:val="00081A6D"/>
    <w:rsid w:val="00082E12"/>
    <w:rsid w:val="00096742"/>
    <w:rsid w:val="000A76EB"/>
    <w:rsid w:val="000D70C6"/>
    <w:rsid w:val="000E12BF"/>
    <w:rsid w:val="000E2280"/>
    <w:rsid w:val="000E4AC3"/>
    <w:rsid w:val="000E53BA"/>
    <w:rsid w:val="000E621A"/>
    <w:rsid w:val="000F79DC"/>
    <w:rsid w:val="001079CB"/>
    <w:rsid w:val="001217A7"/>
    <w:rsid w:val="001223A7"/>
    <w:rsid w:val="00125CD4"/>
    <w:rsid w:val="001266C0"/>
    <w:rsid w:val="001305A7"/>
    <w:rsid w:val="001332B1"/>
    <w:rsid w:val="0014070F"/>
    <w:rsid w:val="00140D0B"/>
    <w:rsid w:val="0015653F"/>
    <w:rsid w:val="00172005"/>
    <w:rsid w:val="0017292B"/>
    <w:rsid w:val="00172AB0"/>
    <w:rsid w:val="0017772D"/>
    <w:rsid w:val="001A785C"/>
    <w:rsid w:val="001B084A"/>
    <w:rsid w:val="001B130F"/>
    <w:rsid w:val="001C601B"/>
    <w:rsid w:val="001D0530"/>
    <w:rsid w:val="00202E95"/>
    <w:rsid w:val="00231AA2"/>
    <w:rsid w:val="00233B85"/>
    <w:rsid w:val="00241BE5"/>
    <w:rsid w:val="00252419"/>
    <w:rsid w:val="00252F16"/>
    <w:rsid w:val="00255629"/>
    <w:rsid w:val="002665C4"/>
    <w:rsid w:val="00272127"/>
    <w:rsid w:val="002A1C1B"/>
    <w:rsid w:val="002A2B7E"/>
    <w:rsid w:val="002A348D"/>
    <w:rsid w:val="002A41C7"/>
    <w:rsid w:val="002B02BA"/>
    <w:rsid w:val="002C26DE"/>
    <w:rsid w:val="002D10A6"/>
    <w:rsid w:val="002D2E77"/>
    <w:rsid w:val="002D6876"/>
    <w:rsid w:val="002E02D9"/>
    <w:rsid w:val="002E333C"/>
    <w:rsid w:val="002F26B1"/>
    <w:rsid w:val="003012A8"/>
    <w:rsid w:val="0032082D"/>
    <w:rsid w:val="003213EA"/>
    <w:rsid w:val="003269C3"/>
    <w:rsid w:val="0034236F"/>
    <w:rsid w:val="00344B6E"/>
    <w:rsid w:val="003951AD"/>
    <w:rsid w:val="003A2811"/>
    <w:rsid w:val="003B20A7"/>
    <w:rsid w:val="003C2252"/>
    <w:rsid w:val="003E70E8"/>
    <w:rsid w:val="004273C3"/>
    <w:rsid w:val="004345F1"/>
    <w:rsid w:val="00442D00"/>
    <w:rsid w:val="00442F0B"/>
    <w:rsid w:val="00443E4E"/>
    <w:rsid w:val="00460780"/>
    <w:rsid w:val="00464375"/>
    <w:rsid w:val="00481D1A"/>
    <w:rsid w:val="004949B2"/>
    <w:rsid w:val="004A2CDD"/>
    <w:rsid w:val="004D13FB"/>
    <w:rsid w:val="004D6153"/>
    <w:rsid w:val="004E2348"/>
    <w:rsid w:val="004E7D65"/>
    <w:rsid w:val="00500C49"/>
    <w:rsid w:val="005204C5"/>
    <w:rsid w:val="00526680"/>
    <w:rsid w:val="00547637"/>
    <w:rsid w:val="00570B24"/>
    <w:rsid w:val="00572661"/>
    <w:rsid w:val="00590D64"/>
    <w:rsid w:val="0059155C"/>
    <w:rsid w:val="005A03DC"/>
    <w:rsid w:val="005B39B8"/>
    <w:rsid w:val="005C0A41"/>
    <w:rsid w:val="005C2574"/>
    <w:rsid w:val="005D56B3"/>
    <w:rsid w:val="005E38DF"/>
    <w:rsid w:val="005E6CFD"/>
    <w:rsid w:val="0061530B"/>
    <w:rsid w:val="00626FD9"/>
    <w:rsid w:val="006308C4"/>
    <w:rsid w:val="00634E44"/>
    <w:rsid w:val="006357C3"/>
    <w:rsid w:val="006412CC"/>
    <w:rsid w:val="00641DAF"/>
    <w:rsid w:val="00645B38"/>
    <w:rsid w:val="00686D24"/>
    <w:rsid w:val="00693DC4"/>
    <w:rsid w:val="00695BD5"/>
    <w:rsid w:val="006A51D0"/>
    <w:rsid w:val="006A6A7C"/>
    <w:rsid w:val="006A768C"/>
    <w:rsid w:val="006B3B9E"/>
    <w:rsid w:val="006C21C6"/>
    <w:rsid w:val="006C316A"/>
    <w:rsid w:val="006C5132"/>
    <w:rsid w:val="006F112E"/>
    <w:rsid w:val="006F497D"/>
    <w:rsid w:val="00700494"/>
    <w:rsid w:val="00705573"/>
    <w:rsid w:val="00717A4F"/>
    <w:rsid w:val="007407DD"/>
    <w:rsid w:val="00745C7A"/>
    <w:rsid w:val="007503A4"/>
    <w:rsid w:val="00756192"/>
    <w:rsid w:val="00763923"/>
    <w:rsid w:val="007856A4"/>
    <w:rsid w:val="00785AB1"/>
    <w:rsid w:val="00786E77"/>
    <w:rsid w:val="00796D9A"/>
    <w:rsid w:val="00797E16"/>
    <w:rsid w:val="007B1846"/>
    <w:rsid w:val="007B5D02"/>
    <w:rsid w:val="007C195F"/>
    <w:rsid w:val="007C2B14"/>
    <w:rsid w:val="007D02D2"/>
    <w:rsid w:val="007D0490"/>
    <w:rsid w:val="007D3B2B"/>
    <w:rsid w:val="007E2333"/>
    <w:rsid w:val="007E4920"/>
    <w:rsid w:val="007F0DDF"/>
    <w:rsid w:val="007F44BF"/>
    <w:rsid w:val="007F7E3B"/>
    <w:rsid w:val="00804009"/>
    <w:rsid w:val="008056BC"/>
    <w:rsid w:val="00812C75"/>
    <w:rsid w:val="00841EA9"/>
    <w:rsid w:val="00845603"/>
    <w:rsid w:val="00846305"/>
    <w:rsid w:val="00846DAE"/>
    <w:rsid w:val="00871119"/>
    <w:rsid w:val="00873564"/>
    <w:rsid w:val="008752BF"/>
    <w:rsid w:val="00876757"/>
    <w:rsid w:val="008810AE"/>
    <w:rsid w:val="008812C6"/>
    <w:rsid w:val="0089376E"/>
    <w:rsid w:val="0089489D"/>
    <w:rsid w:val="00896AFF"/>
    <w:rsid w:val="008A57DF"/>
    <w:rsid w:val="008B4799"/>
    <w:rsid w:val="008B72D3"/>
    <w:rsid w:val="008C4777"/>
    <w:rsid w:val="008D567C"/>
    <w:rsid w:val="008D6DDD"/>
    <w:rsid w:val="008F1FCC"/>
    <w:rsid w:val="0091282B"/>
    <w:rsid w:val="0091500E"/>
    <w:rsid w:val="00915750"/>
    <w:rsid w:val="00927556"/>
    <w:rsid w:val="00927A9B"/>
    <w:rsid w:val="00951163"/>
    <w:rsid w:val="00960813"/>
    <w:rsid w:val="00963B09"/>
    <w:rsid w:val="009703CF"/>
    <w:rsid w:val="00970F0A"/>
    <w:rsid w:val="00973C02"/>
    <w:rsid w:val="009800EF"/>
    <w:rsid w:val="009845C1"/>
    <w:rsid w:val="0099022C"/>
    <w:rsid w:val="00995214"/>
    <w:rsid w:val="009A1485"/>
    <w:rsid w:val="009C04C7"/>
    <w:rsid w:val="009C75A7"/>
    <w:rsid w:val="009E54F2"/>
    <w:rsid w:val="009F1750"/>
    <w:rsid w:val="00A414C7"/>
    <w:rsid w:val="00A42E3E"/>
    <w:rsid w:val="00A43527"/>
    <w:rsid w:val="00A56ACF"/>
    <w:rsid w:val="00A60CA5"/>
    <w:rsid w:val="00A61998"/>
    <w:rsid w:val="00A61BD7"/>
    <w:rsid w:val="00A61FF9"/>
    <w:rsid w:val="00A66D5A"/>
    <w:rsid w:val="00A72A45"/>
    <w:rsid w:val="00A82250"/>
    <w:rsid w:val="00A843A2"/>
    <w:rsid w:val="00A853DD"/>
    <w:rsid w:val="00A93C4D"/>
    <w:rsid w:val="00AA1210"/>
    <w:rsid w:val="00AB73AA"/>
    <w:rsid w:val="00AC6EBA"/>
    <w:rsid w:val="00AD1C63"/>
    <w:rsid w:val="00AE75DB"/>
    <w:rsid w:val="00AF1E9B"/>
    <w:rsid w:val="00AF2AB3"/>
    <w:rsid w:val="00AF2F11"/>
    <w:rsid w:val="00B14127"/>
    <w:rsid w:val="00B15EB8"/>
    <w:rsid w:val="00B20F51"/>
    <w:rsid w:val="00B22FA9"/>
    <w:rsid w:val="00B31E9E"/>
    <w:rsid w:val="00B43092"/>
    <w:rsid w:val="00B62A68"/>
    <w:rsid w:val="00B702EE"/>
    <w:rsid w:val="00B70C41"/>
    <w:rsid w:val="00B74FC5"/>
    <w:rsid w:val="00B84BA7"/>
    <w:rsid w:val="00B87352"/>
    <w:rsid w:val="00B90FB2"/>
    <w:rsid w:val="00B93949"/>
    <w:rsid w:val="00B973FC"/>
    <w:rsid w:val="00BB0FB7"/>
    <w:rsid w:val="00BB50A4"/>
    <w:rsid w:val="00BC102F"/>
    <w:rsid w:val="00BD09A4"/>
    <w:rsid w:val="00BD65AB"/>
    <w:rsid w:val="00C131F5"/>
    <w:rsid w:val="00C13B59"/>
    <w:rsid w:val="00C32265"/>
    <w:rsid w:val="00C3771A"/>
    <w:rsid w:val="00C454EB"/>
    <w:rsid w:val="00C56927"/>
    <w:rsid w:val="00C76CCD"/>
    <w:rsid w:val="00C941C5"/>
    <w:rsid w:val="00CA0B87"/>
    <w:rsid w:val="00CA1650"/>
    <w:rsid w:val="00CB0CF6"/>
    <w:rsid w:val="00CD0659"/>
    <w:rsid w:val="00CE2D47"/>
    <w:rsid w:val="00D1207D"/>
    <w:rsid w:val="00D132E9"/>
    <w:rsid w:val="00D13A6F"/>
    <w:rsid w:val="00D145E4"/>
    <w:rsid w:val="00D21040"/>
    <w:rsid w:val="00D2232F"/>
    <w:rsid w:val="00D313C5"/>
    <w:rsid w:val="00D522F0"/>
    <w:rsid w:val="00D523A4"/>
    <w:rsid w:val="00D71B84"/>
    <w:rsid w:val="00D72D95"/>
    <w:rsid w:val="00D778C9"/>
    <w:rsid w:val="00D92E39"/>
    <w:rsid w:val="00D96CBE"/>
    <w:rsid w:val="00DA146E"/>
    <w:rsid w:val="00DA5ECC"/>
    <w:rsid w:val="00DB1AA4"/>
    <w:rsid w:val="00DC1C0A"/>
    <w:rsid w:val="00DC2A06"/>
    <w:rsid w:val="00DC6A5F"/>
    <w:rsid w:val="00DD288F"/>
    <w:rsid w:val="00DF11FD"/>
    <w:rsid w:val="00DF3AA0"/>
    <w:rsid w:val="00DF5B46"/>
    <w:rsid w:val="00DF6AE5"/>
    <w:rsid w:val="00E1072F"/>
    <w:rsid w:val="00E24341"/>
    <w:rsid w:val="00E55AE1"/>
    <w:rsid w:val="00E55B98"/>
    <w:rsid w:val="00E91046"/>
    <w:rsid w:val="00E9615A"/>
    <w:rsid w:val="00EA0342"/>
    <w:rsid w:val="00EA5D07"/>
    <w:rsid w:val="00EB48BD"/>
    <w:rsid w:val="00EB54C0"/>
    <w:rsid w:val="00EC79FE"/>
    <w:rsid w:val="00ED3A5F"/>
    <w:rsid w:val="00EE15BC"/>
    <w:rsid w:val="00EE5365"/>
    <w:rsid w:val="00F01390"/>
    <w:rsid w:val="00F10E29"/>
    <w:rsid w:val="00F22EC1"/>
    <w:rsid w:val="00F320B4"/>
    <w:rsid w:val="00F327FC"/>
    <w:rsid w:val="00F35259"/>
    <w:rsid w:val="00F36E18"/>
    <w:rsid w:val="00F43E17"/>
    <w:rsid w:val="00F44913"/>
    <w:rsid w:val="00F53861"/>
    <w:rsid w:val="00F818AE"/>
    <w:rsid w:val="00F85210"/>
    <w:rsid w:val="00F94CEB"/>
    <w:rsid w:val="00F96368"/>
    <w:rsid w:val="00FA23FF"/>
    <w:rsid w:val="00FC18EF"/>
    <w:rsid w:val="00FF57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1FA23"/>
  <w15:docId w15:val="{0042DD3E-E25C-44C8-9ABC-F435BA65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ECC"/>
  </w:style>
  <w:style w:type="paragraph" w:styleId="Ttulo1">
    <w:name w:val="heading 1"/>
    <w:basedOn w:val="Normal"/>
    <w:link w:val="Ttulo1Car"/>
    <w:uiPriority w:val="9"/>
    <w:qFormat/>
    <w:rsid w:val="00E243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unhideWhenUsed/>
    <w:qFormat/>
    <w:rsid w:val="001079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0626C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96081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93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93C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3C4D"/>
    <w:rPr>
      <w:rFonts w:ascii="Segoe UI" w:hAnsi="Segoe UI" w:cs="Segoe UI"/>
      <w:sz w:val="18"/>
      <w:szCs w:val="18"/>
    </w:rPr>
  </w:style>
  <w:style w:type="paragraph" w:styleId="Prrafodelista">
    <w:name w:val="List Paragraph"/>
    <w:basedOn w:val="Normal"/>
    <w:uiPriority w:val="34"/>
    <w:qFormat/>
    <w:rsid w:val="00D96CBE"/>
    <w:pPr>
      <w:ind w:left="720"/>
      <w:contextualSpacing/>
    </w:pPr>
  </w:style>
  <w:style w:type="paragraph" w:styleId="Encabezado">
    <w:name w:val="header"/>
    <w:basedOn w:val="Normal"/>
    <w:link w:val="EncabezadoCar"/>
    <w:uiPriority w:val="99"/>
    <w:unhideWhenUsed/>
    <w:rsid w:val="007D04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0490"/>
  </w:style>
  <w:style w:type="paragraph" w:styleId="Piedepgina">
    <w:name w:val="footer"/>
    <w:basedOn w:val="Normal"/>
    <w:link w:val="PiedepginaCar"/>
    <w:uiPriority w:val="99"/>
    <w:unhideWhenUsed/>
    <w:rsid w:val="007D04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0490"/>
  </w:style>
  <w:style w:type="character" w:customStyle="1" w:styleId="Ninguno">
    <w:name w:val="Ninguno"/>
    <w:rsid w:val="00E91046"/>
  </w:style>
  <w:style w:type="character" w:customStyle="1" w:styleId="Ttulo1Car">
    <w:name w:val="Título 1 Car"/>
    <w:basedOn w:val="Fuentedeprrafopredeter"/>
    <w:link w:val="Ttulo1"/>
    <w:uiPriority w:val="9"/>
    <w:rsid w:val="00E24341"/>
    <w:rPr>
      <w:rFonts w:ascii="Times New Roman" w:eastAsia="Times New Roman" w:hAnsi="Times New Roman" w:cs="Times New Roman"/>
      <w:b/>
      <w:bCs/>
      <w:kern w:val="36"/>
      <w:sz w:val="48"/>
      <w:szCs w:val="48"/>
      <w:lang w:eastAsia="es-MX"/>
    </w:rPr>
  </w:style>
  <w:style w:type="paragraph" w:styleId="Sinespaciado">
    <w:name w:val="No Spacing"/>
    <w:link w:val="SinespaciadoCar"/>
    <w:uiPriority w:val="1"/>
    <w:qFormat/>
    <w:rsid w:val="00E24341"/>
    <w:pPr>
      <w:spacing w:after="0" w:line="240" w:lineRule="auto"/>
    </w:pPr>
  </w:style>
  <w:style w:type="character" w:customStyle="1" w:styleId="Ttulo2Car">
    <w:name w:val="Título 2 Car"/>
    <w:basedOn w:val="Fuentedeprrafopredeter"/>
    <w:link w:val="Ttulo2"/>
    <w:uiPriority w:val="9"/>
    <w:rsid w:val="001079CB"/>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1079C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4Car">
    <w:name w:val="Título 4 Car"/>
    <w:basedOn w:val="Fuentedeprrafopredeter"/>
    <w:link w:val="Ttulo4"/>
    <w:uiPriority w:val="9"/>
    <w:semiHidden/>
    <w:rsid w:val="00960813"/>
    <w:rPr>
      <w:rFonts w:asciiTheme="majorHAnsi" w:eastAsiaTheme="majorEastAsia" w:hAnsiTheme="majorHAnsi" w:cstheme="majorBidi"/>
      <w:i/>
      <w:iCs/>
      <w:color w:val="2E74B5" w:themeColor="accent1" w:themeShade="BF"/>
    </w:rPr>
  </w:style>
  <w:style w:type="character" w:customStyle="1" w:styleId="Ttulo3Car">
    <w:name w:val="Título 3 Car"/>
    <w:basedOn w:val="Fuentedeprrafopredeter"/>
    <w:link w:val="Ttulo3"/>
    <w:uiPriority w:val="9"/>
    <w:semiHidden/>
    <w:rsid w:val="000626CA"/>
    <w:rPr>
      <w:rFonts w:asciiTheme="majorHAnsi" w:eastAsiaTheme="majorEastAsia" w:hAnsiTheme="majorHAnsi" w:cstheme="majorBidi"/>
      <w:color w:val="1F4D78" w:themeColor="accent1" w:themeShade="7F"/>
      <w:sz w:val="24"/>
      <w:szCs w:val="24"/>
    </w:rPr>
  </w:style>
  <w:style w:type="paragraph" w:customStyle="1" w:styleId="Cuerpo">
    <w:name w:val="Cuerpo"/>
    <w:rsid w:val="008D567C"/>
    <w:pPr>
      <w:pBdr>
        <w:top w:val="nil"/>
        <w:left w:val="nil"/>
        <w:bottom w:val="nil"/>
        <w:right w:val="nil"/>
        <w:between w:val="nil"/>
        <w:bar w:val="nil"/>
      </w:pBdr>
    </w:pPr>
    <w:rPr>
      <w:rFonts w:ascii="Calibri" w:eastAsia="Arial Unicode MS" w:hAnsi="Calibri" w:cs="Arial Unicode MS"/>
      <w:color w:val="000000"/>
      <w:u w:color="000000"/>
      <w:bdr w:val="nil"/>
      <w:lang w:val="en-US" w:eastAsia="es-MX"/>
    </w:rPr>
  </w:style>
  <w:style w:type="paragraph" w:customStyle="1" w:styleId="Default">
    <w:name w:val="Default"/>
    <w:rsid w:val="008D567C"/>
    <w:pPr>
      <w:autoSpaceDE w:val="0"/>
      <w:autoSpaceDN w:val="0"/>
      <w:adjustRightInd w:val="0"/>
      <w:spacing w:after="0" w:line="240" w:lineRule="auto"/>
    </w:pPr>
    <w:rPr>
      <w:rFonts w:ascii="Arial" w:eastAsia="Arial Unicode MS" w:hAnsi="Arial" w:cs="Arial"/>
      <w:color w:val="000000"/>
      <w:sz w:val="24"/>
      <w:szCs w:val="24"/>
      <w:bdr w:val="nil"/>
      <w:lang w:eastAsia="es-MX"/>
    </w:rPr>
  </w:style>
  <w:style w:type="character" w:customStyle="1" w:styleId="SinespaciadoCar">
    <w:name w:val="Sin espaciado Car"/>
    <w:basedOn w:val="Fuentedeprrafopredeter"/>
    <w:link w:val="Sinespaciado"/>
    <w:uiPriority w:val="1"/>
    <w:rsid w:val="002A3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7700">
      <w:bodyDiv w:val="1"/>
      <w:marLeft w:val="0"/>
      <w:marRight w:val="0"/>
      <w:marTop w:val="0"/>
      <w:marBottom w:val="0"/>
      <w:divBdr>
        <w:top w:val="none" w:sz="0" w:space="0" w:color="auto"/>
        <w:left w:val="none" w:sz="0" w:space="0" w:color="auto"/>
        <w:bottom w:val="none" w:sz="0" w:space="0" w:color="auto"/>
        <w:right w:val="none" w:sz="0" w:space="0" w:color="auto"/>
      </w:divBdr>
    </w:div>
    <w:div w:id="378285413">
      <w:bodyDiv w:val="1"/>
      <w:marLeft w:val="0"/>
      <w:marRight w:val="0"/>
      <w:marTop w:val="0"/>
      <w:marBottom w:val="0"/>
      <w:divBdr>
        <w:top w:val="none" w:sz="0" w:space="0" w:color="auto"/>
        <w:left w:val="none" w:sz="0" w:space="0" w:color="auto"/>
        <w:bottom w:val="none" w:sz="0" w:space="0" w:color="auto"/>
        <w:right w:val="none" w:sz="0" w:space="0" w:color="auto"/>
      </w:divBdr>
    </w:div>
    <w:div w:id="566839765">
      <w:bodyDiv w:val="1"/>
      <w:marLeft w:val="0"/>
      <w:marRight w:val="0"/>
      <w:marTop w:val="0"/>
      <w:marBottom w:val="0"/>
      <w:divBdr>
        <w:top w:val="none" w:sz="0" w:space="0" w:color="auto"/>
        <w:left w:val="none" w:sz="0" w:space="0" w:color="auto"/>
        <w:bottom w:val="none" w:sz="0" w:space="0" w:color="auto"/>
        <w:right w:val="none" w:sz="0" w:space="0" w:color="auto"/>
      </w:divBdr>
    </w:div>
    <w:div w:id="576019244">
      <w:bodyDiv w:val="1"/>
      <w:marLeft w:val="0"/>
      <w:marRight w:val="0"/>
      <w:marTop w:val="0"/>
      <w:marBottom w:val="0"/>
      <w:divBdr>
        <w:top w:val="none" w:sz="0" w:space="0" w:color="auto"/>
        <w:left w:val="none" w:sz="0" w:space="0" w:color="auto"/>
        <w:bottom w:val="none" w:sz="0" w:space="0" w:color="auto"/>
        <w:right w:val="none" w:sz="0" w:space="0" w:color="auto"/>
      </w:divBdr>
    </w:div>
    <w:div w:id="740755084">
      <w:bodyDiv w:val="1"/>
      <w:marLeft w:val="0"/>
      <w:marRight w:val="0"/>
      <w:marTop w:val="0"/>
      <w:marBottom w:val="0"/>
      <w:divBdr>
        <w:top w:val="none" w:sz="0" w:space="0" w:color="auto"/>
        <w:left w:val="none" w:sz="0" w:space="0" w:color="auto"/>
        <w:bottom w:val="none" w:sz="0" w:space="0" w:color="auto"/>
        <w:right w:val="none" w:sz="0" w:space="0" w:color="auto"/>
      </w:divBdr>
    </w:div>
    <w:div w:id="1097748778">
      <w:bodyDiv w:val="1"/>
      <w:marLeft w:val="0"/>
      <w:marRight w:val="0"/>
      <w:marTop w:val="0"/>
      <w:marBottom w:val="0"/>
      <w:divBdr>
        <w:top w:val="none" w:sz="0" w:space="0" w:color="auto"/>
        <w:left w:val="none" w:sz="0" w:space="0" w:color="auto"/>
        <w:bottom w:val="none" w:sz="0" w:space="0" w:color="auto"/>
        <w:right w:val="none" w:sz="0" w:space="0" w:color="auto"/>
      </w:divBdr>
    </w:div>
    <w:div w:id="1118794390">
      <w:bodyDiv w:val="1"/>
      <w:marLeft w:val="0"/>
      <w:marRight w:val="0"/>
      <w:marTop w:val="0"/>
      <w:marBottom w:val="0"/>
      <w:divBdr>
        <w:top w:val="none" w:sz="0" w:space="0" w:color="auto"/>
        <w:left w:val="none" w:sz="0" w:space="0" w:color="auto"/>
        <w:bottom w:val="none" w:sz="0" w:space="0" w:color="auto"/>
        <w:right w:val="none" w:sz="0" w:space="0" w:color="auto"/>
      </w:divBdr>
    </w:div>
    <w:div w:id="1126896209">
      <w:bodyDiv w:val="1"/>
      <w:marLeft w:val="0"/>
      <w:marRight w:val="0"/>
      <w:marTop w:val="0"/>
      <w:marBottom w:val="0"/>
      <w:divBdr>
        <w:top w:val="none" w:sz="0" w:space="0" w:color="auto"/>
        <w:left w:val="none" w:sz="0" w:space="0" w:color="auto"/>
        <w:bottom w:val="none" w:sz="0" w:space="0" w:color="auto"/>
        <w:right w:val="none" w:sz="0" w:space="0" w:color="auto"/>
      </w:divBdr>
    </w:div>
    <w:div w:id="1155727634">
      <w:bodyDiv w:val="1"/>
      <w:marLeft w:val="0"/>
      <w:marRight w:val="0"/>
      <w:marTop w:val="0"/>
      <w:marBottom w:val="0"/>
      <w:divBdr>
        <w:top w:val="none" w:sz="0" w:space="0" w:color="auto"/>
        <w:left w:val="none" w:sz="0" w:space="0" w:color="auto"/>
        <w:bottom w:val="none" w:sz="0" w:space="0" w:color="auto"/>
        <w:right w:val="none" w:sz="0" w:space="0" w:color="auto"/>
      </w:divBdr>
    </w:div>
    <w:div w:id="1353652312">
      <w:bodyDiv w:val="1"/>
      <w:marLeft w:val="0"/>
      <w:marRight w:val="0"/>
      <w:marTop w:val="0"/>
      <w:marBottom w:val="0"/>
      <w:divBdr>
        <w:top w:val="none" w:sz="0" w:space="0" w:color="auto"/>
        <w:left w:val="none" w:sz="0" w:space="0" w:color="auto"/>
        <w:bottom w:val="none" w:sz="0" w:space="0" w:color="auto"/>
        <w:right w:val="none" w:sz="0" w:space="0" w:color="auto"/>
      </w:divBdr>
    </w:div>
    <w:div w:id="1899047167">
      <w:bodyDiv w:val="1"/>
      <w:marLeft w:val="0"/>
      <w:marRight w:val="0"/>
      <w:marTop w:val="0"/>
      <w:marBottom w:val="0"/>
      <w:divBdr>
        <w:top w:val="none" w:sz="0" w:space="0" w:color="auto"/>
        <w:left w:val="none" w:sz="0" w:space="0" w:color="auto"/>
        <w:bottom w:val="none" w:sz="0" w:space="0" w:color="auto"/>
        <w:right w:val="none" w:sz="0" w:space="0" w:color="auto"/>
      </w:divBdr>
    </w:div>
    <w:div w:id="1909340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72AA4-A1D2-4409-926C-7137AD74B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2149</Words>
  <Characters>11822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Veneranda Sanchez Ortega</cp:lastModifiedBy>
  <cp:revision>2</cp:revision>
  <cp:lastPrinted>2025-03-21T18:23:00Z</cp:lastPrinted>
  <dcterms:created xsi:type="dcterms:W3CDTF">2025-03-25T16:41:00Z</dcterms:created>
  <dcterms:modified xsi:type="dcterms:W3CDTF">2025-03-25T16:41:00Z</dcterms:modified>
</cp:coreProperties>
</file>