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77777777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3B861623" w:rsidR="00ED0056" w:rsidRPr="00AD5379" w:rsidRDefault="00DA0D2D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SUAREZ GARCIA ROSALBA LILIANA   </w:t>
      </w:r>
    </w:p>
    <w:p w14:paraId="653503F7" w14:textId="01873B31" w:rsidR="00ED0056" w:rsidRPr="00AD5379" w:rsidRDefault="00EB3973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JEFE</w:t>
      </w:r>
      <w:r w:rsidR="0088334A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840381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</w:p>
    <w:p w14:paraId="3DE5F937" w14:textId="77777777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01 DE OCTUBRE DE 2024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B8E7F05" w14:textId="3FDE7CEE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EB3973">
        <w:rPr>
          <w:rFonts w:ascii="Century Gothic" w:hAnsi="Century Gothic"/>
          <w:color w:val="000000"/>
          <w:sz w:val="22"/>
          <w:szCs w:val="22"/>
          <w:lang w:val="es-ES_tradnl"/>
        </w:rPr>
        <w:t>Jefatura de Contabilidad y Cuenta Pública</w:t>
      </w:r>
    </w:p>
    <w:p w14:paraId="628CC8C9" w14:textId="7A1FBFD9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>341415752500</w:t>
      </w:r>
      <w:r w:rsidR="00E0524C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Ext. 514</w:t>
      </w:r>
    </w:p>
    <w:p w14:paraId="23320960" w14:textId="77777777" w:rsidR="00840381" w:rsidRDefault="00272013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840381">
        <w:rPr>
          <w:rFonts w:ascii="Century Gothic" w:hAnsi="Century Gothic"/>
          <w:color w:val="000000"/>
          <w:sz w:val="22"/>
          <w:szCs w:val="22"/>
          <w:lang w:val="es-ES_tradnl"/>
        </w:rPr>
        <w:t>Palacio de Gobierno Municipal</w:t>
      </w:r>
    </w:p>
    <w:p w14:paraId="5F1AEE2A" w14:textId="77777777" w:rsidR="00840381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Av. Cristóbal Colón 62</w:t>
      </w:r>
    </w:p>
    <w:p w14:paraId="60DACC71" w14:textId="59F318CA" w:rsidR="00ED0056" w:rsidRPr="00161688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Centro Histórico de Ciudad Guzmán</w:t>
      </w:r>
      <w:r w:rsidR="00161688" w:rsidRPr="00161688"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> 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5750F8BE" w14:textId="77777777" w:rsidR="00840381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7C9C68B3" w14:textId="77777777" w:rsidR="00840381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</w:p>
    <w:p w14:paraId="183FCCD0" w14:textId="586382C3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4109E31E" w:rsidR="006977B5" w:rsidRDefault="00E47B37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Licencia</w:t>
      </w:r>
      <w:r w:rsidR="003F4882">
        <w:rPr>
          <w:rFonts w:ascii="Century Gothic" w:hAnsi="Century Gothic"/>
          <w:color w:val="000000"/>
          <w:sz w:val="22"/>
          <w:szCs w:val="22"/>
        </w:rPr>
        <w:t>tura</w:t>
      </w:r>
      <w:r>
        <w:rPr>
          <w:rFonts w:ascii="Century Gothic" w:hAnsi="Century Gothic"/>
          <w:color w:val="000000"/>
          <w:sz w:val="22"/>
          <w:szCs w:val="22"/>
        </w:rPr>
        <w:t xml:space="preserve"> en </w:t>
      </w:r>
      <w:r w:rsidR="006106DD">
        <w:rPr>
          <w:rFonts w:ascii="Century Gothic" w:hAnsi="Century Gothic"/>
          <w:color w:val="000000"/>
          <w:sz w:val="22"/>
          <w:szCs w:val="22"/>
        </w:rPr>
        <w:t>Contaduría</w:t>
      </w:r>
      <w:r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20E10469" w14:textId="3E514D26" w:rsidR="00BF42BB" w:rsidRDefault="006106DD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Instituto Tecnológico de Ciudad Guzmán </w:t>
      </w:r>
      <w:r w:rsidR="00E47B37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09C90662" w14:textId="0C5F4E05" w:rsidR="006977B5" w:rsidRDefault="003F488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Carta de Pasante</w:t>
      </w:r>
    </w:p>
    <w:p w14:paraId="34F562B8" w14:textId="5315E9D2" w:rsidR="003F4882" w:rsidRDefault="003F4882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1992-1996</w:t>
      </w:r>
    </w:p>
    <w:p w14:paraId="2A0B1819" w14:textId="77777777" w:rsidR="007B269D" w:rsidRPr="00AD5379" w:rsidRDefault="007B269D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AEE21D5" w14:textId="33770A20" w:rsidR="003F4882" w:rsidRDefault="003F4882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 xml:space="preserve">Despacho Contable Asesores y Consultores Mejía y Asociados, </w:t>
      </w:r>
    </w:p>
    <w:p w14:paraId="4F03797D" w14:textId="3B194B31" w:rsidR="003F4882" w:rsidRDefault="003F4882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 xml:space="preserve">A.C” </w:t>
      </w:r>
    </w:p>
    <w:p w14:paraId="04F65F5C" w14:textId="6381131A" w:rsidR="003F4882" w:rsidRDefault="003F4882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>Auxiliar Contable</w:t>
      </w:r>
    </w:p>
    <w:p w14:paraId="0A3892E5" w14:textId="63AF615C" w:rsidR="003F4882" w:rsidRDefault="003F4882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>03 de julio de 1996 al 18 de septiembre de 1996</w:t>
      </w:r>
    </w:p>
    <w:p w14:paraId="685C5BD2" w14:textId="77777777" w:rsidR="003F4882" w:rsidRDefault="003F4882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148B2F55" w14:textId="0DC26C0F" w:rsidR="003F4882" w:rsidRDefault="003F4882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>Cooperativa Caja Popular Puerto Vallarta, S.C.L.</w:t>
      </w:r>
    </w:p>
    <w:p w14:paraId="1570EECE" w14:textId="178AFE83" w:rsidR="003F4882" w:rsidRDefault="003F4882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>Cajera</w:t>
      </w:r>
    </w:p>
    <w:p w14:paraId="6191A4A0" w14:textId="47D77A45" w:rsidR="003F4882" w:rsidRDefault="003F4882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 xml:space="preserve">27 de septiembre del1996 al 15 de </w:t>
      </w:r>
      <w:proofErr w:type="gramStart"/>
      <w:r>
        <w:rPr>
          <w:rFonts w:ascii="Century Gothic" w:hAnsi="Century Gothic"/>
          <w:b/>
          <w:color w:val="000000"/>
          <w:sz w:val="22"/>
          <w:szCs w:val="22"/>
        </w:rPr>
        <w:t>Agosto</w:t>
      </w:r>
      <w:proofErr w:type="gramEnd"/>
      <w:r>
        <w:rPr>
          <w:rFonts w:ascii="Century Gothic" w:hAnsi="Century Gothic"/>
          <w:b/>
          <w:color w:val="000000"/>
          <w:sz w:val="22"/>
          <w:szCs w:val="22"/>
        </w:rPr>
        <w:t xml:space="preserve"> de 1998</w:t>
      </w:r>
    </w:p>
    <w:p w14:paraId="68F9990F" w14:textId="77777777" w:rsidR="003F4882" w:rsidRDefault="003F4882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0BD27E06" w14:textId="121974F2" w:rsidR="003F4882" w:rsidRDefault="003F4882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>Azimut Grupo Inmobiliario, S.A. de C.V.</w:t>
      </w:r>
    </w:p>
    <w:p w14:paraId="4C8044E3" w14:textId="5A4C5DAD" w:rsidR="003F4882" w:rsidRDefault="003F4882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 xml:space="preserve">Jefe de Departamento de Crédito y Cobranza </w:t>
      </w:r>
    </w:p>
    <w:p w14:paraId="7653ABA9" w14:textId="3E09C10A" w:rsidR="00477643" w:rsidRDefault="00477643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 xml:space="preserve">16 de </w:t>
      </w:r>
      <w:proofErr w:type="gramStart"/>
      <w:r>
        <w:rPr>
          <w:rFonts w:ascii="Century Gothic" w:hAnsi="Century Gothic"/>
          <w:b/>
          <w:color w:val="000000"/>
          <w:sz w:val="22"/>
          <w:szCs w:val="22"/>
        </w:rPr>
        <w:t>Agosto</w:t>
      </w:r>
      <w:proofErr w:type="gramEnd"/>
      <w:r>
        <w:rPr>
          <w:rFonts w:ascii="Century Gothic" w:hAnsi="Century Gothic"/>
          <w:b/>
          <w:color w:val="000000"/>
          <w:sz w:val="22"/>
          <w:szCs w:val="22"/>
        </w:rPr>
        <w:t xml:space="preserve"> de 1998 al 15 de junio de 1999</w:t>
      </w:r>
    </w:p>
    <w:p w14:paraId="7785DF13" w14:textId="77777777" w:rsidR="00477643" w:rsidRDefault="00477643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3412EBA5" w14:textId="53587E69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67609B7" w14:textId="77777777" w:rsidR="00EF1897" w:rsidRDefault="00EF189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EFDF6A8" w14:textId="77777777" w:rsidR="00EF1897" w:rsidRDefault="00EF189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77CB7FF" w14:textId="77777777" w:rsidR="00EF1897" w:rsidRDefault="00EF1897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768DBC19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F8D74F3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p w14:paraId="40CC5922" w14:textId="77777777" w:rsidR="00AE6717" w:rsidRDefault="00AE6717" w:rsidP="00AE6717">
      <w:pPr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A84326F" w14:textId="77777777" w:rsidR="00AE6717" w:rsidRDefault="00AE6717" w:rsidP="00AE6717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                 </w: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4CB0E" w14:textId="77777777" w:rsidR="002F25B0" w:rsidRDefault="002F25B0" w:rsidP="00A964D5">
      <w:r>
        <w:separator/>
      </w:r>
    </w:p>
  </w:endnote>
  <w:endnote w:type="continuationSeparator" w:id="0">
    <w:p w14:paraId="7A784982" w14:textId="77777777" w:rsidR="002F25B0" w:rsidRDefault="002F25B0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04F13" w14:textId="77777777" w:rsidR="002F25B0" w:rsidRDefault="002F25B0" w:rsidP="00A964D5">
      <w:r>
        <w:separator/>
      </w:r>
    </w:p>
  </w:footnote>
  <w:footnote w:type="continuationSeparator" w:id="0">
    <w:p w14:paraId="1FCB2EB2" w14:textId="77777777" w:rsidR="002F25B0" w:rsidRDefault="002F25B0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25B0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047C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3F4882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77643"/>
    <w:rsid w:val="00485A91"/>
    <w:rsid w:val="00485D8C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5C7A"/>
    <w:rsid w:val="004E5E41"/>
    <w:rsid w:val="004F26C9"/>
    <w:rsid w:val="004F7C97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7238"/>
    <w:rsid w:val="00597BF6"/>
    <w:rsid w:val="005A10E5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70286B"/>
    <w:rsid w:val="00703E49"/>
    <w:rsid w:val="007126C3"/>
    <w:rsid w:val="0071432D"/>
    <w:rsid w:val="00721968"/>
    <w:rsid w:val="007236FE"/>
    <w:rsid w:val="0072571A"/>
    <w:rsid w:val="00731E72"/>
    <w:rsid w:val="00741D24"/>
    <w:rsid w:val="00766590"/>
    <w:rsid w:val="00771396"/>
    <w:rsid w:val="00773F68"/>
    <w:rsid w:val="00781FC4"/>
    <w:rsid w:val="007906A7"/>
    <w:rsid w:val="00791C75"/>
    <w:rsid w:val="00794AC9"/>
    <w:rsid w:val="007A2026"/>
    <w:rsid w:val="007B19E7"/>
    <w:rsid w:val="007B269D"/>
    <w:rsid w:val="007D59B0"/>
    <w:rsid w:val="007E2CD9"/>
    <w:rsid w:val="007F4117"/>
    <w:rsid w:val="00810D11"/>
    <w:rsid w:val="0081703C"/>
    <w:rsid w:val="008171B7"/>
    <w:rsid w:val="0082158A"/>
    <w:rsid w:val="008313FD"/>
    <w:rsid w:val="00833833"/>
    <w:rsid w:val="00836607"/>
    <w:rsid w:val="00840381"/>
    <w:rsid w:val="008507EE"/>
    <w:rsid w:val="00853BE0"/>
    <w:rsid w:val="008635E9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59BD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A0D2D"/>
    <w:rsid w:val="00DB3D8B"/>
    <w:rsid w:val="00DC4957"/>
    <w:rsid w:val="00DC5F21"/>
    <w:rsid w:val="00DE463D"/>
    <w:rsid w:val="00DE6DE9"/>
    <w:rsid w:val="00E01DF3"/>
    <w:rsid w:val="00E0524C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92819"/>
    <w:rsid w:val="00EA316B"/>
    <w:rsid w:val="00EA4CED"/>
    <w:rsid w:val="00EB0D50"/>
    <w:rsid w:val="00EB3973"/>
    <w:rsid w:val="00EB42BB"/>
    <w:rsid w:val="00EB7659"/>
    <w:rsid w:val="00EC7ACC"/>
    <w:rsid w:val="00ED0056"/>
    <w:rsid w:val="00ED0D36"/>
    <w:rsid w:val="00ED12D2"/>
    <w:rsid w:val="00ED47A7"/>
    <w:rsid w:val="00EF1897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2026-09-05T20:39:00Z</dcterms:created>
  <dcterms:modified xsi:type="dcterms:W3CDTF">2026-09-05T20:39:00Z</dcterms:modified>
</cp:coreProperties>
</file>