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FD42E82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233CA5B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81F5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ORACIO BRISEÑO ESPARZA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493AF29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F81F5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5A674D5D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0169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70169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519DD8" w14:textId="77777777" w:rsidR="00790282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</w:t>
      </w:r>
      <w:r w:rsidR="00F81F55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 de la Oficina </w:t>
      </w:r>
      <w:r w:rsidR="0079028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Municipal </w:t>
      </w:r>
      <w:r w:rsidR="00F81F55">
        <w:rPr>
          <w:rFonts w:ascii="Century Gothic" w:hAnsi="Century Gothic"/>
          <w:color w:val="000000"/>
          <w:sz w:val="22"/>
          <w:szCs w:val="22"/>
          <w:lang w:val="es-ES_tradnl"/>
        </w:rPr>
        <w:t>de Enlace</w:t>
      </w:r>
      <w:r w:rsidR="0079028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con la </w:t>
      </w:r>
    </w:p>
    <w:p w14:paraId="677AA0E7" w14:textId="77777777" w:rsidR="00790282" w:rsidRDefault="00790282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Secretaría de Relaciones Exteriores</w:t>
      </w:r>
    </w:p>
    <w:p w14:paraId="628CC8C9" w14:textId="0F3DDDB0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790282">
        <w:rPr>
          <w:rFonts w:ascii="Century Gothic" w:hAnsi="Century Gothic"/>
          <w:color w:val="000000"/>
          <w:sz w:val="22"/>
          <w:szCs w:val="22"/>
          <w:lang w:val="es-ES_tradnl"/>
        </w:rPr>
        <w:t>24317</w:t>
      </w:r>
    </w:p>
    <w:p w14:paraId="73087DBC" w14:textId="77777777" w:rsidR="00D375C1" w:rsidRDefault="00272013" w:rsidP="00790282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D375C1" w:rsidRPr="00D375C1">
        <w:rPr>
          <w:rFonts w:ascii="Century Gothic" w:hAnsi="Century Gothic"/>
          <w:color w:val="000000"/>
          <w:sz w:val="22"/>
          <w:szCs w:val="22"/>
        </w:rPr>
        <w:t xml:space="preserve">Calle Primero de Mayo No. 565, </w:t>
      </w:r>
      <w:proofErr w:type="spellStart"/>
      <w:r w:rsidR="00D375C1" w:rsidRPr="00D375C1">
        <w:rPr>
          <w:rFonts w:ascii="Century Gothic" w:hAnsi="Century Gothic"/>
          <w:color w:val="000000"/>
          <w:sz w:val="22"/>
          <w:szCs w:val="22"/>
        </w:rPr>
        <w:t>int</w:t>
      </w:r>
      <w:proofErr w:type="spellEnd"/>
      <w:r w:rsidR="00D375C1" w:rsidRPr="00D375C1">
        <w:rPr>
          <w:rFonts w:ascii="Century Gothic" w:hAnsi="Century Gothic"/>
          <w:color w:val="000000"/>
          <w:sz w:val="22"/>
          <w:szCs w:val="22"/>
        </w:rPr>
        <w:t xml:space="preserve">. E-04, E-05, E-15, E-16 </w:t>
      </w:r>
    </w:p>
    <w:p w14:paraId="6CAA572D" w14:textId="77777777" w:rsidR="00D375C1" w:rsidRDefault="00D375C1" w:rsidP="00790282">
      <w:pPr>
        <w:rPr>
          <w:rFonts w:ascii="Century Gothic" w:hAnsi="Century Gothic"/>
          <w:color w:val="000000"/>
          <w:sz w:val="22"/>
          <w:szCs w:val="22"/>
        </w:rPr>
      </w:pPr>
      <w:r w:rsidRPr="00D375C1">
        <w:rPr>
          <w:rFonts w:ascii="Century Gothic" w:hAnsi="Century Gothic"/>
          <w:color w:val="000000"/>
          <w:sz w:val="22"/>
          <w:szCs w:val="22"/>
        </w:rPr>
        <w:t xml:space="preserve">colonia Centro (Plaza Zapotlán), </w:t>
      </w:r>
    </w:p>
    <w:p w14:paraId="60DACC71" w14:textId="27CC88D7" w:rsidR="00ED0056" w:rsidRPr="00161688" w:rsidRDefault="00D375C1" w:rsidP="00790282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D375C1">
        <w:rPr>
          <w:rFonts w:ascii="Century Gothic" w:hAnsi="Century Gothic"/>
          <w:color w:val="000000"/>
          <w:sz w:val="22"/>
          <w:szCs w:val="22"/>
        </w:rPr>
        <w:t>Ciudad Guzmán,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02350868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132215" w:rsidRPr="00132215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132215" w:rsidRPr="00132215">
          <w:rPr>
            <w:rStyle w:val="Hipervnculo"/>
            <w:rFonts w:ascii="Century Gothic" w:hAnsi="Century Gothic"/>
            <w:sz w:val="22"/>
            <w:szCs w:val="22"/>
          </w:rPr>
          <w:t>ome@ciudadguzman.gob.mx</w:t>
        </w:r>
      </w:hyperlink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743047D" w14:textId="77777777" w:rsidR="00132215" w:rsidRDefault="0013221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Administración </w:t>
      </w:r>
    </w:p>
    <w:p w14:paraId="03840E5C" w14:textId="0B6736CC" w:rsidR="0070169B" w:rsidRDefault="0013221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  <w:r w:rsidR="00613552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C3798A7" w14:textId="28ADF827" w:rsidR="003238B4" w:rsidRDefault="003238B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Agosto de 1994 –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Junio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 1999</w:t>
      </w:r>
    </w:p>
    <w:p w14:paraId="1DE811CD" w14:textId="111F6377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8C207A0" w14:textId="77777777" w:rsidR="00033249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Oficial del Registro Civil </w:t>
      </w:r>
    </w:p>
    <w:p w14:paraId="1D419F70" w14:textId="4C51CA13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H. Ayuntamiento de Zapotiltic, Jalisco</w:t>
      </w:r>
    </w:p>
    <w:p w14:paraId="607C0554" w14:textId="27730C32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Octubre del 2021 – Junio del 2024</w:t>
      </w:r>
    </w:p>
    <w:p w14:paraId="51589710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38D5AFA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Asesor en Logística y Organización de Congresos </w:t>
      </w:r>
    </w:p>
    <w:p w14:paraId="5CBE901D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Independiente </w:t>
      </w:r>
    </w:p>
    <w:p w14:paraId="4A17EEE4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Zapotiltic, Jalisco</w:t>
      </w:r>
    </w:p>
    <w:p w14:paraId="5C3ADADD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Enero de 2021 -</w:t>
      </w:r>
      <w:proofErr w:type="gramStart"/>
      <w:r w:rsidRPr="004B5634">
        <w:rPr>
          <w:rFonts w:ascii="Century Gothic" w:hAnsi="Century Gothic"/>
          <w:bCs/>
          <w:color w:val="000000"/>
          <w:sz w:val="22"/>
          <w:szCs w:val="22"/>
        </w:rPr>
        <w:t>Septiembre</w:t>
      </w:r>
      <w:proofErr w:type="gramEnd"/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 del 2021</w:t>
      </w:r>
    </w:p>
    <w:p w14:paraId="53DAFB58" w14:textId="77777777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CCD447B" w14:textId="77777777" w:rsidR="00033249" w:rsidRPr="004B5634" w:rsidRDefault="00033249" w:rsidP="00033249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Director Administrativo</w:t>
      </w:r>
    </w:p>
    <w:p w14:paraId="6E73598F" w14:textId="119E1FB3" w:rsidR="00E95EDE" w:rsidRPr="004B5634" w:rsidRDefault="00E95ED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Sociedad Mexicana de Angiología y Cirugía Vascular y Endovascular A.C.</w:t>
      </w:r>
    </w:p>
    <w:p w14:paraId="57E6DF67" w14:textId="522D3EE0" w:rsidR="00E95EDE" w:rsidRPr="004B5634" w:rsidRDefault="00E95ED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>Ciudad de México</w:t>
      </w:r>
    </w:p>
    <w:p w14:paraId="1E69DB3C" w14:textId="4CAFCB9E" w:rsidR="00E95EDE" w:rsidRPr="004B5634" w:rsidRDefault="00E95ED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Junio del 2015 – </w:t>
      </w:r>
      <w:proofErr w:type="gramStart"/>
      <w:r w:rsidRPr="004B5634">
        <w:rPr>
          <w:rFonts w:ascii="Century Gothic" w:hAnsi="Century Gothic"/>
          <w:bCs/>
          <w:color w:val="000000"/>
          <w:sz w:val="22"/>
          <w:szCs w:val="22"/>
        </w:rPr>
        <w:t>Diciembre</w:t>
      </w:r>
      <w:proofErr w:type="gramEnd"/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 de 2018</w:t>
      </w:r>
    </w:p>
    <w:p w14:paraId="725EB74F" w14:textId="58CB9280" w:rsidR="003238B4" w:rsidRPr="004B5634" w:rsidRDefault="003238B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4B5634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3412EBA5" w14:textId="75DB1FC5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91B655E" w14:textId="77777777" w:rsidR="004B5634" w:rsidRPr="004B5634" w:rsidRDefault="004B5634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5634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certificación expedida por la secretaria de relaciones exteriores</w:t>
      </w:r>
    </w:p>
    <w:p w14:paraId="2C167E26" w14:textId="340BAD94" w:rsidR="004B5634" w:rsidRDefault="004B5634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5634"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Zapopan, jalisco</w:t>
      </w:r>
    </w:p>
    <w:p w14:paraId="350CA0C0" w14:textId="4F8F4ECE" w:rsidR="004B5634" w:rsidRDefault="004B5634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fundamentos básicos de la </w:t>
      </w:r>
      <w:proofErr w:type="gram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norma 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iso</w:t>
      </w:r>
      <w:proofErr w:type="spellEnd"/>
      <w:proofErr w:type="gram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9001:2008</w:t>
      </w:r>
    </w:p>
    <w:p w14:paraId="6EA386CF" w14:textId="3D70E2B1" w:rsidR="004B5634" w:rsidRPr="004B5634" w:rsidRDefault="004B5634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formacion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auditores internos en base a la norma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iso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19011:2002</w:t>
      </w:r>
    </w:p>
    <w:p w14:paraId="5C48245A" w14:textId="75F23D2F" w:rsidR="00757772" w:rsidRDefault="004B5634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B5DA7FF" w14:textId="5C0F649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23D8A" w14:textId="77777777" w:rsidR="005A2421" w:rsidRDefault="005A2421" w:rsidP="00A964D5">
      <w:r>
        <w:separator/>
      </w:r>
    </w:p>
  </w:endnote>
  <w:endnote w:type="continuationSeparator" w:id="0">
    <w:p w14:paraId="239128F3" w14:textId="77777777" w:rsidR="005A2421" w:rsidRDefault="005A242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66BF" w14:textId="77777777" w:rsidR="005A2421" w:rsidRDefault="005A2421" w:rsidP="00A964D5">
      <w:r>
        <w:separator/>
      </w:r>
    </w:p>
  </w:footnote>
  <w:footnote w:type="continuationSeparator" w:id="0">
    <w:p w14:paraId="7F2C1ABA" w14:textId="77777777" w:rsidR="005A2421" w:rsidRDefault="005A242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3249"/>
    <w:rsid w:val="0003444A"/>
    <w:rsid w:val="00036D32"/>
    <w:rsid w:val="00051FDF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2215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4821"/>
    <w:rsid w:val="002D532A"/>
    <w:rsid w:val="002F46E1"/>
    <w:rsid w:val="002F6F5E"/>
    <w:rsid w:val="002F71FD"/>
    <w:rsid w:val="003031B2"/>
    <w:rsid w:val="00312854"/>
    <w:rsid w:val="00321171"/>
    <w:rsid w:val="003238B4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5C0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634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A2421"/>
    <w:rsid w:val="005B0788"/>
    <w:rsid w:val="005B5A5D"/>
    <w:rsid w:val="005C1C33"/>
    <w:rsid w:val="005C521A"/>
    <w:rsid w:val="005D3A0E"/>
    <w:rsid w:val="005D77BA"/>
    <w:rsid w:val="005E49D8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563EF"/>
    <w:rsid w:val="00663621"/>
    <w:rsid w:val="006731AD"/>
    <w:rsid w:val="006733AB"/>
    <w:rsid w:val="00673DD9"/>
    <w:rsid w:val="00680C7F"/>
    <w:rsid w:val="006977B5"/>
    <w:rsid w:val="006A305B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169B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57772"/>
    <w:rsid w:val="00766590"/>
    <w:rsid w:val="00771396"/>
    <w:rsid w:val="00773F68"/>
    <w:rsid w:val="00781FC4"/>
    <w:rsid w:val="00790282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19CE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375C1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95EDE"/>
    <w:rsid w:val="00EA0591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2245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1F55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2026-09-06T20:51:00Z</dcterms:created>
  <dcterms:modified xsi:type="dcterms:W3CDTF">2026-09-06T20:51:00Z</dcterms:modified>
</cp:coreProperties>
</file>