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49" w:rsidRPr="00B74B6E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3300"/>
          <w:sz w:val="44"/>
          <w:szCs w:val="24"/>
          <w:lang w:val="es-ES" w:eastAsia="es-ES"/>
        </w:rPr>
        <w:t>R</w:t>
      </w:r>
      <w:r w:rsidRPr="00B74B6E">
        <w:rPr>
          <w:rFonts w:ascii="Arial" w:eastAsia="Times New Roman" w:hAnsi="Arial" w:cs="Arial"/>
          <w:b/>
          <w:color w:val="003300"/>
          <w:sz w:val="44"/>
          <w:szCs w:val="24"/>
          <w:lang w:val="es-ES" w:eastAsia="es-ES"/>
        </w:rPr>
        <w:t xml:space="preserve">EPORTE  MENSUAL DE  ACTIVIDADES   </w:t>
      </w:r>
      <w:r w:rsidRPr="00B74B6E">
        <w:rPr>
          <w:rFonts w:ascii="Arial" w:eastAsia="Times New Roman" w:hAnsi="Arial" w:cs="Arial"/>
          <w:bCs/>
          <w:color w:val="003300"/>
          <w:sz w:val="28"/>
          <w:szCs w:val="28"/>
          <w:lang w:val="es-ES" w:eastAsia="es-ES"/>
        </w:rPr>
        <w:t>ALUMBRADO  PÚBLICO</w:t>
      </w:r>
    </w:p>
    <w:p w:rsidR="00214349" w:rsidRPr="00B74B6E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  <w:t>MAYO DE 2021</w:t>
      </w:r>
    </w:p>
    <w:p w:rsidR="00214349" w:rsidRDefault="00214349" w:rsidP="0021434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REPORTE  DEL 01 AL 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31</w:t>
      </w: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 DE 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MAYO</w:t>
      </w:r>
    </w:p>
    <w:p w:rsidR="00214349" w:rsidRDefault="00214349" w:rsidP="0021434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</w:p>
    <w:p w:rsidR="00214349" w:rsidRDefault="00214349" w:rsidP="00214349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</w:p>
    <w:p w:rsidR="00214349" w:rsidRPr="00B74B6E" w:rsidRDefault="00214349" w:rsidP="00214349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  <w:r w:rsidRPr="00B74B6E"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  <w:t>ACTIVIDADES SOBRESALIENTES</w:t>
      </w:r>
    </w:p>
    <w:p w:rsidR="00214349" w:rsidRDefault="00214349" w:rsidP="00214349">
      <w:pPr>
        <w:spacing w:after="0" w:line="240" w:lineRule="auto"/>
        <w:ind w:left="714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</w:p>
    <w:p w:rsidR="00214349" w:rsidRPr="007100BC" w:rsidRDefault="00214349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 w:rsidRPr="009B18B1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retiraron 7 reflectores de </w:t>
      </w:r>
      <w:proofErr w:type="spellStart"/>
      <w:r w:rsidR="007100B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l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ed´s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y se colocaron 8 lámparas de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l</w:t>
      </w:r>
      <w:r w:rsidR="007100B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ed´s</w:t>
      </w:r>
      <w:proofErr w:type="spellEnd"/>
      <w:r w:rsidR="007100B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de 100W en el área verde de la Col. Valle del Sol.</w:t>
      </w:r>
    </w:p>
    <w:p w:rsidR="007100BC" w:rsidRPr="007100BC" w:rsidRDefault="007100BC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checaron potencias de lámparas y códigos de las calles José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Rolón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e Ignacio Allende.</w:t>
      </w:r>
    </w:p>
    <w:p w:rsidR="007100BC" w:rsidRPr="007100BC" w:rsidRDefault="007100BC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checaron reportes varios de la empresa concesionaria del alumbrado para dar solución y dar terminado.</w:t>
      </w:r>
    </w:p>
    <w:p w:rsidR="007100BC" w:rsidRPr="003A2DF1" w:rsidRDefault="007100BC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están verificando reportes varios para la empresa</w:t>
      </w:r>
      <w:r w:rsidR="003A2DF1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, para dar por terminado o en su caso volver a realizarlos.</w:t>
      </w:r>
    </w:p>
    <w:p w:rsidR="003A2DF1" w:rsidRPr="003A2DF1" w:rsidRDefault="003A2DF1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realizo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recorrido para para checar circuitos apagados en varias colonias.</w:t>
      </w:r>
    </w:p>
    <w:p w:rsidR="003A2DF1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checo la nave del Tianguis Municipal.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apoyo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a SAPAZA con la colocación de una lona.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acudió a C.F.E.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reviso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la potencia de lámparas del Ingreso Norte (55W).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instalo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lámpara completa en calle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Nuñez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.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cables frente a Presidencia.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checaron las potencias de luminarias de las calles Colón, La Lima y Calzada Madero y Carranza.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contaron cuantas lámparas y faroles de V.S. hay en la Col.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Infonavit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. </w:t>
      </w:r>
    </w:p>
    <w:p w:rsidR="006C72F0" w:rsidRPr="006C72F0" w:rsidRDefault="006C72F0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continuo checando potencia en lámparas en las calles Av.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Serafin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Vázquez y Comonfort</w:t>
      </w:r>
    </w:p>
    <w:p w:rsidR="006C72F0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continuo</w:t>
      </w:r>
      <w:proofErr w:type="gram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checando reportes emitidos por la empresa.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lastRenderedPageBreak/>
        <w:t xml:space="preserve">Se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instalo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lámpara completa en Libramiento Sur # 178.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desconecto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acometida del Centro Comunitario de la Col. La Providencia.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checo el Centro Comunitario de la Col. Solidaridad.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revisaron y probaron lámparas OV en la bodega de Alumbrado.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probaron 2 lámparas OV en bodega.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continuo</w:t>
      </w:r>
      <w:proofErr w:type="gram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habilitando lámparas OV en bodega de Alumbrado.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checo el circuito de la Col. El Nogal.</w:t>
      </w:r>
    </w:p>
    <w:p w:rsidR="00167486" w:rsidRPr="00167486" w:rsidRDefault="00167486" w:rsidP="006E139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apoyo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a la Col. Valle del Real para la pinta de todos los postes de Alumbrado.</w:t>
      </w:r>
    </w:p>
    <w:p w:rsidR="00167486" w:rsidRPr="007100BC" w:rsidRDefault="00167486" w:rsidP="00167486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</w:p>
    <w:p w:rsidR="00214349" w:rsidRDefault="00214349" w:rsidP="0021434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</w:p>
    <w:p w:rsidR="00214349" w:rsidRDefault="00214349" w:rsidP="00214349">
      <w:pPr>
        <w:pStyle w:val="Sinespaciad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Pr="0034716F" w:rsidRDefault="00214349" w:rsidP="00214349">
      <w:pPr>
        <w:pStyle w:val="Sinespaciad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Pr="00B74B6E" w:rsidRDefault="00214349" w:rsidP="00214349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B74B6E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A T E N TA M E N T E</w:t>
      </w:r>
    </w:p>
    <w:p w:rsidR="00214349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 xml:space="preserve">              </w:t>
      </w:r>
      <w:r w:rsidRPr="00BD570E"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>“SUFRAGIO EFECTIVO, NO REELECCIÓN”</w:t>
      </w:r>
    </w:p>
    <w:p w:rsidR="00214349" w:rsidRPr="00BD570E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>“2020, AÑO DEL 150 ANIVERSARIO DEL NATALICIO DEL CIENTIFICO JOSÉ MARÍA ARREOLA MENDOZA”</w:t>
      </w:r>
    </w:p>
    <w:p w:rsidR="00214349" w:rsidRPr="00B74B6E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</w:pP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Ciudad Guzmán Municipio de 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eastAsia="es-ES"/>
        </w:rPr>
        <w:t>Zapotlán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el Grande Jalisco, 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0</w:t>
      </w:r>
      <w:r w:rsidR="006E1394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4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de </w:t>
      </w:r>
      <w:r w:rsidR="006E1394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Junio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de 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20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21</w:t>
      </w:r>
    </w:p>
    <w:p w:rsidR="00214349" w:rsidRPr="00B74B6E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14349" w:rsidRDefault="00214349" w:rsidP="002143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lang w:val="es-ES" w:eastAsia="es-ES"/>
        </w:rPr>
        <w:t>TEC. RAUL MARTINEZ CUEVAS</w:t>
      </w:r>
    </w:p>
    <w:p w:rsidR="00214349" w:rsidRPr="002F2174" w:rsidRDefault="00214349" w:rsidP="00214349">
      <w:pPr>
        <w:spacing w:after="0" w:line="240" w:lineRule="auto"/>
        <w:jc w:val="center"/>
        <w:rPr>
          <w:lang w:val="es-ES"/>
        </w:rPr>
      </w:pPr>
      <w:r>
        <w:rPr>
          <w:rFonts w:ascii="Arial" w:eastAsia="Times New Roman" w:hAnsi="Arial" w:cs="Arial"/>
          <w:b/>
          <w:bCs/>
          <w:color w:val="003300"/>
          <w:lang w:val="es-ES" w:eastAsia="es-ES"/>
        </w:rPr>
        <w:t xml:space="preserve">COORDINADOR </w:t>
      </w:r>
      <w:r w:rsidRPr="00B74B6E">
        <w:rPr>
          <w:rFonts w:ascii="Arial" w:eastAsia="Times New Roman" w:hAnsi="Arial" w:cs="Arial"/>
          <w:b/>
          <w:bCs/>
          <w:color w:val="003300"/>
          <w:lang w:val="es-ES" w:eastAsia="es-ES"/>
        </w:rPr>
        <w:t>DE ALUMBRADO PÚBLICO</w:t>
      </w:r>
    </w:p>
    <w:p w:rsidR="00214349" w:rsidRPr="007C6ED2" w:rsidRDefault="00214349" w:rsidP="00214349">
      <w:pPr>
        <w:rPr>
          <w:lang w:val="es-ES"/>
        </w:rPr>
      </w:pPr>
    </w:p>
    <w:p w:rsidR="00214349" w:rsidRPr="002D7D9D" w:rsidRDefault="00214349" w:rsidP="00214349">
      <w:pPr>
        <w:rPr>
          <w:lang w:val="es-ES"/>
        </w:rPr>
      </w:pPr>
    </w:p>
    <w:p w:rsidR="00214349" w:rsidRPr="009D6F0A" w:rsidRDefault="00214349" w:rsidP="00214349">
      <w:pPr>
        <w:rPr>
          <w:lang w:val="es-ES"/>
        </w:rPr>
      </w:pPr>
    </w:p>
    <w:p w:rsidR="001357C3" w:rsidRPr="00214349" w:rsidRDefault="001357C3">
      <w:pPr>
        <w:rPr>
          <w:lang w:val="es-ES"/>
        </w:rPr>
      </w:pPr>
    </w:p>
    <w:sectPr w:rsidR="001357C3" w:rsidRPr="00214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266B"/>
    <w:multiLevelType w:val="hybridMultilevel"/>
    <w:tmpl w:val="B1360D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36D40"/>
    <w:multiLevelType w:val="hybridMultilevel"/>
    <w:tmpl w:val="C1EC1D2C"/>
    <w:lvl w:ilvl="0" w:tplc="6B6A640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49"/>
    <w:rsid w:val="001357C3"/>
    <w:rsid w:val="00167486"/>
    <w:rsid w:val="00214349"/>
    <w:rsid w:val="003A2DF1"/>
    <w:rsid w:val="003F1714"/>
    <w:rsid w:val="006C72F0"/>
    <w:rsid w:val="006E1394"/>
    <w:rsid w:val="007100BC"/>
    <w:rsid w:val="007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E42B-02AA-4233-84A3-A74D16B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34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349"/>
    <w:pPr>
      <w:ind w:left="720"/>
      <w:contextualSpacing/>
    </w:pPr>
  </w:style>
  <w:style w:type="paragraph" w:styleId="Sinespaciado">
    <w:name w:val="No Spacing"/>
    <w:uiPriority w:val="1"/>
    <w:qFormat/>
    <w:rsid w:val="0021434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Liliana Juarez Guzman</dc:creator>
  <cp:keywords/>
  <dc:description/>
  <cp:lastModifiedBy>José Antonio Olivo Ramírez</cp:lastModifiedBy>
  <cp:revision>2</cp:revision>
  <cp:lastPrinted>2021-06-10T18:49:00Z</cp:lastPrinted>
  <dcterms:created xsi:type="dcterms:W3CDTF">2022-10-14T19:23:00Z</dcterms:created>
  <dcterms:modified xsi:type="dcterms:W3CDTF">2022-10-14T19:23:00Z</dcterms:modified>
</cp:coreProperties>
</file>