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114BF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BF626D" w:rsidRDefault="00BF626D" w:rsidP="00BF626D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MOISÉS PATIÑO MACIEL</w:t>
      </w:r>
    </w:p>
    <w:p w:rsidR="00881F14" w:rsidRDefault="00114BF3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8865A1">
        <w:rPr>
          <w:rFonts w:ascii="Cambria" w:eastAsia="Cambria" w:hAnsi="Cambria" w:cs="Cambria"/>
          <w:color w:val="000000"/>
          <w:sz w:val="24"/>
          <w:szCs w:val="24"/>
        </w:rPr>
        <w:t xml:space="preserve"> ACTUAL </w:t>
      </w:r>
    </w:p>
    <w:p w:rsidR="00BF626D" w:rsidRDefault="00BF626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PEON “A”</w:t>
      </w:r>
    </w:p>
    <w:p w:rsidR="00BF626D" w:rsidRDefault="00BF626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0" w:name="_GoBack"/>
      <w:bookmarkEnd w:id="0"/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881F14" w:rsidRDefault="00114BF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81F14" w:rsidRDefault="00114BF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626D" w:rsidRDefault="00BF626D" w:rsidP="00BF626D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Coordinación de Cementerio Municipal </w:t>
      </w:r>
    </w:p>
    <w:p w:rsidR="00BF626D" w:rsidRDefault="00BF626D" w:rsidP="00BF626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341 413 03 00</w:t>
      </w:r>
    </w:p>
    <w:p w:rsidR="00BF626D" w:rsidRDefault="00BF626D" w:rsidP="00BF626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José Vasconcelos Calderón S/N</w:t>
      </w:r>
    </w:p>
    <w:p w:rsidR="00BF626D" w:rsidRDefault="00BF626D" w:rsidP="00BF626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alejandro.lopez@ciudadguzman.gob.mx</w:t>
      </w:r>
    </w:p>
    <w:p w:rsidR="00881F14" w:rsidRDefault="00881F1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81F14" w:rsidRDefault="00114BF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81F14" w:rsidRDefault="00114BF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BA040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</w:t>
      </w:r>
      <w:r w:rsidR="00DF3FDA">
        <w:rPr>
          <w:rFonts w:ascii="Cambria" w:eastAsia="Cambria" w:hAnsi="Cambria" w:cs="Cambria"/>
          <w:color w:val="000000"/>
          <w:sz w:val="24"/>
          <w:szCs w:val="24"/>
        </w:rPr>
        <w:t>Gabriela Mistral (1979 -1985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881F14" w:rsidRDefault="00BA040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Secundaria: </w:t>
      </w:r>
      <w:r w:rsidR="00DF3FDA">
        <w:rPr>
          <w:rFonts w:ascii="Cambria" w:eastAsia="Cambria" w:hAnsi="Cambria" w:cs="Cambria"/>
          <w:color w:val="000000"/>
          <w:sz w:val="24"/>
          <w:szCs w:val="24"/>
        </w:rPr>
        <w:t>José Vasconcelos (1986</w:t>
      </w:r>
      <w:r w:rsidR="00CB594E">
        <w:rPr>
          <w:rFonts w:ascii="Cambria" w:eastAsia="Cambria" w:hAnsi="Cambria" w:cs="Cambria"/>
          <w:color w:val="000000"/>
          <w:sz w:val="24"/>
          <w:szCs w:val="24"/>
        </w:rPr>
        <w:t xml:space="preserve"> –</w:t>
      </w:r>
      <w:r w:rsidR="00DF3FDA">
        <w:rPr>
          <w:rFonts w:ascii="Cambria" w:eastAsia="Cambria" w:hAnsi="Cambria" w:cs="Cambria"/>
          <w:color w:val="000000"/>
          <w:sz w:val="24"/>
          <w:szCs w:val="24"/>
        </w:rPr>
        <w:t xml:space="preserve"> 1989</w:t>
      </w:r>
      <w:r w:rsidR="00CB594E"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CB594E" w:rsidRDefault="00CB594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114BF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81F14" w:rsidRDefault="00114BF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65A1" w:rsidRDefault="008865A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30 de noviembre del año 2009.</w:t>
      </w:r>
    </w:p>
    <w:p w:rsidR="008865A1" w:rsidRDefault="008865A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8865A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89145B">
        <w:rPr>
          <w:rFonts w:ascii="Cambria" w:eastAsia="Cambria" w:hAnsi="Cambria" w:cs="Cambria"/>
          <w:color w:val="000000"/>
          <w:sz w:val="24"/>
          <w:szCs w:val="24"/>
        </w:rPr>
        <w:t xml:space="preserve">Cervecería Corona (1991 – 1994) </w:t>
      </w:r>
    </w:p>
    <w:p w:rsidR="008865A1" w:rsidRDefault="008865A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F3FDA" w:rsidRDefault="008865A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DF3FDA">
        <w:rPr>
          <w:rFonts w:ascii="Cambria" w:eastAsia="Cambria" w:hAnsi="Cambria" w:cs="Cambria"/>
          <w:color w:val="000000"/>
          <w:sz w:val="24"/>
          <w:szCs w:val="24"/>
        </w:rPr>
        <w:t xml:space="preserve">Fabrica Chocolatera Rey Amargo </w:t>
      </w:r>
      <w:r w:rsidR="0089145B">
        <w:rPr>
          <w:rFonts w:ascii="Cambria" w:eastAsia="Cambria" w:hAnsi="Cambria" w:cs="Cambria"/>
          <w:color w:val="000000"/>
          <w:sz w:val="24"/>
          <w:szCs w:val="24"/>
        </w:rPr>
        <w:t>(1996 – 2008)</w:t>
      </w: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114BF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81F14" w:rsidRDefault="00114BF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145B" w:rsidRDefault="0089145B">
      <w:pPr>
        <w:ind w:left="927"/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89145B">
      <w:pPr>
        <w:ind w:left="927"/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911419" w:rsidP="0091141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881F14" w:rsidRDefault="00114BF3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8C0213" w:rsidP="008C0213">
      <w:pPr>
        <w:pStyle w:val="Prrafodelista"/>
        <w:numPr>
          <w:ilvl w:val="0"/>
          <w:numId w:val="2"/>
        </w:numPr>
      </w:pPr>
      <w:r>
        <w:t>Constancia curso – taller “Prevención de riesgos laborales” enero 2022</w:t>
      </w:r>
    </w:p>
    <w:p w:rsidR="008C0213" w:rsidRDefault="008C0213" w:rsidP="008C0213">
      <w:pPr>
        <w:pStyle w:val="Prrafodelista"/>
        <w:numPr>
          <w:ilvl w:val="0"/>
          <w:numId w:val="2"/>
        </w:numPr>
      </w:pPr>
      <w:r>
        <w:t>Constancia capacitación “</w:t>
      </w:r>
      <w:r w:rsidR="000C17FA">
        <w:t>Código Ético</w:t>
      </w:r>
      <w:r>
        <w:t xml:space="preserve"> y Declaración Patrimonial mayo 2022</w:t>
      </w:r>
    </w:p>
    <w:sectPr w:rsidR="008C0213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28" w:rsidRDefault="00952228">
      <w:r>
        <w:separator/>
      </w:r>
    </w:p>
  </w:endnote>
  <w:endnote w:type="continuationSeparator" w:id="0">
    <w:p w:rsidR="00952228" w:rsidRDefault="009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28" w:rsidRDefault="00952228">
      <w:r>
        <w:separator/>
      </w:r>
    </w:p>
  </w:footnote>
  <w:footnote w:type="continuationSeparator" w:id="0">
    <w:p w:rsidR="00952228" w:rsidRDefault="0095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14" w:rsidRDefault="009522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43"/>
    <w:multiLevelType w:val="hybridMultilevel"/>
    <w:tmpl w:val="E18EA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394A"/>
    <w:multiLevelType w:val="hybridMultilevel"/>
    <w:tmpl w:val="0138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0C17FA"/>
    <w:rsid w:val="00114BF3"/>
    <w:rsid w:val="00401297"/>
    <w:rsid w:val="00510036"/>
    <w:rsid w:val="00790B75"/>
    <w:rsid w:val="00881F14"/>
    <w:rsid w:val="008865A1"/>
    <w:rsid w:val="0089145B"/>
    <w:rsid w:val="008C0213"/>
    <w:rsid w:val="008E1A97"/>
    <w:rsid w:val="00911419"/>
    <w:rsid w:val="00952228"/>
    <w:rsid w:val="00A524D2"/>
    <w:rsid w:val="00A84AFC"/>
    <w:rsid w:val="00BA040B"/>
    <w:rsid w:val="00BF626D"/>
    <w:rsid w:val="00C1781D"/>
    <w:rsid w:val="00CB594E"/>
    <w:rsid w:val="00DF3FDA"/>
    <w:rsid w:val="00E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32A94E"/>
  <w15:docId w15:val="{1A0880B0-0DBB-4191-BA11-C585C42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del Carmen Ramos Ramírez</dc:creator>
  <cp:lastModifiedBy>Blanca Estela Ruiz Gonzalez</cp:lastModifiedBy>
  <cp:revision>3</cp:revision>
  <cp:lastPrinted>2022-09-09T13:58:00Z</cp:lastPrinted>
  <dcterms:created xsi:type="dcterms:W3CDTF">2022-09-09T20:07:00Z</dcterms:created>
  <dcterms:modified xsi:type="dcterms:W3CDTF">2022-09-18T16:26:00Z</dcterms:modified>
</cp:coreProperties>
</file>