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979C1C0" w:rsidR="00E26023" w:rsidRDefault="00E26023"/>
    <w:p w14:paraId="6F0A99F8" w14:textId="04C1BA48" w:rsidR="00FE08AC" w:rsidRDefault="00FE08AC"/>
    <w:p w14:paraId="171400F3" w14:textId="757524DE" w:rsidR="00FE08AC" w:rsidRDefault="00FE08AC"/>
    <w:p w14:paraId="731A4851" w14:textId="77777777" w:rsidR="00D06CD6" w:rsidRDefault="00D06CD6" w:rsidP="00FE08AC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9E0B218" w14:textId="179CBD63" w:rsidR="00FE08AC" w:rsidRPr="009D18AE" w:rsidRDefault="00FE08AC" w:rsidP="00FE08AC">
      <w:pPr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D18AE">
        <w:rPr>
          <w:rFonts w:ascii="Arial" w:hAnsi="Arial" w:cs="Arial"/>
          <w:b/>
          <w:sz w:val="22"/>
          <w:szCs w:val="22"/>
        </w:rPr>
        <w:t>CC. REGIDORES Y REGIDORAS</w:t>
      </w:r>
    </w:p>
    <w:p w14:paraId="6C1D3B80" w14:textId="77777777" w:rsidR="00FE08AC" w:rsidRPr="009D18AE" w:rsidRDefault="00FE08AC" w:rsidP="00FE08AC">
      <w:pPr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PRESENTE</w:t>
      </w:r>
      <w:r w:rsidRPr="009D18AE">
        <w:rPr>
          <w:rFonts w:ascii="Arial" w:hAnsi="Arial" w:cs="Arial"/>
          <w:sz w:val="22"/>
          <w:szCs w:val="22"/>
        </w:rPr>
        <w:t xml:space="preserve"> </w:t>
      </w:r>
    </w:p>
    <w:p w14:paraId="38809636" w14:textId="77777777" w:rsidR="00FE08AC" w:rsidRPr="009D18AE" w:rsidRDefault="00FE08AC" w:rsidP="00FE08AC">
      <w:pPr>
        <w:tabs>
          <w:tab w:val="left" w:pos="21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ab/>
      </w:r>
    </w:p>
    <w:p w14:paraId="380F6112" w14:textId="57A2B5D7" w:rsidR="00FE08AC" w:rsidRPr="009D18AE" w:rsidRDefault="00FE08AC" w:rsidP="00FE08AC">
      <w:pPr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9D18AE">
        <w:rPr>
          <w:rFonts w:ascii="Arial" w:hAnsi="Arial" w:cs="Arial"/>
          <w:b/>
          <w:sz w:val="22"/>
          <w:szCs w:val="22"/>
        </w:rPr>
        <w:t>SESIÓN EXTR</w:t>
      </w:r>
      <w:r w:rsidR="00ED06A5">
        <w:rPr>
          <w:rFonts w:ascii="Arial" w:hAnsi="Arial" w:cs="Arial"/>
          <w:b/>
          <w:sz w:val="22"/>
          <w:szCs w:val="22"/>
        </w:rPr>
        <w:t>AORDINARIA DE AYUNTAMIENTO NO.07</w:t>
      </w:r>
      <w:r w:rsidR="006102A0">
        <w:rPr>
          <w:rFonts w:ascii="Arial" w:hAnsi="Arial" w:cs="Arial"/>
          <w:sz w:val="22"/>
          <w:szCs w:val="22"/>
        </w:rPr>
        <w:t>, A CELEBRARSE EL DÍA MARTES</w:t>
      </w:r>
      <w:r w:rsidR="00D047EF">
        <w:rPr>
          <w:rFonts w:ascii="Arial" w:hAnsi="Arial" w:cs="Arial"/>
          <w:sz w:val="22"/>
          <w:szCs w:val="22"/>
        </w:rPr>
        <w:t xml:space="preserve"> 09</w:t>
      </w:r>
      <w:r w:rsidRPr="009D18AE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NOVIEMBRE</w:t>
      </w:r>
      <w:r w:rsidRPr="009D18AE">
        <w:rPr>
          <w:rFonts w:ascii="Arial" w:hAnsi="Arial" w:cs="Arial"/>
          <w:sz w:val="22"/>
          <w:szCs w:val="22"/>
        </w:rPr>
        <w:t xml:space="preserve"> DEL A</w:t>
      </w:r>
      <w:r w:rsidR="00ED06A5">
        <w:rPr>
          <w:rFonts w:ascii="Arial" w:hAnsi="Arial" w:cs="Arial"/>
          <w:sz w:val="22"/>
          <w:szCs w:val="22"/>
        </w:rPr>
        <w:t>ÑO 2021, AL TERMINO DE LA SESIÓN EXTRAORDINARIA DE AYUNTAMIENTO NO.06</w:t>
      </w:r>
      <w:r w:rsidRPr="009D18AE">
        <w:rPr>
          <w:rFonts w:ascii="Arial" w:hAnsi="Arial" w:cs="Arial"/>
          <w:sz w:val="22"/>
          <w:szCs w:val="22"/>
        </w:rPr>
        <w:t>, EN SALA DE AYUNTAMIENTO UBICADA EN LA PLANTA ALTA DEL PALACIO DE GOBIERNO MUNICIPAL, MISMA QUE SE DESARROLLARÁ BAJO EL SIGUIENTE:</w:t>
      </w:r>
      <w:r w:rsidRPr="009D18AE">
        <w:rPr>
          <w:rFonts w:ascii="Arial" w:hAnsi="Arial" w:cs="Arial"/>
          <w:sz w:val="22"/>
          <w:szCs w:val="22"/>
        </w:rPr>
        <w:tab/>
      </w:r>
    </w:p>
    <w:p w14:paraId="410BC602" w14:textId="77777777" w:rsidR="00FE08AC" w:rsidRPr="009D18AE" w:rsidRDefault="00FE08AC" w:rsidP="00FE08AC">
      <w:pPr>
        <w:tabs>
          <w:tab w:val="center" w:pos="4419"/>
          <w:tab w:val="left" w:pos="6058"/>
        </w:tabs>
        <w:rPr>
          <w:rFonts w:ascii="Arial" w:hAnsi="Arial" w:cs="Arial"/>
          <w:b/>
          <w:sz w:val="22"/>
          <w:szCs w:val="22"/>
        </w:rPr>
      </w:pPr>
    </w:p>
    <w:p w14:paraId="7BB805BA" w14:textId="77777777" w:rsidR="00FE08AC" w:rsidRPr="009D18AE" w:rsidRDefault="00FE08AC" w:rsidP="00FE08AC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ORDEN DEL DÍA:</w:t>
      </w:r>
    </w:p>
    <w:p w14:paraId="5DC0A9F4" w14:textId="77777777" w:rsidR="00FE08AC" w:rsidRPr="009D18AE" w:rsidRDefault="00FE08AC" w:rsidP="00FE08AC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2727C7" w14:textId="36F67930" w:rsidR="00FE08AC" w:rsidRDefault="00FE08AC" w:rsidP="00FE08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LISTA DE ASISTENCIA, VERIFICACIÓN DE QUÓRUM E INSTALACIÓN DE LA SESIÓN.</w:t>
      </w:r>
    </w:p>
    <w:p w14:paraId="289408BF" w14:textId="77777777" w:rsidR="00FE08AC" w:rsidRPr="00FE08AC" w:rsidRDefault="00FE08AC" w:rsidP="00FE08A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DCC32C7" w14:textId="77777777" w:rsidR="00FE08AC" w:rsidRDefault="00FE08AC" w:rsidP="00FE08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LECTURA Y APROBACIÓN DEL ORDEN DEL DÍA.</w:t>
      </w:r>
    </w:p>
    <w:p w14:paraId="1DC4ED83" w14:textId="77777777" w:rsidR="00FE08AC" w:rsidRPr="00FE08AC" w:rsidRDefault="00FE08AC" w:rsidP="00FE08AC">
      <w:pPr>
        <w:rPr>
          <w:rFonts w:ascii="Arial" w:hAnsi="Arial" w:cs="Arial"/>
          <w:b/>
        </w:rPr>
      </w:pPr>
    </w:p>
    <w:p w14:paraId="041CDD05" w14:textId="4F1543FC" w:rsidR="00FE08AC" w:rsidRPr="00FE08AC" w:rsidRDefault="00ED06A5" w:rsidP="00ED06A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  <w:sz w:val="22"/>
          <w:szCs w:val="22"/>
        </w:rPr>
      </w:pPr>
      <w:r w:rsidRPr="00ED06A5">
        <w:rPr>
          <w:rFonts w:ascii="Arial" w:hAnsi="Arial" w:cs="Arial"/>
          <w:b/>
          <w:sz w:val="22"/>
          <w:szCs w:val="22"/>
        </w:rPr>
        <w:t>INICIATIVA DE ACUERDO QUE AUTORIZA LA CELEBRACIÓN DEL CONVENIO DE COLABORACIÓN PARA LA IMPLEMENTACIÓN DEL PROGRAMA “ECOS PARA EL BIENESTAR” CON EL INSTITUTO DE SEGURIDAD Y SERVICIOS SOCIALES DE LOS TRABAJADORES DEL ESTADO (ISSSTE)</w:t>
      </w:r>
      <w:r w:rsidR="00FE08AC" w:rsidRPr="00FE08AC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Motiva la C. Regidora Diana Laura Ortega Palafox</w:t>
      </w:r>
      <w:r w:rsidR="00FE08AC" w:rsidRPr="00FE08AC">
        <w:rPr>
          <w:rFonts w:ascii="Arial" w:hAnsi="Arial" w:cs="Arial"/>
          <w:i/>
          <w:sz w:val="22"/>
          <w:szCs w:val="22"/>
        </w:rPr>
        <w:t>.</w:t>
      </w:r>
    </w:p>
    <w:p w14:paraId="6F8C90A1" w14:textId="460B484E" w:rsidR="00FE08AC" w:rsidRPr="00CB4AA7" w:rsidRDefault="00FE08AC" w:rsidP="00FE08AC">
      <w:pPr>
        <w:tabs>
          <w:tab w:val="center" w:pos="4419"/>
          <w:tab w:val="left" w:pos="6058"/>
        </w:tabs>
        <w:jc w:val="both"/>
        <w:rPr>
          <w:rFonts w:ascii="Arial" w:hAnsi="Arial" w:cs="Arial"/>
          <w:i/>
          <w:sz w:val="22"/>
          <w:szCs w:val="22"/>
        </w:rPr>
      </w:pPr>
    </w:p>
    <w:p w14:paraId="3F315158" w14:textId="00BF27E3" w:rsidR="00FE08AC" w:rsidRPr="00993B38" w:rsidRDefault="00FE08AC" w:rsidP="00FE08A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D18AE">
        <w:rPr>
          <w:rFonts w:ascii="Arial" w:hAnsi="Arial" w:cs="Arial"/>
          <w:b/>
        </w:rPr>
        <w:t>CLAUSURA DE LA SESIÓN.</w:t>
      </w:r>
    </w:p>
    <w:p w14:paraId="387EF15F" w14:textId="77777777" w:rsidR="00993B38" w:rsidRPr="00993B38" w:rsidRDefault="00993B38" w:rsidP="00993B38">
      <w:pPr>
        <w:pStyle w:val="Prrafodelista"/>
        <w:rPr>
          <w:rFonts w:ascii="Arial" w:hAnsi="Arial" w:cs="Arial"/>
        </w:rPr>
      </w:pPr>
    </w:p>
    <w:p w14:paraId="4069DE38" w14:textId="77777777" w:rsidR="00993B38" w:rsidRPr="00993B38" w:rsidRDefault="00993B38" w:rsidP="00993B38">
      <w:pPr>
        <w:jc w:val="both"/>
        <w:rPr>
          <w:rFonts w:ascii="Arial" w:hAnsi="Arial" w:cs="Arial"/>
        </w:rPr>
      </w:pPr>
    </w:p>
    <w:p w14:paraId="620A8617" w14:textId="77777777" w:rsidR="00FE08AC" w:rsidRPr="009D18AE" w:rsidRDefault="00FE08AC" w:rsidP="00FE08AC">
      <w:pPr>
        <w:rPr>
          <w:rFonts w:ascii="Arial" w:eastAsia="Times New Roman" w:hAnsi="Arial" w:cs="Arial"/>
          <w:i/>
          <w:iCs/>
          <w:sz w:val="22"/>
          <w:szCs w:val="22"/>
          <w:lang w:val="es-ES"/>
        </w:rPr>
      </w:pPr>
    </w:p>
    <w:p w14:paraId="48C71A7D" w14:textId="77777777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ATENTAMENTE</w:t>
      </w:r>
    </w:p>
    <w:p w14:paraId="19500A19" w14:textId="77777777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“2021, AÑO DEL 130 ANIVERSARIO DEL NATALICIO DEL ESCRITOR Y DIPLOMÁTICO GUILLERMO JIMÉNEZ”</w:t>
      </w:r>
    </w:p>
    <w:p w14:paraId="2EA02F02" w14:textId="58F1FC44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sz w:val="22"/>
          <w:szCs w:val="22"/>
        </w:rPr>
        <w:t>Ciudad Guzmán, Municipio De Z</w:t>
      </w:r>
      <w:r w:rsidR="00ED06A5">
        <w:rPr>
          <w:rFonts w:ascii="Arial" w:eastAsia="Times New Roman" w:hAnsi="Arial" w:cs="Arial"/>
          <w:sz w:val="22"/>
          <w:szCs w:val="22"/>
        </w:rPr>
        <w:t>apotlán El Grande, Jalisco, a 09</w:t>
      </w:r>
      <w:r>
        <w:rPr>
          <w:rFonts w:ascii="Arial" w:eastAsia="Times New Roman" w:hAnsi="Arial" w:cs="Arial"/>
          <w:sz w:val="22"/>
          <w:szCs w:val="22"/>
        </w:rPr>
        <w:t xml:space="preserve"> de noviembre</w:t>
      </w:r>
      <w:r w:rsidRPr="009D18AE">
        <w:rPr>
          <w:rFonts w:ascii="Arial" w:eastAsia="Times New Roman" w:hAnsi="Arial" w:cs="Arial"/>
          <w:sz w:val="22"/>
          <w:szCs w:val="22"/>
        </w:rPr>
        <w:t xml:space="preserve"> de 2021.</w:t>
      </w:r>
    </w:p>
    <w:p w14:paraId="523835F8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517B478E" w14:textId="77777777" w:rsidR="00FE08AC" w:rsidRPr="009D18AE" w:rsidRDefault="00FE08AC" w:rsidP="00FE08AC">
      <w:pPr>
        <w:jc w:val="center"/>
        <w:rPr>
          <w:rFonts w:ascii="Arial" w:hAnsi="Arial" w:cs="Arial"/>
          <w:bCs/>
          <w:sz w:val="22"/>
          <w:szCs w:val="22"/>
        </w:rPr>
      </w:pPr>
    </w:p>
    <w:p w14:paraId="0174F1F9" w14:textId="77777777" w:rsidR="00FE08AC" w:rsidRPr="009D18AE" w:rsidRDefault="00FE08AC" w:rsidP="00FE08AC">
      <w:pPr>
        <w:rPr>
          <w:rFonts w:ascii="Arial" w:hAnsi="Arial" w:cs="Arial"/>
          <w:b/>
          <w:bCs/>
          <w:sz w:val="22"/>
          <w:szCs w:val="22"/>
        </w:rPr>
      </w:pPr>
    </w:p>
    <w:p w14:paraId="7E7399B2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DC435E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C. ALEJANDRO BARRAGÁN SÁNCHEZ</w:t>
      </w:r>
    </w:p>
    <w:p w14:paraId="24113C5A" w14:textId="77777777" w:rsidR="00FE08AC" w:rsidRPr="009D18AE" w:rsidRDefault="00FE08AC" w:rsidP="00FE08AC">
      <w:pPr>
        <w:jc w:val="center"/>
        <w:rPr>
          <w:rFonts w:ascii="Arial" w:eastAsia="Times New Roman" w:hAnsi="Arial" w:cs="Arial"/>
          <w:i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bCs/>
          <w:sz w:val="22"/>
          <w:szCs w:val="22"/>
          <w:lang w:val="es-ES"/>
        </w:rPr>
        <w:t>PRESIDENTE MUNICIPAL</w:t>
      </w:r>
    </w:p>
    <w:p w14:paraId="4444FBF2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2582560C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142BC9C0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6EE797D9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45B95C83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MTRA. CLAUDIA MARGARITA ROBLES GÓMEZ</w:t>
      </w:r>
    </w:p>
    <w:p w14:paraId="731EF104" w14:textId="77777777" w:rsidR="00FE08AC" w:rsidRPr="009D18AE" w:rsidRDefault="00FE08AC" w:rsidP="00FE08AC">
      <w:pPr>
        <w:jc w:val="center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>SECRETARIA GENERAL</w:t>
      </w:r>
    </w:p>
    <w:sectPr w:rsidR="00FE08AC" w:rsidRPr="009D18AE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CA47" w14:textId="77777777" w:rsidR="00B263FE" w:rsidRDefault="00B263FE" w:rsidP="007C73C4">
      <w:r>
        <w:separator/>
      </w:r>
    </w:p>
  </w:endnote>
  <w:endnote w:type="continuationSeparator" w:id="0">
    <w:p w14:paraId="3227F419" w14:textId="77777777" w:rsidR="00B263FE" w:rsidRDefault="00B263F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F308" w14:textId="77777777" w:rsidR="00B263FE" w:rsidRDefault="00B263FE" w:rsidP="007C73C4">
      <w:r>
        <w:separator/>
      </w:r>
    </w:p>
  </w:footnote>
  <w:footnote w:type="continuationSeparator" w:id="0">
    <w:p w14:paraId="154BA285" w14:textId="77777777" w:rsidR="00B263FE" w:rsidRDefault="00B263F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263F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263F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263F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52188B"/>
    <w:rsid w:val="006102A0"/>
    <w:rsid w:val="00657D4F"/>
    <w:rsid w:val="007C73C4"/>
    <w:rsid w:val="00993B38"/>
    <w:rsid w:val="00B263FE"/>
    <w:rsid w:val="00B53FC1"/>
    <w:rsid w:val="00BD5DEF"/>
    <w:rsid w:val="00C71752"/>
    <w:rsid w:val="00CC591B"/>
    <w:rsid w:val="00D047EF"/>
    <w:rsid w:val="00D06CD6"/>
    <w:rsid w:val="00E26023"/>
    <w:rsid w:val="00E316A1"/>
    <w:rsid w:val="00E97DF4"/>
    <w:rsid w:val="00ED06A5"/>
    <w:rsid w:val="00FC2C49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FE08AC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D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DF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13</cp:revision>
  <cp:lastPrinted>2021-11-08T15:20:00Z</cp:lastPrinted>
  <dcterms:created xsi:type="dcterms:W3CDTF">2021-10-05T17:15:00Z</dcterms:created>
  <dcterms:modified xsi:type="dcterms:W3CDTF">2021-11-09T14:42:00Z</dcterms:modified>
</cp:coreProperties>
</file>