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62336" behindDoc="0" locked="0" layoutInCell="1" allowOverlap="1" wp14:anchorId="2385995B" wp14:editId="5759084E">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4418F8"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00C02B12">
            <w:rPr>
              <w:rFonts w:ascii="Perpetua Titling MT" w:hAnsi="Perpetua Titling MT"/>
              <w:w w:val="150"/>
              <w:sz w:val="28"/>
              <w:szCs w:val="28"/>
            </w:rPr>
            <w:t xml:space="preserve"> </w:t>
          </w:r>
          <w:r w:rsidR="00C02B12" w:rsidRPr="00C02B12">
            <w:rPr>
              <w:rFonts w:ascii="Perpetua Titling MT" w:hAnsi="Perpetua Titling MT"/>
              <w:w w:val="150"/>
              <w:sz w:val="28"/>
              <w:szCs w:val="28"/>
            </w:rPr>
            <w:t xml:space="preserve">GOBIERNO MUNICIPAL  DE </w:t>
          </w:r>
          <w:r w:rsidR="00C02B12">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00C02B12" w:rsidRPr="00C02B12">
            <w:rPr>
              <w:rFonts w:ascii="Perpetua Titling MT" w:hAnsi="Perpetua Titling MT"/>
              <w:w w:val="150"/>
              <w:sz w:val="28"/>
              <w:szCs w:val="28"/>
            </w:rPr>
            <w:t>N EL GRANDE JALISCO</w:t>
          </w:r>
        </w:p>
        <w:p w:rsidR="00C02B12" w:rsidRPr="00423E78" w:rsidRDefault="00C02B12" w:rsidP="00C02B12">
          <w:pPr>
            <w:pStyle w:val="Puesto"/>
            <w:jc w:val="left"/>
            <w:rPr>
              <w:rFonts w:ascii="Humnst777 BT" w:hAnsi="Humnst777 BT"/>
              <w:sz w:val="44"/>
            </w:rPr>
          </w:pPr>
        </w:p>
        <w:p w:rsidR="00C02B12" w:rsidRPr="00FA7615" w:rsidRDefault="00224BBA" w:rsidP="00C02B12">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rsidR="00C02B12" w:rsidRPr="00A91BC1" w:rsidRDefault="00C02B12" w:rsidP="00C02B12"/>
        <w:p w:rsidR="00C02B12" w:rsidRPr="003E7EDD" w:rsidRDefault="00C65AC9" w:rsidP="00C02B12">
          <w:pPr>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ARRENDAMIENTOS Y SERVICIOS PÚBLICOS  PARA </w:t>
          </w:r>
          <w:r w:rsidR="00224BBA">
            <w:rPr>
              <w:rFonts w:ascii="Perpetua Titling MT" w:hAnsi="Perpetua Titling MT" w:cs="Arial"/>
              <w:b/>
              <w:sz w:val="32"/>
              <w:szCs w:val="32"/>
              <w:u w:val="single"/>
            </w:rPr>
            <w:t>EL MUNICIPIO DE ZAPOTLÁ</w:t>
          </w:r>
          <w:r w:rsidR="00C02B12" w:rsidRPr="003E7EDD">
            <w:rPr>
              <w:rFonts w:ascii="Perpetua Titling MT" w:hAnsi="Perpetua Titling MT" w:cs="Arial"/>
              <w:b/>
              <w:sz w:val="32"/>
              <w:szCs w:val="32"/>
              <w:u w:val="single"/>
            </w:rPr>
            <w:t>N EL GRANDE, JALISCO</w:t>
          </w:r>
        </w:p>
        <w:p w:rsidR="00C02B12" w:rsidRPr="004418F8" w:rsidRDefault="00C02B12" w:rsidP="004418F8">
          <w:pPr>
            <w:pStyle w:val="Ttulo2"/>
            <w:rPr>
              <w:rFonts w:ascii="Humnst777 BT" w:hAnsi="Humnst777 BT"/>
              <w:sz w:val="36"/>
            </w:rPr>
          </w:pPr>
          <w:r>
            <w:rPr>
              <w:rFonts w:ascii="Humnst777 BT" w:hAnsi="Humnst777 BT"/>
              <w:w w:val="200"/>
              <w:sz w:val="36"/>
            </w:rPr>
            <w:t>BASES</w:t>
          </w:r>
        </w:p>
        <w:p w:rsidR="003E7EDD" w:rsidRDefault="00FA5C01" w:rsidP="004418F8">
          <w:pPr>
            <w:pStyle w:val="Ttulo2"/>
            <w:rPr>
              <w:rFonts w:ascii="Arial" w:hAnsi="Arial" w:cs="Arial"/>
              <w:sz w:val="32"/>
              <w:szCs w:val="32"/>
            </w:rPr>
          </w:pPr>
          <w:r>
            <w:rPr>
              <w:rFonts w:ascii="Arial" w:hAnsi="Arial" w:cs="Arial"/>
              <w:sz w:val="32"/>
              <w:szCs w:val="32"/>
            </w:rPr>
            <w:t>LICITACIÓN PÚBLICA LOCAL 029/2021</w:t>
          </w:r>
        </w:p>
        <w:p w:rsidR="004418F8" w:rsidRPr="004418F8" w:rsidRDefault="004418F8" w:rsidP="004418F8">
          <w:pPr>
            <w:spacing w:line="240" w:lineRule="auto"/>
            <w:rPr>
              <w:sz w:val="16"/>
              <w:szCs w:val="16"/>
              <w:lang w:val="es-ES" w:eastAsia="es-ES"/>
            </w:rPr>
          </w:pPr>
        </w:p>
        <w:p w:rsidR="008721FD" w:rsidRPr="00265F3C" w:rsidRDefault="008721FD" w:rsidP="004418F8">
          <w:pPr>
            <w:pStyle w:val="Sinespaciado"/>
            <w:jc w:val="center"/>
            <w:rPr>
              <w:rFonts w:ascii="Arial" w:hAnsi="Arial" w:cs="Arial"/>
              <w:sz w:val="28"/>
              <w:szCs w:val="28"/>
            </w:rPr>
          </w:pPr>
          <w:r w:rsidRPr="00265F3C">
            <w:rPr>
              <w:rFonts w:ascii="Arial" w:hAnsi="Arial" w:cs="Arial"/>
              <w:b/>
              <w:sz w:val="28"/>
              <w:szCs w:val="28"/>
            </w:rPr>
            <w:t xml:space="preserve">ADQUISICIÓN DE PÓLIZAS DE SEGURO PARA LOS VEHÍCULOS QUE INTEGRAN LA FLOTILLA </w:t>
          </w:r>
          <w:r>
            <w:rPr>
              <w:rFonts w:ascii="Arial" w:hAnsi="Arial" w:cs="Arial"/>
              <w:b/>
              <w:sz w:val="28"/>
              <w:szCs w:val="28"/>
            </w:rPr>
            <w:t xml:space="preserve">DEL PARQUE </w:t>
          </w:r>
          <w:r w:rsidRPr="00265F3C">
            <w:rPr>
              <w:rFonts w:ascii="Arial" w:hAnsi="Arial" w:cs="Arial"/>
              <w:b/>
              <w:sz w:val="28"/>
              <w:szCs w:val="28"/>
            </w:rPr>
            <w:t xml:space="preserve">VEHICULAR DEL H. AYUNTAMIENTO DE ZAPOTLÁN EL GRANDE, JALISCO. </w:t>
          </w:r>
          <w:r w:rsidRPr="00265F3C">
            <w:rPr>
              <w:rFonts w:ascii="Arial" w:hAnsi="Arial" w:cs="Arial"/>
              <w:sz w:val="28"/>
              <w:szCs w:val="28"/>
            </w:rPr>
            <w:t xml:space="preserve">PERIODO DE 12 MESES  INICIANDO A LAS 12 HORAS DEL MEDIODÍA LOCAL DEL </w:t>
          </w:r>
          <w:r w:rsidR="00B210CB">
            <w:rPr>
              <w:rFonts w:ascii="Arial" w:hAnsi="Arial" w:cs="Arial"/>
              <w:sz w:val="28"/>
              <w:szCs w:val="28"/>
            </w:rPr>
            <w:t>29</w:t>
          </w:r>
          <w:r w:rsidR="004B0678">
            <w:rPr>
              <w:rFonts w:ascii="Arial" w:hAnsi="Arial" w:cs="Arial"/>
              <w:sz w:val="28"/>
              <w:szCs w:val="28"/>
            </w:rPr>
            <w:t xml:space="preserve"> DE</w:t>
          </w:r>
          <w:r w:rsidR="002219A6">
            <w:rPr>
              <w:rFonts w:ascii="Arial" w:hAnsi="Arial" w:cs="Arial"/>
              <w:sz w:val="28"/>
              <w:szCs w:val="28"/>
            </w:rPr>
            <w:t xml:space="preserve"> </w:t>
          </w:r>
          <w:r w:rsidR="00FA5C01">
            <w:rPr>
              <w:rFonts w:ascii="Arial" w:hAnsi="Arial" w:cs="Arial"/>
              <w:sz w:val="28"/>
              <w:szCs w:val="28"/>
            </w:rPr>
            <w:t>ABRIL</w:t>
          </w:r>
          <w:r w:rsidR="00FA5C01" w:rsidRPr="00265F3C">
            <w:rPr>
              <w:rFonts w:ascii="Arial" w:hAnsi="Arial" w:cs="Arial"/>
              <w:sz w:val="28"/>
              <w:szCs w:val="28"/>
            </w:rPr>
            <w:t xml:space="preserve"> </w:t>
          </w:r>
          <w:r w:rsidRPr="00265F3C">
            <w:rPr>
              <w:rFonts w:ascii="Arial" w:hAnsi="Arial" w:cs="Arial"/>
              <w:sz w:val="28"/>
              <w:szCs w:val="28"/>
            </w:rPr>
            <w:t>DE</w:t>
          </w:r>
          <w:r w:rsidR="004B0678">
            <w:rPr>
              <w:rFonts w:ascii="Arial" w:hAnsi="Arial" w:cs="Arial"/>
              <w:sz w:val="28"/>
              <w:szCs w:val="28"/>
            </w:rPr>
            <w:t>L</w:t>
          </w:r>
          <w:r w:rsidRPr="00265F3C">
            <w:rPr>
              <w:rFonts w:ascii="Arial" w:hAnsi="Arial" w:cs="Arial"/>
              <w:sz w:val="28"/>
              <w:szCs w:val="28"/>
            </w:rPr>
            <w:t xml:space="preserve"> 20</w:t>
          </w:r>
          <w:r w:rsidR="00FA5C01">
            <w:rPr>
              <w:rFonts w:ascii="Arial" w:hAnsi="Arial" w:cs="Arial"/>
              <w:sz w:val="28"/>
              <w:szCs w:val="28"/>
            </w:rPr>
            <w:t>21</w:t>
          </w:r>
          <w:r>
            <w:rPr>
              <w:rFonts w:ascii="Arial" w:hAnsi="Arial" w:cs="Arial"/>
              <w:sz w:val="28"/>
              <w:szCs w:val="28"/>
            </w:rPr>
            <w:t xml:space="preserve"> </w:t>
          </w:r>
          <w:r w:rsidRPr="00265F3C">
            <w:rPr>
              <w:rFonts w:ascii="Arial" w:hAnsi="Arial" w:cs="Arial"/>
              <w:sz w:val="28"/>
              <w:szCs w:val="28"/>
            </w:rPr>
            <w:t>A LAS 12 HORAS DEL MEDIODÍA LOCAL DEL</w:t>
          </w:r>
          <w:r>
            <w:rPr>
              <w:rFonts w:ascii="Arial" w:hAnsi="Arial" w:cs="Arial"/>
              <w:sz w:val="28"/>
              <w:szCs w:val="28"/>
            </w:rPr>
            <w:t xml:space="preserve"> </w:t>
          </w:r>
          <w:r w:rsidR="00FA5C01">
            <w:rPr>
              <w:rFonts w:ascii="Arial" w:hAnsi="Arial" w:cs="Arial"/>
              <w:sz w:val="28"/>
              <w:szCs w:val="28"/>
            </w:rPr>
            <w:t>29</w:t>
          </w:r>
          <w:r w:rsidR="00B210CB">
            <w:rPr>
              <w:rFonts w:ascii="Arial" w:hAnsi="Arial" w:cs="Arial"/>
              <w:sz w:val="28"/>
              <w:szCs w:val="28"/>
            </w:rPr>
            <w:t xml:space="preserve"> DE </w:t>
          </w:r>
          <w:r w:rsidR="00FA5C01">
            <w:rPr>
              <w:rFonts w:ascii="Arial" w:hAnsi="Arial" w:cs="Arial"/>
              <w:sz w:val="28"/>
              <w:szCs w:val="28"/>
            </w:rPr>
            <w:t>ABRIL</w:t>
          </w:r>
          <w:r w:rsidR="002219A6">
            <w:rPr>
              <w:rFonts w:ascii="Arial" w:hAnsi="Arial" w:cs="Arial"/>
              <w:sz w:val="28"/>
              <w:szCs w:val="28"/>
            </w:rPr>
            <w:t xml:space="preserve"> </w:t>
          </w:r>
          <w:r>
            <w:rPr>
              <w:rFonts w:ascii="Arial" w:hAnsi="Arial" w:cs="Arial"/>
              <w:sz w:val="28"/>
              <w:szCs w:val="28"/>
            </w:rPr>
            <w:t xml:space="preserve"> </w:t>
          </w:r>
          <w:r w:rsidRPr="00265F3C">
            <w:rPr>
              <w:rFonts w:ascii="Arial" w:hAnsi="Arial" w:cs="Arial"/>
              <w:sz w:val="28"/>
              <w:szCs w:val="28"/>
            </w:rPr>
            <w:t>DE</w:t>
          </w:r>
          <w:r w:rsidR="00FA5C01">
            <w:rPr>
              <w:rFonts w:ascii="Arial" w:hAnsi="Arial" w:cs="Arial"/>
              <w:sz w:val="28"/>
              <w:szCs w:val="28"/>
            </w:rPr>
            <w:t>L 2022</w:t>
          </w:r>
        </w:p>
        <w:p w:rsidR="0081745C" w:rsidRPr="004418F8" w:rsidRDefault="0081745C" w:rsidP="004418F8">
          <w:pPr>
            <w:spacing w:line="240" w:lineRule="auto"/>
            <w:rPr>
              <w:sz w:val="16"/>
              <w:szCs w:val="16"/>
              <w:lang w:eastAsia="es-ES"/>
            </w:rPr>
          </w:pPr>
        </w:p>
        <w:p w:rsidR="001A6A28" w:rsidRPr="00C139A6" w:rsidRDefault="004B0678" w:rsidP="004418F8">
          <w:pPr>
            <w:spacing w:after="0" w:line="240" w:lineRule="auto"/>
            <w:jc w:val="both"/>
            <w:rPr>
              <w:rFonts w:ascii="Arial" w:hAnsi="Arial" w:cs="Arial"/>
            </w:rPr>
          </w:pPr>
          <w:r w:rsidRPr="004B0678">
            <w:rPr>
              <w:rFonts w:ascii="Arial" w:hAnsi="Arial" w:cs="Arial"/>
            </w:rPr>
            <w:t>De conformidad con lo previsto en los Artículos 134 de la Constitución Política de los Estados Unidos Mexicanos y lo previ</w:t>
          </w:r>
          <w:r w:rsidR="003D3A9A">
            <w:rPr>
              <w:rFonts w:ascii="Arial" w:hAnsi="Arial" w:cs="Arial"/>
            </w:rPr>
            <w:t>sto en los Artículos</w:t>
          </w:r>
          <w:r w:rsidR="00376FD3">
            <w:rPr>
              <w:rFonts w:ascii="Arial" w:hAnsi="Arial" w:cs="Arial"/>
            </w:rPr>
            <w:t xml:space="preserve"> </w:t>
          </w:r>
          <w:r w:rsidR="003D3A9A">
            <w:rPr>
              <w:rFonts w:ascii="Arial" w:hAnsi="Arial" w:cs="Arial"/>
            </w:rPr>
            <w:t xml:space="preserve">1, </w:t>
          </w:r>
          <w:r w:rsidR="00EE7B19">
            <w:rPr>
              <w:rFonts w:ascii="Arial" w:hAnsi="Arial" w:cs="Arial"/>
            </w:rPr>
            <w:t>fracción</w:t>
          </w:r>
          <w:r w:rsidR="003D3A9A">
            <w:rPr>
              <w:rFonts w:ascii="Arial" w:hAnsi="Arial" w:cs="Arial"/>
            </w:rPr>
            <w:t xml:space="preserve"> IV</w:t>
          </w:r>
          <w:r w:rsidR="007965E1">
            <w:rPr>
              <w:rFonts w:ascii="Arial" w:hAnsi="Arial" w:cs="Arial"/>
            </w:rPr>
            <w:t>, Artículo 23,  Artí</w:t>
          </w:r>
          <w:r w:rsidRPr="004B0678">
            <w:rPr>
              <w:rFonts w:ascii="Arial" w:hAnsi="Arial" w:cs="Arial"/>
            </w:rPr>
            <w:t xml:space="preserve">culo  47 </w:t>
          </w:r>
          <w:r w:rsidR="00EE7B19">
            <w:rPr>
              <w:rFonts w:ascii="Arial" w:hAnsi="Arial" w:cs="Arial"/>
            </w:rPr>
            <w:t>punto</w:t>
          </w:r>
          <w:r w:rsidR="007965E1">
            <w:rPr>
              <w:rFonts w:ascii="Arial" w:hAnsi="Arial" w:cs="Arial"/>
            </w:rPr>
            <w:t xml:space="preserve"> 1, Artí</w:t>
          </w:r>
          <w:r w:rsidRPr="004B0678">
            <w:rPr>
              <w:rFonts w:ascii="Arial" w:hAnsi="Arial" w:cs="Arial"/>
            </w:rPr>
            <w:t xml:space="preserve">culo 49 </w:t>
          </w:r>
          <w:r w:rsidR="00EE7B19">
            <w:rPr>
              <w:rFonts w:ascii="Arial" w:hAnsi="Arial" w:cs="Arial"/>
            </w:rPr>
            <w:t>punto</w:t>
          </w:r>
          <w:r w:rsidR="007965E1">
            <w:rPr>
              <w:rFonts w:ascii="Arial" w:hAnsi="Arial" w:cs="Arial"/>
            </w:rPr>
            <w:t xml:space="preserve"> 3, Artí</w:t>
          </w:r>
          <w:r w:rsidRPr="004B0678">
            <w:rPr>
              <w:rFonts w:ascii="Arial" w:hAnsi="Arial" w:cs="Arial"/>
            </w:rPr>
            <w:t xml:space="preserve">culo 55 </w:t>
          </w:r>
          <w:r w:rsidR="00EE7B19">
            <w:rPr>
              <w:rFonts w:ascii="Arial" w:hAnsi="Arial" w:cs="Arial"/>
            </w:rPr>
            <w:t>punto</w:t>
          </w:r>
          <w:r w:rsidRPr="004B0678">
            <w:rPr>
              <w:rFonts w:ascii="Arial" w:hAnsi="Arial" w:cs="Arial"/>
            </w:rPr>
            <w:t xml:space="preserve"> 1, </w:t>
          </w:r>
          <w:r w:rsidR="00EE7B19">
            <w:rPr>
              <w:rFonts w:ascii="Arial" w:hAnsi="Arial" w:cs="Arial"/>
            </w:rPr>
            <w:t>fracción</w:t>
          </w:r>
          <w:r w:rsidR="007965E1">
            <w:rPr>
              <w:rFonts w:ascii="Arial" w:hAnsi="Arial" w:cs="Arial"/>
            </w:rPr>
            <w:t xml:space="preserve"> II, Artí</w:t>
          </w:r>
          <w:r w:rsidRPr="004B0678">
            <w:rPr>
              <w:rFonts w:ascii="Arial" w:hAnsi="Arial" w:cs="Arial"/>
            </w:rPr>
            <w:t xml:space="preserve">culo 56 </w:t>
          </w:r>
          <w:r w:rsidR="00EE7B19">
            <w:rPr>
              <w:rFonts w:ascii="Arial" w:hAnsi="Arial" w:cs="Arial"/>
            </w:rPr>
            <w:t>punto</w:t>
          </w:r>
          <w:r w:rsidR="007965E1">
            <w:rPr>
              <w:rFonts w:ascii="Arial" w:hAnsi="Arial" w:cs="Arial"/>
            </w:rPr>
            <w:t xml:space="preserve"> 1, Artí</w:t>
          </w:r>
          <w:r w:rsidRPr="004B0678">
            <w:rPr>
              <w:rFonts w:ascii="Arial" w:hAnsi="Arial" w:cs="Arial"/>
            </w:rPr>
            <w:t xml:space="preserve">culo 59 </w:t>
          </w:r>
          <w:r w:rsidR="00EE7B19" w:rsidRPr="00EE7B19">
            <w:rPr>
              <w:rFonts w:ascii="Arial" w:hAnsi="Arial" w:cs="Arial"/>
            </w:rPr>
            <w:t xml:space="preserve">punto </w:t>
          </w:r>
          <w:r w:rsidRPr="004B0678">
            <w:rPr>
              <w:rFonts w:ascii="Arial" w:hAnsi="Arial" w:cs="Arial"/>
            </w:rPr>
            <w:t xml:space="preserve">1 </w:t>
          </w:r>
          <w:r w:rsidR="00EE7B19">
            <w:rPr>
              <w:rFonts w:ascii="Arial" w:hAnsi="Arial" w:cs="Arial"/>
            </w:rPr>
            <w:t>fracciones</w:t>
          </w:r>
          <w:r w:rsidRPr="004B0678">
            <w:rPr>
              <w:rFonts w:ascii="Arial" w:hAnsi="Arial" w:cs="Arial"/>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w:t>
          </w:r>
          <w:r>
            <w:rPr>
              <w:rFonts w:ascii="Arial" w:hAnsi="Arial" w:cs="Arial"/>
            </w:rPr>
            <w:t xml:space="preserve"> arrendamientos y enajenaciones</w:t>
          </w:r>
          <w:r w:rsidRPr="004B0678">
            <w:rPr>
              <w:rFonts w:ascii="Arial" w:hAnsi="Arial" w:cs="Arial"/>
            </w:rPr>
            <w:t>, para el Municipio de Zapotlán el Grande.  Convoca a los proveedores interesados a participar en</w:t>
          </w:r>
          <w:r w:rsidR="00B210CB">
            <w:rPr>
              <w:rFonts w:ascii="Arial" w:hAnsi="Arial" w:cs="Arial"/>
            </w:rPr>
            <w:t xml:space="preserve"> </w:t>
          </w:r>
          <w:r w:rsidR="00FA5C01">
            <w:rPr>
              <w:rFonts w:ascii="Arial" w:hAnsi="Arial" w:cs="Arial"/>
            </w:rPr>
            <w:t>la Licitación Pública Local 029/2021</w:t>
          </w:r>
          <w:r>
            <w:rPr>
              <w:rFonts w:ascii="Arial" w:hAnsi="Arial" w:cs="Arial"/>
            </w:rPr>
            <w:t xml:space="preserve"> para </w:t>
          </w:r>
          <w:r w:rsidR="004E6628" w:rsidRPr="004E6628">
            <w:rPr>
              <w:rFonts w:ascii="Arial" w:hAnsi="Arial" w:cs="Arial"/>
            </w:rPr>
            <w:t>la “</w:t>
          </w:r>
          <w:r w:rsidRPr="004B0678">
            <w:rPr>
              <w:rFonts w:ascii="Arial" w:hAnsi="Arial" w:cs="Arial"/>
            </w:rPr>
            <w:t>ADQUISICIÓN DE PÓLIZAS DE SEGURO PARA LOS VEHÍCULOS QUE INTEGRAN LA FLOTILLA DEL PARQUE VEHICULAR DEL H. AYUNTAMIENTO DE ZAPOTLÁN EL GRANDE, JALISCO</w:t>
          </w:r>
          <w:r w:rsidR="004E6628" w:rsidRPr="004E6628">
            <w:rPr>
              <w:rFonts w:ascii="Arial" w:hAnsi="Arial" w:cs="Arial"/>
            </w:rPr>
            <w:t xml:space="preserve">” solicitados por la </w:t>
          </w:r>
          <w:r>
            <w:rPr>
              <w:rFonts w:ascii="Arial" w:hAnsi="Arial" w:cs="Arial"/>
            </w:rPr>
            <w:t>JEFATURA DE PATRIMONIO MUNICIPAL</w:t>
          </w:r>
          <w:r w:rsidR="004E6628" w:rsidRPr="004E6628">
            <w:rPr>
              <w:rFonts w:ascii="Arial" w:hAnsi="Arial" w:cs="Arial"/>
            </w:rPr>
            <w:t>, en cumplimiento a las facultades otorgadas por el “REGLAMENTO DE ADQUISICIONES, CONTRATACIÓN DE ARRENDAMIENTOS Y SERVICIOS PARA EL MUNICIPIO DE ZAPOTLÁN EL GRANDE” a efecto de normar el desarrollo la licitación  antes señalada, se emiten las siguientes:</w:t>
          </w:r>
        </w:p>
        <w:p w:rsidR="003E7EDD" w:rsidRPr="001A6A28" w:rsidRDefault="003E7EDD" w:rsidP="001A6A28">
          <w:pPr>
            <w:widowControl w:val="0"/>
            <w:autoSpaceDE w:val="0"/>
            <w:autoSpaceDN w:val="0"/>
            <w:adjustRightInd w:val="0"/>
            <w:rPr>
              <w:rFonts w:ascii="Arial" w:hAnsi="Arial" w:cs="Arial"/>
              <w:b/>
              <w:lang w:val="es-ES"/>
            </w:rPr>
          </w:pPr>
        </w:p>
        <w:p w:rsidR="00C02B12" w:rsidRPr="00376FD3" w:rsidRDefault="00A706B2" w:rsidP="00F60610">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lastRenderedPageBreak/>
            <w:t>BASES</w:t>
          </w:r>
        </w:p>
        <w:p w:rsidR="00C02B12" w:rsidRDefault="00C02B12" w:rsidP="004418F8">
          <w:pPr>
            <w:pStyle w:val="TDC1"/>
            <w:rPr>
              <w:color w:val="auto"/>
              <w:lang w:val="pt-BR"/>
            </w:rPr>
          </w:pPr>
          <w:r w:rsidRPr="007011B0">
            <w:rPr>
              <w:color w:val="auto"/>
              <w:lang w:val="pt-BR"/>
            </w:rPr>
            <w:t>Para lós fines de estas bases, se entenderá por:</w:t>
          </w:r>
        </w:p>
        <w:p w:rsidR="00C02B12" w:rsidRPr="004418F8" w:rsidRDefault="00C02B12" w:rsidP="004418F8">
          <w:pPr>
            <w:spacing w:line="240" w:lineRule="auto"/>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4418F8">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4418F8">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DC4679" w:rsidP="00DC4679">
                <w:pPr>
                  <w:pStyle w:val="Textoindependiente"/>
                  <w:jc w:val="left"/>
                  <w:rPr>
                    <w:rFonts w:ascii="Arial" w:hAnsi="Arial" w:cs="Arial"/>
                    <w:sz w:val="22"/>
                    <w:szCs w:val="22"/>
                    <w:lang w:val="es-MX"/>
                  </w:rPr>
                </w:pPr>
                <w:r>
                  <w:rPr>
                    <w:rFonts w:ascii="Arial" w:hAnsi="Arial" w:cs="Arial"/>
                    <w:sz w:val="22"/>
                    <w:szCs w:val="22"/>
                    <w:lang w:val="es-MX"/>
                  </w:rPr>
                  <w:t xml:space="preserve">Jefatura de Patrimonio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FF0521"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376FD3" w:rsidRDefault="0081745C" w:rsidP="004418F8">
          <w:pPr>
            <w:spacing w:after="0"/>
            <w:jc w:val="center"/>
            <w:rPr>
              <w:rFonts w:cstheme="minorHAnsi"/>
              <w:color w:val="9B2D1F" w:themeColor="accent2"/>
              <w:sz w:val="24"/>
              <w:szCs w:val="24"/>
            </w:rPr>
          </w:pPr>
          <w:r w:rsidRPr="00376FD3">
            <w:rPr>
              <w:rFonts w:cstheme="minorHAnsi"/>
              <w:b/>
              <w:color w:val="9B2D1F" w:themeColor="accent2"/>
              <w:sz w:val="24"/>
              <w:szCs w:val="24"/>
            </w:rPr>
            <w:t>INDICE</w:t>
          </w:r>
        </w:p>
        <w:p w:rsidR="0081745C" w:rsidRPr="00376FD3" w:rsidRDefault="0081745C" w:rsidP="004418F8">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4418F8"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4418F8" w:rsidRPr="00151C66" w:rsidRDefault="004418F8" w:rsidP="004418F8">
          <w:pPr>
            <w:pStyle w:val="Default"/>
            <w:rPr>
              <w:rFonts w:ascii="Arial" w:hAnsi="Arial" w:cs="Arial"/>
              <w:color w:val="auto"/>
              <w:sz w:val="18"/>
              <w:szCs w:val="18"/>
            </w:rPr>
          </w:pPr>
        </w:p>
        <w:tbl>
          <w:tblPr>
            <w:tblStyle w:val="Tablaconcuadrcula"/>
            <w:tblW w:w="9054" w:type="dxa"/>
            <w:tblLook w:val="04A0" w:firstRow="1" w:lastRow="0" w:firstColumn="1" w:lastColumn="0" w:noHBand="0" w:noVBand="1"/>
          </w:tblPr>
          <w:tblGrid>
            <w:gridCol w:w="4610"/>
            <w:gridCol w:w="4444"/>
          </w:tblGrid>
          <w:tr w:rsidR="00FA5C01" w:rsidRPr="00151C66" w:rsidTr="00FA5C01">
            <w:tc>
              <w:tcPr>
                <w:tcW w:w="4610" w:type="dxa"/>
              </w:tcPr>
              <w:p w:rsidR="00FA5C01" w:rsidRPr="00E7415D" w:rsidRDefault="00FA5C01" w:rsidP="00FA5C01">
                <w:pPr>
                  <w:pStyle w:val="Default"/>
                  <w:jc w:val="center"/>
                  <w:rPr>
                    <w:rFonts w:ascii="Arial" w:hAnsi="Arial" w:cs="Arial"/>
                    <w:color w:val="auto"/>
                    <w:sz w:val="20"/>
                    <w:szCs w:val="20"/>
                  </w:rPr>
                </w:pPr>
                <w:r w:rsidRPr="00E7415D">
                  <w:rPr>
                    <w:rFonts w:ascii="Arial" w:hAnsi="Arial" w:cs="Arial"/>
                    <w:color w:val="auto"/>
                    <w:sz w:val="20"/>
                    <w:szCs w:val="20"/>
                  </w:rPr>
                  <w:t>LICITACIÓN</w:t>
                </w:r>
              </w:p>
            </w:tc>
            <w:tc>
              <w:tcPr>
                <w:tcW w:w="4444" w:type="dxa"/>
              </w:tcPr>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029/2021</w:t>
                </w:r>
              </w:p>
            </w:tc>
          </w:tr>
          <w:tr w:rsidR="00FA5C01" w:rsidRPr="00151C66" w:rsidTr="00FA5C01">
            <w:tc>
              <w:tcPr>
                <w:tcW w:w="4610" w:type="dxa"/>
                <w:vAlign w:val="center"/>
              </w:tcPr>
              <w:p w:rsidR="00FA5C01" w:rsidRPr="00E7415D" w:rsidRDefault="00FA5C01" w:rsidP="00FA5C01">
                <w:pPr>
                  <w:pStyle w:val="Default"/>
                  <w:rPr>
                    <w:rFonts w:ascii="Arial" w:hAnsi="Arial" w:cs="Arial"/>
                    <w:color w:val="auto"/>
                    <w:sz w:val="20"/>
                    <w:szCs w:val="20"/>
                  </w:rPr>
                </w:pPr>
                <w:r w:rsidRPr="00E7415D">
                  <w:rPr>
                    <w:rFonts w:ascii="Arial" w:hAnsi="Arial" w:cs="Arial"/>
                    <w:color w:val="auto"/>
                    <w:sz w:val="20"/>
                    <w:szCs w:val="20"/>
                  </w:rPr>
                  <w:t>FECHA DE PUBLICACIÓN DE LAS BASES</w:t>
                </w:r>
              </w:p>
            </w:tc>
            <w:tc>
              <w:tcPr>
                <w:tcW w:w="4444" w:type="dxa"/>
                <w:vAlign w:val="center"/>
              </w:tcPr>
              <w:p w:rsidR="00FA5C01" w:rsidRPr="00FA5C01" w:rsidRDefault="00C70551" w:rsidP="00FA5C01">
                <w:pPr>
                  <w:pStyle w:val="Default"/>
                  <w:jc w:val="center"/>
                  <w:rPr>
                    <w:rFonts w:ascii="Arial" w:hAnsi="Arial" w:cs="Arial"/>
                    <w:color w:val="auto"/>
                    <w:sz w:val="22"/>
                    <w:szCs w:val="22"/>
                  </w:rPr>
                </w:pPr>
                <w:r w:rsidRPr="00FA5C01">
                  <w:rPr>
                    <w:rFonts w:ascii="Arial" w:hAnsi="Arial" w:cs="Arial"/>
                    <w:color w:val="auto"/>
                    <w:sz w:val="22"/>
                    <w:szCs w:val="22"/>
                  </w:rPr>
                  <w:t>Martes 06</w:t>
                </w:r>
                <w:r>
                  <w:rPr>
                    <w:rFonts w:ascii="Arial" w:hAnsi="Arial" w:cs="Arial"/>
                    <w:color w:val="auto"/>
                    <w:sz w:val="22"/>
                    <w:szCs w:val="22"/>
                  </w:rPr>
                  <w:t xml:space="preserve"> </w:t>
                </w:r>
                <w:r w:rsidR="00FA5C01" w:rsidRPr="00FA5C01">
                  <w:rPr>
                    <w:rFonts w:ascii="Arial" w:hAnsi="Arial" w:cs="Arial"/>
                    <w:color w:val="auto"/>
                    <w:sz w:val="22"/>
                    <w:szCs w:val="22"/>
                  </w:rPr>
                  <w:t>de abril del 2021</w:t>
                </w:r>
              </w:p>
            </w:tc>
          </w:tr>
          <w:tr w:rsidR="00FA5C01" w:rsidRPr="00151C66" w:rsidTr="00FA5C01">
            <w:tc>
              <w:tcPr>
                <w:tcW w:w="4610" w:type="dxa"/>
                <w:vAlign w:val="center"/>
              </w:tcPr>
              <w:p w:rsidR="00FA5C01" w:rsidRPr="00E7415D" w:rsidRDefault="00FA5C01" w:rsidP="00FA5C01">
                <w:pPr>
                  <w:pStyle w:val="Default"/>
                  <w:rPr>
                    <w:rFonts w:ascii="Arial" w:hAnsi="Arial" w:cs="Arial"/>
                    <w:color w:val="auto"/>
                    <w:sz w:val="20"/>
                    <w:szCs w:val="20"/>
                  </w:rPr>
                </w:pPr>
                <w:r w:rsidRPr="00E7415D">
                  <w:rPr>
                    <w:rFonts w:ascii="Arial" w:hAnsi="Arial" w:cs="Arial"/>
                    <w:color w:val="auto"/>
                    <w:sz w:val="20"/>
                    <w:szCs w:val="20"/>
                  </w:rPr>
                  <w:t>FECHA Y HORA LÍMITE DE ENTREGA O ENVÍO DE ESCRITO EN EL QUE LOS PROVEEDORES EXPRESEN SU INTERÉS EN PARTICIPAR EN LA LICITACIÓN Y ENTREGA DE BASES</w:t>
                </w:r>
              </w:p>
            </w:tc>
            <w:tc>
              <w:tcPr>
                <w:tcW w:w="4444" w:type="dxa"/>
                <w:vAlign w:val="center"/>
              </w:tcPr>
              <w:p w:rsidR="00FA5C01" w:rsidRPr="00FA5C01" w:rsidRDefault="00C70551" w:rsidP="00FA5C01">
                <w:pPr>
                  <w:pStyle w:val="Default"/>
                  <w:jc w:val="center"/>
                  <w:rPr>
                    <w:rFonts w:ascii="Arial" w:hAnsi="Arial" w:cs="Arial"/>
                    <w:color w:val="auto"/>
                    <w:sz w:val="22"/>
                    <w:szCs w:val="22"/>
                  </w:rPr>
                </w:pPr>
                <w:r>
                  <w:rPr>
                    <w:rFonts w:ascii="Arial" w:hAnsi="Arial" w:cs="Arial"/>
                    <w:color w:val="auto"/>
                    <w:sz w:val="22"/>
                    <w:szCs w:val="22"/>
                  </w:rPr>
                  <w:t>Miércoles 07</w:t>
                </w:r>
                <w:r w:rsidR="00FA5C01" w:rsidRPr="00FA5C01">
                  <w:rPr>
                    <w:rFonts w:ascii="Arial" w:hAnsi="Arial" w:cs="Arial"/>
                    <w:color w:val="auto"/>
                    <w:sz w:val="22"/>
                    <w:szCs w:val="22"/>
                  </w:rPr>
                  <w:t xml:space="preserve"> de abril del 2021</w:t>
                </w:r>
              </w:p>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De 10:00 a las 14:00 horas</w:t>
                </w:r>
              </w:p>
            </w:tc>
          </w:tr>
          <w:tr w:rsidR="00FA5C01" w:rsidRPr="00151C66" w:rsidTr="00FA5C01">
            <w:tc>
              <w:tcPr>
                <w:tcW w:w="4610" w:type="dxa"/>
                <w:vAlign w:val="center"/>
              </w:tcPr>
              <w:p w:rsidR="00FA5C01" w:rsidRPr="00E7415D" w:rsidRDefault="00FA5C01" w:rsidP="00FA5C01">
                <w:pPr>
                  <w:pStyle w:val="Default"/>
                  <w:rPr>
                    <w:rFonts w:ascii="Arial" w:hAnsi="Arial" w:cs="Arial"/>
                    <w:color w:val="auto"/>
                    <w:sz w:val="20"/>
                    <w:szCs w:val="20"/>
                  </w:rPr>
                </w:pPr>
                <w:r w:rsidRPr="00E7415D">
                  <w:rPr>
                    <w:rFonts w:ascii="Arial" w:hAnsi="Arial" w:cs="Arial"/>
                    <w:color w:val="auto"/>
                    <w:sz w:val="20"/>
                    <w:szCs w:val="20"/>
                  </w:rPr>
                  <w:t>FECHA DE ENTREGA DEL LISTADO A LOS LICITANTES DEL PARQUE VEHICULAR A ASEGURAR</w:t>
                </w:r>
              </w:p>
            </w:tc>
            <w:tc>
              <w:tcPr>
                <w:tcW w:w="4444" w:type="dxa"/>
                <w:vAlign w:val="center"/>
              </w:tcPr>
              <w:p w:rsidR="00FA5C01" w:rsidRPr="00FA5C01" w:rsidRDefault="00C70551" w:rsidP="00FA5C01">
                <w:pPr>
                  <w:pStyle w:val="Default"/>
                  <w:jc w:val="center"/>
                  <w:rPr>
                    <w:rFonts w:ascii="Arial" w:hAnsi="Arial" w:cs="Arial"/>
                    <w:color w:val="auto"/>
                    <w:sz w:val="22"/>
                    <w:szCs w:val="22"/>
                  </w:rPr>
                </w:pPr>
                <w:r>
                  <w:rPr>
                    <w:rFonts w:ascii="Arial" w:hAnsi="Arial" w:cs="Arial"/>
                    <w:color w:val="auto"/>
                    <w:sz w:val="22"/>
                    <w:szCs w:val="22"/>
                  </w:rPr>
                  <w:t>Miércoles 07</w:t>
                </w:r>
                <w:r w:rsidRPr="00FA5C01">
                  <w:rPr>
                    <w:rFonts w:ascii="Arial" w:hAnsi="Arial" w:cs="Arial"/>
                    <w:color w:val="auto"/>
                    <w:sz w:val="22"/>
                    <w:szCs w:val="22"/>
                  </w:rPr>
                  <w:t xml:space="preserve"> </w:t>
                </w:r>
                <w:r w:rsidR="00FA5C01" w:rsidRPr="00FA5C01">
                  <w:rPr>
                    <w:rFonts w:ascii="Arial" w:hAnsi="Arial" w:cs="Arial"/>
                    <w:color w:val="auto"/>
                    <w:sz w:val="22"/>
                    <w:szCs w:val="22"/>
                  </w:rPr>
                  <w:t>de abril del 2021</w:t>
                </w:r>
              </w:p>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De 10:00 a las 14:00 horas</w:t>
                </w:r>
              </w:p>
            </w:tc>
          </w:tr>
          <w:tr w:rsidR="00FA5C01" w:rsidRPr="00151C66" w:rsidTr="00FA5C01">
            <w:tc>
              <w:tcPr>
                <w:tcW w:w="4610" w:type="dxa"/>
                <w:vAlign w:val="center"/>
              </w:tcPr>
              <w:p w:rsidR="00FA5C01" w:rsidRPr="00E7415D" w:rsidRDefault="00FA5C01" w:rsidP="00FA5C01">
                <w:pPr>
                  <w:pStyle w:val="Default"/>
                  <w:rPr>
                    <w:rFonts w:ascii="Arial" w:hAnsi="Arial" w:cs="Arial"/>
                    <w:color w:val="auto"/>
                    <w:sz w:val="20"/>
                    <w:szCs w:val="20"/>
                  </w:rPr>
                </w:pPr>
                <w:r w:rsidRPr="00E7415D">
                  <w:rPr>
                    <w:rFonts w:ascii="Arial" w:hAnsi="Arial" w:cs="Arial"/>
                    <w:color w:val="auto"/>
                    <w:sz w:val="20"/>
                    <w:szCs w:val="20"/>
                  </w:rPr>
                  <w:t>FECHA Y HORA LÍMITE DE ENTREGA O ENVÍO DE CUESTIONARIO DE ACLARACIONES</w:t>
                </w:r>
              </w:p>
            </w:tc>
            <w:tc>
              <w:tcPr>
                <w:tcW w:w="4444" w:type="dxa"/>
                <w:vAlign w:val="center"/>
              </w:tcPr>
              <w:p w:rsidR="00FA5C01" w:rsidRPr="00FA5C01" w:rsidRDefault="00C70551" w:rsidP="00FA5C01">
                <w:pPr>
                  <w:pStyle w:val="Default"/>
                  <w:jc w:val="center"/>
                  <w:rPr>
                    <w:rFonts w:ascii="Arial" w:hAnsi="Arial" w:cs="Arial"/>
                    <w:color w:val="auto"/>
                    <w:sz w:val="22"/>
                    <w:szCs w:val="22"/>
                  </w:rPr>
                </w:pPr>
                <w:r>
                  <w:rPr>
                    <w:rFonts w:ascii="Arial" w:hAnsi="Arial" w:cs="Arial"/>
                    <w:color w:val="auto"/>
                    <w:sz w:val="22"/>
                    <w:szCs w:val="22"/>
                  </w:rPr>
                  <w:t>Viernes 09</w:t>
                </w:r>
                <w:r w:rsidR="00FA5C01" w:rsidRPr="00FA5C01">
                  <w:rPr>
                    <w:rFonts w:ascii="Arial" w:hAnsi="Arial" w:cs="Arial"/>
                    <w:color w:val="auto"/>
                    <w:sz w:val="22"/>
                    <w:szCs w:val="22"/>
                  </w:rPr>
                  <w:t xml:space="preserve"> de abril del 2021</w:t>
                </w:r>
              </w:p>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hasta las 14:00 horas</w:t>
                </w:r>
              </w:p>
            </w:tc>
          </w:tr>
          <w:tr w:rsidR="00FA5C01" w:rsidRPr="00151C66" w:rsidTr="00FA5C01">
            <w:tc>
              <w:tcPr>
                <w:tcW w:w="4610" w:type="dxa"/>
                <w:vAlign w:val="center"/>
              </w:tcPr>
              <w:p w:rsidR="00FA5C01" w:rsidRPr="00E7415D" w:rsidRDefault="00C70551" w:rsidP="00FA5C01">
                <w:pPr>
                  <w:pStyle w:val="Default"/>
                  <w:rPr>
                    <w:rFonts w:ascii="Arial" w:hAnsi="Arial" w:cs="Arial"/>
                    <w:color w:val="auto"/>
                    <w:sz w:val="20"/>
                    <w:szCs w:val="20"/>
                  </w:rPr>
                </w:pPr>
                <w:r w:rsidRPr="00C70551">
                  <w:rPr>
                    <w:rFonts w:ascii="Arial" w:hAnsi="Arial" w:cs="Arial"/>
                    <w:color w:val="auto"/>
                    <w:sz w:val="20"/>
                    <w:szCs w:val="20"/>
                  </w:rPr>
                  <w:t>FECHA Y HORA DE ENVÍO DEL ACTA DE LA JUNTA DE ACLARACIONES</w:t>
                </w:r>
              </w:p>
            </w:tc>
            <w:tc>
              <w:tcPr>
                <w:tcW w:w="4444" w:type="dxa"/>
                <w:vAlign w:val="center"/>
              </w:tcPr>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Martes 13 de abril del 2021</w:t>
                </w:r>
              </w:p>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15:00 horas</w:t>
                </w:r>
              </w:p>
            </w:tc>
          </w:tr>
          <w:tr w:rsidR="00FA5C01" w:rsidRPr="00151C66" w:rsidTr="00FA5C01">
            <w:tc>
              <w:tcPr>
                <w:tcW w:w="4610" w:type="dxa"/>
                <w:vAlign w:val="center"/>
              </w:tcPr>
              <w:p w:rsidR="00FA5C01" w:rsidRPr="00E7415D" w:rsidRDefault="00FA5C01" w:rsidP="00FA5C01">
                <w:pPr>
                  <w:pStyle w:val="Default"/>
                  <w:rPr>
                    <w:rFonts w:ascii="Arial" w:hAnsi="Arial" w:cs="Arial"/>
                    <w:color w:val="auto"/>
                    <w:sz w:val="20"/>
                    <w:szCs w:val="20"/>
                  </w:rPr>
                </w:pPr>
                <w:r w:rsidRPr="00E7415D">
                  <w:rPr>
                    <w:rFonts w:ascii="Arial" w:hAnsi="Arial" w:cs="Arial"/>
                    <w:color w:val="auto"/>
                    <w:sz w:val="20"/>
                    <w:szCs w:val="20"/>
                  </w:rPr>
                  <w:t>FECHA Y HORA LÍMITE PARA ENTREGA DE PROPUESTAS</w:t>
                </w:r>
              </w:p>
            </w:tc>
            <w:tc>
              <w:tcPr>
                <w:tcW w:w="4444" w:type="dxa"/>
                <w:vAlign w:val="center"/>
              </w:tcPr>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Viernes 16 de abril del 2021</w:t>
                </w:r>
              </w:p>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hasta las 10:00 horas</w:t>
                </w:r>
              </w:p>
            </w:tc>
          </w:tr>
          <w:tr w:rsidR="00FA5C01" w:rsidRPr="00151C66" w:rsidTr="00FA5C01">
            <w:tc>
              <w:tcPr>
                <w:tcW w:w="4610" w:type="dxa"/>
                <w:vAlign w:val="center"/>
              </w:tcPr>
              <w:p w:rsidR="00FA5C01" w:rsidRPr="00E7415D" w:rsidRDefault="00FA5C01" w:rsidP="00FA5C01">
                <w:pPr>
                  <w:pStyle w:val="Default"/>
                  <w:rPr>
                    <w:rFonts w:ascii="Arial" w:hAnsi="Arial" w:cs="Arial"/>
                    <w:color w:val="auto"/>
                    <w:sz w:val="20"/>
                    <w:szCs w:val="20"/>
                  </w:rPr>
                </w:pPr>
                <w:r w:rsidRPr="00E7415D">
                  <w:rPr>
                    <w:rFonts w:ascii="Arial" w:hAnsi="Arial" w:cs="Arial"/>
                    <w:color w:val="auto"/>
                    <w:sz w:val="20"/>
                    <w:szCs w:val="20"/>
                  </w:rPr>
                  <w:t>APERTURA DE PROPUESTAS</w:t>
                </w:r>
              </w:p>
            </w:tc>
            <w:tc>
              <w:tcPr>
                <w:tcW w:w="4444" w:type="dxa"/>
                <w:vAlign w:val="center"/>
              </w:tcPr>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 xml:space="preserve">Viernes 16 de </w:t>
                </w:r>
                <w:bookmarkStart w:id="0" w:name="_GoBack"/>
                <w:r w:rsidRPr="00FA5C01">
                  <w:rPr>
                    <w:rFonts w:ascii="Arial" w:hAnsi="Arial" w:cs="Arial"/>
                    <w:color w:val="auto"/>
                    <w:sz w:val="22"/>
                    <w:szCs w:val="22"/>
                  </w:rPr>
                  <w:t>abril</w:t>
                </w:r>
                <w:bookmarkEnd w:id="0"/>
                <w:r w:rsidRPr="00FA5C01">
                  <w:rPr>
                    <w:rFonts w:ascii="Arial" w:hAnsi="Arial" w:cs="Arial"/>
                    <w:color w:val="auto"/>
                    <w:sz w:val="22"/>
                    <w:szCs w:val="22"/>
                  </w:rPr>
                  <w:t xml:space="preserve"> del 2021</w:t>
                </w:r>
              </w:p>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10:00 horas</w:t>
                </w:r>
              </w:p>
            </w:tc>
          </w:tr>
          <w:tr w:rsidR="00FA5C01" w:rsidRPr="00151C66" w:rsidTr="00FA5C01">
            <w:tc>
              <w:tcPr>
                <w:tcW w:w="4610" w:type="dxa"/>
                <w:vAlign w:val="center"/>
              </w:tcPr>
              <w:p w:rsidR="00FA5C01" w:rsidRPr="00E7415D" w:rsidRDefault="00FA5C01" w:rsidP="00FA5C01">
                <w:pPr>
                  <w:pStyle w:val="Default"/>
                  <w:rPr>
                    <w:rFonts w:ascii="Arial" w:hAnsi="Arial" w:cs="Arial"/>
                    <w:color w:val="auto"/>
                    <w:sz w:val="20"/>
                    <w:szCs w:val="20"/>
                  </w:rPr>
                </w:pPr>
                <w:r w:rsidRPr="00E7415D">
                  <w:rPr>
                    <w:rFonts w:ascii="Arial" w:hAnsi="Arial" w:cs="Arial"/>
                    <w:color w:val="auto"/>
                    <w:sz w:val="20"/>
                    <w:szCs w:val="20"/>
                  </w:rPr>
                  <w:t>RESOLUCIÓN Y EMISIÓN DE FALLO</w:t>
                </w:r>
              </w:p>
            </w:tc>
            <w:tc>
              <w:tcPr>
                <w:tcW w:w="4444" w:type="dxa"/>
                <w:vAlign w:val="center"/>
              </w:tcPr>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Miércoles 21 de abril del 2021</w:t>
                </w:r>
              </w:p>
              <w:p w:rsidR="00FA5C01" w:rsidRPr="00FA5C01" w:rsidRDefault="00FA5C01" w:rsidP="00FA5C01">
                <w:pPr>
                  <w:pStyle w:val="Default"/>
                  <w:jc w:val="center"/>
                  <w:rPr>
                    <w:rFonts w:ascii="Arial" w:hAnsi="Arial" w:cs="Arial"/>
                    <w:color w:val="auto"/>
                    <w:sz w:val="22"/>
                    <w:szCs w:val="22"/>
                  </w:rPr>
                </w:pPr>
                <w:r w:rsidRPr="00FA5C01">
                  <w:rPr>
                    <w:rFonts w:ascii="Arial" w:hAnsi="Arial" w:cs="Arial"/>
                    <w:color w:val="auto"/>
                    <w:sz w:val="22"/>
                    <w:szCs w:val="22"/>
                  </w:rPr>
                  <w:t>12:00 horas</w:t>
                </w:r>
              </w:p>
            </w:tc>
          </w:tr>
        </w:tbl>
        <w:p w:rsidR="004418F8" w:rsidRPr="00A25848" w:rsidRDefault="004418F8" w:rsidP="004418F8">
          <w:pPr>
            <w:pStyle w:val="Default"/>
            <w:rPr>
              <w:rFonts w:ascii="Arial" w:hAnsi="Arial" w:cs="Arial"/>
              <w:color w:val="auto"/>
              <w:sz w:val="22"/>
              <w:szCs w:val="22"/>
            </w:rPr>
          </w:pP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r w:rsidR="00E7415D" w:rsidRPr="005966DC">
            <w:rPr>
              <w:sz w:val="24"/>
              <w:szCs w:val="24"/>
            </w:rPr>
            <w:t>(Coberturas a cumplir).</w:t>
          </w:r>
        </w:p>
        <w:p w:rsidR="00E13248" w:rsidRPr="001456D8" w:rsidRDefault="0081745C"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Default="00E13248" w:rsidP="00316CAE">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316CAE" w:rsidRPr="00316CAE">
            <w:rPr>
              <w:rFonts w:asciiTheme="minorHAnsi" w:hAnsiTheme="minorHAnsi" w:cstheme="minorHAnsi"/>
              <w:sz w:val="24"/>
              <w:szCs w:val="24"/>
            </w:rPr>
            <w:t xml:space="preserve">de Compras             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376FD3" w:rsidRPr="00630F18" w:rsidRDefault="00376FD3" w:rsidP="00376FD3">
          <w:pPr>
            <w:pStyle w:val="Prrafodelista"/>
            <w:autoSpaceDE w:val="0"/>
            <w:autoSpaceDN w:val="0"/>
            <w:adjustRightInd w:val="0"/>
            <w:spacing w:after="0" w:line="240" w:lineRule="auto"/>
            <w:ind w:left="1068"/>
            <w:jc w:val="both"/>
            <w:rPr>
              <w:rFonts w:asciiTheme="minorHAnsi" w:hAnsiTheme="minorHAnsi" w:cstheme="minorHAnsi"/>
              <w:sz w:val="24"/>
              <w:szCs w:val="24"/>
            </w:rPr>
          </w:pP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5966DC"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5A3484" w:rsidRPr="005A3484" w:rsidRDefault="005A3484"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Comprobante de Opinión de cumplimiento de obligaciones fiscales en sentido positivo (32-D)</w:t>
          </w:r>
        </w:p>
        <w:p w:rsidR="0081745C" w:rsidRPr="005A3484" w:rsidRDefault="005966DC" w:rsidP="005A348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E7415D">
            <w:rPr>
              <w:rFonts w:asciiTheme="minorHAnsi" w:hAnsiTheme="minorHAnsi" w:cstheme="minorHAnsi"/>
              <w:sz w:val="24"/>
              <w:szCs w:val="24"/>
            </w:rPr>
            <w:t>Cuestionario de aclar</w:t>
          </w:r>
          <w:r w:rsidR="0081745C" w:rsidRPr="00884889">
            <w:rPr>
              <w:rFonts w:asciiTheme="minorHAnsi" w:hAnsiTheme="minorHAnsi" w:cstheme="minorHAnsi"/>
              <w:sz w:val="24"/>
              <w:szCs w:val="24"/>
            </w:rPr>
            <w:t>a</w:t>
          </w:r>
          <w:r w:rsidR="00E7415D">
            <w:rPr>
              <w:rFonts w:asciiTheme="minorHAnsi" w:hAnsiTheme="minorHAnsi" w:cstheme="minorHAnsi"/>
              <w:sz w:val="24"/>
              <w:szCs w:val="24"/>
            </w:rPr>
            <w:t>ciones</w:t>
          </w:r>
        </w:p>
        <w:p w:rsidR="005966DC" w:rsidRDefault="005966DC" w:rsidP="0081745C">
          <w:pPr>
            <w:autoSpaceDE w:val="0"/>
            <w:autoSpaceDN w:val="0"/>
            <w:adjustRightInd w:val="0"/>
            <w:spacing w:after="0" w:line="240" w:lineRule="auto"/>
            <w:jc w:val="center"/>
            <w:rPr>
              <w:rFonts w:cstheme="minorHAnsi"/>
              <w:color w:val="422E2E" w:themeColor="accent6" w:themeShade="80"/>
              <w:sz w:val="24"/>
              <w:szCs w:val="24"/>
            </w:rPr>
          </w:pPr>
        </w:p>
        <w:p w:rsidR="005966DC" w:rsidRPr="00884889" w:rsidRDefault="005966DC" w:rsidP="0081745C">
          <w:pPr>
            <w:autoSpaceDE w:val="0"/>
            <w:autoSpaceDN w:val="0"/>
            <w:adjustRightInd w:val="0"/>
            <w:spacing w:after="0" w:line="240" w:lineRule="auto"/>
            <w:jc w:val="center"/>
            <w:rPr>
              <w:rFonts w:cstheme="minorHAnsi"/>
              <w:color w:val="422E2E" w:themeColor="accent6" w:themeShade="80"/>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t xml:space="preserve"> </w:t>
          </w:r>
          <w:r w:rsidRPr="00376FD3">
            <w:rPr>
              <w:rFonts w:cstheme="minorHAnsi"/>
              <w:b/>
              <w:color w:val="9B2D1F" w:themeColor="accent2"/>
              <w:sz w:val="24"/>
              <w:szCs w:val="24"/>
            </w:rPr>
            <w:t>SECCIÓN 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INFORMACIÓN GENERAL</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DC5C44" w:rsidRPr="00962A62" w:rsidRDefault="00DC5C44" w:rsidP="00DC5C44">
          <w:pPr>
            <w:pStyle w:val="Sinespaciado"/>
            <w:jc w:val="both"/>
            <w:rPr>
              <w:rFonts w:ascii="Book Antiqua" w:hAnsi="Book Antiqua"/>
              <w:sz w:val="24"/>
              <w:szCs w:val="24"/>
            </w:rPr>
          </w:pPr>
          <w:r w:rsidRPr="00204B16">
            <w:rPr>
              <w:rFonts w:ascii="Book Antiqua" w:hAnsi="Book Antiqua"/>
              <w:sz w:val="24"/>
              <w:szCs w:val="24"/>
            </w:rPr>
            <w:t>Adquisición de pólizas de Seguro Para</w:t>
          </w:r>
          <w:r>
            <w:rPr>
              <w:rFonts w:ascii="Book Antiqua" w:hAnsi="Book Antiqua"/>
              <w:sz w:val="24"/>
              <w:szCs w:val="24"/>
            </w:rPr>
            <w:t xml:space="preserve"> los vehículos que integran la F</w:t>
          </w:r>
          <w:r w:rsidRPr="00204B16">
            <w:rPr>
              <w:rFonts w:ascii="Book Antiqua" w:hAnsi="Book Antiqua"/>
              <w:sz w:val="24"/>
              <w:szCs w:val="24"/>
            </w:rPr>
            <w:t xml:space="preserve">lotilla </w:t>
          </w:r>
          <w:r>
            <w:rPr>
              <w:rFonts w:ascii="Book Antiqua" w:hAnsi="Book Antiqua"/>
              <w:sz w:val="24"/>
              <w:szCs w:val="24"/>
            </w:rPr>
            <w:t>del Parque V</w:t>
          </w:r>
          <w:r w:rsidRPr="00204B16">
            <w:rPr>
              <w:rFonts w:ascii="Book Antiqua" w:hAnsi="Book Antiqua"/>
              <w:sz w:val="24"/>
              <w:szCs w:val="24"/>
            </w:rPr>
            <w:t>ehicular del H. Ayuntamiento de Zapotlán el Grande</w:t>
          </w:r>
          <w:r w:rsidR="00376FD3">
            <w:rPr>
              <w:rFonts w:ascii="Book Antiqua" w:hAnsi="Book Antiqua"/>
              <w:sz w:val="24"/>
              <w:szCs w:val="24"/>
            </w:rPr>
            <w:t>, Jalisco. Periodo de 12 meses. I</w:t>
          </w:r>
          <w:r w:rsidRPr="00204B16">
            <w:rPr>
              <w:rFonts w:ascii="Book Antiqua" w:hAnsi="Book Antiqua"/>
              <w:sz w:val="24"/>
              <w:szCs w:val="24"/>
            </w:rPr>
            <w:t xml:space="preserve">niciando a las 12 horas del mediodía local del </w:t>
          </w:r>
          <w:r w:rsidR="00B210CB">
            <w:rPr>
              <w:rFonts w:ascii="Book Antiqua" w:hAnsi="Book Antiqua"/>
              <w:sz w:val="24"/>
              <w:szCs w:val="24"/>
            </w:rPr>
            <w:t>29</w:t>
          </w:r>
          <w:r w:rsidRPr="00204B16">
            <w:rPr>
              <w:rFonts w:ascii="Book Antiqua" w:hAnsi="Book Antiqua"/>
              <w:sz w:val="24"/>
              <w:szCs w:val="24"/>
            </w:rPr>
            <w:t xml:space="preserve"> de </w:t>
          </w:r>
          <w:r w:rsidR="00FA5C01">
            <w:rPr>
              <w:rFonts w:ascii="Book Antiqua" w:hAnsi="Book Antiqua"/>
              <w:sz w:val="24"/>
              <w:szCs w:val="24"/>
            </w:rPr>
            <w:t>abril</w:t>
          </w:r>
          <w:r w:rsidRPr="00204B16">
            <w:rPr>
              <w:rFonts w:ascii="Book Antiqua" w:hAnsi="Book Antiqua"/>
              <w:sz w:val="24"/>
              <w:szCs w:val="24"/>
            </w:rPr>
            <w:t xml:space="preserve"> de</w:t>
          </w:r>
          <w:r w:rsidR="00962A62">
            <w:rPr>
              <w:rFonts w:ascii="Book Antiqua" w:hAnsi="Book Antiqua"/>
              <w:sz w:val="24"/>
              <w:szCs w:val="24"/>
            </w:rPr>
            <w:t>l</w:t>
          </w:r>
          <w:r w:rsidR="00FA5C01">
            <w:rPr>
              <w:rFonts w:ascii="Book Antiqua" w:hAnsi="Book Antiqua"/>
              <w:sz w:val="24"/>
              <w:szCs w:val="24"/>
            </w:rPr>
            <w:t xml:space="preserve"> 2021</w:t>
          </w:r>
          <w:r>
            <w:rPr>
              <w:rFonts w:ascii="Book Antiqua" w:hAnsi="Book Antiqua"/>
              <w:sz w:val="24"/>
              <w:szCs w:val="24"/>
            </w:rPr>
            <w:t xml:space="preserve"> </w:t>
          </w:r>
          <w:r w:rsidRPr="00204B16">
            <w:rPr>
              <w:rFonts w:ascii="Book Antiqua" w:hAnsi="Book Antiqua"/>
              <w:sz w:val="24"/>
              <w:szCs w:val="24"/>
            </w:rPr>
            <w:t xml:space="preserve">a las 12 horas del mediodía local del </w:t>
          </w:r>
          <w:r w:rsidR="00FA5C01">
            <w:rPr>
              <w:rFonts w:ascii="Book Antiqua" w:hAnsi="Book Antiqua"/>
              <w:sz w:val="24"/>
              <w:szCs w:val="24"/>
            </w:rPr>
            <w:t>29 de abril</w:t>
          </w:r>
          <w:r w:rsidR="00B210CB">
            <w:rPr>
              <w:rFonts w:ascii="Book Antiqua" w:hAnsi="Book Antiqua"/>
              <w:sz w:val="24"/>
              <w:szCs w:val="24"/>
            </w:rPr>
            <w:t xml:space="preserve"> de</w:t>
          </w:r>
          <w:r w:rsidR="00FA5C01">
            <w:rPr>
              <w:rFonts w:ascii="Book Antiqua" w:hAnsi="Book Antiqua"/>
              <w:sz w:val="24"/>
              <w:szCs w:val="24"/>
            </w:rPr>
            <w:t>l 2022</w:t>
          </w:r>
          <w:r w:rsidRPr="00BE708A">
            <w:rPr>
              <w:rFonts w:ascii="Book Antiqua" w:hAnsi="Book Antiqua"/>
              <w:b/>
              <w:sz w:val="24"/>
              <w:szCs w:val="24"/>
            </w:rPr>
            <w:t>.</w:t>
          </w:r>
          <w:r>
            <w:rPr>
              <w:rFonts w:ascii="Book Antiqua" w:hAnsi="Book Antiqua"/>
              <w:b/>
              <w:sz w:val="24"/>
              <w:szCs w:val="24"/>
            </w:rPr>
            <w:t xml:space="preserve"> </w:t>
          </w:r>
          <w:r w:rsidRPr="00962A62">
            <w:rPr>
              <w:rFonts w:ascii="Book Antiqua" w:hAnsi="Book Antiqua"/>
              <w:sz w:val="24"/>
              <w:szCs w:val="24"/>
            </w:rPr>
            <w:t xml:space="preserve">Según detalle y características técnicas especificadas en el punto </w:t>
          </w:r>
          <w:r w:rsidR="002B5402">
            <w:rPr>
              <w:rFonts w:ascii="Book Antiqua" w:hAnsi="Book Antiqua"/>
              <w:sz w:val="24"/>
              <w:szCs w:val="24"/>
            </w:rPr>
            <w:t>4</w:t>
          </w:r>
          <w:r w:rsidRPr="00962A62">
            <w:rPr>
              <w:rFonts w:ascii="Book Antiqua" w:hAnsi="Book Antiqua"/>
              <w:sz w:val="24"/>
              <w:szCs w:val="24"/>
            </w:rPr>
            <w:t xml:space="preserve"> de estas bases de </w:t>
          </w:r>
          <w:r w:rsidR="00B13ACE" w:rsidRPr="00962A62">
            <w:rPr>
              <w:rFonts w:ascii="Book Antiqua" w:hAnsi="Book Antiqua"/>
              <w:sz w:val="24"/>
              <w:szCs w:val="24"/>
            </w:rPr>
            <w:t>licitación</w:t>
          </w:r>
          <w:r w:rsidRPr="00962A62">
            <w:rPr>
              <w:rFonts w:ascii="Book Antiqua" w:hAnsi="Book Antiqua"/>
              <w:sz w:val="24"/>
              <w:szCs w:val="24"/>
            </w:rPr>
            <w:t>.</w:t>
          </w:r>
        </w:p>
        <w:p w:rsidR="005A6D4D" w:rsidRDefault="005A6D4D" w:rsidP="005A6D4D">
          <w:pPr>
            <w:autoSpaceDE w:val="0"/>
            <w:autoSpaceDN w:val="0"/>
            <w:adjustRightInd w:val="0"/>
            <w:spacing w:after="0" w:line="240" w:lineRule="auto"/>
            <w:jc w:val="both"/>
            <w:rPr>
              <w:b/>
              <w:color w:val="422E2E" w:themeColor="accent6" w:themeShade="80"/>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5A6D4D" w:rsidRPr="005A6D4D" w:rsidRDefault="005A6D4D" w:rsidP="005A6D4D">
          <w:pPr>
            <w:autoSpaceDE w:val="0"/>
            <w:autoSpaceDN w:val="0"/>
            <w:adjustRightInd w:val="0"/>
            <w:spacing w:after="0" w:line="240" w:lineRule="auto"/>
            <w:jc w:val="both"/>
            <w:rPr>
              <w:sz w:val="24"/>
              <w:szCs w:val="24"/>
            </w:rPr>
          </w:pPr>
        </w:p>
        <w:p w:rsidR="005A6D4D" w:rsidRPr="00376FD3" w:rsidRDefault="005A6D4D" w:rsidP="005A6D4D">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3</w:t>
          </w:r>
          <w:r w:rsidRPr="00376FD3">
            <w:rPr>
              <w:rFonts w:cstheme="minorHAnsi"/>
              <w:b/>
              <w:color w:val="9B2D1F" w:themeColor="accent2"/>
              <w:sz w:val="24"/>
              <w:szCs w:val="24"/>
            </w:rPr>
            <w:t xml:space="preserve"> FORMA DE PAGO:</w:t>
          </w:r>
        </w:p>
        <w:p w:rsidR="00027F36" w:rsidRPr="00962A62" w:rsidRDefault="00B210CB" w:rsidP="00962A62">
          <w:pPr>
            <w:pStyle w:val="Sinespaciado"/>
            <w:jc w:val="both"/>
            <w:rPr>
              <w:rFonts w:ascii="Book Antiqua" w:hAnsi="Book Antiqua"/>
              <w:sz w:val="24"/>
              <w:szCs w:val="24"/>
            </w:rPr>
          </w:pPr>
          <w:r>
            <w:rPr>
              <w:rFonts w:ascii="Book Antiqua" w:hAnsi="Book Antiqua"/>
              <w:sz w:val="24"/>
              <w:szCs w:val="24"/>
            </w:rPr>
            <w:t>2 P</w:t>
          </w:r>
          <w:r w:rsidR="00027F36" w:rsidRPr="00962A62">
            <w:rPr>
              <w:rFonts w:ascii="Book Antiqua" w:hAnsi="Book Antiqua"/>
              <w:sz w:val="24"/>
              <w:szCs w:val="24"/>
            </w:rPr>
            <w:t>agos semestrales, el primer pago a partir de los quince días después de emitidas las pólizas</w:t>
          </w:r>
          <w:r w:rsidR="008C50CC">
            <w:rPr>
              <w:rFonts w:ascii="Book Antiqua" w:hAnsi="Book Antiqua"/>
              <w:sz w:val="24"/>
              <w:szCs w:val="24"/>
            </w:rPr>
            <w:t xml:space="preserve"> c</w:t>
          </w:r>
          <w:r w:rsidR="00027F36" w:rsidRPr="00962A62">
            <w:rPr>
              <w:rFonts w:ascii="Book Antiqua" w:hAnsi="Book Antiqua"/>
              <w:sz w:val="24"/>
              <w:szCs w:val="24"/>
            </w:rPr>
            <w:t>orrespondientes y firma del contrato</w:t>
          </w:r>
          <w:r w:rsidR="0047735F" w:rsidRPr="00962A62">
            <w:rPr>
              <w:rFonts w:ascii="Book Antiqua" w:hAnsi="Book Antiqua"/>
              <w:sz w:val="24"/>
              <w:szCs w:val="24"/>
            </w:rPr>
            <w:t xml:space="preserve">. </w:t>
          </w:r>
        </w:p>
        <w:p w:rsidR="00027F36" w:rsidRPr="00884889" w:rsidRDefault="00027F36"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376FD3" w:rsidRDefault="0030545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4</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962A62" w:rsidRDefault="00EF4B7D" w:rsidP="00962A62">
          <w:pPr>
            <w:pStyle w:val="Sinespaciado"/>
            <w:jc w:val="both"/>
            <w:rPr>
              <w:rFonts w:ascii="Book Antiqua" w:hAnsi="Book Antiqua"/>
              <w:sz w:val="24"/>
              <w:szCs w:val="24"/>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5</w:t>
          </w:r>
          <w:r w:rsidRPr="00376FD3">
            <w:rPr>
              <w:rFonts w:cstheme="minorHAnsi"/>
              <w:b/>
              <w:color w:val="9B2D1F" w:themeColor="accent2"/>
              <w:sz w:val="24"/>
              <w:szCs w:val="24"/>
            </w:rPr>
            <w:t xml:space="preserve"> PERSONAS QUE PODRÁN PARTICIPAR:</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jurídicas</w:t>
          </w:r>
          <w:r w:rsidRPr="00962A62">
            <w:rPr>
              <w:rFonts w:ascii="Book Antiqua" w:hAnsi="Book Antiqua"/>
              <w:sz w:val="24"/>
              <w:szCs w:val="24"/>
            </w:rPr>
            <w:t xml:space="preserve"> que cuenten con capacidad de respuesta inmediata, con recursos técnicos, financieros y demás que sean necesarios y que se encuentren debidamente registrados en el padrón de proveedores del H. Ayun</w:t>
          </w:r>
          <w:r w:rsidR="00027F36" w:rsidRPr="00962A62">
            <w:rPr>
              <w:rFonts w:ascii="Book Antiqua" w:hAnsi="Book Antiqua"/>
              <w:sz w:val="24"/>
              <w:szCs w:val="24"/>
            </w:rPr>
            <w:t>tamiento de Zapotlán el Grande.</w:t>
          </w:r>
        </w:p>
        <w:p w:rsidR="00027F36" w:rsidRPr="00F7649C" w:rsidRDefault="00027F36" w:rsidP="00962A62">
          <w:pPr>
            <w:pStyle w:val="Sinespaciado"/>
            <w:jc w:val="both"/>
            <w:rPr>
              <w:rFonts w:ascii="Book Antiqua" w:hAnsi="Book Antiqua"/>
              <w:sz w:val="16"/>
              <w:szCs w:val="16"/>
            </w:rPr>
          </w:pPr>
        </w:p>
        <w:p w:rsidR="0081745C"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Deberán de abstenerse de participar en </w:t>
          </w:r>
          <w:r w:rsidR="00376FD3">
            <w:rPr>
              <w:rFonts w:ascii="Book Antiqua" w:hAnsi="Book Antiqua"/>
              <w:sz w:val="24"/>
              <w:szCs w:val="24"/>
            </w:rPr>
            <w:t>la</w:t>
          </w:r>
          <w:r w:rsidR="00385BBC" w:rsidRPr="00962A62">
            <w:rPr>
              <w:rFonts w:ascii="Book Antiqua" w:hAnsi="Book Antiqua"/>
              <w:sz w:val="24"/>
              <w:szCs w:val="24"/>
            </w:rPr>
            <w:t xml:space="preserve"> </w:t>
          </w:r>
          <w:r w:rsidRPr="00962A62">
            <w:rPr>
              <w:rFonts w:ascii="Book Antiqua" w:hAnsi="Book Antiqua"/>
              <w:sz w:val="24"/>
              <w:szCs w:val="24"/>
            </w:rPr>
            <w:t xml:space="preserve">presente </w:t>
          </w:r>
          <w:r w:rsidR="003D075A" w:rsidRPr="00962A62">
            <w:rPr>
              <w:rFonts w:ascii="Book Antiqua" w:hAnsi="Book Antiqua"/>
              <w:sz w:val="24"/>
              <w:szCs w:val="24"/>
            </w:rPr>
            <w:t>licitación</w:t>
          </w:r>
          <w:r w:rsidR="00385BBC" w:rsidRPr="00962A62">
            <w:rPr>
              <w:rFonts w:ascii="Book Antiqua" w:hAnsi="Book Antiqua"/>
              <w:sz w:val="24"/>
              <w:szCs w:val="24"/>
            </w:rPr>
            <w:t>, las personas F</w:t>
          </w:r>
          <w:r w:rsidRPr="00962A62">
            <w:rPr>
              <w:rFonts w:ascii="Book Antiqua" w:hAnsi="Book Antiqua"/>
              <w:sz w:val="24"/>
              <w:szCs w:val="24"/>
            </w:rPr>
            <w:t xml:space="preserve">ísicas y </w:t>
          </w:r>
          <w:r w:rsidR="00385BBC" w:rsidRPr="00962A62">
            <w:rPr>
              <w:rFonts w:ascii="Book Antiqua" w:hAnsi="Book Antiqua"/>
              <w:sz w:val="24"/>
              <w:szCs w:val="24"/>
            </w:rPr>
            <w:t>Jurídicas</w:t>
          </w:r>
          <w:r w:rsidRPr="00962A62">
            <w:rPr>
              <w:rFonts w:ascii="Book Antiqua" w:hAnsi="Book Antiqua"/>
              <w:sz w:val="24"/>
              <w:szCs w:val="24"/>
            </w:rPr>
            <w:t xml:space="preserve"> a que se refieren </w:t>
          </w:r>
          <w:r w:rsidR="007965E1">
            <w:rPr>
              <w:rFonts w:ascii="Book Antiqua" w:hAnsi="Book Antiqua"/>
              <w:sz w:val="24"/>
              <w:szCs w:val="24"/>
            </w:rPr>
            <w:t>Artí</w:t>
          </w:r>
          <w:r w:rsidR="00376FD3">
            <w:rPr>
              <w:rFonts w:ascii="Book Antiqua" w:hAnsi="Book Antiqua"/>
              <w:sz w:val="24"/>
              <w:szCs w:val="24"/>
            </w:rPr>
            <w:t>culo 52</w:t>
          </w:r>
          <w:r w:rsidR="002B5332" w:rsidRPr="00962A62">
            <w:rPr>
              <w:rFonts w:ascii="Book Antiqua" w:hAnsi="Book Antiqua"/>
              <w:sz w:val="24"/>
              <w:szCs w:val="24"/>
            </w:rPr>
            <w:t xml:space="preserve"> </w:t>
          </w:r>
          <w:r w:rsidR="00700D2C">
            <w:rPr>
              <w:rFonts w:ascii="Book Antiqua" w:hAnsi="Book Antiqua"/>
              <w:sz w:val="24"/>
              <w:szCs w:val="24"/>
            </w:rPr>
            <w:t>punto</w:t>
          </w:r>
          <w:r w:rsidR="002B5332" w:rsidRPr="00962A62">
            <w:rPr>
              <w:rFonts w:ascii="Book Antiqua" w:hAnsi="Book Antiqua"/>
              <w:sz w:val="24"/>
              <w:szCs w:val="24"/>
            </w:rPr>
            <w:t xml:space="preserve"> 1 </w:t>
          </w:r>
          <w:r w:rsidR="00700D2C">
            <w:rPr>
              <w:rFonts w:ascii="Book Antiqua" w:hAnsi="Book Antiqua"/>
              <w:sz w:val="24"/>
              <w:szCs w:val="24"/>
            </w:rPr>
            <w:t>fracciones</w:t>
          </w:r>
          <w:r w:rsidR="002B5332" w:rsidRPr="00962A62">
            <w:rPr>
              <w:rFonts w:ascii="Book Antiqua" w:hAnsi="Book Antiqua"/>
              <w:sz w:val="24"/>
              <w:szCs w:val="24"/>
            </w:rPr>
            <w:t xml:space="preserve"> I, II</w:t>
          </w:r>
          <w:r w:rsidR="005A3484">
            <w:rPr>
              <w:rFonts w:ascii="Book Antiqua" w:hAnsi="Book Antiqua"/>
              <w:sz w:val="24"/>
              <w:szCs w:val="24"/>
            </w:rPr>
            <w:t>,</w:t>
          </w:r>
          <w:r w:rsidR="002B5332" w:rsidRPr="00962A62">
            <w:rPr>
              <w:rFonts w:ascii="Book Antiqua" w:hAnsi="Book Antiqua"/>
              <w:sz w:val="24"/>
              <w:szCs w:val="24"/>
            </w:rPr>
            <w:t xml:space="preserve"> III, IV, </w:t>
          </w:r>
          <w:r w:rsidR="00376FD3">
            <w:rPr>
              <w:rFonts w:ascii="Book Antiqua" w:hAnsi="Book Antiqua"/>
              <w:sz w:val="24"/>
              <w:szCs w:val="24"/>
            </w:rPr>
            <w:t>V, VI, VII</w:t>
          </w:r>
          <w:r w:rsidR="005A3484">
            <w:rPr>
              <w:rFonts w:ascii="Book Antiqua" w:hAnsi="Book Antiqua"/>
              <w:sz w:val="24"/>
              <w:szCs w:val="24"/>
            </w:rPr>
            <w:t>,</w:t>
          </w:r>
          <w:r w:rsidR="00376FD3">
            <w:rPr>
              <w:rFonts w:ascii="Book Antiqua" w:hAnsi="Book Antiqua"/>
              <w:sz w:val="24"/>
              <w:szCs w:val="24"/>
            </w:rPr>
            <w:t xml:space="preserve"> VIII, IX, X, XI, XII</w:t>
          </w:r>
          <w:r w:rsidR="002B5332" w:rsidRPr="00962A62">
            <w:rPr>
              <w:rFonts w:ascii="Book Antiqua" w:hAnsi="Book Antiqua"/>
              <w:sz w:val="24"/>
              <w:szCs w:val="24"/>
            </w:rPr>
            <w:t>.  De la Ley de Compras Gubernamentales, Enajenación y Contratación de Servicios del Estado de Jalisco y sus Municipios</w:t>
          </w:r>
          <w:r w:rsidRPr="00962A62">
            <w:rPr>
              <w:rFonts w:ascii="Book Antiqua" w:hAnsi="Book Antiqua"/>
              <w:sz w:val="24"/>
              <w:szCs w:val="24"/>
            </w:rPr>
            <w:t xml:space="preserve">, </w:t>
          </w:r>
          <w:r w:rsidR="00376FD3" w:rsidRPr="00376FD3">
            <w:rPr>
              <w:rFonts w:ascii="Book Antiqua" w:hAnsi="Book Antiqua"/>
              <w:sz w:val="24"/>
              <w:szCs w:val="24"/>
            </w:rPr>
            <w:t xml:space="preserve">y Artículo 5 </w:t>
          </w:r>
          <w:r w:rsidR="00376FD3">
            <w:rPr>
              <w:rFonts w:ascii="Book Antiqua" w:hAnsi="Book Antiqua"/>
              <w:sz w:val="24"/>
              <w:szCs w:val="24"/>
            </w:rPr>
            <w:t xml:space="preserve">del Reglamento de Compras </w:t>
          </w:r>
          <w:r w:rsidR="00376FD3" w:rsidRPr="00376FD3">
            <w:rPr>
              <w:rFonts w:ascii="Book Antiqua" w:hAnsi="Book Antiqua"/>
              <w:sz w:val="24"/>
              <w:szCs w:val="24"/>
            </w:rPr>
            <w:t>Gubernamentales, Contratación de Servicios, Arrendamientos y Enajenaciones para el Municipio de Za</w:t>
          </w:r>
          <w:r w:rsidR="00376FD3">
            <w:rPr>
              <w:rFonts w:ascii="Book Antiqua" w:hAnsi="Book Antiqua"/>
              <w:sz w:val="24"/>
              <w:szCs w:val="24"/>
            </w:rPr>
            <w:t xml:space="preserve">potlán el Grande, </w:t>
          </w:r>
          <w:r w:rsidRPr="00962A62">
            <w:rPr>
              <w:rFonts w:ascii="Book Antiqua" w:hAnsi="Book Antiqua"/>
              <w:sz w:val="24"/>
              <w:szCs w:val="24"/>
            </w:rPr>
            <w:t xml:space="preserve">ya que las propuestas que presenten no serán admitidas de conformidad con </w:t>
          </w:r>
          <w:r w:rsidR="00376FD3">
            <w:rPr>
              <w:rFonts w:ascii="Book Antiqua" w:hAnsi="Book Antiqua"/>
              <w:sz w:val="24"/>
              <w:szCs w:val="24"/>
            </w:rPr>
            <w:t>éstos Artículos</w:t>
          </w:r>
          <w:r w:rsidRPr="00962A62">
            <w:rPr>
              <w:rFonts w:ascii="Book Antiqua" w:hAnsi="Book Antiqua"/>
              <w:sz w:val="24"/>
              <w:szCs w:val="24"/>
            </w:rPr>
            <w:t>.</w:t>
          </w:r>
        </w:p>
        <w:p w:rsidR="00376FD3" w:rsidRPr="00F7649C" w:rsidRDefault="00376FD3"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6</w:t>
          </w:r>
          <w:r w:rsidRPr="00376FD3">
            <w:rPr>
              <w:rFonts w:cstheme="minorHAnsi"/>
              <w:b/>
              <w:color w:val="9B2D1F" w:themeColor="accent2"/>
              <w:sz w:val="24"/>
              <w:szCs w:val="24"/>
            </w:rPr>
            <w:t xml:space="preserve"> FORMA DE ACREDITAR LA EXISTENCIA Y PERSONALIDAD JURÍDICA DEL </w:t>
          </w:r>
          <w:r w:rsidR="00B13ACE" w:rsidRPr="00376FD3">
            <w:rPr>
              <w:rFonts w:cstheme="minorHAnsi"/>
              <w:b/>
              <w:color w:val="9B2D1F" w:themeColor="accent2"/>
              <w:sz w:val="24"/>
              <w:szCs w:val="24"/>
            </w:rPr>
            <w:t>LICITANTE</w:t>
          </w:r>
          <w:r w:rsidRPr="00376FD3">
            <w:rPr>
              <w:rFonts w:cstheme="minorHAnsi"/>
              <w:b/>
              <w:color w:val="9B2D1F" w:themeColor="accent2"/>
              <w:sz w:val="24"/>
              <w:szCs w:val="24"/>
            </w:rPr>
            <w:t>:</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Deberán acreditarse con la documentación requ</w:t>
          </w:r>
          <w:r w:rsidR="00480414" w:rsidRPr="00962A62">
            <w:rPr>
              <w:rFonts w:ascii="Book Antiqua" w:hAnsi="Book Antiqua"/>
              <w:sz w:val="24"/>
              <w:szCs w:val="24"/>
            </w:rPr>
            <w:t xml:space="preserve">erida en la propuesta técnica, </w:t>
          </w:r>
          <w:r w:rsidRPr="00962A62">
            <w:rPr>
              <w:rFonts w:ascii="Book Antiqua" w:hAnsi="Book Antiqua"/>
              <w:sz w:val="24"/>
              <w:szCs w:val="24"/>
            </w:rPr>
            <w:t xml:space="preserve">Invariablemente el </w:t>
          </w:r>
          <w:r w:rsidR="00376FD3">
            <w:rPr>
              <w:rFonts w:ascii="Book Antiqua" w:hAnsi="Book Antiqua"/>
              <w:sz w:val="24"/>
              <w:szCs w:val="24"/>
            </w:rPr>
            <w:t>licitante</w:t>
          </w:r>
          <w:r w:rsidRPr="00962A62">
            <w:rPr>
              <w:rFonts w:ascii="Book Antiqua" w:hAnsi="Book Antiqua"/>
              <w:sz w:val="24"/>
              <w:szCs w:val="24"/>
            </w:rPr>
            <w:t xml:space="preserve"> interesado en participar en </w:t>
          </w:r>
          <w:r w:rsidR="00B13ACE" w:rsidRPr="00962A62">
            <w:rPr>
              <w:rFonts w:ascii="Book Antiqua" w:hAnsi="Book Antiqua"/>
              <w:sz w:val="24"/>
              <w:szCs w:val="24"/>
            </w:rPr>
            <w:t>la</w:t>
          </w:r>
          <w:r w:rsidRPr="00962A62">
            <w:rPr>
              <w:rFonts w:ascii="Book Antiqua" w:hAnsi="Book Antiqua"/>
              <w:sz w:val="24"/>
              <w:szCs w:val="24"/>
            </w:rPr>
            <w:t xml:space="preserve"> presente </w:t>
          </w:r>
          <w:r w:rsidR="00B13ACE" w:rsidRPr="00962A62">
            <w:rPr>
              <w:rFonts w:ascii="Book Antiqua" w:hAnsi="Book Antiqua"/>
              <w:sz w:val="24"/>
              <w:szCs w:val="24"/>
            </w:rPr>
            <w:t>licitación</w:t>
          </w:r>
          <w:r w:rsidRPr="00962A62">
            <w:rPr>
              <w:rFonts w:ascii="Book Antiqua" w:hAnsi="Book Antiqua"/>
              <w:sz w:val="24"/>
              <w:szCs w:val="24"/>
            </w:rPr>
            <w:t>, deberá presentar un escrito en el que manifieste bajo protesta de decir verdad, que cuenta con facultades suficientes para comprometerse por sí o a nombre de su representada.</w:t>
          </w:r>
        </w:p>
        <w:p w:rsidR="0081745C" w:rsidRPr="00F7649C" w:rsidRDefault="0081745C" w:rsidP="00962A62">
          <w:pPr>
            <w:pStyle w:val="Sinespaciado"/>
            <w:jc w:val="both"/>
            <w:rPr>
              <w:rFonts w:ascii="Book Antiqua" w:hAnsi="Book Antiqua"/>
              <w:sz w:val="16"/>
              <w:szCs w:val="16"/>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F7649C" w:rsidRDefault="0081745C" w:rsidP="0081745C">
          <w:pPr>
            <w:autoSpaceDE w:val="0"/>
            <w:autoSpaceDN w:val="0"/>
            <w:adjustRightInd w:val="0"/>
            <w:spacing w:after="0" w:line="240" w:lineRule="auto"/>
            <w:jc w:val="both"/>
            <w:rPr>
              <w:rFonts w:cstheme="minorHAnsi"/>
              <w:sz w:val="16"/>
              <w:szCs w:val="16"/>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DE0FB2">
            <w:rPr>
              <w:rFonts w:cstheme="minorHAnsi"/>
              <w:b/>
              <w:color w:val="9B2D1F" w:themeColor="accent2"/>
              <w:sz w:val="24"/>
              <w:szCs w:val="24"/>
            </w:rPr>
            <w:t>BLICA LO</w:t>
          </w:r>
          <w:r w:rsidR="00353BF5">
            <w:rPr>
              <w:rFonts w:cstheme="minorHAnsi"/>
              <w:b/>
              <w:color w:val="9B2D1F" w:themeColor="accent2"/>
              <w:sz w:val="24"/>
              <w:szCs w:val="24"/>
            </w:rPr>
            <w:t>CAL 029</w:t>
          </w:r>
          <w:r w:rsidR="00376FD3">
            <w:rPr>
              <w:rFonts w:cstheme="minorHAnsi"/>
              <w:b/>
              <w:color w:val="9B2D1F" w:themeColor="accent2"/>
              <w:sz w:val="24"/>
              <w:szCs w:val="24"/>
            </w:rPr>
            <w:t>/20</w:t>
          </w:r>
          <w:r w:rsidR="00353BF5">
            <w:rPr>
              <w:rFonts w:cstheme="minorHAnsi"/>
              <w:b/>
              <w:color w:val="9B2D1F" w:themeColor="accent2"/>
              <w:sz w:val="24"/>
              <w:szCs w:val="24"/>
            </w:rPr>
            <w:t>21</w:t>
          </w:r>
        </w:p>
        <w:p w:rsidR="0081745C" w:rsidRPr="00F7649C" w:rsidRDefault="0081745C" w:rsidP="0081745C">
          <w:pPr>
            <w:autoSpaceDE w:val="0"/>
            <w:autoSpaceDN w:val="0"/>
            <w:adjustRightInd w:val="0"/>
            <w:spacing w:after="0" w:line="240" w:lineRule="auto"/>
            <w:jc w:val="both"/>
            <w:rPr>
              <w:rFonts w:cstheme="minorHAnsi"/>
              <w:color w:val="9B2D1F" w:themeColor="accent2"/>
              <w:sz w:val="16"/>
              <w:szCs w:val="16"/>
            </w:rPr>
          </w:pPr>
        </w:p>
        <w:p w:rsidR="0081745C" w:rsidRPr="00376FD3" w:rsidRDefault="00412B6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2</w:t>
          </w:r>
          <w:r w:rsidR="0081745C" w:rsidRPr="00376FD3">
            <w:rPr>
              <w:rFonts w:cstheme="minorHAnsi"/>
              <w:b/>
              <w:color w:val="9B2D1F" w:themeColor="accent2"/>
              <w:sz w:val="24"/>
              <w:szCs w:val="24"/>
            </w:rPr>
            <w:t>.-FUENTE DE LOS RECURSOS</w:t>
          </w:r>
        </w:p>
        <w:p w:rsidR="00BB4680"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2</w:t>
          </w:r>
          <w:r w:rsidR="0081745C" w:rsidRPr="00962A62">
            <w:rPr>
              <w:rFonts w:ascii="Book Antiqua" w:hAnsi="Book Antiqua"/>
              <w:sz w:val="24"/>
              <w:szCs w:val="24"/>
            </w:rPr>
            <w:t xml:space="preserve">.1 El Municipio de Zapotlán el Grande, a través del departamento de Proveeduría Municipal y del Comité de </w:t>
          </w:r>
          <w:r w:rsidR="002B5402">
            <w:rPr>
              <w:rFonts w:ascii="Book Antiqua" w:hAnsi="Book Antiqua"/>
              <w:sz w:val="24"/>
              <w:szCs w:val="24"/>
            </w:rPr>
            <w:t>Compras Gubernamentales, Contratación de Servicios, Arrendamientos y Enajenaciones para el Municipio de Zapotlán el Grande</w:t>
          </w:r>
          <w:r w:rsidR="0081745C" w:rsidRPr="00962A62">
            <w:rPr>
              <w:rFonts w:ascii="Book Antiqua" w:hAnsi="Book Antiqua"/>
              <w:sz w:val="24"/>
              <w:szCs w:val="24"/>
            </w:rPr>
            <w:t xml:space="preserve"> y con Recursos propios lleva a cabo </w:t>
          </w:r>
          <w:r w:rsidR="00BB4680" w:rsidRPr="00962A62">
            <w:rPr>
              <w:rFonts w:ascii="Book Antiqua" w:hAnsi="Book Antiqua"/>
              <w:sz w:val="24"/>
              <w:szCs w:val="24"/>
            </w:rPr>
            <w:t>la presente licitación</w:t>
          </w:r>
          <w:r w:rsidR="00B55836" w:rsidRPr="00962A62">
            <w:rPr>
              <w:rFonts w:ascii="Book Antiqua" w:hAnsi="Book Antiqua"/>
              <w:sz w:val="24"/>
              <w:szCs w:val="24"/>
            </w:rPr>
            <w:t xml:space="preserve">, </w:t>
          </w:r>
          <w:r w:rsidR="00BB4680" w:rsidRPr="00962A62">
            <w:rPr>
              <w:rFonts w:ascii="Book Antiqua" w:hAnsi="Book Antiqua"/>
              <w:sz w:val="24"/>
              <w:szCs w:val="24"/>
            </w:rPr>
            <w:t>Adquisición de pólizas de Seguro para los vehículos que integran la flotilla del parque vehicular del H. Ayuntamiento d</w:t>
          </w:r>
          <w:r w:rsidR="002B5402">
            <w:rPr>
              <w:rFonts w:ascii="Book Antiqua" w:hAnsi="Book Antiqua"/>
              <w:sz w:val="24"/>
              <w:szCs w:val="24"/>
            </w:rPr>
            <w:t>e Zapotlán el Grande, Jalisco.</w:t>
          </w:r>
        </w:p>
        <w:p w:rsidR="00BB4680" w:rsidRPr="00F7649C" w:rsidRDefault="00BB4680" w:rsidP="00BB4680">
          <w:pPr>
            <w:autoSpaceDE w:val="0"/>
            <w:autoSpaceDN w:val="0"/>
            <w:adjustRightInd w:val="0"/>
            <w:spacing w:after="0" w:line="240" w:lineRule="auto"/>
            <w:jc w:val="both"/>
            <w:rPr>
              <w:sz w:val="16"/>
              <w:szCs w:val="16"/>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Default="009629AF" w:rsidP="00B55836">
          <w:pPr>
            <w:autoSpaceDE w:val="0"/>
            <w:autoSpaceDN w:val="0"/>
            <w:adjustRightInd w:val="0"/>
            <w:spacing w:after="0" w:line="240" w:lineRule="auto"/>
            <w:jc w:val="both"/>
            <w:rPr>
              <w:rFonts w:cstheme="minorHAnsi"/>
              <w:b/>
              <w:color w:val="DE6A5C" w:themeColor="accent2" w:themeTint="99"/>
              <w:sz w:val="24"/>
              <w:szCs w:val="24"/>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884889" w:rsidRDefault="009E2A1C" w:rsidP="00B55836">
          <w:pPr>
            <w:autoSpaceDE w:val="0"/>
            <w:autoSpaceDN w:val="0"/>
            <w:adjustRightInd w:val="0"/>
            <w:spacing w:after="0" w:line="240" w:lineRule="auto"/>
            <w:jc w:val="both"/>
            <w:rPr>
              <w:rFonts w:cstheme="minorHAnsi"/>
              <w:b/>
              <w:color w:val="DE6A5C" w:themeColor="accent2" w:themeTint="99"/>
              <w:sz w:val="24"/>
              <w:szCs w:val="24"/>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por 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económicas requeridas en las presentes bases y que garantice satisfactoriamente el cumplimiento de las obligaciones respectivas, y cuyo precio ofertado sea el más bajo de entre las propuestas económicas recibidas.</w:t>
          </w:r>
          <w:r w:rsidR="007965E1">
            <w:rPr>
              <w:rFonts w:ascii="Book Antiqua" w:hAnsi="Book Antiqua"/>
              <w:sz w:val="24"/>
              <w:szCs w:val="24"/>
            </w:rPr>
            <w:t xml:space="preserve"> Artí</w:t>
          </w:r>
          <w:r w:rsidR="009044A0" w:rsidRPr="00962A62">
            <w:rPr>
              <w:rFonts w:ascii="Book Antiqua" w:hAnsi="Book Antiqua"/>
              <w:sz w:val="24"/>
              <w:szCs w:val="24"/>
            </w:rPr>
            <w:t xml:space="preserve">culo </w:t>
          </w:r>
          <w:r w:rsidR="00384709">
            <w:rPr>
              <w:rFonts w:ascii="Book Antiqua" w:hAnsi="Book Antiqua"/>
              <w:sz w:val="24"/>
              <w:szCs w:val="24"/>
            </w:rPr>
            <w:t>67</w:t>
          </w:r>
          <w:r w:rsidR="009044A0" w:rsidRPr="00962A62">
            <w:rPr>
              <w:rFonts w:ascii="Book Antiqua" w:hAnsi="Book Antiqua"/>
              <w:sz w:val="24"/>
              <w:szCs w:val="24"/>
            </w:rPr>
            <w:t xml:space="preserve"> </w:t>
          </w:r>
          <w:r w:rsidR="00384709">
            <w:rPr>
              <w:rFonts w:ascii="Book Antiqua" w:hAnsi="Book Antiqua"/>
              <w:sz w:val="24"/>
              <w:szCs w:val="24"/>
            </w:rPr>
            <w:t>punto</w:t>
          </w:r>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F7649C" w:rsidRPr="00884889" w:rsidRDefault="00F7649C" w:rsidP="00EB5AA1">
          <w:pPr>
            <w:autoSpaceDE w:val="0"/>
            <w:autoSpaceDN w:val="0"/>
            <w:adjustRightInd w:val="0"/>
            <w:spacing w:after="0" w:line="240" w:lineRule="auto"/>
            <w:rPr>
              <w:rFonts w:cstheme="minorHAnsi"/>
              <w:b/>
              <w:color w:val="422E2E" w:themeColor="accent6" w:themeShade="80"/>
              <w:sz w:val="24"/>
              <w:szCs w:val="24"/>
            </w:rPr>
          </w:pPr>
        </w:p>
        <w:p w:rsidR="0081745C" w:rsidRDefault="00412B6B" w:rsidP="00324AB0">
          <w:pPr>
            <w:autoSpaceDE w:val="0"/>
            <w:autoSpaceDN w:val="0"/>
            <w:adjustRightInd w:val="0"/>
            <w:spacing w:after="0" w:line="240" w:lineRule="auto"/>
            <w:jc w:val="center"/>
            <w:rPr>
              <w:rFonts w:cstheme="minorHAnsi"/>
              <w:b/>
              <w:color w:val="9B2D1F" w:themeColor="accent2"/>
              <w:sz w:val="24"/>
              <w:szCs w:val="24"/>
            </w:rPr>
          </w:pPr>
          <w:r w:rsidRPr="002B5402">
            <w:rPr>
              <w:rFonts w:cstheme="minorHAnsi"/>
              <w:b/>
              <w:color w:val="9B2D1F" w:themeColor="accent2"/>
              <w:sz w:val="24"/>
              <w:szCs w:val="24"/>
            </w:rPr>
            <w:t>ESPECIFICACIONES TÉ</w:t>
          </w:r>
          <w:r w:rsidR="0081745C" w:rsidRPr="002B5402">
            <w:rPr>
              <w:rFonts w:cstheme="minorHAnsi"/>
              <w:b/>
              <w:color w:val="9B2D1F" w:themeColor="accent2"/>
              <w:sz w:val="24"/>
              <w:szCs w:val="24"/>
            </w:rPr>
            <w:t>CNICAS</w:t>
          </w:r>
        </w:p>
        <w:p w:rsidR="00ED3FF0" w:rsidRPr="002B5402" w:rsidRDefault="00ED3FF0" w:rsidP="00324AB0">
          <w:pPr>
            <w:autoSpaceDE w:val="0"/>
            <w:autoSpaceDN w:val="0"/>
            <w:adjustRightInd w:val="0"/>
            <w:spacing w:after="0" w:line="240" w:lineRule="auto"/>
            <w:jc w:val="center"/>
            <w:rPr>
              <w:rFonts w:cstheme="minorHAnsi"/>
              <w:b/>
              <w:color w:val="9B2D1F" w:themeColor="accent2"/>
              <w:sz w:val="24"/>
              <w:szCs w:val="24"/>
            </w:rPr>
          </w:pPr>
        </w:p>
        <w:p w:rsidR="00A41556" w:rsidRPr="00B66C72" w:rsidRDefault="00A41556" w:rsidP="00A41556">
          <w:pPr>
            <w:pStyle w:val="Sinespaciado"/>
            <w:jc w:val="center"/>
            <w:rPr>
              <w:rFonts w:cs="Times New Roman"/>
              <w:b/>
              <w:bCs/>
              <w:color w:val="000000" w:themeColor="text1"/>
              <w:sz w:val="20"/>
              <w:szCs w:val="20"/>
            </w:rPr>
          </w:pPr>
          <w:r w:rsidRPr="00B66C72">
            <w:rPr>
              <w:b/>
              <w:color w:val="000000" w:themeColor="text1"/>
              <w:sz w:val="20"/>
              <w:szCs w:val="20"/>
            </w:rPr>
            <w:t>“ADQUISICIÓN DE PÓLIZAS DE SEGURO PARA LOS VEHÍCULOS QUE INTEGRAN LA FLOTILLA</w:t>
          </w:r>
          <w:r>
            <w:rPr>
              <w:b/>
              <w:color w:val="000000" w:themeColor="text1"/>
              <w:sz w:val="20"/>
              <w:szCs w:val="20"/>
            </w:rPr>
            <w:t xml:space="preserve"> DEL PARQUE</w:t>
          </w:r>
          <w:r w:rsidRPr="00B66C72">
            <w:rPr>
              <w:b/>
              <w:color w:val="000000" w:themeColor="text1"/>
              <w:sz w:val="20"/>
              <w:szCs w:val="20"/>
            </w:rPr>
            <w:t xml:space="preserve"> VEHICULAR DEL H. AYUNTAMIENTO DE ZAPOTLÁN EL GRANDE, JALISCO.”</w:t>
          </w:r>
        </w:p>
        <w:p w:rsidR="00A41556" w:rsidRDefault="00A41556" w:rsidP="00A41556">
          <w:pPr>
            <w:autoSpaceDE w:val="0"/>
            <w:autoSpaceDN w:val="0"/>
            <w:adjustRightInd w:val="0"/>
            <w:spacing w:after="0" w:line="240" w:lineRule="auto"/>
            <w:jc w:val="both"/>
            <w:rPr>
              <w:b/>
              <w:color w:val="000000" w:themeColor="text1"/>
              <w:highlight w:val="yellow"/>
            </w:rPr>
          </w:pPr>
        </w:p>
        <w:p w:rsidR="00A41556" w:rsidRPr="009E76E2" w:rsidRDefault="00A41556" w:rsidP="00A41556">
          <w:pPr>
            <w:autoSpaceDE w:val="0"/>
            <w:autoSpaceDN w:val="0"/>
            <w:adjustRightInd w:val="0"/>
            <w:spacing w:after="0" w:line="240" w:lineRule="auto"/>
            <w:jc w:val="both"/>
            <w:rPr>
              <w:b/>
              <w:color w:val="000000" w:themeColor="text1"/>
            </w:rPr>
          </w:pPr>
          <w:r w:rsidRPr="009E76E2">
            <w:rPr>
              <w:b/>
              <w:color w:val="000000" w:themeColor="text1"/>
            </w:rPr>
            <w:t>ESPECIFICACIONES:</w:t>
          </w:r>
        </w:p>
        <w:p w:rsidR="00A41556" w:rsidRPr="00ED3FF0"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rPr>
              <w:b/>
              <w:color w:val="9B2D1F" w:themeColor="accent2"/>
            </w:rPr>
          </w:pPr>
          <w:r w:rsidRPr="00ED3FF0">
            <w:rPr>
              <w:b/>
              <w:color w:val="9B2D1F" w:themeColor="accent2"/>
            </w:rPr>
            <w:t>SEPARACIÓN DE INTERESES.</w:t>
          </w:r>
        </w:p>
        <w:p w:rsidR="00A41556" w:rsidRPr="009E76E2"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rPr>
              <w:b/>
            </w:rPr>
          </w:pPr>
        </w:p>
        <w:p w:rsidR="00A41556" w:rsidRPr="009E76E2"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pPr>
          <w:r w:rsidRPr="009E76E2">
            <w:t>Cada uno de los asegurados cubiertos tendrá la misma protección y las mismas obligaciones de manera igual a la contratación  en forma individual a cada uno de ellos.</w:t>
          </w:r>
        </w:p>
        <w:p w:rsidR="00A41556" w:rsidRPr="009E76E2" w:rsidRDefault="00A41556" w:rsidP="00A41556">
          <w:pPr>
            <w:pBdr>
              <w:top w:val="single" w:sz="4" w:space="1" w:color="auto"/>
              <w:left w:val="single" w:sz="4" w:space="1" w:color="auto"/>
              <w:bottom w:val="single" w:sz="4" w:space="1" w:color="auto"/>
              <w:right w:val="single" w:sz="4" w:space="4" w:color="auto"/>
            </w:pBdr>
            <w:spacing w:after="0" w:line="240" w:lineRule="auto"/>
            <w:ind w:right="-79"/>
            <w:jc w:val="both"/>
            <w:rPr>
              <w:rFonts w:eastAsia="Times New Roman" w:cs="Tahoma"/>
              <w:b/>
              <w:bCs/>
              <w:lang w:eastAsia="es-ES"/>
            </w:rPr>
          </w:pPr>
        </w:p>
        <w:p w:rsidR="00A41556" w:rsidRPr="00ED3FF0" w:rsidRDefault="00A41556" w:rsidP="00A41556">
          <w:pPr>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9B2D1F" w:themeColor="accent2"/>
            </w:rPr>
          </w:pPr>
          <w:r w:rsidRPr="00ED3FF0">
            <w:rPr>
              <w:b/>
              <w:color w:val="9B2D1F" w:themeColor="accent2"/>
            </w:rPr>
            <w:t>VIGENCIA</w:t>
          </w:r>
        </w:p>
        <w:p w:rsidR="00A41556" w:rsidRPr="00A41556"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rFonts w:ascii="Book Antiqua" w:hAnsi="Book Antiqua"/>
            </w:rPr>
          </w:pPr>
          <w:r w:rsidRPr="009E76E2">
            <w:t>Periodo de 12 meses</w:t>
          </w:r>
          <w:r w:rsidRPr="00A41556">
            <w:t xml:space="preserve">.- </w:t>
          </w:r>
          <w:r w:rsidRPr="00A41556">
            <w:rPr>
              <w:rFonts w:ascii="Book Antiqua" w:hAnsi="Book Antiqua"/>
            </w:rPr>
            <w:t xml:space="preserve"> iniciando a las 12 horas del mediodía local del </w:t>
          </w:r>
          <w:r w:rsidR="00B210CB">
            <w:rPr>
              <w:rFonts w:ascii="Book Antiqua" w:hAnsi="Book Antiqua"/>
            </w:rPr>
            <w:t>29</w:t>
          </w:r>
          <w:r w:rsidRPr="00A41556">
            <w:rPr>
              <w:rFonts w:ascii="Book Antiqua" w:hAnsi="Book Antiqua"/>
            </w:rPr>
            <w:t xml:space="preserve"> de </w:t>
          </w:r>
          <w:r w:rsidR="002352C6">
            <w:rPr>
              <w:rFonts w:ascii="Book Antiqua" w:hAnsi="Book Antiqua"/>
            </w:rPr>
            <w:t>abril 2021</w:t>
          </w:r>
          <w:r w:rsidRPr="00A41556">
            <w:rPr>
              <w:rFonts w:ascii="Book Antiqua" w:hAnsi="Book Antiqua"/>
            </w:rPr>
            <w:t xml:space="preserve"> a las 12 horas del mediodía local del</w:t>
          </w:r>
          <w:r w:rsidR="003A0C8F">
            <w:rPr>
              <w:rFonts w:ascii="Book Antiqua" w:hAnsi="Book Antiqua"/>
            </w:rPr>
            <w:t xml:space="preserve"> </w:t>
          </w:r>
          <w:r w:rsidRPr="00A41556">
            <w:rPr>
              <w:rFonts w:ascii="Book Antiqua" w:hAnsi="Book Antiqua"/>
            </w:rPr>
            <w:t xml:space="preserve"> </w:t>
          </w:r>
          <w:r w:rsidR="002352C6">
            <w:rPr>
              <w:rFonts w:ascii="Book Antiqua" w:hAnsi="Book Antiqua"/>
            </w:rPr>
            <w:t>29 de abril  del 2022</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pPr>
        </w:p>
        <w:p w:rsidR="00A41556" w:rsidRPr="00ED3FF0"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9B2D1F" w:themeColor="accent2"/>
            </w:rPr>
          </w:pPr>
          <w:r w:rsidRPr="00ED3FF0">
            <w:rPr>
              <w:b/>
              <w:color w:val="9B2D1F" w:themeColor="accent2"/>
            </w:rPr>
            <w:t>PAGO</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pPr>
          <w:r w:rsidRPr="009E76E2">
            <w:t>2 pagos semestrales, el primer pago a partir de los quince días después de emitidas las pólizas correspondientes y firma del contrato.</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rPr>
          </w:pPr>
          <w:r w:rsidRPr="009E76E2">
            <w:t xml:space="preserve">Uso normal pero no limitado a: Utilitarios, servicio, transporte de pasajeros, carga entre otros y, en general, para cualquier actividad del MUNICIPIO DE ZAPOTLÁN EL GRANDE, JALISCO </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pPr>
        </w:p>
        <w:p w:rsidR="00A41556" w:rsidRPr="00ED3FF0"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9B2D1F" w:themeColor="accent2"/>
            </w:rPr>
          </w:pPr>
          <w:r w:rsidRPr="00ED3FF0">
            <w:rPr>
              <w:b/>
              <w:color w:val="9B2D1F" w:themeColor="accent2"/>
            </w:rPr>
            <w:t>BIENES CUBIERTOS</w:t>
          </w:r>
        </w:p>
        <w:p w:rsidR="00A41556" w:rsidRPr="009E76E2" w:rsidRDefault="00A41556" w:rsidP="00A41556">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rPr>
          </w:pPr>
          <w:r w:rsidRPr="009E76E2">
            <w:t xml:space="preserve">Vehículos automotores propiedad, en comodato o bajo responsabilidad del MUNICIPIO DE ZAPOTLÁN EL GRANDE JALISCO, tales como Automóviles, autobuses, camionetas, camiones, minibuses, trimotos, cuatrimotos, motocicletas y demás vehículos propiedad o bajo la </w:t>
          </w:r>
          <w:r w:rsidRPr="009E76E2">
            <w:lastRenderedPageBreak/>
            <w:t xml:space="preserve">responsabilidad del MUNICIPIO DE ZAPOTLÁN, JALISCO, en los términos y condiciones específicas de los seguros de automóviles. </w:t>
          </w:r>
        </w:p>
        <w:p w:rsidR="00A41556" w:rsidRPr="00F7649C" w:rsidRDefault="00A41556" w:rsidP="00A41556">
          <w:pPr>
            <w:pStyle w:val="Textoindependiente2"/>
            <w:spacing w:after="0" w:line="240" w:lineRule="auto"/>
            <w:ind w:right="639"/>
            <w:contextualSpacing/>
            <w:jc w:val="both"/>
            <w:rPr>
              <w:sz w:val="16"/>
              <w:szCs w:val="16"/>
            </w:rPr>
          </w:pPr>
        </w:p>
        <w:p w:rsidR="00A41556" w:rsidRDefault="008C50CC" w:rsidP="00A41556">
          <w:pPr>
            <w:pStyle w:val="Textoindependiente2"/>
            <w:spacing w:after="0" w:line="240" w:lineRule="auto"/>
            <w:ind w:right="639"/>
            <w:contextualSpacing/>
            <w:jc w:val="both"/>
            <w:rPr>
              <w:b/>
              <w:color w:val="732117" w:themeColor="accent2" w:themeShade="BF"/>
            </w:rPr>
          </w:pPr>
          <w:r w:rsidRPr="008C50CC">
            <w:rPr>
              <w:b/>
              <w:color w:val="732117" w:themeColor="accent2" w:themeShade="BF"/>
            </w:rPr>
            <w:t xml:space="preserve">RIESGOS CUBIERTOS </w:t>
          </w:r>
        </w:p>
        <w:p w:rsidR="008C50CC" w:rsidRPr="00F7649C" w:rsidRDefault="008C50CC" w:rsidP="00A41556">
          <w:pPr>
            <w:pStyle w:val="Textoindependiente2"/>
            <w:spacing w:after="0" w:line="240" w:lineRule="auto"/>
            <w:ind w:right="639"/>
            <w:contextualSpacing/>
            <w:jc w:val="both"/>
            <w:rPr>
              <w:b/>
              <w:color w:val="732117" w:themeColor="accent2" w:themeShade="BF"/>
              <w:sz w:val="16"/>
              <w:szCs w:val="16"/>
            </w:rPr>
          </w:pPr>
        </w:p>
        <w:tbl>
          <w:tblPr>
            <w:tblStyle w:val="Tablaconcuadrcula"/>
            <w:tblW w:w="0" w:type="auto"/>
            <w:tblLook w:val="04A0" w:firstRow="1" w:lastRow="0" w:firstColumn="1" w:lastColumn="0" w:noHBand="0" w:noVBand="1"/>
          </w:tblPr>
          <w:tblGrid>
            <w:gridCol w:w="8828"/>
          </w:tblGrid>
          <w:tr w:rsidR="008C50CC" w:rsidTr="008C50CC">
            <w:tc>
              <w:tcPr>
                <w:tcW w:w="8828" w:type="dxa"/>
              </w:tcPr>
              <w:p w:rsidR="008C50CC" w:rsidRDefault="008C50CC" w:rsidP="00A41556">
                <w:pPr>
                  <w:pStyle w:val="Textoindependiente2"/>
                  <w:spacing w:after="0" w:line="240" w:lineRule="auto"/>
                  <w:ind w:right="639"/>
                  <w:contextualSpacing/>
                  <w:jc w:val="both"/>
                  <w:rPr>
                    <w:sz w:val="22"/>
                    <w:szCs w:val="22"/>
                  </w:rPr>
                </w:pPr>
                <w:r w:rsidRPr="008C50CC">
                  <w:rPr>
                    <w:sz w:val="22"/>
                    <w:szCs w:val="22"/>
                  </w:rPr>
                  <w:t xml:space="preserve">Para autos, camionetas, autobuses, minibuses, motocicletas, trimotor y cuatrimotor: </w:t>
                </w:r>
              </w:p>
              <w:p w:rsidR="008C50CC" w:rsidRDefault="008C50CC" w:rsidP="00A41556">
                <w:pPr>
                  <w:pStyle w:val="Textoindependiente2"/>
                  <w:spacing w:after="0" w:line="240" w:lineRule="auto"/>
                  <w:ind w:right="639"/>
                  <w:contextualSpacing/>
                  <w:jc w:val="both"/>
                  <w:rPr>
                    <w:sz w:val="22"/>
                    <w:szCs w:val="22"/>
                  </w:rPr>
                </w:pPr>
              </w:p>
              <w:p w:rsidR="008C50CC" w:rsidRPr="008C50CC" w:rsidRDefault="008C50CC" w:rsidP="008C50CC">
                <w:pPr>
                  <w:pStyle w:val="Textoindependiente2"/>
                  <w:numPr>
                    <w:ilvl w:val="0"/>
                    <w:numId w:val="31"/>
                  </w:numPr>
                  <w:spacing w:after="0" w:line="240" w:lineRule="auto"/>
                  <w:ind w:right="639"/>
                  <w:contextualSpacing/>
                  <w:jc w:val="both"/>
                  <w:rPr>
                    <w:color w:val="732117" w:themeColor="accent2" w:themeShade="BF"/>
                    <w:sz w:val="22"/>
                    <w:szCs w:val="22"/>
                  </w:rPr>
                </w:pPr>
                <w:r>
                  <w:rPr>
                    <w:sz w:val="22"/>
                    <w:szCs w:val="22"/>
                  </w:rPr>
                  <w:t>Daños Materiales</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sidRPr="008C50CC">
                  <w:rPr>
                    <w:sz w:val="22"/>
                    <w:szCs w:val="22"/>
                  </w:rPr>
                  <w:t>Robo total</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sidRPr="008C50CC">
                  <w:rPr>
                    <w:sz w:val="22"/>
                    <w:szCs w:val="22"/>
                  </w:rPr>
                  <w:t>Adaptaciones y conversiones</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sidRPr="008C50CC">
                  <w:rPr>
                    <w:sz w:val="22"/>
                    <w:szCs w:val="22"/>
                  </w:rPr>
                  <w:t>Responsabilidad Civil por daños a terceros</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 xml:space="preserve">Responsabilidad Civil por cada uno de los ocupantes </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Gastos médicos ocupantes</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 xml:space="preserve">Gastos médicos por intento de asalto </w:t>
                </w:r>
              </w:p>
              <w:p w:rsidR="008C50CC" w:rsidRP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Asesoría y defensa legal</w:t>
                </w:r>
              </w:p>
              <w:p w:rsidR="008C50CC" w:rsidRDefault="008C50CC" w:rsidP="008C50CC">
                <w:pPr>
                  <w:pStyle w:val="Textoindependiente2"/>
                  <w:numPr>
                    <w:ilvl w:val="0"/>
                    <w:numId w:val="31"/>
                  </w:numPr>
                  <w:spacing w:after="0" w:line="240" w:lineRule="auto"/>
                  <w:ind w:right="639"/>
                  <w:contextualSpacing/>
                  <w:jc w:val="both"/>
                  <w:rPr>
                    <w:sz w:val="22"/>
                    <w:szCs w:val="22"/>
                  </w:rPr>
                </w:pPr>
                <w:r>
                  <w:rPr>
                    <w:sz w:val="22"/>
                    <w:szCs w:val="22"/>
                  </w:rPr>
                  <w:t xml:space="preserve">Asistencia vial </w:t>
                </w:r>
              </w:p>
              <w:p w:rsidR="008C50CC" w:rsidRDefault="008C50CC" w:rsidP="008C50CC">
                <w:pPr>
                  <w:pStyle w:val="Textoindependiente2"/>
                  <w:spacing w:after="0" w:line="240" w:lineRule="auto"/>
                  <w:ind w:right="639"/>
                  <w:contextualSpacing/>
                  <w:jc w:val="both"/>
                  <w:rPr>
                    <w:sz w:val="22"/>
                    <w:szCs w:val="22"/>
                  </w:rPr>
                </w:pPr>
              </w:p>
              <w:p w:rsidR="008C50CC" w:rsidRPr="00FC30CB" w:rsidRDefault="008C50CC" w:rsidP="008C50CC">
                <w:pPr>
                  <w:pStyle w:val="Textoindependiente2"/>
                  <w:spacing w:after="0" w:line="240" w:lineRule="auto"/>
                  <w:ind w:right="639"/>
                  <w:contextualSpacing/>
                  <w:jc w:val="both"/>
                  <w:rPr>
                    <w:b/>
                    <w:color w:val="732117" w:themeColor="accent2" w:themeShade="BF"/>
                    <w:sz w:val="22"/>
                    <w:szCs w:val="22"/>
                  </w:rPr>
                </w:pPr>
                <w:r w:rsidRPr="00FC30CB">
                  <w:rPr>
                    <w:b/>
                    <w:color w:val="732117" w:themeColor="accent2" w:themeShade="BF"/>
                    <w:sz w:val="22"/>
                    <w:szCs w:val="22"/>
                  </w:rPr>
                  <w:t>TERRITORIALIDAD</w:t>
                </w:r>
              </w:p>
              <w:p w:rsidR="008C50CC" w:rsidRPr="008C50CC" w:rsidRDefault="008C50CC" w:rsidP="008C50CC">
                <w:pPr>
                  <w:pStyle w:val="Textoindependiente2"/>
                  <w:spacing w:after="0" w:line="240" w:lineRule="auto"/>
                  <w:ind w:right="639"/>
                  <w:contextualSpacing/>
                  <w:jc w:val="both"/>
                  <w:rPr>
                    <w:sz w:val="22"/>
                    <w:szCs w:val="22"/>
                  </w:rPr>
                </w:pPr>
                <w:r>
                  <w:rPr>
                    <w:sz w:val="22"/>
                    <w:szCs w:val="22"/>
                  </w:rPr>
                  <w:t xml:space="preserve">Cubrir daños que ocurran dentro del territorio de los Estados Unidos Mexicanos. </w:t>
                </w:r>
              </w:p>
            </w:tc>
          </w:tr>
        </w:tbl>
        <w:p w:rsidR="008C50CC" w:rsidRPr="00F7649C" w:rsidRDefault="008C50CC" w:rsidP="00A41556">
          <w:pPr>
            <w:pStyle w:val="Textoindependiente2"/>
            <w:spacing w:after="0" w:line="240" w:lineRule="auto"/>
            <w:ind w:right="-81"/>
            <w:contextualSpacing/>
            <w:jc w:val="both"/>
            <w:rPr>
              <w:b/>
              <w:sz w:val="16"/>
              <w:szCs w:val="16"/>
            </w:rPr>
          </w:pPr>
        </w:p>
        <w:p w:rsidR="00A41556" w:rsidRDefault="00A41556" w:rsidP="00A41556">
          <w:pPr>
            <w:spacing w:after="0" w:line="240" w:lineRule="auto"/>
            <w:contextualSpacing/>
            <w:rPr>
              <w:b/>
              <w:color w:val="9B2D1F" w:themeColor="accent2"/>
            </w:rPr>
          </w:pPr>
          <w:r w:rsidRPr="00384709">
            <w:rPr>
              <w:b/>
              <w:color w:val="9B2D1F" w:themeColor="accent2"/>
            </w:rPr>
            <w:t>COBERTURA AMPLIA</w:t>
          </w:r>
        </w:p>
        <w:p w:rsidR="008C50CC" w:rsidRPr="00F7649C" w:rsidRDefault="008C50CC" w:rsidP="00A41556">
          <w:pPr>
            <w:spacing w:after="0" w:line="240" w:lineRule="auto"/>
            <w:contextualSpacing/>
            <w:rPr>
              <w:b/>
              <w:color w:val="9B2D1F" w:themeColor="accent2"/>
              <w:sz w:val="16"/>
              <w:szCs w:val="16"/>
            </w:rPr>
          </w:pPr>
        </w:p>
        <w:tbl>
          <w:tblPr>
            <w:tblW w:w="8775" w:type="dxa"/>
            <w:tblInd w:w="4" w:type="dxa"/>
            <w:tblCellMar>
              <w:left w:w="0" w:type="dxa"/>
              <w:right w:w="0" w:type="dxa"/>
            </w:tblCellMar>
            <w:tblLook w:val="04A0" w:firstRow="1" w:lastRow="0" w:firstColumn="1" w:lastColumn="0" w:noHBand="0" w:noVBand="1"/>
          </w:tblPr>
          <w:tblGrid>
            <w:gridCol w:w="5798"/>
            <w:gridCol w:w="1843"/>
            <w:gridCol w:w="1168"/>
          </w:tblGrid>
          <w:tr w:rsidR="00D32186" w:rsidRPr="001C15CD" w:rsidTr="00D32186">
            <w:trPr>
              <w:trHeight w:val="300"/>
            </w:trPr>
            <w:tc>
              <w:tcPr>
                <w:tcW w:w="579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rPr>
                    <w:b/>
                    <w:bCs/>
                  </w:rPr>
                  <w:t>COBERTURA</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rPr>
                    <w:b/>
                    <w:bCs/>
                  </w:rPr>
                  <w:t>CANTIDAD</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rPr>
                    <w:b/>
                    <w:bCs/>
                  </w:rPr>
                  <w:t>DEDUCIBLE</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Daños Materiales (Autos, Motos,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Valor Comercial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5%</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 xml:space="preserve">Robo Total (Autos, Motos, Pick-up, Camiones) </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Valor Comercial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10%</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Responsabilidad Civil Bienes y Personas (Autos, Motos,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2´000,000.00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0%</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Daños por la Carga Tipo B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2'000,000.00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0%</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Gastos Médicos Ocupantes (Autos,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300,000.00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No aplica</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Gastos Médicos Ocupantes (Motos)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80,000.00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No aplica</w:t>
                </w:r>
              </w:p>
            </w:tc>
          </w:tr>
          <w:tr w:rsidR="004B4651" w:rsidRPr="001C15CD" w:rsidTr="00D32186">
            <w:trPr>
              <w:trHeight w:val="288"/>
            </w:trPr>
            <w:tc>
              <w:tcPr>
                <w:tcW w:w="7641"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Adaptaciones y Conversiones para efectos de Responsabilidad Civil (Autos, Motos, Pick-up, Camiones)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w:t>
                </w:r>
              </w:p>
            </w:tc>
          </w:tr>
          <w:tr w:rsidR="00D32186" w:rsidRPr="001C15CD"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Asistencia Legal</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Incluido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w:t>
                </w:r>
              </w:p>
            </w:tc>
          </w:tr>
          <w:tr w:rsidR="00D32186" w:rsidRPr="001C15CD" w:rsidTr="00D32186">
            <w:trPr>
              <w:trHeight w:val="300"/>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Asistencia Vial</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Incluido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4B4651" w:rsidRPr="001C15CD" w:rsidRDefault="004B4651" w:rsidP="005F1D42">
                <w:pPr>
                  <w:spacing w:after="160" w:line="259" w:lineRule="auto"/>
                </w:pPr>
                <w:r w:rsidRPr="001C15CD">
                  <w:t>--</w:t>
                </w:r>
              </w:p>
            </w:tc>
          </w:tr>
        </w:tbl>
        <w:p w:rsidR="00A41556" w:rsidRPr="00384709" w:rsidRDefault="00A41556" w:rsidP="00A41556">
          <w:pPr>
            <w:spacing w:after="0" w:line="240" w:lineRule="auto"/>
            <w:rPr>
              <w:b/>
              <w:color w:val="9B2D1F" w:themeColor="accent2"/>
            </w:rPr>
          </w:pPr>
          <w:r w:rsidRPr="00384709">
            <w:rPr>
              <w:b/>
              <w:color w:val="9B2D1F" w:themeColor="accent2"/>
            </w:rPr>
            <w:t>COBERTURA  DAÑOS A TERCEROS</w:t>
          </w:r>
        </w:p>
        <w:p w:rsidR="00A41556" w:rsidRDefault="00A41556" w:rsidP="00A41556">
          <w:pPr>
            <w:pStyle w:val="Textoindependiente2"/>
            <w:spacing w:after="0" w:line="240" w:lineRule="auto"/>
            <w:ind w:right="819"/>
            <w:jc w:val="both"/>
          </w:pPr>
        </w:p>
        <w:tbl>
          <w:tblPr>
            <w:tblW w:w="8775" w:type="dxa"/>
            <w:tblInd w:w="4" w:type="dxa"/>
            <w:tblCellMar>
              <w:left w:w="0" w:type="dxa"/>
              <w:right w:w="0" w:type="dxa"/>
            </w:tblCellMar>
            <w:tblLook w:val="04A0" w:firstRow="1" w:lastRow="0" w:firstColumn="1" w:lastColumn="0" w:noHBand="0" w:noVBand="1"/>
          </w:tblPr>
          <w:tblGrid>
            <w:gridCol w:w="5798"/>
            <w:gridCol w:w="1701"/>
            <w:gridCol w:w="1276"/>
          </w:tblGrid>
          <w:tr w:rsidR="00D32186" w:rsidRPr="00D32186" w:rsidTr="00D32186">
            <w:trPr>
              <w:trHeight w:val="300"/>
            </w:trPr>
            <w:tc>
              <w:tcPr>
                <w:tcW w:w="579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b/>
                    <w:bCs/>
                    <w:lang w:eastAsia="en-US"/>
                  </w:rPr>
                  <w:t>COBERTURA</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b/>
                    <w:bCs/>
                    <w:lang w:eastAsia="en-US"/>
                  </w:rPr>
                  <w:t>CANTIDAD</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b/>
                    <w:bCs/>
                    <w:lang w:eastAsia="en-US"/>
                  </w:rPr>
                  <w:t>DEDUCIBLE</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lastRenderedPageBreak/>
                  <w:t>Responsabilidad Civil Bienes y Personas (Autos, Motos,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2´000,000.00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0%</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Daños por la Carga Tipo B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2'000,000.00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0%</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Gastos Médicos Ocupantes (Autos,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300,000.00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No Aplica</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Gastos Médicos Ocupantes (Motos)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80,000.00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No Aplica</w:t>
                </w:r>
              </w:p>
            </w:tc>
          </w:tr>
          <w:tr w:rsidR="00D32186" w:rsidRPr="00D32186" w:rsidTr="00D32186">
            <w:trPr>
              <w:trHeight w:val="288"/>
            </w:trPr>
            <w:tc>
              <w:tcPr>
                <w:tcW w:w="749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Adaptaciones y Conversiones para efectos de Responsabilidad Civil (Autos, Motos, Pick-up, Camiones)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jc w:val="center"/>
                  <w:rPr>
                    <w:rFonts w:ascii="Calibri" w:eastAsia="Calibri" w:hAnsi="Calibri" w:cs="Times New Roman"/>
                    <w:lang w:eastAsia="en-US"/>
                  </w:rPr>
                </w:pPr>
                <w:r>
                  <w:rPr>
                    <w:rFonts w:ascii="Calibri" w:eastAsia="Calibri" w:hAnsi="Calibri" w:cs="Times New Roman"/>
                    <w:lang w:eastAsia="en-US"/>
                  </w:rPr>
                  <w:t>---</w:t>
                </w:r>
              </w:p>
            </w:tc>
          </w:tr>
          <w:tr w:rsidR="00D32186" w:rsidRPr="00D32186" w:rsidTr="00D32186">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Asistencia Legal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Incluido</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jc w:val="center"/>
                  <w:rPr>
                    <w:rFonts w:ascii="Calibri" w:eastAsia="Calibri" w:hAnsi="Calibri" w:cs="Times New Roman"/>
                    <w:lang w:eastAsia="en-US"/>
                  </w:rPr>
                </w:pPr>
                <w:r w:rsidRPr="00D32186">
                  <w:rPr>
                    <w:rFonts w:ascii="Calibri" w:eastAsia="Calibri" w:hAnsi="Calibri" w:cs="Times New Roman"/>
                    <w:lang w:eastAsia="en-US"/>
                  </w:rPr>
                  <w:t>--</w:t>
                </w:r>
                <w:r>
                  <w:rPr>
                    <w:rFonts w:ascii="Calibri" w:eastAsia="Calibri" w:hAnsi="Calibri" w:cs="Times New Roman"/>
                    <w:lang w:eastAsia="en-US"/>
                  </w:rPr>
                  <w:t>-</w:t>
                </w:r>
              </w:p>
            </w:tc>
          </w:tr>
          <w:tr w:rsidR="00D32186" w:rsidRPr="00D32186" w:rsidTr="00D32186">
            <w:trPr>
              <w:trHeight w:val="300"/>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Asistencia Vial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2186" w:rsidRPr="00D32186" w:rsidRDefault="00D32186" w:rsidP="00D32186">
                <w:pPr>
                  <w:spacing w:after="160" w:line="259" w:lineRule="auto"/>
                  <w:rPr>
                    <w:rFonts w:ascii="Calibri" w:eastAsia="Calibri" w:hAnsi="Calibri" w:cs="Times New Roman"/>
                    <w:lang w:eastAsia="en-US"/>
                  </w:rPr>
                </w:pPr>
                <w:r w:rsidRPr="00D32186">
                  <w:rPr>
                    <w:rFonts w:ascii="Calibri" w:eastAsia="Calibri" w:hAnsi="Calibri" w:cs="Times New Roman"/>
                    <w:lang w:eastAsia="en-US"/>
                  </w:rPr>
                  <w:t>Inclui</w:t>
                </w:r>
                <w:r>
                  <w:rPr>
                    <w:rFonts w:ascii="Calibri" w:eastAsia="Calibri" w:hAnsi="Calibri" w:cs="Times New Roman"/>
                    <w:lang w:eastAsia="en-US"/>
                  </w:rPr>
                  <w:t>do</w:t>
                </w:r>
              </w:p>
            </w:tc>
            <w:tc>
              <w:tcPr>
                <w:tcW w:w="1276" w:type="dxa"/>
                <w:vAlign w:val="center"/>
                <w:hideMark/>
              </w:tcPr>
              <w:p w:rsidR="00D32186" w:rsidRPr="00D32186" w:rsidRDefault="00D32186" w:rsidP="00D32186">
                <w:pPr>
                  <w:spacing w:after="160" w:line="259" w:lineRule="auto"/>
                  <w:jc w:val="center"/>
                  <w:rPr>
                    <w:rFonts w:ascii="Calibri" w:eastAsia="Calibri" w:hAnsi="Calibri" w:cs="Times New Roman"/>
                    <w:lang w:eastAsia="en-US"/>
                  </w:rPr>
                </w:pPr>
                <w:r>
                  <w:rPr>
                    <w:rFonts w:ascii="Calibri" w:eastAsia="Calibri" w:hAnsi="Calibri" w:cs="Times New Roman"/>
                    <w:lang w:eastAsia="en-US"/>
                  </w:rPr>
                  <w:t>---</w:t>
                </w:r>
              </w:p>
            </w:tc>
          </w:tr>
        </w:tbl>
        <w:p w:rsidR="00D32186" w:rsidRPr="00F7649C" w:rsidRDefault="00D32186" w:rsidP="00A41556">
          <w:pPr>
            <w:pStyle w:val="Textoindependiente2"/>
            <w:spacing w:after="0" w:line="240" w:lineRule="auto"/>
            <w:ind w:right="819"/>
            <w:jc w:val="both"/>
            <w:rPr>
              <w:sz w:val="16"/>
              <w:szCs w:val="16"/>
            </w:rPr>
          </w:pPr>
        </w:p>
        <w:p w:rsidR="00A41556" w:rsidRPr="00A41556" w:rsidRDefault="00A41556" w:rsidP="00F7649C">
          <w:pPr>
            <w:pStyle w:val="Textoindependiente2"/>
            <w:spacing w:after="0"/>
            <w:ind w:right="-81"/>
            <w:jc w:val="both"/>
            <w:rPr>
              <w:b/>
              <w:color w:val="DE6A5C" w:themeColor="accent2" w:themeTint="99"/>
            </w:rPr>
          </w:pPr>
          <w:r w:rsidRPr="00384709">
            <w:rPr>
              <w:b/>
              <w:color w:val="9B2D1F" w:themeColor="accent2"/>
            </w:rPr>
            <w:t>OTRAS COBERTURAS SOLICITADAS</w:t>
          </w:r>
          <w:r w:rsidRPr="00A41556">
            <w:rPr>
              <w:b/>
              <w:color w:val="DE6A5C" w:themeColor="accent2" w:themeTint="99"/>
            </w:rPr>
            <w:t xml:space="preserve">  </w:t>
          </w:r>
        </w:p>
        <w:tbl>
          <w:tblPr>
            <w:tblStyle w:val="Tablaconcuadrcula"/>
            <w:tblW w:w="0" w:type="auto"/>
            <w:tblLook w:val="04A0" w:firstRow="1" w:lastRow="0" w:firstColumn="1" w:lastColumn="0" w:noHBand="0" w:noVBand="1"/>
          </w:tblPr>
          <w:tblGrid>
            <w:gridCol w:w="8978"/>
          </w:tblGrid>
          <w:tr w:rsidR="00A41556" w:rsidRPr="009E76E2" w:rsidTr="009170AD">
            <w:tc>
              <w:tcPr>
                <w:tcW w:w="8978" w:type="dxa"/>
              </w:tcPr>
              <w:p w:rsidR="00A41556" w:rsidRPr="009E76E2" w:rsidRDefault="00A41556" w:rsidP="009170AD">
                <w:pPr>
                  <w:pStyle w:val="Textoindependiente2"/>
                  <w:spacing w:after="0" w:line="240" w:lineRule="auto"/>
                  <w:ind w:right="-81"/>
                  <w:contextualSpacing/>
                  <w:jc w:val="both"/>
                  <w:rPr>
                    <w:sz w:val="22"/>
                    <w:szCs w:val="22"/>
                  </w:rPr>
                </w:pPr>
                <w:r w:rsidRPr="009E76E2">
                  <w:rPr>
                    <w:sz w:val="22"/>
                    <w:szCs w:val="22"/>
                  </w:rPr>
                  <w:t>Responsabilidad civil catastrófica en exceso: después de  agotarse la cobertura  básica operara la catastrófica hasta  la suma máxima  por unidad o por evento de $ 2´000,000.00 M.N., sin aplicación de ningún deducible ni coaseguro. Esta cláusula deberá amparar a todas las unidades incluye motocicletas y tracto camiones.</w:t>
                </w:r>
              </w:p>
              <w:p w:rsidR="00A41556" w:rsidRPr="00F7649C" w:rsidRDefault="00A41556" w:rsidP="009170AD">
                <w:pPr>
                  <w:pStyle w:val="Textoindependiente2"/>
                  <w:spacing w:after="0" w:line="240" w:lineRule="auto"/>
                  <w:ind w:right="-81"/>
                  <w:contextualSpacing/>
                  <w:jc w:val="both"/>
                  <w:rPr>
                    <w:sz w:val="16"/>
                    <w:szCs w:val="16"/>
                  </w:rPr>
                </w:pPr>
              </w:p>
              <w:p w:rsidR="00A41556" w:rsidRDefault="00A41556" w:rsidP="009170AD">
                <w:pPr>
                  <w:pStyle w:val="Textoindependiente2"/>
                  <w:spacing w:after="0" w:line="240" w:lineRule="auto"/>
                  <w:ind w:right="-81"/>
                  <w:contextualSpacing/>
                  <w:jc w:val="both"/>
                  <w:rPr>
                    <w:sz w:val="22"/>
                    <w:szCs w:val="22"/>
                  </w:rPr>
                </w:pPr>
                <w:r w:rsidRPr="009E76E2">
                  <w:rPr>
                    <w:sz w:val="22"/>
                    <w:szCs w:val="22"/>
                  </w:rPr>
                  <w:t xml:space="preserve">Gastos médicos en exceso: después </w:t>
                </w:r>
                <w:r w:rsidR="00384709">
                  <w:rPr>
                    <w:sz w:val="22"/>
                    <w:szCs w:val="22"/>
                  </w:rPr>
                  <w:t>de agotarse la cobertura básica máxima por</w:t>
                </w:r>
                <w:r w:rsidRPr="009E76E2">
                  <w:rPr>
                    <w:sz w:val="22"/>
                    <w:szCs w:val="22"/>
                  </w:rPr>
                  <w:t xml:space="preserve"> evento, dependiendo  del  tipo  de  unidad   hasta  la  suma máxima por evento de $ </w:t>
                </w:r>
                <w:smartTag w:uri="urn:schemas-microsoft-com:office:smarttags" w:element="metricconverter">
                  <w:smartTagPr>
                    <w:attr w:name="ProductID" w:val="500,000.00 M"/>
                  </w:smartTagPr>
                  <w:r w:rsidRPr="009E76E2">
                    <w:rPr>
                      <w:sz w:val="22"/>
                      <w:szCs w:val="22"/>
                    </w:rPr>
                    <w:t>500,000.00 M</w:t>
                  </w:r>
                </w:smartTag>
                <w:r w:rsidRPr="009E76E2">
                  <w:rPr>
                    <w:sz w:val="22"/>
                    <w:szCs w:val="22"/>
                  </w:rPr>
                  <w:t>.N. y con un límite máximo anual de $ 1’000,000.00 M.N. sin aplicación de ningún deducible o coaseguro, se incluirán los eventos en los cuales se exceda en el vehículo el límite de pasajeros, así como también el traslado de los mismos en el área de carga.</w:t>
                </w:r>
              </w:p>
              <w:p w:rsidR="00F2581F" w:rsidRPr="00F7649C" w:rsidRDefault="00F2581F" w:rsidP="009170AD">
                <w:pPr>
                  <w:pStyle w:val="Textoindependiente2"/>
                  <w:spacing w:after="0" w:line="240" w:lineRule="auto"/>
                  <w:ind w:right="-81"/>
                  <w:contextualSpacing/>
                  <w:jc w:val="both"/>
                  <w:rPr>
                    <w:sz w:val="16"/>
                    <w:szCs w:val="16"/>
                  </w:rPr>
                </w:pPr>
              </w:p>
              <w:p w:rsidR="00F2581F" w:rsidRPr="009E76E2" w:rsidRDefault="00F2581F" w:rsidP="009170AD">
                <w:pPr>
                  <w:pStyle w:val="Textoindependiente2"/>
                  <w:spacing w:after="0" w:line="240" w:lineRule="auto"/>
                  <w:ind w:right="-81"/>
                  <w:contextualSpacing/>
                  <w:jc w:val="both"/>
                  <w:rPr>
                    <w:sz w:val="22"/>
                    <w:szCs w:val="22"/>
                  </w:rPr>
                </w:pPr>
                <w:r>
                  <w:t>Cobertura para Vandalismo con deducible del 5% sobre el daño</w:t>
                </w:r>
              </w:p>
              <w:p w:rsidR="00A41556" w:rsidRPr="00F7649C" w:rsidRDefault="00A41556" w:rsidP="009170AD">
                <w:pPr>
                  <w:pStyle w:val="Textoindependiente2"/>
                  <w:spacing w:after="0" w:line="240" w:lineRule="auto"/>
                  <w:ind w:right="-81"/>
                  <w:contextualSpacing/>
                  <w:jc w:val="both"/>
                  <w:rPr>
                    <w:sz w:val="16"/>
                    <w:szCs w:val="16"/>
                  </w:rPr>
                </w:pPr>
              </w:p>
              <w:p w:rsidR="00A41556"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El servicio de reparaciones de vehículos 201</w:t>
                </w:r>
                <w:r w:rsidR="00295C63">
                  <w:rPr>
                    <w:sz w:val="22"/>
                    <w:szCs w:val="22"/>
                  </w:rPr>
                  <w:t>6</w:t>
                </w:r>
                <w:r w:rsidRPr="009E76E2">
                  <w:rPr>
                    <w:sz w:val="22"/>
                    <w:szCs w:val="22"/>
                  </w:rPr>
                  <w:t xml:space="preserve">  a la fecha se hará en agencias autorizadas.</w:t>
                </w:r>
              </w:p>
              <w:p w:rsidR="00234FF8" w:rsidRPr="009E76E2" w:rsidRDefault="00234FF8" w:rsidP="00A41556">
                <w:pPr>
                  <w:pStyle w:val="Textoindependiente2"/>
                  <w:numPr>
                    <w:ilvl w:val="0"/>
                    <w:numId w:val="28"/>
                  </w:numPr>
                  <w:spacing w:after="0" w:line="240" w:lineRule="auto"/>
                  <w:ind w:right="-81"/>
                  <w:contextualSpacing/>
                  <w:jc w:val="both"/>
                  <w:rPr>
                    <w:sz w:val="22"/>
                    <w:szCs w:val="22"/>
                  </w:rPr>
                </w:pPr>
                <w:r>
                  <w:rPr>
                    <w:sz w:val="22"/>
                    <w:szCs w:val="22"/>
                  </w:rPr>
                  <w:t xml:space="preserve">Responsabilidad civil cruzada: cubre los daños que causen entre sí,: asegurados, empleados y funcionarios, dando lugar al pago de un solo deducible, para un solo responsable del siniestro, considerando para el pago del mismo el más alto de las unidades que intervengan en el evento.  </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No serán excluidas de la presente cobertura las unidades que se encuentren asignadas en comodato a cualquiera de las áreas.</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No será motivo de rechazo o pérdida de cobertura cualesquier situación que provoque una agravación de riesgo dentro de las operaciones normales del MUNICIPIO DE ZAPOTLÁN EL GRANDE, JALISCO.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La inexactitud en la declaración de bienes no será motivo de disminución o rechazo en la indemnización a que hubiere lugar en caso de siniestro.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las unidades de Seguridad Pública, ambulancias, unidades de bomberos y camión de rescate, deberán ser cotizados con uso de emergencia.</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Todo el parque vehicular deberá contar con la cláusula Asistencia Vial.</w:t>
                </w:r>
              </w:p>
              <w:p w:rsidR="00A41556" w:rsidRPr="00700D2C" w:rsidRDefault="00A41556" w:rsidP="00700D2C">
                <w:pPr>
                  <w:pStyle w:val="Textoindependiente2"/>
                  <w:numPr>
                    <w:ilvl w:val="0"/>
                    <w:numId w:val="28"/>
                  </w:numPr>
                  <w:spacing w:after="0" w:line="240" w:lineRule="auto"/>
                  <w:ind w:right="-81"/>
                  <w:contextualSpacing/>
                  <w:jc w:val="both"/>
                  <w:rPr>
                    <w:sz w:val="22"/>
                    <w:szCs w:val="22"/>
                  </w:rPr>
                </w:pPr>
                <w:r w:rsidRPr="009E76E2">
                  <w:rPr>
                    <w:sz w:val="22"/>
                    <w:szCs w:val="22"/>
                  </w:rPr>
                  <w:t xml:space="preserve">Adaptaciones, conversiones y equipos especial, en caso de siniestro la aseguradora cubrirá </w:t>
                </w:r>
                <w:r w:rsidRPr="009E76E2">
                  <w:rPr>
                    <w:sz w:val="22"/>
                    <w:szCs w:val="22"/>
                  </w:rPr>
                  <w:lastRenderedPageBreak/>
                  <w:t>los daños aun y cuando no esté descrito en la carátula de la póliza, cobrando para tal efecto la prima de seguro que corresponda por medio del endoso respectivo.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Se solicita cobertura para amparar el siguiente equipo en forma enunciativa más no limitativa.</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Ambulancias: equipo médico y de auxilio, sirenas, farolas, pintura oficial y emblemas, barreras y todo el equipo que porte en ese momento.</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Patrullas: barreras, farolas, sirenas, malla protectora, pintura, colores oficiales, emblemas, rool-bar, GPS, bancas, cámaras con video filiación Móvil, lector de reconocimiento de matrículas, así como el equipo necesario para su operación.</w:t>
                </w:r>
              </w:p>
              <w:p w:rsidR="00A41556" w:rsidRPr="009E76E2" w:rsidRDefault="00A41556" w:rsidP="00A41556">
                <w:pPr>
                  <w:pStyle w:val="Textoindependiente2"/>
                  <w:numPr>
                    <w:ilvl w:val="0"/>
                    <w:numId w:val="28"/>
                  </w:numPr>
                  <w:spacing w:after="0" w:line="240" w:lineRule="auto"/>
                  <w:ind w:right="-81"/>
                  <w:contextualSpacing/>
                  <w:jc w:val="both"/>
                  <w:rPr>
                    <w:sz w:val="22"/>
                    <w:szCs w:val="22"/>
                  </w:rPr>
                </w:pPr>
                <w:r w:rsidRPr="009E76E2">
                  <w:rPr>
                    <w:sz w:val="22"/>
                    <w:szCs w:val="22"/>
                  </w:rPr>
                  <w:t>Vehículos de rescate: adaptaciones y equipo de rescate en general.</w:t>
                </w:r>
              </w:p>
            </w:tc>
          </w:tr>
        </w:tbl>
        <w:p w:rsidR="00A41556" w:rsidRPr="00F7649C" w:rsidRDefault="00A41556" w:rsidP="00A41556">
          <w:pPr>
            <w:pStyle w:val="Textoindependiente2"/>
            <w:ind w:right="-81"/>
            <w:jc w:val="both"/>
            <w:rPr>
              <w:sz w:val="16"/>
              <w:szCs w:val="16"/>
            </w:rPr>
          </w:pPr>
        </w:p>
        <w:p w:rsidR="00700D2C" w:rsidRPr="00523040"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b/>
              <w:color w:val="9B2D1F" w:themeColor="accent2"/>
            </w:rPr>
          </w:pPr>
          <w:r w:rsidRPr="00523040">
            <w:rPr>
              <w:b/>
              <w:color w:val="9B2D1F" w:themeColor="accent2"/>
            </w:rPr>
            <w:t xml:space="preserve">ASISTENCIA LEGAL: </w:t>
          </w:r>
        </w:p>
        <w:p w:rsidR="00A41556" w:rsidRPr="009E76E2" w:rsidRDefault="00700D2C"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rPr>
          </w:pPr>
          <w:r>
            <w:t>S</w:t>
          </w:r>
          <w:r w:rsidR="00A41556" w:rsidRPr="009E76E2">
            <w:t>e incluye también dentro de la cobertura de asistencia legal, la presentación de la fianza cuando el motivo de la detención del conductor se derive por lesiones u homicidio imprudencial ocasionado a los acompañantes del vehículo asegurado</w:t>
          </w:r>
          <w:r w:rsidR="00A41556" w:rsidRPr="009E76E2">
            <w:rPr>
              <w:rFonts w:cs="Tahoma"/>
            </w:rPr>
            <w:t>.</w:t>
          </w:r>
        </w:p>
        <w:p w:rsid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color w:val="DE6A5C" w:themeColor="accent2" w:themeTint="99"/>
            </w:rPr>
          </w:pPr>
        </w:p>
        <w:p w:rsidR="00A41556" w:rsidRPr="00700D2C"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color w:val="9B2D1F" w:themeColor="accent2"/>
            </w:rPr>
          </w:pPr>
          <w:r w:rsidRPr="00700D2C">
            <w:rPr>
              <w:rFonts w:cs="Tahoma"/>
              <w:b/>
              <w:color w:val="9B2D1F" w:themeColor="accent2"/>
            </w:rPr>
            <w:t>COBERTURA AUTOMÁTICA</w:t>
          </w:r>
        </w:p>
        <w:p w:rsid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pPr>
          <w:r w:rsidRPr="009E76E2">
            <w:t>Quedan cubiertas todas aquellas unidades que  fueron adquiridas o adjudicadas en un período de 30 días, tiempo a partir de su adquisición o adjudicación, tiempo  necesario para notificarse a la compañía aseguradora por parte del asegurado.</w:t>
          </w:r>
        </w:p>
        <w:p w:rsidR="00523040" w:rsidRPr="009E76E2" w:rsidRDefault="00523040" w:rsidP="006C6F1E">
          <w:pPr>
            <w:pBdr>
              <w:top w:val="single" w:sz="4" w:space="1" w:color="auto"/>
              <w:left w:val="single" w:sz="4" w:space="4" w:color="auto"/>
              <w:bottom w:val="single" w:sz="4" w:space="1" w:color="auto"/>
              <w:right w:val="single" w:sz="4" w:space="0" w:color="auto"/>
            </w:pBdr>
            <w:spacing w:after="0" w:line="240" w:lineRule="auto"/>
            <w:ind w:right="-81"/>
            <w:jc w:val="both"/>
          </w:pPr>
        </w:p>
        <w:p w:rsidR="00A41556" w:rsidRPr="009E76E2"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p>
        <w:p w:rsidR="00A41556" w:rsidRPr="009E76E2"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r w:rsidRPr="009E76E2">
            <w:rPr>
              <w:rFonts w:cs="Tahoma"/>
              <w:b/>
            </w:rPr>
            <w:t>NOTA:</w:t>
          </w:r>
        </w:p>
        <w:p w:rsid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r w:rsidRPr="009E76E2">
            <w:rPr>
              <w:rFonts w:cs="Tahoma"/>
              <w:b/>
            </w:rPr>
            <w:t>NO SERA REQUISITO INDISPENSABLE  EL CONTAR CON LA LICENCIA DE CONDUCIR ESPECIALIZADA EN LOS CASOS QUE SE REQUIERA, EJEMPLO UNIDADES DE EMERGENCIA Y VEHICULOS DE CARGA PESADA ASI COMO TRANSPORTE DE PERSONAL, AUNQUE ESTE VENCIDA SOLO TENDRA QUE DEMOSTRAR EL CHOFER QUE CUENTA CON LICENCIA.</w:t>
          </w:r>
        </w:p>
        <w:p w:rsidR="00A41556" w:rsidRPr="00A41556" w:rsidRDefault="00A41556" w:rsidP="006C6F1E">
          <w:pPr>
            <w:pBdr>
              <w:top w:val="single" w:sz="4" w:space="1" w:color="auto"/>
              <w:left w:val="single" w:sz="4" w:space="4" w:color="auto"/>
              <w:bottom w:val="single" w:sz="4" w:space="1" w:color="auto"/>
              <w:right w:val="single" w:sz="4" w:space="0" w:color="auto"/>
            </w:pBdr>
            <w:spacing w:after="0" w:line="240" w:lineRule="auto"/>
            <w:ind w:right="-81"/>
            <w:jc w:val="both"/>
            <w:rPr>
              <w:rFonts w:cs="Tahoma"/>
              <w:b/>
            </w:rPr>
          </w:pPr>
        </w:p>
        <w:p w:rsidR="00A41556" w:rsidRPr="00700D2C" w:rsidRDefault="00A41556" w:rsidP="00A41556">
          <w:pPr>
            <w:pStyle w:val="Textoindependiente2"/>
            <w:spacing w:after="0" w:line="240" w:lineRule="auto"/>
            <w:ind w:right="-79"/>
            <w:jc w:val="both"/>
            <w:rPr>
              <w:b/>
              <w:color w:val="9B2D1F" w:themeColor="accent2"/>
            </w:rPr>
          </w:pPr>
        </w:p>
        <w:tbl>
          <w:tblPr>
            <w:tblStyle w:val="Tablaconcuadrcula"/>
            <w:tblW w:w="0" w:type="auto"/>
            <w:tblLook w:val="04A0" w:firstRow="1" w:lastRow="0" w:firstColumn="1" w:lastColumn="0" w:noHBand="0" w:noVBand="1"/>
          </w:tblPr>
          <w:tblGrid>
            <w:gridCol w:w="8978"/>
          </w:tblGrid>
          <w:tr w:rsidR="00A41556" w:rsidRPr="009E76E2" w:rsidTr="009170AD">
            <w:tc>
              <w:tcPr>
                <w:tcW w:w="8978" w:type="dxa"/>
              </w:tcPr>
              <w:p w:rsidR="00700D2C" w:rsidRPr="00523040" w:rsidRDefault="00700D2C" w:rsidP="009170AD">
                <w:pPr>
                  <w:ind w:right="-81"/>
                  <w:jc w:val="both"/>
                  <w:rPr>
                    <w:b/>
                    <w:color w:val="9B2D1F" w:themeColor="accent2"/>
                  </w:rPr>
                </w:pPr>
                <w:r w:rsidRPr="00523040">
                  <w:rPr>
                    <w:b/>
                    <w:color w:val="9B2D1F" w:themeColor="accent2"/>
                  </w:rPr>
                  <w:t>ERRORES U OMISIONES</w:t>
                </w:r>
              </w:p>
              <w:p w:rsidR="00A41556" w:rsidRPr="009E76E2" w:rsidRDefault="00700D2C" w:rsidP="009170AD">
                <w:pPr>
                  <w:ind w:right="-81"/>
                  <w:jc w:val="both"/>
                  <w:rPr>
                    <w:sz w:val="22"/>
                    <w:szCs w:val="22"/>
                  </w:rPr>
                </w:pPr>
                <w:r w:rsidRPr="009E76E2">
                  <w:rPr>
                    <w:sz w:val="22"/>
                    <w:szCs w:val="22"/>
                  </w:rPr>
                  <w:t xml:space="preserve"> </w:t>
                </w:r>
                <w:r w:rsidR="00A41556" w:rsidRPr="009E76E2">
                  <w:rPr>
                    <w:sz w:val="22"/>
                    <w:szCs w:val="22"/>
                  </w:rPr>
                  <w:t>La validez del presente seguro no se impugnará cuando los asegurados hubieren incurrido en error u omisión involuntaria en la descripción de los bienes asegurados o en el trámite de documentación de cualquiera de sus representantes.</w:t>
                </w:r>
              </w:p>
              <w:p w:rsidR="00A41556" w:rsidRPr="009E76E2" w:rsidRDefault="00A41556" w:rsidP="009170AD">
                <w:pPr>
                  <w:pStyle w:val="Textoindependiente2"/>
                  <w:spacing w:after="0" w:line="240" w:lineRule="auto"/>
                  <w:ind w:right="-81"/>
                  <w:jc w:val="both"/>
                  <w:rPr>
                    <w:rFonts w:asciiTheme="minorHAnsi" w:hAnsiTheme="minorHAnsi"/>
                  </w:rPr>
                </w:pPr>
              </w:p>
              <w:p w:rsidR="00A41556" w:rsidRPr="00523040" w:rsidRDefault="00A41556" w:rsidP="009170AD">
                <w:pPr>
                  <w:pStyle w:val="Textoindependiente2"/>
                  <w:spacing w:after="0" w:line="240" w:lineRule="auto"/>
                  <w:ind w:right="-79"/>
                  <w:jc w:val="both"/>
                  <w:rPr>
                    <w:rFonts w:asciiTheme="minorHAnsi" w:hAnsiTheme="minorHAnsi"/>
                    <w:b/>
                    <w:color w:val="9B2D1F" w:themeColor="accent2"/>
                  </w:rPr>
                </w:pPr>
                <w:r w:rsidRPr="00523040">
                  <w:rPr>
                    <w:rFonts w:asciiTheme="minorHAnsi" w:hAnsiTheme="minorHAnsi"/>
                    <w:b/>
                    <w:color w:val="9B2D1F" w:themeColor="accent2"/>
                  </w:rPr>
                  <w:t>REPORTE DE SINIESTRALIDAD</w:t>
                </w:r>
              </w:p>
              <w:p w:rsidR="00A41556" w:rsidRDefault="00A41556" w:rsidP="001451D1">
                <w:pPr>
                  <w:pStyle w:val="Textoindependiente2"/>
                  <w:spacing w:after="0" w:line="240" w:lineRule="auto"/>
                  <w:ind w:right="-79"/>
                  <w:jc w:val="both"/>
                  <w:rPr>
                    <w:sz w:val="22"/>
                    <w:szCs w:val="22"/>
                  </w:rPr>
                </w:pPr>
                <w:r w:rsidRPr="009E76E2">
                  <w:rPr>
                    <w:sz w:val="22"/>
                    <w:szCs w:val="22"/>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rsidR="001451D1" w:rsidRPr="001451D1" w:rsidRDefault="001451D1" w:rsidP="001451D1">
                <w:pPr>
                  <w:pStyle w:val="Textoindependiente2"/>
                  <w:spacing w:after="0" w:line="240" w:lineRule="auto"/>
                  <w:ind w:right="-79"/>
                  <w:jc w:val="both"/>
                  <w:rPr>
                    <w:sz w:val="22"/>
                    <w:szCs w:val="22"/>
                  </w:rPr>
                </w:pPr>
              </w:p>
              <w:p w:rsidR="00A41556" w:rsidRPr="008D5826" w:rsidRDefault="00A41556" w:rsidP="009170AD">
                <w:pPr>
                  <w:pStyle w:val="Textoindependiente2"/>
                  <w:spacing w:after="0" w:line="240" w:lineRule="auto"/>
                  <w:ind w:right="-79"/>
                  <w:jc w:val="both"/>
                  <w:rPr>
                    <w:rFonts w:asciiTheme="minorHAnsi" w:hAnsiTheme="minorHAnsi"/>
                    <w:b/>
                    <w:color w:val="9B2D1F" w:themeColor="accent2"/>
                  </w:rPr>
                </w:pPr>
                <w:r w:rsidRPr="008D5826">
                  <w:rPr>
                    <w:rFonts w:asciiTheme="minorHAnsi" w:hAnsiTheme="minorHAnsi"/>
                    <w:b/>
                    <w:color w:val="9B2D1F" w:themeColor="accent2"/>
                  </w:rPr>
                  <w:t>ALTAS Y BAJAS O INCREMENTOS O DISMINUCIONES DE LÍMITES</w:t>
                </w:r>
              </w:p>
              <w:p w:rsidR="00A41556" w:rsidRPr="009E76E2" w:rsidRDefault="00A41556" w:rsidP="009170AD">
                <w:pPr>
                  <w:pStyle w:val="Textoindependiente2"/>
                  <w:spacing w:after="0" w:line="240" w:lineRule="auto"/>
                  <w:ind w:right="-79"/>
                  <w:jc w:val="both"/>
                  <w:rPr>
                    <w:rFonts w:asciiTheme="minorHAnsi" w:hAnsiTheme="minorHAnsi"/>
                    <w:b/>
                  </w:rPr>
                </w:pPr>
                <w:r w:rsidRPr="009E76E2">
                  <w:rPr>
                    <w:sz w:val="22"/>
                    <w:szCs w:val="22"/>
                  </w:rPr>
                  <w:t>Las altas, bajas, reducciones o incrementos de sumas aseguradas o límites, durante la vigencia de la póliza se cobrarán o devolverá de acuerdo a la tarifa inicial a prorrata.</w:t>
                </w:r>
              </w:p>
            </w:tc>
          </w:tr>
        </w:tbl>
        <w:p w:rsidR="00EB5AA1" w:rsidRPr="00884889" w:rsidRDefault="00EB5AA1" w:rsidP="001451D1">
          <w:pPr>
            <w:autoSpaceDE w:val="0"/>
            <w:autoSpaceDN w:val="0"/>
            <w:adjustRightInd w:val="0"/>
            <w:spacing w:after="0" w:line="240" w:lineRule="auto"/>
            <w:rPr>
              <w:rFonts w:cstheme="minorHAnsi"/>
              <w:b/>
              <w:color w:val="422E2E" w:themeColor="accent6" w:themeShade="80"/>
              <w:sz w:val="24"/>
              <w:szCs w:val="24"/>
            </w:rPr>
          </w:pPr>
        </w:p>
        <w:p w:rsidR="00523040"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884889">
            <w:rPr>
              <w:rFonts w:cstheme="minorHAnsi"/>
              <w:b/>
              <w:sz w:val="24"/>
              <w:szCs w:val="24"/>
            </w:rPr>
            <w:lastRenderedPageBreak/>
            <w:t>NOTA:</w:t>
          </w:r>
          <w:r w:rsidRPr="00884889">
            <w:rPr>
              <w:rFonts w:cstheme="minorHAnsi"/>
              <w:sz w:val="24"/>
              <w:szCs w:val="24"/>
            </w:rPr>
            <w:t xml:space="preserve"> </w:t>
          </w: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sz w:val="24"/>
              <w:szCs w:val="24"/>
            </w:rPr>
            <w:t xml:space="preserve">Para cualquier comunicación </w:t>
          </w:r>
          <w:r w:rsidR="009044A0">
            <w:rPr>
              <w:rFonts w:cstheme="minorHAnsi"/>
              <w:sz w:val="24"/>
              <w:szCs w:val="24"/>
            </w:rPr>
            <w:t xml:space="preserve">con la convocante </w:t>
          </w:r>
          <w:r w:rsidRPr="00884889">
            <w:rPr>
              <w:rFonts w:cstheme="minorHAnsi"/>
              <w:sz w:val="24"/>
              <w:szCs w:val="24"/>
            </w:rPr>
            <w:t>se po</w:t>
          </w:r>
          <w:r w:rsidR="00523040">
            <w:rPr>
              <w:rFonts w:cstheme="minorHAnsi"/>
              <w:sz w:val="24"/>
              <w:szCs w:val="24"/>
            </w:rPr>
            <w:t>ne a su disposición los correos</w:t>
          </w:r>
          <w:r w:rsidRPr="00884889">
            <w:rPr>
              <w:rFonts w:cstheme="minorHAnsi"/>
              <w:sz w:val="24"/>
              <w:szCs w:val="24"/>
            </w:rPr>
            <w:t xml:space="preserve"> electrónicos </w:t>
          </w:r>
          <w:hyperlink r:id="rId11" w:history="1">
            <w:r w:rsidRPr="00523040">
              <w:rPr>
                <w:rStyle w:val="Hipervnculo"/>
                <w:rFonts w:cstheme="minorHAnsi"/>
                <w:sz w:val="24"/>
                <w:szCs w:val="24"/>
                <w:u w:val="none"/>
              </w:rPr>
              <w:t>hector-toscano@hotmail.com</w:t>
            </w:r>
          </w:hyperlink>
          <w:r w:rsidRPr="00884889">
            <w:rPr>
              <w:rFonts w:cstheme="minorHAnsi"/>
              <w:sz w:val="24"/>
              <w:szCs w:val="24"/>
            </w:rPr>
            <w:t xml:space="preserve"> </w:t>
          </w:r>
          <w:r w:rsidR="00523040">
            <w:rPr>
              <w:rFonts w:cstheme="minorHAnsi"/>
              <w:sz w:val="24"/>
              <w:szCs w:val="24"/>
            </w:rPr>
            <w:t xml:space="preserve">del </w:t>
          </w:r>
          <w:r w:rsidR="002E0968">
            <w:rPr>
              <w:rFonts w:cstheme="minorHAnsi"/>
              <w:sz w:val="24"/>
              <w:szCs w:val="24"/>
            </w:rPr>
            <w:t xml:space="preserve">Ing. Héctor A. Toscano Barajas, Coordinador del Departamento de Proveeduría  </w:t>
          </w:r>
          <w:r w:rsidRPr="00884889">
            <w:rPr>
              <w:rFonts w:cstheme="minorHAnsi"/>
              <w:sz w:val="24"/>
              <w:szCs w:val="24"/>
            </w:rPr>
            <w:t xml:space="preserve"> </w:t>
          </w:r>
          <w:r w:rsidR="00523040">
            <w:rPr>
              <w:rFonts w:cstheme="minorHAnsi"/>
              <w:sz w:val="24"/>
              <w:szCs w:val="24"/>
            </w:rPr>
            <w:t xml:space="preserve">y </w:t>
          </w:r>
          <w:hyperlink r:id="rId12" w:history="1">
            <w:r w:rsidR="004B48CA" w:rsidRPr="00523040">
              <w:rPr>
                <w:rStyle w:val="Hipervnculo"/>
                <w:rFonts w:cstheme="minorHAnsi"/>
                <w:sz w:val="24"/>
                <w:szCs w:val="24"/>
                <w:u w:val="none"/>
              </w:rPr>
              <w:t>proveeduria_isa@hotmail.com</w:t>
            </w:r>
          </w:hyperlink>
          <w:r w:rsidR="00523040">
            <w:rPr>
              <w:rFonts w:cstheme="minorHAnsi"/>
              <w:sz w:val="24"/>
              <w:szCs w:val="24"/>
            </w:rPr>
            <w:t xml:space="preserve"> con la </w:t>
          </w:r>
          <w:r w:rsidR="002E0968">
            <w:rPr>
              <w:rFonts w:cstheme="minorHAnsi"/>
              <w:sz w:val="24"/>
              <w:szCs w:val="24"/>
            </w:rPr>
            <w:t>C. María Isabel Madrigal López</w:t>
          </w:r>
          <w:r w:rsidR="00523040">
            <w:rPr>
              <w:rFonts w:cstheme="minorHAnsi"/>
              <w:sz w:val="24"/>
              <w:szCs w:val="24"/>
            </w:rPr>
            <w:t>,</w:t>
          </w:r>
          <w:r w:rsidR="002E0968">
            <w:rPr>
              <w:rFonts w:cstheme="minorHAnsi"/>
              <w:sz w:val="24"/>
              <w:szCs w:val="24"/>
            </w:rPr>
            <w:t xml:space="preserve"> </w:t>
          </w:r>
          <w:r w:rsidR="00523040">
            <w:rPr>
              <w:rFonts w:cstheme="minorHAnsi"/>
              <w:sz w:val="24"/>
              <w:szCs w:val="24"/>
            </w:rPr>
            <w:t>Asistente</w:t>
          </w:r>
          <w:r w:rsidR="002E0968">
            <w:rPr>
              <w:rFonts w:cstheme="minorHAnsi"/>
              <w:sz w:val="24"/>
              <w:szCs w:val="24"/>
            </w:rPr>
            <w:t xml:space="preserve"> de</w:t>
          </w:r>
          <w:r w:rsidR="00523040">
            <w:rPr>
              <w:rFonts w:cstheme="minorHAnsi"/>
              <w:sz w:val="24"/>
              <w:szCs w:val="24"/>
            </w:rPr>
            <w:t>l departamento de Proveeduría;</w:t>
          </w:r>
          <w:r w:rsidRPr="00884889">
            <w:rPr>
              <w:rFonts w:cstheme="minorHAnsi"/>
              <w:sz w:val="24"/>
              <w:szCs w:val="24"/>
            </w:rPr>
            <w:t xml:space="preserve"> </w:t>
          </w:r>
          <w:r w:rsidR="00B210CB">
            <w:rPr>
              <w:rFonts w:cstheme="minorHAnsi"/>
              <w:sz w:val="24"/>
              <w:szCs w:val="24"/>
            </w:rPr>
            <w:t>o</w:t>
          </w:r>
          <w:r w:rsidRPr="00884889">
            <w:rPr>
              <w:rFonts w:cstheme="minorHAnsi"/>
              <w:sz w:val="24"/>
              <w:szCs w:val="24"/>
            </w:rPr>
            <w:t xml:space="preserve"> </w:t>
          </w:r>
          <w:r w:rsidR="00523040">
            <w:rPr>
              <w:rFonts w:cstheme="minorHAnsi"/>
              <w:sz w:val="24"/>
              <w:szCs w:val="24"/>
            </w:rPr>
            <w:t>por</w:t>
          </w:r>
          <w:r w:rsidRPr="00884889">
            <w:rPr>
              <w:rFonts w:cstheme="minorHAnsi"/>
              <w:sz w:val="24"/>
              <w:szCs w:val="24"/>
            </w:rPr>
            <w:t xml:space="preserve">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5A3484" w:rsidRDefault="00984EA0" w:rsidP="0081745C">
          <w:pPr>
            <w:autoSpaceDE w:val="0"/>
            <w:autoSpaceDN w:val="0"/>
            <w:adjustRightInd w:val="0"/>
            <w:spacing w:after="0" w:line="240" w:lineRule="auto"/>
            <w:jc w:val="both"/>
            <w:rPr>
              <w:rFonts w:cstheme="minorHAnsi"/>
              <w:sz w:val="16"/>
              <w:szCs w:val="16"/>
            </w:rPr>
          </w:pPr>
        </w:p>
        <w:p w:rsidR="00984EA0" w:rsidRPr="00962A62" w:rsidRDefault="009E2A1C" w:rsidP="00962A62">
          <w:pPr>
            <w:pStyle w:val="Sinespaciado"/>
            <w:jc w:val="both"/>
            <w:rPr>
              <w:rFonts w:ascii="Book Antiqua" w:hAnsi="Book Antiqua"/>
              <w:sz w:val="24"/>
              <w:szCs w:val="24"/>
            </w:rPr>
          </w:pPr>
          <w:r w:rsidRPr="00962A62">
            <w:rPr>
              <w:rFonts w:ascii="Book Antiqua" w:hAnsi="Book Antiqua"/>
              <w:sz w:val="24"/>
              <w:szCs w:val="24"/>
            </w:rPr>
            <w:t xml:space="preserve">4.3 Si el </w:t>
          </w:r>
          <w:r w:rsidR="00523040">
            <w:rPr>
              <w:rFonts w:ascii="Book Antiqua" w:hAnsi="Book Antiqua"/>
              <w:sz w:val="24"/>
              <w:szCs w:val="24"/>
            </w:rPr>
            <w:t>licitante</w:t>
          </w:r>
          <w:r w:rsidR="00480414" w:rsidRPr="00962A62">
            <w:rPr>
              <w:rFonts w:ascii="Book Antiqua" w:hAnsi="Book Antiqua"/>
              <w:sz w:val="24"/>
              <w:szCs w:val="24"/>
            </w:rPr>
            <w:t xml:space="preserve"> </w:t>
          </w:r>
          <w:r w:rsidR="00984EA0" w:rsidRPr="00962A62">
            <w:rPr>
              <w:rFonts w:ascii="Book Antiqua" w:hAnsi="Book Antiqua"/>
              <w:sz w:val="24"/>
              <w:szCs w:val="24"/>
            </w:rPr>
            <w:t>omite alguna información requerida en los documentos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 licitación</w:t>
          </w:r>
          <w:r w:rsidR="00984EA0" w:rsidRPr="00962A62">
            <w:rPr>
              <w:rFonts w:ascii="Book Antiqua" w:hAnsi="Book Antiqua"/>
              <w:sz w:val="24"/>
              <w:szCs w:val="24"/>
            </w:rPr>
            <w:t xml:space="preserve"> o presenta una proposición que no se ajuste a las especificaciones técnicas mínimas solicitadas, su propuesta será rechazada.</w:t>
          </w:r>
        </w:p>
        <w:p w:rsidR="00491AFA" w:rsidRPr="005A3484" w:rsidRDefault="00491AFA" w:rsidP="0081745C">
          <w:pPr>
            <w:autoSpaceDE w:val="0"/>
            <w:autoSpaceDN w:val="0"/>
            <w:adjustRightInd w:val="0"/>
            <w:spacing w:after="0" w:line="240" w:lineRule="auto"/>
            <w:jc w:val="both"/>
            <w:rPr>
              <w:rFonts w:cstheme="minorHAnsi"/>
              <w:sz w:val="16"/>
              <w:szCs w:val="16"/>
            </w:rPr>
          </w:pPr>
        </w:p>
        <w:p w:rsidR="0081745C" w:rsidRPr="00FB47DA" w:rsidRDefault="009E2A1C" w:rsidP="0081745C">
          <w:pPr>
            <w:autoSpaceDE w:val="0"/>
            <w:autoSpaceDN w:val="0"/>
            <w:adjustRightInd w:val="0"/>
            <w:spacing w:after="0" w:line="240" w:lineRule="auto"/>
            <w:jc w:val="both"/>
            <w:rPr>
              <w:rFonts w:cstheme="minorHAnsi"/>
              <w:b/>
              <w:color w:val="9B2D1F" w:themeColor="accent2"/>
              <w:sz w:val="24"/>
              <w:szCs w:val="24"/>
            </w:rPr>
          </w:pPr>
          <w:r w:rsidRPr="00FB47DA">
            <w:rPr>
              <w:rFonts w:cstheme="minorHAnsi"/>
              <w:b/>
              <w:color w:val="9B2D1F" w:themeColor="accent2"/>
              <w:sz w:val="24"/>
              <w:szCs w:val="24"/>
            </w:rPr>
            <w:t>5</w:t>
          </w:r>
          <w:r w:rsidR="00B55836" w:rsidRPr="00FB47DA">
            <w:rPr>
              <w:rFonts w:cstheme="minorHAnsi"/>
              <w:b/>
              <w:color w:val="9B2D1F" w:themeColor="accent2"/>
              <w:sz w:val="24"/>
              <w:szCs w:val="24"/>
            </w:rPr>
            <w:t>. DOCUMENTOS DE</w:t>
          </w:r>
          <w:r w:rsidR="0053013B" w:rsidRPr="00FB47DA">
            <w:rPr>
              <w:rFonts w:cstheme="minorHAnsi"/>
              <w:b/>
              <w:color w:val="9B2D1F" w:themeColor="accent2"/>
              <w:sz w:val="24"/>
              <w:szCs w:val="24"/>
            </w:rPr>
            <w:t xml:space="preserve"> </w:t>
          </w:r>
          <w:r w:rsidR="00B55836" w:rsidRPr="00FB47DA">
            <w:rPr>
              <w:rFonts w:cstheme="minorHAnsi"/>
              <w:b/>
              <w:color w:val="9B2D1F" w:themeColor="accent2"/>
              <w:sz w:val="24"/>
              <w:szCs w:val="24"/>
            </w:rPr>
            <w:t>L</w:t>
          </w:r>
          <w:r w:rsidR="0053013B" w:rsidRPr="00FB47DA">
            <w:rPr>
              <w:rFonts w:cstheme="minorHAnsi"/>
              <w:b/>
              <w:color w:val="9B2D1F" w:themeColor="accent2"/>
              <w:sz w:val="24"/>
              <w:szCs w:val="24"/>
            </w:rPr>
            <w:t>A</w:t>
          </w:r>
          <w:r w:rsidR="00B55836" w:rsidRPr="00FB47DA">
            <w:rPr>
              <w:rFonts w:cstheme="minorHAnsi"/>
              <w:b/>
              <w:color w:val="9B2D1F" w:themeColor="accent2"/>
              <w:sz w:val="24"/>
              <w:szCs w:val="24"/>
            </w:rPr>
            <w:t xml:space="preserve"> </w:t>
          </w:r>
          <w:r w:rsidR="0053013B" w:rsidRPr="00FB47DA">
            <w:rPr>
              <w:rFonts w:cstheme="minorHAnsi"/>
              <w:b/>
              <w:color w:val="9B2D1F" w:themeColor="accent2"/>
              <w:sz w:val="24"/>
              <w:szCs w:val="24"/>
            </w:rPr>
            <w:t>LICITACIÓN</w:t>
          </w: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.1 En las presentes bases se detallan los bienes requeridos, el procedimiento de</w:t>
          </w:r>
          <w:r w:rsidR="00B13ACE" w:rsidRPr="00962A62">
            <w:rPr>
              <w:rFonts w:ascii="Book Antiqua" w:hAnsi="Book Antiqua"/>
              <w:sz w:val="24"/>
              <w:szCs w:val="24"/>
            </w:rPr>
            <w:t xml:space="preserve"> la licitación </w:t>
          </w:r>
          <w:r w:rsidR="009F0BC9" w:rsidRPr="00962A62">
            <w:rPr>
              <w:rFonts w:ascii="Book Antiqua" w:hAnsi="Book Antiqua"/>
              <w:sz w:val="24"/>
              <w:szCs w:val="24"/>
            </w:rPr>
            <w:t xml:space="preserve"> </w:t>
          </w:r>
          <w:r w:rsidR="0081745C" w:rsidRPr="00962A62">
            <w:rPr>
              <w:rFonts w:ascii="Book Antiqua" w:hAnsi="Book Antiqua"/>
              <w:sz w:val="24"/>
              <w:szCs w:val="24"/>
            </w:rPr>
            <w:t>y las condiciones contractuales, así</w:t>
          </w:r>
          <w:r w:rsidR="00FB47DA">
            <w:rPr>
              <w:rFonts w:ascii="Book Antiqua" w:hAnsi="Book Antiqua"/>
              <w:sz w:val="24"/>
              <w:szCs w:val="24"/>
            </w:rPr>
            <w:t xml:space="preserve"> como</w:t>
          </w:r>
          <w:r w:rsidR="0081745C" w:rsidRPr="00962A62">
            <w:rPr>
              <w:rFonts w:ascii="Book Antiqua" w:hAnsi="Book Antiqua"/>
              <w:sz w:val="24"/>
              <w:szCs w:val="24"/>
            </w:rPr>
            <w:t xml:space="preserve"> la documentación siguiente:</w:t>
          </w:r>
        </w:p>
        <w:p w:rsidR="005F1D42" w:rsidRPr="005A3484" w:rsidRDefault="005F1D42" w:rsidP="00962A62">
          <w:pPr>
            <w:pStyle w:val="Sinespaciado"/>
            <w:jc w:val="both"/>
            <w:rPr>
              <w:rFonts w:ascii="Book Antiqua" w:hAnsi="Book Antiqua"/>
              <w:sz w:val="16"/>
              <w:szCs w:val="16"/>
            </w:rPr>
          </w:pPr>
        </w:p>
        <w:p w:rsidR="005F1D42" w:rsidRPr="00962A62" w:rsidRDefault="005F1D42" w:rsidP="005F1D42">
          <w:pPr>
            <w:pStyle w:val="Sinespaciado"/>
            <w:jc w:val="both"/>
            <w:rPr>
              <w:rFonts w:ascii="Book Antiqua" w:hAnsi="Book Antiqua"/>
              <w:sz w:val="24"/>
              <w:szCs w:val="24"/>
            </w:rPr>
          </w:pPr>
          <w:r>
            <w:rPr>
              <w:rFonts w:ascii="Book Antiqua" w:hAnsi="Book Antiqua"/>
              <w:sz w:val="24"/>
              <w:szCs w:val="24"/>
            </w:rPr>
            <w:t>Copia de:</w:t>
          </w:r>
        </w:p>
        <w:p w:rsidR="005F1D42" w:rsidRPr="00676051" w:rsidRDefault="005F1D42" w:rsidP="005F1D42">
          <w:pPr>
            <w:pStyle w:val="Sinespaciado"/>
            <w:numPr>
              <w:ilvl w:val="0"/>
              <w:numId w:val="29"/>
            </w:numPr>
            <w:jc w:val="both"/>
            <w:rPr>
              <w:rFonts w:ascii="Book Antiqua" w:hAnsi="Book Antiqua"/>
              <w:sz w:val="24"/>
              <w:szCs w:val="24"/>
            </w:rPr>
          </w:pPr>
          <w:r w:rsidRPr="00676051">
            <w:rPr>
              <w:rFonts w:ascii="Book Antiqua" w:hAnsi="Book Antiqua"/>
              <w:sz w:val="24"/>
              <w:szCs w:val="24"/>
            </w:rPr>
            <w:t>Acta Constitutiva actualizada</w:t>
          </w:r>
        </w:p>
        <w:p w:rsidR="005F1D42" w:rsidRPr="00676051" w:rsidRDefault="005F1D42" w:rsidP="005F1D42">
          <w:pPr>
            <w:pStyle w:val="Sinespaciado"/>
            <w:numPr>
              <w:ilvl w:val="0"/>
              <w:numId w:val="29"/>
            </w:numPr>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5F1D42" w:rsidRPr="00676051" w:rsidRDefault="005F1D42" w:rsidP="005F1D42">
          <w:pPr>
            <w:pStyle w:val="Sinespaciado"/>
            <w:numPr>
              <w:ilvl w:val="0"/>
              <w:numId w:val="29"/>
            </w:numPr>
            <w:jc w:val="both"/>
            <w:rPr>
              <w:rFonts w:ascii="Book Antiqua" w:hAnsi="Book Antiqua"/>
              <w:sz w:val="24"/>
              <w:szCs w:val="24"/>
            </w:rPr>
          </w:pPr>
          <w:r w:rsidRPr="00676051">
            <w:rPr>
              <w:rFonts w:ascii="Book Antiqua" w:hAnsi="Book Antiqua"/>
              <w:sz w:val="24"/>
              <w:szCs w:val="24"/>
            </w:rPr>
            <w:t>De la identificación oficial del representante acreditado.</w:t>
          </w:r>
        </w:p>
        <w:p w:rsidR="005F1D42" w:rsidRPr="00676051" w:rsidRDefault="00295C63" w:rsidP="005F1D42">
          <w:pPr>
            <w:pStyle w:val="Sinespaciado"/>
            <w:numPr>
              <w:ilvl w:val="0"/>
              <w:numId w:val="29"/>
            </w:numPr>
            <w:jc w:val="both"/>
            <w:rPr>
              <w:rFonts w:ascii="Book Antiqua" w:hAnsi="Book Antiqua"/>
              <w:sz w:val="24"/>
              <w:szCs w:val="24"/>
            </w:rPr>
          </w:pPr>
          <w:r>
            <w:rPr>
              <w:rFonts w:ascii="Book Antiqua" w:hAnsi="Book Antiqua"/>
              <w:sz w:val="24"/>
              <w:szCs w:val="24"/>
            </w:rPr>
            <w:t>De la cé</w:t>
          </w:r>
          <w:r w:rsidR="005F1D42" w:rsidRPr="00676051">
            <w:rPr>
              <w:rFonts w:ascii="Book Antiqua" w:hAnsi="Book Antiqua"/>
              <w:sz w:val="24"/>
              <w:szCs w:val="24"/>
            </w:rPr>
            <w:t>dula del registro federal de contribuyentes</w:t>
          </w:r>
        </w:p>
        <w:p w:rsidR="005F1D42" w:rsidRDefault="005F1D42" w:rsidP="005F1D42">
          <w:pPr>
            <w:pStyle w:val="Sinespaciado"/>
            <w:numPr>
              <w:ilvl w:val="0"/>
              <w:numId w:val="29"/>
            </w:numPr>
            <w:jc w:val="both"/>
            <w:rPr>
              <w:rFonts w:ascii="Book Antiqua" w:hAnsi="Book Antiqua"/>
              <w:sz w:val="24"/>
              <w:szCs w:val="24"/>
            </w:rPr>
          </w:pPr>
          <w:r>
            <w:rPr>
              <w:rFonts w:ascii="Book Antiqua" w:hAnsi="Book Antiqua"/>
              <w:sz w:val="24"/>
              <w:szCs w:val="24"/>
            </w:rPr>
            <w:t>C</w:t>
          </w:r>
          <w:r w:rsidRPr="00676051">
            <w:rPr>
              <w:rFonts w:ascii="Book Antiqua" w:hAnsi="Book Antiqua"/>
              <w:sz w:val="24"/>
              <w:szCs w:val="24"/>
            </w:rPr>
            <w:t>omprobante de domicilio. Recibo de luz o teléfono.</w:t>
          </w:r>
        </w:p>
        <w:p w:rsidR="005F1D42" w:rsidRPr="005A3484" w:rsidRDefault="005F1D42" w:rsidP="005F1D42">
          <w:pPr>
            <w:pStyle w:val="Sinespaciado"/>
            <w:jc w:val="both"/>
            <w:rPr>
              <w:rFonts w:ascii="Book Antiqua" w:hAnsi="Book Antiqua"/>
              <w:sz w:val="16"/>
              <w:szCs w:val="16"/>
            </w:rPr>
          </w:pPr>
        </w:p>
        <w:p w:rsidR="0081745C" w:rsidRPr="00962A62" w:rsidRDefault="005F1D42" w:rsidP="00962A62">
          <w:pPr>
            <w:pStyle w:val="Sinespaciado"/>
            <w:jc w:val="both"/>
            <w:rPr>
              <w:rFonts w:ascii="Book Antiqua" w:hAnsi="Book Antiqua"/>
              <w:sz w:val="24"/>
              <w:szCs w:val="24"/>
            </w:rPr>
          </w:pPr>
          <w:r>
            <w:rPr>
              <w:rFonts w:ascii="Book Antiqua" w:hAnsi="Book Antiqua"/>
              <w:sz w:val="24"/>
              <w:szCs w:val="24"/>
            </w:rPr>
            <w:t>Anexos:</w:t>
          </w:r>
        </w:p>
        <w:p w:rsidR="00984EA0" w:rsidRPr="00962A62" w:rsidRDefault="005A3484" w:rsidP="00FB47DA">
          <w:pPr>
            <w:pStyle w:val="Sinespaciado"/>
            <w:numPr>
              <w:ilvl w:val="0"/>
              <w:numId w:val="29"/>
            </w:numPr>
            <w:jc w:val="both"/>
            <w:rPr>
              <w:rFonts w:ascii="Book Antiqua" w:hAnsi="Book Antiqua"/>
              <w:sz w:val="24"/>
              <w:szCs w:val="24"/>
            </w:rPr>
          </w:pPr>
          <w:r>
            <w:rPr>
              <w:rFonts w:ascii="Book Antiqua" w:hAnsi="Book Antiqua"/>
              <w:sz w:val="24"/>
              <w:szCs w:val="24"/>
            </w:rPr>
            <w:t xml:space="preserve">Propuesta Técnica (ANEXO 1 </w:t>
          </w:r>
          <w:r w:rsidR="00F7649C" w:rsidRPr="00962A62">
            <w:rPr>
              <w:rFonts w:ascii="Book Antiqua" w:hAnsi="Book Antiqua"/>
              <w:sz w:val="24"/>
              <w:szCs w:val="24"/>
            </w:rPr>
            <w:t>coberturas a cubrir)</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Documentos de acreditación (ANEXO 2)</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Manifestación de Facultades (ANEXO 3)</w:t>
          </w:r>
        </w:p>
        <w:p w:rsidR="00984EA0" w:rsidRPr="00962A62" w:rsidRDefault="00FB47DA" w:rsidP="00FB47DA">
          <w:pPr>
            <w:pStyle w:val="Sinespaciado"/>
            <w:numPr>
              <w:ilvl w:val="0"/>
              <w:numId w:val="29"/>
            </w:numPr>
            <w:jc w:val="both"/>
            <w:rPr>
              <w:rFonts w:ascii="Book Antiqua" w:hAnsi="Book Antiqua"/>
              <w:sz w:val="24"/>
              <w:szCs w:val="24"/>
            </w:rPr>
          </w:pPr>
          <w:r w:rsidRPr="00FB47DA">
            <w:rPr>
              <w:rFonts w:ascii="Book Antiqua" w:hAnsi="Book Antiqua"/>
              <w:sz w:val="24"/>
              <w:szCs w:val="24"/>
            </w:rPr>
            <w:t>Manifiesto Artículo 52 d</w:t>
          </w:r>
          <w:r w:rsidR="00744B48">
            <w:rPr>
              <w:rFonts w:ascii="Book Antiqua" w:hAnsi="Book Antiqua"/>
              <w:sz w:val="24"/>
              <w:szCs w:val="24"/>
            </w:rPr>
            <w:t>e la</w:t>
          </w:r>
          <w:r>
            <w:rPr>
              <w:rFonts w:ascii="Book Antiqua" w:hAnsi="Book Antiqua"/>
              <w:sz w:val="24"/>
              <w:szCs w:val="24"/>
            </w:rPr>
            <w:t xml:space="preserve"> Ley de Compras </w:t>
          </w:r>
          <w:r w:rsidRPr="00FB47DA">
            <w:rPr>
              <w:rFonts w:ascii="Book Antiqua" w:hAnsi="Book Antiqua"/>
              <w:sz w:val="24"/>
              <w:szCs w:val="24"/>
            </w:rPr>
            <w:t>Gubernamentales, Enajenación y Contratación de Servicios del Estado de Jalisco y sus Municipios y Artículo 5 del R</w:t>
          </w:r>
          <w:r>
            <w:rPr>
              <w:rFonts w:ascii="Book Antiqua" w:hAnsi="Book Antiqua"/>
              <w:sz w:val="24"/>
              <w:szCs w:val="24"/>
            </w:rPr>
            <w:t>eglamento de Compra</w:t>
          </w:r>
          <w:r w:rsidRPr="00FB47DA">
            <w:rPr>
              <w:rFonts w:ascii="Book Antiqua" w:hAnsi="Book Antiqua"/>
              <w:sz w:val="24"/>
              <w:szCs w:val="24"/>
            </w:rPr>
            <w:t xml:space="preserve"> Gubernamentales, Contratación de Servicios, Arrendamientos y Enajenaciones para el Municipio de Zapotlán el Grande. </w:t>
          </w:r>
          <w:r w:rsidR="00984EA0" w:rsidRPr="00962A62">
            <w:rPr>
              <w:rFonts w:ascii="Book Antiqua" w:hAnsi="Book Antiqua"/>
              <w:sz w:val="24"/>
              <w:szCs w:val="24"/>
            </w:rPr>
            <w:t>(ANEXO 4)</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Declaración de Integridad (ANEXO 5)</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Formato de propuesta económica (</w:t>
          </w:r>
          <w:r w:rsidR="00480414" w:rsidRPr="00962A62">
            <w:rPr>
              <w:rFonts w:ascii="Book Antiqua" w:hAnsi="Book Antiqua"/>
              <w:sz w:val="24"/>
              <w:szCs w:val="24"/>
            </w:rPr>
            <w:t>ANEXO</w:t>
          </w:r>
          <w:r w:rsidRPr="00962A62">
            <w:rPr>
              <w:rFonts w:ascii="Book Antiqua" w:hAnsi="Book Antiqua"/>
              <w:sz w:val="24"/>
              <w:szCs w:val="24"/>
            </w:rPr>
            <w:t xml:space="preserve"> </w:t>
          </w:r>
          <w:r w:rsidR="009170AD" w:rsidRPr="00962A62">
            <w:rPr>
              <w:rFonts w:ascii="Book Antiqua" w:hAnsi="Book Antiqua"/>
              <w:sz w:val="24"/>
              <w:szCs w:val="24"/>
            </w:rPr>
            <w:t>6</w:t>
          </w:r>
          <w:r w:rsidRPr="00962A62">
            <w:rPr>
              <w:rFonts w:ascii="Book Antiqua" w:hAnsi="Book Antiqua"/>
              <w:sz w:val="24"/>
              <w:szCs w:val="24"/>
            </w:rPr>
            <w:t>)</w:t>
          </w:r>
        </w:p>
        <w:p w:rsidR="005A3484" w:rsidRPr="005A3484" w:rsidRDefault="005A3484" w:rsidP="005A3484">
          <w:pPr>
            <w:pStyle w:val="Sinespaciado"/>
            <w:numPr>
              <w:ilvl w:val="0"/>
              <w:numId w:val="29"/>
            </w:numPr>
            <w:jc w:val="both"/>
            <w:rPr>
              <w:rFonts w:ascii="Book Antiqua" w:hAnsi="Book Antiqua"/>
              <w:sz w:val="24"/>
              <w:szCs w:val="24"/>
            </w:rPr>
          </w:pP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(32-D)</w:t>
          </w:r>
        </w:p>
        <w:p w:rsidR="00984EA0" w:rsidRPr="00962A62" w:rsidRDefault="00480414"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Cuestionario de aclaraciones (</w:t>
          </w:r>
          <w:r w:rsidR="00984EA0" w:rsidRPr="00962A62">
            <w:rPr>
              <w:rFonts w:ascii="Book Antiqua" w:hAnsi="Book Antiqua"/>
              <w:sz w:val="24"/>
              <w:szCs w:val="24"/>
            </w:rPr>
            <w:t>ANEXO</w:t>
          </w:r>
          <w:r w:rsidRPr="00962A62">
            <w:rPr>
              <w:rFonts w:ascii="Book Antiqua" w:hAnsi="Book Antiqua"/>
              <w:sz w:val="24"/>
              <w:szCs w:val="24"/>
            </w:rPr>
            <w:t xml:space="preserve"> </w:t>
          </w:r>
          <w:r w:rsidR="00F322E6" w:rsidRPr="00962A62">
            <w:rPr>
              <w:rFonts w:ascii="Book Antiqua" w:hAnsi="Book Antiqua"/>
              <w:sz w:val="24"/>
              <w:szCs w:val="24"/>
            </w:rPr>
            <w:t>7</w:t>
          </w:r>
          <w:r w:rsidR="00984EA0" w:rsidRPr="00962A62">
            <w:rPr>
              <w:rFonts w:ascii="Book Antiqua" w:hAnsi="Book Antiqua"/>
              <w:sz w:val="24"/>
              <w:szCs w:val="24"/>
            </w:rPr>
            <w:t xml:space="preserve">) </w:t>
          </w:r>
        </w:p>
        <w:p w:rsidR="0081745C" w:rsidRPr="00962A62"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w:t>
          </w:r>
          <w:r w:rsidR="0081745C" w:rsidRPr="00962A62">
            <w:rPr>
              <w:rFonts w:ascii="Book Antiqua" w:hAnsi="Book Antiqua"/>
              <w:sz w:val="24"/>
              <w:szCs w:val="24"/>
            </w:rPr>
            <w:lastRenderedPageBreak/>
            <w:t>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81745C" w:rsidRPr="005A3484" w:rsidRDefault="0081745C" w:rsidP="0081745C">
          <w:pPr>
            <w:autoSpaceDE w:val="0"/>
            <w:autoSpaceDN w:val="0"/>
            <w:adjustRightInd w:val="0"/>
            <w:spacing w:after="0" w:line="240" w:lineRule="auto"/>
            <w:jc w:val="both"/>
            <w:rPr>
              <w:rFonts w:cstheme="minorHAnsi"/>
              <w:sz w:val="16"/>
              <w:szCs w:val="16"/>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t>6</w:t>
          </w:r>
          <w:r w:rsidR="0081745C" w:rsidRPr="00F8294C">
            <w:rPr>
              <w:rFonts w:cstheme="minorHAnsi"/>
              <w:b/>
              <w:color w:val="9B2D1F" w:themeColor="accent2"/>
              <w:sz w:val="24"/>
              <w:szCs w:val="24"/>
            </w:rPr>
            <w:t>. CUESTIONARIO DE ACLARACIONES</w:t>
          </w:r>
        </w:p>
        <w:p w:rsidR="00C14E99"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 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DEL MUNICIPIO DE ZAPOTLÁN EL GRANDE, JALISCO</w:t>
          </w:r>
          <w:r w:rsidR="0081745C" w:rsidRPr="00676051">
            <w:rPr>
              <w:rFonts w:ascii="Book Antiqua" w:hAnsi="Book Antiqua"/>
              <w:sz w:val="24"/>
              <w:szCs w:val="24"/>
            </w:rPr>
            <w:t>, al Fax núm</w:t>
          </w:r>
          <w:r w:rsidR="004F4D8C" w:rsidRPr="00676051">
            <w:rPr>
              <w:rFonts w:ascii="Book Antiqua" w:hAnsi="Book Antiqua"/>
              <w:sz w:val="24"/>
              <w:szCs w:val="24"/>
            </w:rPr>
            <w:t>ero (341) 5752500, Ext. 586, 413 ó</w:t>
          </w:r>
          <w:r w:rsidR="0081745C" w:rsidRPr="00676051">
            <w:rPr>
              <w:rFonts w:ascii="Book Antiqua" w:hAnsi="Book Antiqua"/>
              <w:sz w:val="24"/>
              <w:szCs w:val="24"/>
            </w:rPr>
            <w:t xml:space="preserve"> a los correos electrónicos </w:t>
          </w:r>
        </w:p>
        <w:p w:rsidR="00CE66DE" w:rsidRPr="00C14E99" w:rsidRDefault="00FF0521" w:rsidP="00F8294C">
          <w:pPr>
            <w:pStyle w:val="Sinespaciado"/>
            <w:jc w:val="both"/>
            <w:rPr>
              <w:rFonts w:ascii="Book Antiqua" w:hAnsi="Book Antiqua"/>
              <w:sz w:val="24"/>
              <w:szCs w:val="24"/>
            </w:rPr>
          </w:pPr>
          <w:hyperlink r:id="rId13" w:history="1">
            <w:r w:rsidR="00F8294C" w:rsidRPr="00F8294C">
              <w:rPr>
                <w:rStyle w:val="Hipervnculo"/>
                <w:rFonts w:ascii="Book Antiqua" w:hAnsi="Book Antiqua"/>
                <w:u w:val="none"/>
              </w:rPr>
              <w:t>hector-toscano@hotmial.com</w:t>
            </w:r>
          </w:hyperlink>
          <w:r w:rsidR="00173F65" w:rsidRPr="00676051">
            <w:rPr>
              <w:rFonts w:ascii="Book Antiqua" w:hAnsi="Book Antiqua"/>
              <w:sz w:val="24"/>
              <w:szCs w:val="24"/>
            </w:rPr>
            <w:t xml:space="preserve"> </w:t>
          </w:r>
          <w:r w:rsidR="00C14E99">
            <w:rPr>
              <w:rFonts w:ascii="Book Antiqua" w:hAnsi="Book Antiqua"/>
              <w:sz w:val="24"/>
              <w:szCs w:val="24"/>
            </w:rPr>
            <w:t xml:space="preserve"> </w:t>
          </w:r>
          <w:r w:rsidR="00F8294C">
            <w:rPr>
              <w:rFonts w:ascii="Book Antiqua" w:hAnsi="Book Antiqua"/>
              <w:sz w:val="24"/>
              <w:szCs w:val="24"/>
            </w:rPr>
            <w:t>y/</w:t>
          </w:r>
          <w:r w:rsidR="00173F65" w:rsidRPr="00676051">
            <w:rPr>
              <w:rFonts w:ascii="Book Antiqua" w:hAnsi="Book Antiqua"/>
              <w:sz w:val="24"/>
              <w:szCs w:val="24"/>
            </w:rPr>
            <w:t xml:space="preserve">o </w:t>
          </w:r>
          <w:r w:rsidR="00C14E99">
            <w:rPr>
              <w:rFonts w:ascii="Book Antiqua" w:hAnsi="Book Antiqua"/>
              <w:sz w:val="24"/>
              <w:szCs w:val="24"/>
            </w:rPr>
            <w:t xml:space="preserve"> </w:t>
          </w:r>
          <w:hyperlink r:id="rId14" w:history="1">
            <w:r w:rsidR="00DE33B9" w:rsidRPr="00C14E99">
              <w:rPr>
                <w:rStyle w:val="Hipervnculo"/>
                <w:u w:val="none"/>
              </w:rPr>
              <w:t>proveeduria_isa@hotmail.com</w:t>
            </w:r>
          </w:hyperlink>
          <w:r w:rsidR="0081745C" w:rsidRPr="00676051">
            <w:rPr>
              <w:rFonts w:ascii="Book Antiqua" w:hAnsi="Book Antiqua"/>
              <w:sz w:val="24"/>
              <w:szCs w:val="24"/>
            </w:rPr>
            <w:t xml:space="preserve"> </w:t>
          </w:r>
          <w:r w:rsidR="00C14E99">
            <w:rPr>
              <w:rFonts w:ascii="Book Antiqua" w:hAnsi="Book Antiqua"/>
              <w:sz w:val="24"/>
              <w:szCs w:val="24"/>
            </w:rPr>
            <w:t>L</w:t>
          </w:r>
          <w:r w:rsidR="00F8294C">
            <w:rPr>
              <w:rFonts w:ascii="Book Antiqua" w:hAnsi="Book Antiqua"/>
              <w:sz w:val="24"/>
              <w:szCs w:val="24"/>
            </w:rPr>
            <w:t xml:space="preserve">a </w:t>
          </w:r>
          <w:r w:rsidR="00F8294C" w:rsidRPr="00F8294C">
            <w:rPr>
              <w:rFonts w:ascii="Book Antiqua" w:hAnsi="Book Antiqua"/>
              <w:sz w:val="24"/>
              <w:szCs w:val="24"/>
            </w:rPr>
            <w:t xml:space="preserve">fecha y hora límite de entrega o envío </w:t>
          </w:r>
          <w:r w:rsidR="00F8294C" w:rsidRPr="00051E5E">
            <w:rPr>
              <w:rFonts w:ascii="Book Antiqua" w:hAnsi="Book Antiqua"/>
              <w:sz w:val="24"/>
              <w:szCs w:val="24"/>
            </w:rPr>
            <w:t xml:space="preserve">del cuestionario de aclaraciones es el </w:t>
          </w:r>
          <w:r w:rsidR="002A131C">
            <w:rPr>
              <w:rFonts w:ascii="Book Antiqua" w:hAnsi="Book Antiqua"/>
              <w:sz w:val="24"/>
              <w:szCs w:val="24"/>
            </w:rPr>
            <w:t>viernes 09</w:t>
          </w:r>
          <w:r w:rsidR="002352C6">
            <w:rPr>
              <w:rFonts w:ascii="Book Antiqua" w:hAnsi="Book Antiqua"/>
              <w:sz w:val="24"/>
              <w:szCs w:val="24"/>
            </w:rPr>
            <w:t xml:space="preserve"> de abril del 2021</w:t>
          </w:r>
          <w:r w:rsidR="004D74B8">
            <w:rPr>
              <w:rFonts w:ascii="Book Antiqua" w:hAnsi="Book Antiqua"/>
              <w:sz w:val="24"/>
              <w:szCs w:val="24"/>
            </w:rPr>
            <w:t xml:space="preserve"> hasta las 15</w:t>
          </w:r>
          <w:r w:rsidR="00F8294C" w:rsidRPr="00051E5E">
            <w:rPr>
              <w:rFonts w:ascii="Book Antiqua" w:hAnsi="Book Antiqua"/>
              <w:sz w:val="24"/>
              <w:szCs w:val="24"/>
            </w:rPr>
            <w:t>:00 horas</w:t>
          </w:r>
        </w:p>
        <w:p w:rsidR="00CE66DE" w:rsidRPr="005A3484" w:rsidRDefault="00CE66DE" w:rsidP="00B41A42">
          <w:pPr>
            <w:autoSpaceDE w:val="0"/>
            <w:autoSpaceDN w:val="0"/>
            <w:adjustRightInd w:val="0"/>
            <w:spacing w:after="0" w:line="240" w:lineRule="auto"/>
            <w:jc w:val="both"/>
            <w:rPr>
              <w:rFonts w:cstheme="minorHAnsi"/>
              <w:sz w:val="16"/>
              <w:szCs w:val="16"/>
              <w:highlight w:val="yellow"/>
            </w:rPr>
          </w:pPr>
        </w:p>
        <w:p w:rsidR="00744B48" w:rsidRPr="005F0017" w:rsidRDefault="004D74B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b/>
              <w:sz w:val="24"/>
              <w:szCs w:val="24"/>
            </w:rPr>
          </w:pPr>
          <w:r w:rsidRPr="005F0017">
            <w:rPr>
              <w:rFonts w:cstheme="minorHAnsi"/>
              <w:b/>
              <w:sz w:val="24"/>
              <w:szCs w:val="24"/>
            </w:rPr>
            <w:t>Debido a la presen</w:t>
          </w:r>
          <w:r w:rsidR="005F0017" w:rsidRPr="005F0017">
            <w:rPr>
              <w:rFonts w:cstheme="minorHAnsi"/>
              <w:b/>
              <w:sz w:val="24"/>
              <w:szCs w:val="24"/>
            </w:rPr>
            <w:t>cia de la pandemia del COVID-19 y</w:t>
          </w:r>
          <w:r w:rsidRPr="005F0017">
            <w:rPr>
              <w:rFonts w:cstheme="minorHAnsi"/>
              <w:b/>
              <w:sz w:val="24"/>
              <w:szCs w:val="24"/>
            </w:rPr>
            <w:t xml:space="preserve"> por </w:t>
          </w:r>
          <w:r w:rsidR="005F0017" w:rsidRPr="005F0017">
            <w:rPr>
              <w:rFonts w:cstheme="minorHAnsi"/>
              <w:b/>
              <w:sz w:val="24"/>
              <w:szCs w:val="24"/>
            </w:rPr>
            <w:t xml:space="preserve">ende, por </w:t>
          </w:r>
          <w:r w:rsidRPr="005F0017">
            <w:rPr>
              <w:rFonts w:cstheme="minorHAnsi"/>
              <w:b/>
              <w:sz w:val="24"/>
              <w:szCs w:val="24"/>
            </w:rPr>
            <w:t>cuestiones de prevención y protección a la salud de licitantes y personal del H. Ayuntamiento l</w:t>
          </w:r>
          <w:r w:rsidR="00CE66DE" w:rsidRPr="005F0017">
            <w:rPr>
              <w:rFonts w:cstheme="minorHAnsi"/>
              <w:b/>
              <w:sz w:val="24"/>
              <w:szCs w:val="24"/>
            </w:rPr>
            <w:t>a junta de aclaraciones</w:t>
          </w:r>
          <w:r w:rsidR="00744B48" w:rsidRPr="005F0017">
            <w:rPr>
              <w:rFonts w:cstheme="minorHAnsi"/>
              <w:b/>
              <w:sz w:val="24"/>
              <w:szCs w:val="24"/>
            </w:rPr>
            <w:t xml:space="preserve"> </w:t>
          </w:r>
          <w:r w:rsidRPr="005F0017">
            <w:rPr>
              <w:rFonts w:cstheme="minorHAnsi"/>
              <w:b/>
              <w:sz w:val="24"/>
              <w:szCs w:val="24"/>
            </w:rPr>
            <w:t xml:space="preserve">NO </w:t>
          </w:r>
          <w:r w:rsidR="00744B48" w:rsidRPr="005F0017">
            <w:rPr>
              <w:rFonts w:cstheme="minorHAnsi"/>
              <w:b/>
              <w:sz w:val="24"/>
              <w:szCs w:val="24"/>
            </w:rPr>
            <w:t>se llevará</w:t>
          </w:r>
          <w:r w:rsidR="00727494" w:rsidRPr="005F0017">
            <w:rPr>
              <w:rFonts w:cstheme="minorHAnsi"/>
              <w:b/>
              <w:sz w:val="24"/>
              <w:szCs w:val="24"/>
            </w:rPr>
            <w:t xml:space="preserve"> a</w:t>
          </w:r>
          <w:r w:rsidR="00744B48" w:rsidRPr="005F0017">
            <w:rPr>
              <w:rFonts w:cstheme="minorHAnsi"/>
              <w:b/>
              <w:sz w:val="24"/>
              <w:szCs w:val="24"/>
            </w:rPr>
            <w:t>l</w:t>
          </w:r>
          <w:r w:rsidR="00727494" w:rsidRPr="005F0017">
            <w:rPr>
              <w:rFonts w:cstheme="minorHAnsi"/>
              <w:b/>
              <w:sz w:val="24"/>
              <w:szCs w:val="24"/>
            </w:rPr>
            <w:t xml:space="preserve"> cabo</w:t>
          </w:r>
          <w:r w:rsidRPr="005F0017">
            <w:rPr>
              <w:rFonts w:cstheme="minorHAnsi"/>
              <w:b/>
              <w:sz w:val="24"/>
              <w:szCs w:val="24"/>
            </w:rPr>
            <w:t xml:space="preserve">, por lo que </w:t>
          </w:r>
          <w:r w:rsidR="002A131C">
            <w:rPr>
              <w:rFonts w:cstheme="minorHAnsi"/>
              <w:b/>
              <w:sz w:val="24"/>
              <w:szCs w:val="24"/>
            </w:rPr>
            <w:t xml:space="preserve">el martes 13 de abril </w:t>
          </w:r>
          <w:r w:rsidRPr="005F0017">
            <w:rPr>
              <w:rFonts w:cstheme="minorHAnsi"/>
              <w:b/>
              <w:sz w:val="24"/>
              <w:szCs w:val="24"/>
            </w:rPr>
            <w:t xml:space="preserve">se elaborará </w:t>
          </w:r>
          <w:r w:rsidR="002A131C">
            <w:rPr>
              <w:rFonts w:cstheme="minorHAnsi"/>
              <w:b/>
              <w:sz w:val="24"/>
              <w:szCs w:val="24"/>
            </w:rPr>
            <w:t xml:space="preserve">y enviará antes de las 15:00 horas </w:t>
          </w:r>
          <w:r w:rsidRPr="005F0017">
            <w:rPr>
              <w:rFonts w:cstheme="minorHAnsi"/>
              <w:b/>
              <w:sz w:val="24"/>
              <w:szCs w:val="24"/>
            </w:rPr>
            <w:t xml:space="preserve">el Acta </w:t>
          </w:r>
          <w:r w:rsidR="002A131C">
            <w:rPr>
              <w:rFonts w:cstheme="minorHAnsi"/>
              <w:b/>
              <w:sz w:val="24"/>
              <w:szCs w:val="24"/>
            </w:rPr>
            <w:t>de la Junta de aclaraciones</w:t>
          </w:r>
          <w:r w:rsidRPr="005F0017">
            <w:rPr>
              <w:rFonts w:cstheme="minorHAnsi"/>
              <w:b/>
              <w:sz w:val="24"/>
              <w:szCs w:val="24"/>
            </w:rPr>
            <w:t xml:space="preserve"> con la</w:t>
          </w:r>
          <w:r w:rsidR="002A131C">
            <w:rPr>
              <w:rFonts w:cstheme="minorHAnsi"/>
              <w:b/>
              <w:sz w:val="24"/>
              <w:szCs w:val="24"/>
            </w:rPr>
            <w:t>s</w:t>
          </w:r>
          <w:r w:rsidRPr="005F0017">
            <w:rPr>
              <w:rFonts w:cstheme="minorHAnsi"/>
              <w:b/>
              <w:sz w:val="24"/>
              <w:szCs w:val="24"/>
            </w:rPr>
            <w:t xml:space="preserve"> respuesta</w:t>
          </w:r>
          <w:r w:rsidR="002A131C">
            <w:rPr>
              <w:rFonts w:cstheme="minorHAnsi"/>
              <w:b/>
              <w:sz w:val="24"/>
              <w:szCs w:val="24"/>
            </w:rPr>
            <w:t>s</w:t>
          </w:r>
          <w:r w:rsidRPr="005F0017">
            <w:rPr>
              <w:rFonts w:cstheme="minorHAnsi"/>
              <w:b/>
              <w:sz w:val="24"/>
              <w:szCs w:val="24"/>
            </w:rPr>
            <w:t xml:space="preserve"> a las preguntas que se reciban </w:t>
          </w:r>
          <w:r w:rsidR="005F0017" w:rsidRPr="005F0017">
            <w:rPr>
              <w:rFonts w:cstheme="minorHAnsi"/>
              <w:b/>
              <w:sz w:val="24"/>
              <w:szCs w:val="24"/>
            </w:rPr>
            <w:t xml:space="preserve">antes de las 14:00 horas del viernes 09 de abril del 2021 </w:t>
          </w:r>
          <w:r w:rsidRPr="005F0017">
            <w:rPr>
              <w:rFonts w:cstheme="minorHAnsi"/>
              <w:b/>
              <w:sz w:val="24"/>
              <w:szCs w:val="24"/>
            </w:rPr>
            <w:t>en e</w:t>
          </w:r>
          <w:r w:rsidR="005F0017" w:rsidRPr="005F0017">
            <w:rPr>
              <w:rFonts w:cstheme="minorHAnsi"/>
              <w:b/>
              <w:sz w:val="24"/>
              <w:szCs w:val="24"/>
            </w:rPr>
            <w:t>l cuestionario correspondiente</w:t>
          </w:r>
          <w:r w:rsidR="00727494" w:rsidRPr="005F0017">
            <w:rPr>
              <w:rFonts w:cstheme="minorHAnsi"/>
              <w:b/>
              <w:sz w:val="24"/>
              <w:szCs w:val="24"/>
            </w:rPr>
            <w:t>.</w:t>
          </w:r>
          <w:r w:rsidR="000D338A" w:rsidRPr="005F0017">
            <w:rPr>
              <w:rFonts w:cstheme="minorHAnsi"/>
              <w:b/>
              <w:sz w:val="24"/>
              <w:szCs w:val="24"/>
            </w:rPr>
            <w:t xml:space="preserve"> </w:t>
          </w:r>
        </w:p>
        <w:p w:rsidR="005A3484" w:rsidRPr="00DB0560" w:rsidRDefault="005A3484" w:rsidP="00744B48">
          <w:pPr>
            <w:pStyle w:val="Sinespaciado"/>
            <w:jc w:val="both"/>
            <w:rPr>
              <w:rFonts w:ascii="Book Antiqua" w:hAnsi="Book Antiqua"/>
              <w:sz w:val="16"/>
              <w:szCs w:val="16"/>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w:t>
          </w:r>
          <w:r w:rsidR="002917EC" w:rsidRPr="00F36196">
            <w:rPr>
              <w:rFonts w:ascii="Book Antiqua" w:hAnsi="Book Antiqua"/>
              <w:sz w:val="24"/>
              <w:szCs w:val="24"/>
            </w:rPr>
            <w:t>Contratación de Servicios del Estado de Jalisco y sus Municipios</w:t>
          </w:r>
          <w:r w:rsidR="00744B48" w:rsidRPr="00F36196">
            <w:rPr>
              <w:rFonts w:ascii="Book Antiqua" w:hAnsi="Book Antiqua"/>
              <w:sz w:val="24"/>
              <w:szCs w:val="24"/>
            </w:rPr>
            <w:t xml:space="preserve">. La fecha y hora límite de entrega o envío de escrito en el que expresen su interés en participar en la licitación será el </w:t>
          </w:r>
          <w:r w:rsidR="00F36196" w:rsidRPr="00F36196">
            <w:rPr>
              <w:rFonts w:ascii="Book Antiqua" w:hAnsi="Book Antiqua"/>
              <w:sz w:val="24"/>
              <w:szCs w:val="24"/>
            </w:rPr>
            <w:t>Jueves 13</w:t>
          </w:r>
          <w:r w:rsidR="00744B48" w:rsidRPr="00F36196">
            <w:rPr>
              <w:rFonts w:ascii="Book Antiqua" w:hAnsi="Book Antiqua"/>
              <w:sz w:val="24"/>
              <w:szCs w:val="24"/>
            </w:rPr>
            <w:t xml:space="preserve"> de 10:00 a las 14:00 horas.</w:t>
          </w:r>
        </w:p>
        <w:p w:rsidR="00CE66DE" w:rsidRPr="00676051" w:rsidRDefault="00CE66DE" w:rsidP="00676051">
          <w:pPr>
            <w:pStyle w:val="Sinespaciado"/>
            <w:jc w:val="both"/>
            <w:rPr>
              <w:rFonts w:ascii="Book Antiqua" w:hAnsi="Book Antiqua"/>
              <w:sz w:val="24"/>
              <w:szCs w:val="24"/>
            </w:rPr>
          </w:pPr>
        </w:p>
        <w:p w:rsidR="0081745C" w:rsidRPr="00676051" w:rsidRDefault="0081745C" w:rsidP="00676051">
          <w:pPr>
            <w:pStyle w:val="Sinespaciado"/>
            <w:jc w:val="both"/>
            <w:rPr>
              <w:rFonts w:ascii="Book Antiqua" w:hAnsi="Book Antiqua"/>
              <w:sz w:val="24"/>
              <w:szCs w:val="24"/>
            </w:rPr>
          </w:pPr>
          <w:r w:rsidRPr="00676051">
            <w:rPr>
              <w:rFonts w:ascii="Book Antiqua" w:hAnsi="Book Antiqua"/>
              <w:sz w:val="24"/>
              <w:szCs w:val="24"/>
            </w:rPr>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w:t>
          </w:r>
          <w:r w:rsidRPr="00676051">
            <w:rPr>
              <w:rFonts w:ascii="Book Antiqua" w:hAnsi="Book Antiqua"/>
              <w:sz w:val="24"/>
              <w:szCs w:val="24"/>
            </w:rPr>
            <w:lastRenderedPageBreak/>
            <w:t xml:space="preserve">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electrónico y/o fax</w:t>
          </w:r>
          <w:r w:rsidR="007965E1">
            <w:rPr>
              <w:rFonts w:ascii="Book Antiqua" w:hAnsi="Book Antiqua"/>
              <w:sz w:val="24"/>
              <w:szCs w:val="24"/>
            </w:rPr>
            <w:t>.  Artí</w:t>
          </w:r>
          <w:r w:rsidRPr="00676051">
            <w:rPr>
              <w:rFonts w:ascii="Book Antiqua" w:hAnsi="Book Antiqua"/>
              <w:sz w:val="24"/>
              <w:szCs w:val="24"/>
            </w:rPr>
            <w:t xml:space="preserve">culo 62  </w:t>
          </w:r>
          <w:r w:rsidR="00C14E99">
            <w:rPr>
              <w:rFonts w:ascii="Book Antiqua" w:hAnsi="Book Antiqua"/>
              <w:sz w:val="24"/>
              <w:szCs w:val="24"/>
            </w:rPr>
            <w:t>punto</w:t>
          </w:r>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7965E1">
            <w:rPr>
              <w:rFonts w:ascii="Book Antiqua" w:hAnsi="Book Antiqua"/>
              <w:sz w:val="24"/>
              <w:szCs w:val="24"/>
            </w:rPr>
            <w:t xml:space="preserve"> Artí</w:t>
          </w:r>
          <w:r w:rsidR="00C14E99">
            <w:rPr>
              <w:rFonts w:ascii="Book Antiqua" w:hAnsi="Book Antiqua"/>
              <w:sz w:val="24"/>
              <w:szCs w:val="24"/>
            </w:rPr>
            <w:t>culo 59</w:t>
          </w:r>
          <w:r w:rsidR="003840BB" w:rsidRPr="00676051">
            <w:rPr>
              <w:rFonts w:ascii="Book Antiqua" w:hAnsi="Book Antiqua"/>
              <w:sz w:val="24"/>
              <w:szCs w:val="24"/>
            </w:rPr>
            <w:t xml:space="preserve"> </w:t>
          </w:r>
          <w:r w:rsidR="00C14E99">
            <w:rPr>
              <w:rFonts w:ascii="Book Antiqua" w:hAnsi="Book Antiqua"/>
              <w:sz w:val="24"/>
              <w:szCs w:val="24"/>
            </w:rPr>
            <w:t>punto</w:t>
          </w:r>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.1 La proposición 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7105FA" w:rsidRDefault="00BD0CF4"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Propuesta </w:t>
          </w:r>
          <w:r w:rsidR="0081745C" w:rsidRPr="007105FA">
            <w:rPr>
              <w:rFonts w:ascii="Book Antiqua" w:hAnsi="Book Antiqua"/>
              <w:sz w:val="24"/>
              <w:szCs w:val="24"/>
            </w:rPr>
            <w:t>Técnica</w:t>
          </w:r>
          <w:r w:rsidR="00DB0560">
            <w:rPr>
              <w:rFonts w:ascii="Book Antiqua" w:hAnsi="Book Antiqua"/>
              <w:sz w:val="24"/>
              <w:szCs w:val="24"/>
            </w:rPr>
            <w:t xml:space="preserve"> (coberturas a cubrir)</w:t>
          </w:r>
          <w:r w:rsidR="0081745C" w:rsidRPr="007105FA">
            <w:rPr>
              <w:rFonts w:ascii="Book Antiqua" w:hAnsi="Book Antiqua"/>
              <w:sz w:val="24"/>
              <w:szCs w:val="24"/>
            </w:rPr>
            <w:t>.-</w:t>
          </w:r>
          <w:r w:rsidRPr="007105FA">
            <w:rPr>
              <w:rFonts w:ascii="Book Antiqua" w:hAnsi="Book Antiqua"/>
              <w:sz w:val="24"/>
              <w:szCs w:val="24"/>
            </w:rPr>
            <w:t xml:space="preserve"> </w:t>
          </w:r>
          <w:r w:rsidR="0081745C" w:rsidRPr="007105FA">
            <w:rPr>
              <w:rFonts w:ascii="Book Antiqua" w:hAnsi="Book Antiqua"/>
              <w:sz w:val="24"/>
              <w:szCs w:val="24"/>
            </w:rPr>
            <w:t>Utilizando par</w:t>
          </w:r>
          <w:r w:rsidR="009D5813" w:rsidRPr="007105FA">
            <w:rPr>
              <w:rFonts w:ascii="Book Antiqua" w:hAnsi="Book Antiqua"/>
              <w:sz w:val="24"/>
              <w:szCs w:val="24"/>
            </w:rPr>
            <w:t xml:space="preserve">a ello el </w:t>
          </w:r>
          <w:r w:rsidR="009D5813" w:rsidRPr="007105FA">
            <w:rPr>
              <w:rFonts w:ascii="Book Antiqua" w:hAnsi="Book Antiqua"/>
              <w:b/>
              <w:sz w:val="24"/>
              <w:szCs w:val="24"/>
            </w:rPr>
            <w:t>Anexo 1</w:t>
          </w:r>
          <w:r w:rsidR="009D5813" w:rsidRPr="007105FA">
            <w:rPr>
              <w:rFonts w:ascii="Book Antiqua" w:hAnsi="Book Antiqua"/>
              <w:sz w:val="24"/>
              <w:szCs w:val="24"/>
            </w:rPr>
            <w:t xml:space="preserve"> que presentará</w:t>
          </w:r>
          <w:r w:rsidR="0081745C" w:rsidRPr="007105FA">
            <w:rPr>
              <w:rFonts w:ascii="Book Antiqua" w:hAnsi="Book Antiqua"/>
              <w:sz w:val="24"/>
              <w:szCs w:val="24"/>
            </w:rPr>
            <w:t xml:space="preserve"> el </w:t>
          </w:r>
          <w:r w:rsidR="006C6896" w:rsidRPr="007105FA">
            <w:rPr>
              <w:rFonts w:ascii="Book Antiqua" w:hAnsi="Book Antiqua"/>
              <w:sz w:val="24"/>
              <w:szCs w:val="24"/>
            </w:rPr>
            <w:t>licitante</w:t>
          </w:r>
          <w:r w:rsidR="0081745C" w:rsidRPr="007105FA">
            <w:rPr>
              <w:rFonts w:ascii="Book Antiqua" w:hAnsi="Book Antiqua"/>
              <w:sz w:val="24"/>
              <w:szCs w:val="24"/>
            </w:rPr>
            <w:t xml:space="preserve">, respecto de los </w:t>
          </w:r>
          <w:r w:rsidR="00CE18A3" w:rsidRPr="007105FA">
            <w:rPr>
              <w:rFonts w:ascii="Book Antiqua" w:hAnsi="Book Antiqua"/>
              <w:sz w:val="24"/>
              <w:szCs w:val="24"/>
            </w:rPr>
            <w:t>bienes</w:t>
          </w:r>
          <w:r w:rsidR="0081745C" w:rsidRPr="007105FA">
            <w:rPr>
              <w:rFonts w:ascii="Book Antiqua" w:hAnsi="Book Antiqua"/>
              <w:sz w:val="24"/>
              <w:szCs w:val="24"/>
            </w:rPr>
            <w:t xml:space="preserve"> que se propone suministrar en original debidamente firmada por el representante legal del </w:t>
          </w:r>
          <w:r w:rsidR="006C6896" w:rsidRPr="007105FA">
            <w:rPr>
              <w:rFonts w:ascii="Book Antiqua" w:hAnsi="Book Antiqua"/>
              <w:sz w:val="24"/>
              <w:szCs w:val="24"/>
            </w:rPr>
            <w:t>licitante</w:t>
          </w:r>
          <w:r w:rsidR="0081745C" w:rsidRPr="007105FA">
            <w:rPr>
              <w:rFonts w:ascii="Book Antiqua" w:hAnsi="Book Antiqua"/>
              <w:sz w:val="24"/>
              <w:szCs w:val="24"/>
            </w:rPr>
            <w:t>, la cual deberá presentarse de conformidad con las especifi</w:t>
          </w:r>
          <w:r w:rsidR="00303AE6" w:rsidRPr="007105FA">
            <w:rPr>
              <w:rFonts w:ascii="Book Antiqua" w:hAnsi="Book Antiqua"/>
              <w:sz w:val="24"/>
              <w:szCs w:val="24"/>
            </w:rPr>
            <w:t>caciones indicadas en el punto 4</w:t>
          </w:r>
          <w:r w:rsidR="0081745C" w:rsidRPr="007105FA">
            <w:rPr>
              <w:rFonts w:ascii="Book Antiqua" w:hAnsi="Book Antiqua"/>
              <w:sz w:val="24"/>
              <w:szCs w:val="24"/>
            </w:rPr>
            <w:t>.2 de estas bases de</w:t>
          </w:r>
          <w:r w:rsidR="006C6896" w:rsidRPr="007105FA">
            <w:rPr>
              <w:rFonts w:ascii="Book Antiqua" w:hAnsi="Book Antiqua"/>
              <w:sz w:val="24"/>
              <w:szCs w:val="24"/>
            </w:rPr>
            <w:t xml:space="preserve"> la licitación</w:t>
          </w:r>
          <w:r w:rsidR="0081745C" w:rsidRPr="007105FA">
            <w:rPr>
              <w:rFonts w:ascii="Book Antiqua" w:hAnsi="Book Antiqua"/>
              <w:sz w:val="24"/>
              <w:szCs w:val="24"/>
            </w:rPr>
            <w:t xml:space="preserve">. Contendrá una explicación detallada de las características técnicas de los </w:t>
          </w:r>
          <w:r w:rsidR="00545C97" w:rsidRPr="007105FA">
            <w:rPr>
              <w:rFonts w:ascii="Book Antiqua" w:hAnsi="Book Antiqua"/>
              <w:sz w:val="24"/>
              <w:szCs w:val="24"/>
            </w:rPr>
            <w:t>bienes</w:t>
          </w:r>
          <w:r w:rsidR="0081745C" w:rsidRPr="007105FA">
            <w:rPr>
              <w:rFonts w:ascii="Book Antiqua" w:hAnsi="Book Antiqua"/>
              <w:sz w:val="24"/>
              <w:szCs w:val="24"/>
            </w:rPr>
            <w:t>, todo ello</w:t>
          </w:r>
          <w:r w:rsidR="00BE46DE" w:rsidRPr="007105FA">
            <w:rPr>
              <w:rFonts w:ascii="Book Antiqua" w:hAnsi="Book Antiqua"/>
              <w:sz w:val="24"/>
              <w:szCs w:val="24"/>
            </w:rPr>
            <w:t xml:space="preserve"> de conformidad con el inciso 13</w:t>
          </w:r>
          <w:r w:rsidR="0081745C" w:rsidRPr="007105FA">
            <w:rPr>
              <w:rFonts w:ascii="Book Antiqua" w:hAnsi="Book Antiqua"/>
              <w:sz w:val="24"/>
              <w:szCs w:val="24"/>
            </w:rPr>
            <w:t>.1 de estas bases de</w:t>
          </w:r>
          <w:r w:rsidR="006C6896" w:rsidRPr="007105FA">
            <w:rPr>
              <w:rFonts w:ascii="Book Antiqua" w:hAnsi="Book Antiqua"/>
              <w:sz w:val="24"/>
              <w:szCs w:val="24"/>
            </w:rPr>
            <w:t xml:space="preserve">  la licitación</w:t>
          </w:r>
          <w:r w:rsidR="0081745C" w:rsidRPr="007105FA">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81745C" w:rsidRDefault="00DB0560" w:rsidP="00DB0560">
          <w:pPr>
            <w:pStyle w:val="Prrafodelista"/>
            <w:numPr>
              <w:ilvl w:val="0"/>
              <w:numId w:val="30"/>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Documentos de acreditación.-</w:t>
          </w:r>
          <w:r w:rsidR="00A84ADE" w:rsidRPr="007105FA">
            <w:rPr>
              <w:rFonts w:ascii="Book Antiqua" w:hAnsi="Book Antiqua"/>
              <w:sz w:val="24"/>
              <w:szCs w:val="24"/>
            </w:rPr>
            <w:t xml:space="preserve"> la forma </w:t>
          </w:r>
          <w:r w:rsidR="00870130" w:rsidRPr="007105FA">
            <w:rPr>
              <w:rFonts w:ascii="Book Antiqua" w:hAnsi="Book Antiqua"/>
              <w:sz w:val="24"/>
              <w:szCs w:val="24"/>
            </w:rPr>
            <w:t xml:space="preserve">en que los licitantes deberán </w:t>
          </w:r>
          <w:r w:rsidR="00A84ADE" w:rsidRPr="007105FA">
            <w:rPr>
              <w:rFonts w:ascii="Book Antiqua" w:hAnsi="Book Antiqua"/>
              <w:sz w:val="24"/>
              <w:szCs w:val="24"/>
            </w:rPr>
            <w:t xml:space="preserve"> acreditar </w:t>
          </w:r>
          <w:r w:rsidR="00870130" w:rsidRPr="007105FA">
            <w:rPr>
              <w:rFonts w:ascii="Book Antiqua" w:hAnsi="Book Antiqua"/>
              <w:sz w:val="24"/>
              <w:szCs w:val="24"/>
            </w:rPr>
            <w:t>su existencia legal y personalidad jurídica para efectos de la suscripción de las proposiciones, y en su caso firma del contrato. Así mismo la indicación de que el licitante deberá de proporcionar una direc</w:t>
          </w:r>
          <w:r w:rsidR="007965E1">
            <w:rPr>
              <w:rFonts w:ascii="Book Antiqua" w:hAnsi="Book Antiqua"/>
              <w:sz w:val="24"/>
              <w:szCs w:val="24"/>
            </w:rPr>
            <w:t>ción de correo electrónico. Artí</w:t>
          </w:r>
          <w:r w:rsidR="00870130" w:rsidRPr="007105FA">
            <w:rPr>
              <w:rFonts w:ascii="Book Antiqua" w:hAnsi="Book Antiqua"/>
              <w:sz w:val="24"/>
              <w:szCs w:val="24"/>
            </w:rPr>
            <w:t xml:space="preserve">culo 59 </w:t>
          </w:r>
          <w:r w:rsidR="00C14E99" w:rsidRPr="007105FA">
            <w:rPr>
              <w:rFonts w:ascii="Book Antiqua" w:hAnsi="Book Antiqua"/>
              <w:sz w:val="24"/>
              <w:szCs w:val="24"/>
            </w:rPr>
            <w:t>punto</w:t>
          </w:r>
          <w:r w:rsidR="00870130" w:rsidRPr="007105FA">
            <w:rPr>
              <w:rFonts w:ascii="Book Antiqua" w:hAnsi="Book Antiqua"/>
              <w:sz w:val="24"/>
              <w:szCs w:val="24"/>
            </w:rPr>
            <w:t xml:space="preserve"> 1 </w:t>
          </w:r>
          <w:r w:rsidR="00C14E99" w:rsidRPr="007105FA">
            <w:rPr>
              <w:rFonts w:ascii="Book Antiqua" w:hAnsi="Book Antiqua"/>
              <w:sz w:val="24"/>
              <w:szCs w:val="24"/>
            </w:rPr>
            <w:t>fracción</w:t>
          </w:r>
          <w:r w:rsidR="00870130" w:rsidRPr="007105FA">
            <w:rPr>
              <w:rFonts w:ascii="Book Antiqua" w:hAnsi="Book Antiqua"/>
              <w:sz w:val="24"/>
              <w:szCs w:val="24"/>
            </w:rPr>
            <w:t xml:space="preserve"> VII,  de la Ley de Compras Gubernamentales, Enajenaciones y Contratación de Servicios del Estado de Jalisco y sus Municipios</w:t>
          </w:r>
          <w:r>
            <w:rPr>
              <w:rFonts w:ascii="Book Antiqua" w:hAnsi="Book Antiqua"/>
              <w:sz w:val="24"/>
              <w:szCs w:val="24"/>
            </w:rPr>
            <w:t xml:space="preserve"> </w:t>
          </w:r>
          <w:r w:rsidR="0081745C" w:rsidRPr="00DB0560">
            <w:rPr>
              <w:rFonts w:ascii="Book Antiqua" w:hAnsi="Book Antiqua"/>
              <w:sz w:val="24"/>
              <w:szCs w:val="24"/>
            </w:rPr>
            <w:t>Utilizando para ello el Anexo 2</w:t>
          </w:r>
          <w:r>
            <w:rPr>
              <w:rFonts w:ascii="Book Antiqua" w:hAnsi="Book Antiqua"/>
              <w:b/>
              <w:sz w:val="24"/>
              <w:szCs w:val="24"/>
            </w:rPr>
            <w:t xml:space="preserve">, </w:t>
          </w:r>
          <w:r>
            <w:rPr>
              <w:rFonts w:ascii="Book Antiqua" w:hAnsi="Book Antiqua"/>
              <w:sz w:val="24"/>
              <w:szCs w:val="24"/>
            </w:rPr>
            <w:t>c</w:t>
          </w:r>
          <w:r w:rsidR="0081745C" w:rsidRPr="00DB0560">
            <w:rPr>
              <w:rFonts w:ascii="Book Antiqua" w:hAnsi="Book Antiqua"/>
              <w:sz w:val="24"/>
              <w:szCs w:val="24"/>
            </w:rPr>
            <w:t>opias de:</w:t>
          </w:r>
        </w:p>
        <w:p w:rsidR="00DB0560" w:rsidRDefault="00DB0560" w:rsidP="00DB0560">
          <w:pPr>
            <w:autoSpaceDE w:val="0"/>
            <w:autoSpaceDN w:val="0"/>
            <w:adjustRightInd w:val="0"/>
            <w:spacing w:after="0" w:line="240" w:lineRule="auto"/>
            <w:jc w:val="both"/>
            <w:rPr>
              <w:rFonts w:ascii="Book Antiqua" w:hAnsi="Book Antiqua"/>
              <w:sz w:val="16"/>
              <w:szCs w:val="16"/>
            </w:rPr>
          </w:pP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 xml:space="preserve">Acta Constitutiva </w:t>
          </w:r>
          <w:r w:rsidR="000C188C" w:rsidRPr="00DB0560">
            <w:rPr>
              <w:rFonts w:ascii="Book Antiqua" w:hAnsi="Book Antiqua"/>
              <w:sz w:val="24"/>
              <w:szCs w:val="24"/>
            </w:rPr>
            <w:t>actualizada</w:t>
          </w: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Del poder que acredita legalmente al representante legal de la compañía que firma las propuestas.</w:t>
          </w: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 la identificación oficial del representante acreditado.</w:t>
          </w:r>
        </w:p>
        <w:p w:rsid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 la cedula del registro federal de contribuyentes</w:t>
          </w:r>
          <w:r w:rsidR="00DB0560">
            <w:rPr>
              <w:rFonts w:ascii="Book Antiqua" w:hAnsi="Book Antiqua"/>
              <w:sz w:val="24"/>
              <w:szCs w:val="24"/>
            </w:rPr>
            <w:t>.</w:t>
          </w:r>
        </w:p>
        <w:p w:rsidR="0036640B" w:rsidRPr="00DB0560" w:rsidRDefault="0081745C" w:rsidP="00DB0560">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DB0560">
            <w:rPr>
              <w:rFonts w:ascii="Book Antiqua" w:hAnsi="Book Antiqua"/>
              <w:sz w:val="24"/>
              <w:szCs w:val="24"/>
            </w:rPr>
            <w:t>Del comprobante de domicilio. Recibo de luz o teléfono</w:t>
          </w:r>
          <w:r w:rsidR="00CA43F3" w:rsidRPr="00DB0560">
            <w:rPr>
              <w:rFonts w:ascii="Book Antiqua" w:hAnsi="Book Antiqua"/>
              <w:sz w:val="24"/>
              <w:szCs w:val="24"/>
            </w:rPr>
            <w:t xml:space="preserve">.  </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7105FA" w:rsidRDefault="0081745C"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Manifestación de contar con facultades para suscribir la propuesta.- Especificar por escrito donde se manifieste bajo protesta de decir verdad que se</w:t>
          </w:r>
          <w:r w:rsidR="0001149D" w:rsidRPr="007105FA">
            <w:rPr>
              <w:rFonts w:ascii="Book Antiqua" w:hAnsi="Book Antiqua"/>
              <w:sz w:val="24"/>
              <w:szCs w:val="24"/>
            </w:rPr>
            <w:t xml:space="preserve"> cuenta con  facultades suficientes para comprometers</w:t>
          </w:r>
          <w:r w:rsidR="0056440B" w:rsidRPr="007105FA">
            <w:rPr>
              <w:rFonts w:ascii="Book Antiqua" w:hAnsi="Book Antiqua"/>
              <w:sz w:val="24"/>
              <w:szCs w:val="24"/>
            </w:rPr>
            <w:t>e por sí o por su representada</w:t>
          </w:r>
          <w:r w:rsidRPr="007105FA">
            <w:rPr>
              <w:rFonts w:ascii="Book Antiqua" w:hAnsi="Book Antiqua"/>
              <w:sz w:val="24"/>
              <w:szCs w:val="24"/>
            </w:rPr>
            <w:t xml:space="preserve"> tiene el conocimiento y capacidad par</w:t>
          </w:r>
          <w:r w:rsidR="00220672" w:rsidRPr="007105FA">
            <w:rPr>
              <w:rFonts w:ascii="Book Antiqua" w:hAnsi="Book Antiqua"/>
              <w:sz w:val="24"/>
              <w:szCs w:val="24"/>
            </w:rPr>
            <w:t xml:space="preserve">a cumplir con los </w:t>
          </w:r>
          <w:r w:rsidR="00220672" w:rsidRPr="007105FA">
            <w:rPr>
              <w:rFonts w:ascii="Book Antiqua" w:hAnsi="Book Antiqua"/>
              <w:sz w:val="24"/>
              <w:szCs w:val="24"/>
            </w:rPr>
            <w:lastRenderedPageBreak/>
            <w:t>términos de</w:t>
          </w:r>
          <w:r w:rsidR="006C6896" w:rsidRPr="007105FA">
            <w:rPr>
              <w:rFonts w:ascii="Book Antiqua" w:hAnsi="Book Antiqua"/>
              <w:sz w:val="24"/>
              <w:szCs w:val="24"/>
            </w:rPr>
            <w:t xml:space="preserve"> </w:t>
          </w:r>
          <w:r w:rsidR="00220672" w:rsidRPr="007105FA">
            <w:rPr>
              <w:rFonts w:ascii="Book Antiqua" w:hAnsi="Book Antiqua"/>
              <w:sz w:val="24"/>
              <w:szCs w:val="24"/>
            </w:rPr>
            <w:t>l</w:t>
          </w:r>
          <w:r w:rsidR="006C6896" w:rsidRPr="007105FA">
            <w:rPr>
              <w:rFonts w:ascii="Book Antiqua" w:hAnsi="Book Antiqua"/>
              <w:sz w:val="24"/>
              <w:szCs w:val="24"/>
            </w:rPr>
            <w:t>a</w:t>
          </w:r>
          <w:r w:rsidR="00220672" w:rsidRPr="007105FA">
            <w:rPr>
              <w:rFonts w:ascii="Book Antiqua" w:hAnsi="Book Antiqua"/>
              <w:sz w:val="24"/>
              <w:szCs w:val="24"/>
            </w:rPr>
            <w:t xml:space="preserve"> </w:t>
          </w:r>
          <w:r w:rsidRPr="007105FA">
            <w:rPr>
              <w:rFonts w:ascii="Book Antiqua" w:hAnsi="Book Antiqua"/>
              <w:sz w:val="24"/>
              <w:szCs w:val="24"/>
            </w:rPr>
            <w:t xml:space="preserve"> presente </w:t>
          </w:r>
          <w:r w:rsidR="0056440B" w:rsidRPr="007105FA">
            <w:rPr>
              <w:rFonts w:ascii="Book Antiqua" w:hAnsi="Book Antiqua"/>
              <w:sz w:val="24"/>
              <w:szCs w:val="24"/>
            </w:rPr>
            <w:t>L</w:t>
          </w:r>
          <w:r w:rsidR="006C6896" w:rsidRPr="007105FA">
            <w:rPr>
              <w:rFonts w:ascii="Book Antiqua" w:hAnsi="Book Antiqua"/>
              <w:sz w:val="24"/>
              <w:szCs w:val="24"/>
            </w:rPr>
            <w:t>icitación</w:t>
          </w:r>
          <w:r w:rsidRPr="007105FA">
            <w:rPr>
              <w:rFonts w:ascii="Book Antiqua" w:hAnsi="Book Antiqua"/>
              <w:sz w:val="24"/>
              <w:szCs w:val="24"/>
            </w:rPr>
            <w:t xml:space="preserve">, la cual deberá firmar el </w:t>
          </w:r>
          <w:r w:rsidR="00A84ADE" w:rsidRPr="007105FA">
            <w:rPr>
              <w:rFonts w:ascii="Book Antiqua" w:hAnsi="Book Antiqua"/>
              <w:sz w:val="24"/>
              <w:szCs w:val="24"/>
            </w:rPr>
            <w:t>licitante</w:t>
          </w:r>
          <w:r w:rsidRPr="007105FA">
            <w:rPr>
              <w:rFonts w:ascii="Book Antiqua" w:hAnsi="Book Antiqua"/>
              <w:sz w:val="24"/>
              <w:szCs w:val="24"/>
            </w:rPr>
            <w:t xml:space="preserve">, de lo contrario será rechazada su proposición </w:t>
          </w:r>
          <w:r w:rsidRPr="007105FA">
            <w:rPr>
              <w:rFonts w:ascii="Book Antiqua" w:hAnsi="Book Antiqua"/>
              <w:b/>
              <w:sz w:val="24"/>
              <w:szCs w:val="24"/>
            </w:rPr>
            <w:t>(Anexo 3).</w:t>
          </w:r>
          <w:r w:rsidR="00A84ADE" w:rsidRPr="007105FA">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7105FA" w:rsidRDefault="0081745C"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Escrito firmado y elaborado en papel membretado del  </w:t>
          </w:r>
          <w:r w:rsidR="006C6896" w:rsidRPr="007105FA">
            <w:rPr>
              <w:rFonts w:ascii="Book Antiqua" w:hAnsi="Book Antiqua"/>
              <w:sz w:val="24"/>
              <w:szCs w:val="24"/>
            </w:rPr>
            <w:t>licitante</w:t>
          </w:r>
          <w:r w:rsidRPr="007105FA">
            <w:rPr>
              <w:rFonts w:ascii="Book Antiqua" w:hAnsi="Book Antiqua"/>
              <w:sz w:val="24"/>
              <w:szCs w:val="24"/>
            </w:rPr>
            <w:t xml:space="preserve">.- Especificar por escrito donde declare bajo protesta de decir verdad, de no encontrarse en ninguno de los supuestos del </w:t>
          </w:r>
          <w:r w:rsidR="0056440B" w:rsidRPr="007105FA">
            <w:rPr>
              <w:rFonts w:ascii="Book Antiqua" w:hAnsi="Book Antiqua"/>
              <w:sz w:val="24"/>
              <w:szCs w:val="24"/>
            </w:rPr>
            <w:t>Manifiesto Artículo 5</w:t>
          </w:r>
          <w:r w:rsidR="003F47AD">
            <w:rPr>
              <w:rFonts w:ascii="Book Antiqua" w:hAnsi="Book Antiqua"/>
              <w:sz w:val="24"/>
              <w:szCs w:val="24"/>
            </w:rPr>
            <w:t xml:space="preserve">2 de la Ley de Compras </w:t>
          </w:r>
          <w:r w:rsidR="0056440B" w:rsidRPr="007105FA">
            <w:rPr>
              <w:rFonts w:ascii="Book Antiqua" w:hAnsi="Book Antiqua"/>
              <w:sz w:val="24"/>
              <w:szCs w:val="24"/>
            </w:rPr>
            <w:t>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7105FA">
            <w:rPr>
              <w:rFonts w:ascii="Book Antiqua" w:hAnsi="Book Antiqua"/>
              <w:sz w:val="24"/>
              <w:szCs w:val="24"/>
            </w:rPr>
            <w:t xml:space="preserve"> </w:t>
          </w:r>
          <w:r w:rsidR="003A7470" w:rsidRPr="007105FA">
            <w:rPr>
              <w:rFonts w:ascii="Book Antiqua" w:hAnsi="Book Antiqua"/>
              <w:sz w:val="24"/>
              <w:szCs w:val="24"/>
            </w:rPr>
            <w:t xml:space="preserve"> </w:t>
          </w:r>
          <w:r w:rsidR="001456D8" w:rsidRPr="007105FA">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7105FA" w:rsidRDefault="0081745C"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7105FA">
            <w:rPr>
              <w:rFonts w:ascii="Book Antiqua" w:hAnsi="Book Antiqua"/>
              <w:sz w:val="24"/>
              <w:szCs w:val="24"/>
            </w:rPr>
            <w:t>proposiciones</w:t>
          </w:r>
          <w:r w:rsidRPr="007105FA">
            <w:rPr>
              <w:rFonts w:ascii="Book Antiqua" w:hAnsi="Book Antiqua"/>
              <w:sz w:val="24"/>
              <w:szCs w:val="24"/>
            </w:rPr>
            <w:t>, el resultado del procedimiento u otros aspectos que otorguen condiciones más ventajosas con relación a los demás participantes</w:t>
          </w:r>
          <w:r w:rsidR="009311F8" w:rsidRPr="007105FA">
            <w:rPr>
              <w:rFonts w:ascii="Book Antiqua" w:hAnsi="Book Antiqua"/>
              <w:sz w:val="24"/>
              <w:szCs w:val="24"/>
            </w:rPr>
            <w:t xml:space="preserve"> así como la celebrac</w:t>
          </w:r>
          <w:r w:rsidR="007965E1">
            <w:rPr>
              <w:rFonts w:ascii="Book Antiqua" w:hAnsi="Book Antiqua"/>
              <w:sz w:val="24"/>
              <w:szCs w:val="24"/>
            </w:rPr>
            <w:t>ión de acuerdos colusorios. Artí</w:t>
          </w:r>
          <w:r w:rsidR="009311F8" w:rsidRPr="007105FA">
            <w:rPr>
              <w:rFonts w:ascii="Book Antiqua" w:hAnsi="Book Antiqua"/>
              <w:sz w:val="24"/>
              <w:szCs w:val="24"/>
            </w:rPr>
            <w:t xml:space="preserve">culo 59 </w:t>
          </w:r>
          <w:r w:rsidR="0056440B" w:rsidRPr="007105FA">
            <w:rPr>
              <w:rFonts w:ascii="Book Antiqua" w:hAnsi="Book Antiqua"/>
              <w:sz w:val="24"/>
              <w:szCs w:val="24"/>
            </w:rPr>
            <w:t>punto</w:t>
          </w:r>
          <w:r w:rsidR="009311F8" w:rsidRPr="007105FA">
            <w:rPr>
              <w:rFonts w:ascii="Book Antiqua" w:hAnsi="Book Antiqua"/>
              <w:sz w:val="24"/>
              <w:szCs w:val="24"/>
            </w:rPr>
            <w:t xml:space="preserve"> 1 </w:t>
          </w:r>
          <w:r w:rsidR="0056440B" w:rsidRPr="007105FA">
            <w:rPr>
              <w:rFonts w:ascii="Book Antiqua" w:hAnsi="Book Antiqua"/>
              <w:sz w:val="24"/>
              <w:szCs w:val="24"/>
            </w:rPr>
            <w:t>fracción</w:t>
          </w:r>
          <w:r w:rsidR="009311F8" w:rsidRPr="007105FA">
            <w:rPr>
              <w:rFonts w:ascii="Book Antiqua" w:hAnsi="Book Antiqua"/>
              <w:sz w:val="24"/>
              <w:szCs w:val="24"/>
            </w:rPr>
            <w:t xml:space="preserve"> IX de la Ley de Compras Gubernamentales, Enajenaciones y Contratación de Servicios del Estado de Jalisco y sus Municipios.  </w:t>
          </w:r>
          <w:r w:rsidRPr="007105FA">
            <w:rPr>
              <w:rFonts w:ascii="Book Antiqua" w:hAnsi="Book Antiqua"/>
              <w:sz w:val="24"/>
              <w:szCs w:val="24"/>
            </w:rPr>
            <w:t xml:space="preserve"> </w:t>
          </w:r>
          <w:r w:rsidRPr="007105FA">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los formatos proporcionados en e</w:t>
          </w:r>
          <w:r w:rsidR="0081745C" w:rsidRPr="00676051">
            <w:rPr>
              <w:rFonts w:ascii="Book Antiqua" w:hAnsi="Book Antiqua"/>
              <w:sz w:val="24"/>
              <w:szCs w:val="24"/>
            </w:rPr>
            <w:t>stas bases debidamente sellados y firmados, o elaborar unos 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Default="00AB745F" w:rsidP="007105FA">
          <w:pPr>
            <w:pStyle w:val="Prrafodelista"/>
            <w:numPr>
              <w:ilvl w:val="0"/>
              <w:numId w:val="30"/>
            </w:numPr>
            <w:autoSpaceDE w:val="0"/>
            <w:autoSpaceDN w:val="0"/>
            <w:adjustRightInd w:val="0"/>
            <w:spacing w:after="0" w:line="240" w:lineRule="auto"/>
            <w:jc w:val="both"/>
            <w:rPr>
              <w:rFonts w:ascii="Book Antiqua" w:hAnsi="Book Antiqua"/>
              <w:sz w:val="24"/>
              <w:szCs w:val="24"/>
            </w:rPr>
          </w:pPr>
          <w:r w:rsidRPr="007105FA">
            <w:rPr>
              <w:rFonts w:ascii="Book Antiqua" w:hAnsi="Book Antiqua"/>
              <w:sz w:val="24"/>
              <w:szCs w:val="24"/>
            </w:rPr>
            <w:t xml:space="preserve">Propuesta económica - Utilizando para ello el formato </w:t>
          </w:r>
          <w:r w:rsidR="00471362" w:rsidRPr="007105FA">
            <w:rPr>
              <w:rFonts w:ascii="Book Antiqua" w:hAnsi="Book Antiqua"/>
              <w:sz w:val="24"/>
              <w:szCs w:val="24"/>
            </w:rPr>
            <w:t>en el orden establecido en las presen</w:t>
          </w:r>
          <w:r w:rsidR="0056440B" w:rsidRPr="007105FA">
            <w:rPr>
              <w:rFonts w:ascii="Book Antiqua" w:hAnsi="Book Antiqua"/>
              <w:sz w:val="24"/>
              <w:szCs w:val="24"/>
            </w:rPr>
            <w:t>tes bases mismo que se integrará</w:t>
          </w:r>
          <w:r w:rsidR="00471362" w:rsidRPr="007105FA">
            <w:rPr>
              <w:rFonts w:ascii="Book Antiqua" w:hAnsi="Book Antiqua"/>
              <w:sz w:val="24"/>
              <w:szCs w:val="24"/>
            </w:rPr>
            <w:t xml:space="preserve"> como </w:t>
          </w:r>
          <w:r w:rsidR="0056440B" w:rsidRPr="007105FA">
            <w:rPr>
              <w:rFonts w:ascii="Book Antiqua" w:hAnsi="Book Antiqua"/>
              <w:sz w:val="24"/>
              <w:szCs w:val="24"/>
            </w:rPr>
            <w:t>e</w:t>
          </w:r>
          <w:r w:rsidR="00E24CC6" w:rsidRPr="007105FA">
            <w:rPr>
              <w:rFonts w:ascii="Book Antiqua" w:hAnsi="Book Antiqua"/>
              <w:sz w:val="24"/>
              <w:szCs w:val="24"/>
            </w:rPr>
            <w:t>l</w:t>
          </w:r>
          <w:r w:rsidR="00471362" w:rsidRPr="007105FA">
            <w:rPr>
              <w:rFonts w:ascii="Book Antiqua" w:hAnsi="Book Antiqua"/>
              <w:sz w:val="24"/>
              <w:szCs w:val="24"/>
            </w:rPr>
            <w:t xml:space="preserve"> </w:t>
          </w:r>
          <w:r w:rsidRPr="007105FA">
            <w:rPr>
              <w:rFonts w:ascii="Book Antiqua" w:hAnsi="Book Antiqua"/>
              <w:sz w:val="24"/>
              <w:szCs w:val="24"/>
            </w:rPr>
            <w:t>Anexo</w:t>
          </w:r>
          <w:r w:rsidR="00E65271" w:rsidRPr="007105FA">
            <w:rPr>
              <w:rFonts w:ascii="Book Antiqua" w:hAnsi="Book Antiqua"/>
              <w:sz w:val="24"/>
              <w:szCs w:val="24"/>
            </w:rPr>
            <w:t xml:space="preserve"> 6</w:t>
          </w:r>
          <w:r w:rsidR="0056440B" w:rsidRPr="007105FA">
            <w:rPr>
              <w:rFonts w:ascii="Book Antiqua" w:hAnsi="Book Antiqua"/>
              <w:sz w:val="24"/>
              <w:szCs w:val="24"/>
            </w:rPr>
            <w:t xml:space="preserve"> </w:t>
          </w:r>
          <w:r w:rsidRPr="007105FA">
            <w:rPr>
              <w:rFonts w:ascii="Book Antiqua" w:hAnsi="Book Antiqua"/>
              <w:sz w:val="24"/>
              <w:szCs w:val="24"/>
            </w:rPr>
            <w:t>de estas bases de</w:t>
          </w:r>
          <w:r w:rsidR="00F97FD2" w:rsidRPr="007105FA">
            <w:rPr>
              <w:rFonts w:ascii="Book Antiqua" w:hAnsi="Book Antiqua"/>
              <w:sz w:val="24"/>
              <w:szCs w:val="24"/>
            </w:rPr>
            <w:t xml:space="preserve"> </w:t>
          </w:r>
          <w:r w:rsidR="00220672" w:rsidRPr="007105FA">
            <w:rPr>
              <w:rFonts w:ascii="Book Antiqua" w:hAnsi="Book Antiqua"/>
              <w:sz w:val="24"/>
              <w:szCs w:val="24"/>
            </w:rPr>
            <w:t>l</w:t>
          </w:r>
          <w:r w:rsidR="00F97FD2" w:rsidRPr="007105FA">
            <w:rPr>
              <w:rFonts w:ascii="Book Antiqua" w:hAnsi="Book Antiqua"/>
              <w:sz w:val="24"/>
              <w:szCs w:val="24"/>
            </w:rPr>
            <w:t xml:space="preserve">a licitación </w:t>
          </w:r>
          <w:r w:rsidRPr="007105FA">
            <w:rPr>
              <w:rFonts w:ascii="Book Antiqua" w:hAnsi="Book Antiqua"/>
              <w:sz w:val="24"/>
              <w:szCs w:val="24"/>
            </w:rPr>
            <w:t xml:space="preserve"> preparados de </w:t>
          </w:r>
          <w:r w:rsidR="00BE46DE" w:rsidRPr="007105FA">
            <w:rPr>
              <w:rFonts w:ascii="Book Antiqua" w:hAnsi="Book Antiqua"/>
              <w:sz w:val="24"/>
              <w:szCs w:val="24"/>
            </w:rPr>
            <w:t>conformidad con las cláusulas 11, 12 y 13</w:t>
          </w:r>
          <w:r w:rsidRPr="007105FA">
            <w:rPr>
              <w:rFonts w:ascii="Book Antiqua" w:hAnsi="Book Antiqua"/>
              <w:sz w:val="24"/>
              <w:szCs w:val="24"/>
            </w:rPr>
            <w:t xml:space="preserve"> de estas bases de</w:t>
          </w:r>
          <w:r w:rsidR="00F97FD2" w:rsidRPr="007105FA">
            <w:rPr>
              <w:rFonts w:ascii="Book Antiqua" w:hAnsi="Book Antiqua"/>
              <w:sz w:val="24"/>
              <w:szCs w:val="24"/>
            </w:rPr>
            <w:t xml:space="preserve"> </w:t>
          </w:r>
          <w:r w:rsidR="00BD03CC" w:rsidRPr="007105FA">
            <w:rPr>
              <w:rFonts w:ascii="Book Antiqua" w:hAnsi="Book Antiqua"/>
              <w:sz w:val="24"/>
              <w:szCs w:val="24"/>
            </w:rPr>
            <w:t>l</w:t>
          </w:r>
          <w:r w:rsidR="00F97FD2" w:rsidRPr="007105FA">
            <w:rPr>
              <w:rFonts w:ascii="Book Antiqua" w:hAnsi="Book Antiqua"/>
              <w:sz w:val="24"/>
              <w:szCs w:val="24"/>
            </w:rPr>
            <w:t xml:space="preserve">a </w:t>
          </w:r>
          <w:r w:rsidR="00BD03CC" w:rsidRPr="007105FA">
            <w:rPr>
              <w:rFonts w:ascii="Book Antiqua" w:hAnsi="Book Antiqua"/>
              <w:sz w:val="24"/>
              <w:szCs w:val="24"/>
            </w:rPr>
            <w:t xml:space="preserve"> </w:t>
          </w:r>
          <w:r w:rsidR="00F97FD2" w:rsidRPr="007105FA">
            <w:rPr>
              <w:rFonts w:ascii="Book Antiqua" w:hAnsi="Book Antiqua"/>
              <w:sz w:val="24"/>
              <w:szCs w:val="24"/>
            </w:rPr>
            <w:t>licitación</w:t>
          </w:r>
          <w:r w:rsidRPr="007105FA">
            <w:rPr>
              <w:rFonts w:ascii="Book Antiqua" w:hAnsi="Book Antiqua"/>
              <w:sz w:val="24"/>
              <w:szCs w:val="24"/>
            </w:rPr>
            <w:t>.</w:t>
          </w:r>
        </w:p>
        <w:p w:rsidR="00DB0560" w:rsidRDefault="00DB0560" w:rsidP="00DB0560">
          <w:pPr>
            <w:pStyle w:val="Sinespaciado"/>
            <w:numPr>
              <w:ilvl w:val="0"/>
              <w:numId w:val="30"/>
            </w:numPr>
            <w:jc w:val="both"/>
            <w:rPr>
              <w:rFonts w:ascii="Book Antiqua" w:hAnsi="Book Antiqua"/>
              <w:sz w:val="24"/>
              <w:szCs w:val="24"/>
            </w:rPr>
          </w:pP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(32-D)</w:t>
          </w:r>
        </w:p>
        <w:p w:rsidR="0056440B" w:rsidRPr="00DB0560" w:rsidRDefault="007105FA" w:rsidP="00DB0560">
          <w:pPr>
            <w:pStyle w:val="Sinespaciado"/>
            <w:numPr>
              <w:ilvl w:val="0"/>
              <w:numId w:val="30"/>
            </w:numPr>
            <w:jc w:val="both"/>
            <w:rPr>
              <w:rFonts w:ascii="Book Antiqua" w:hAnsi="Book Antiqua"/>
              <w:sz w:val="24"/>
              <w:szCs w:val="24"/>
            </w:rPr>
          </w:pPr>
          <w:r w:rsidRPr="00DB0560">
            <w:rPr>
              <w:rFonts w:ascii="Book Antiqua" w:hAnsi="Book Antiqua"/>
              <w:sz w:val="24"/>
              <w:szCs w:val="24"/>
            </w:rPr>
            <w:t>L</w:t>
          </w:r>
          <w:r w:rsidR="0056440B" w:rsidRPr="00DB0560">
            <w:rPr>
              <w:rFonts w:ascii="Book Antiqua" w:hAnsi="Book Antiqua"/>
              <w:sz w:val="24"/>
              <w:szCs w:val="24"/>
            </w:rPr>
            <w:t xml:space="preserve">istado del parque vehicular </w:t>
          </w:r>
          <w:r w:rsidR="00DB0560">
            <w:rPr>
              <w:rFonts w:ascii="Book Antiqua" w:hAnsi="Book Antiqua"/>
              <w:sz w:val="24"/>
              <w:szCs w:val="24"/>
            </w:rPr>
            <w:t>a asegurar</w:t>
          </w:r>
          <w:r w:rsidR="0056440B" w:rsidRPr="00DB0560">
            <w:rPr>
              <w:rFonts w:ascii="Book Antiqua" w:hAnsi="Book Antiqua"/>
              <w:sz w:val="24"/>
              <w:szCs w:val="24"/>
            </w:rPr>
            <w:t xml:space="preserve">. </w:t>
          </w:r>
        </w:p>
        <w:p w:rsidR="0081745C" w:rsidRPr="0027774E" w:rsidRDefault="0081745C" w:rsidP="0081745C">
          <w:pPr>
            <w:autoSpaceDE w:val="0"/>
            <w:autoSpaceDN w:val="0"/>
            <w:adjustRightInd w:val="0"/>
            <w:spacing w:after="0" w:line="240" w:lineRule="auto"/>
            <w:jc w:val="both"/>
            <w:rPr>
              <w:rFonts w:cstheme="minorHAnsi"/>
              <w:sz w:val="16"/>
              <w:szCs w:val="16"/>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el precio unitario para cada uno de lo</w:t>
          </w:r>
          <w:r w:rsidR="0081745C" w:rsidRPr="00676051">
            <w:rPr>
              <w:rFonts w:ascii="Book Antiqua" w:hAnsi="Book Antiqua"/>
              <w:sz w:val="24"/>
              <w:szCs w:val="24"/>
            </w:rPr>
            <w:t xml:space="preserve">s </w:t>
          </w:r>
          <w:r w:rsidR="00DE540B">
            <w:rPr>
              <w:rFonts w:ascii="Book Antiqua" w:hAnsi="Book Antiqua"/>
              <w:sz w:val="24"/>
              <w:szCs w:val="24"/>
            </w:rPr>
            <w:t>vehículos. Asimismo, el costo total de la póliza.</w:t>
          </w:r>
        </w:p>
        <w:p w:rsidR="00DE540B" w:rsidRPr="0027774E" w:rsidRDefault="00DE540B" w:rsidP="0081745C">
          <w:pPr>
            <w:autoSpaceDE w:val="0"/>
            <w:autoSpaceDN w:val="0"/>
            <w:adjustRightInd w:val="0"/>
            <w:spacing w:after="0" w:line="240" w:lineRule="auto"/>
            <w:jc w:val="both"/>
            <w:rPr>
              <w:rFonts w:ascii="Book Antiqua" w:hAnsi="Book Antiqua"/>
              <w:sz w:val="16"/>
              <w:szCs w:val="16"/>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ED5660" w:rsidRPr="00676051">
            <w:rPr>
              <w:rFonts w:ascii="Book Antiqua" w:hAnsi="Book Antiqua"/>
              <w:sz w:val="24"/>
              <w:szCs w:val="24"/>
            </w:rPr>
            <w:lastRenderedPageBreak/>
            <w:t>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27774E" w:rsidRDefault="00D05A0D" w:rsidP="0081745C">
          <w:pPr>
            <w:autoSpaceDE w:val="0"/>
            <w:autoSpaceDN w:val="0"/>
            <w:adjustRightInd w:val="0"/>
            <w:spacing w:after="0" w:line="240" w:lineRule="auto"/>
            <w:jc w:val="both"/>
            <w:rPr>
              <w:rFonts w:cstheme="minorHAnsi"/>
              <w:sz w:val="16"/>
              <w:szCs w:val="16"/>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27774E" w:rsidRDefault="0081745C" w:rsidP="0081745C">
          <w:pPr>
            <w:autoSpaceDE w:val="0"/>
            <w:autoSpaceDN w:val="0"/>
            <w:adjustRightInd w:val="0"/>
            <w:spacing w:after="0" w:line="240" w:lineRule="auto"/>
            <w:jc w:val="both"/>
            <w:rPr>
              <w:rFonts w:cstheme="minorHAnsi"/>
              <w:sz w:val="16"/>
              <w:szCs w:val="16"/>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27774E" w:rsidRDefault="00D05A0D"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13</w:t>
          </w:r>
          <w:r w:rsidR="0081745C" w:rsidRPr="00676051">
            <w:rPr>
              <w:rFonts w:ascii="Book Antiqua" w:hAnsi="Book Antiqua"/>
              <w:sz w:val="24"/>
              <w:szCs w:val="24"/>
            </w:rPr>
            <w:t xml:space="preserve">.1 Conformidad con </w:t>
          </w:r>
          <w:r w:rsidR="00A459BC" w:rsidRPr="00676051">
            <w:rPr>
              <w:rFonts w:ascii="Book Antiqua" w:hAnsi="Book Antiqua"/>
              <w:sz w:val="24"/>
              <w:szCs w:val="24"/>
            </w:rPr>
            <w:t xml:space="preserve">la </w:t>
          </w:r>
          <w:r w:rsidR="004E0DC7" w:rsidRPr="00676051">
            <w:rPr>
              <w:rFonts w:ascii="Book Antiqua" w:hAnsi="Book Antiqua"/>
              <w:sz w:val="24"/>
              <w:szCs w:val="24"/>
            </w:rPr>
            <w:t>adquisición</w:t>
          </w:r>
          <w:r w:rsidR="0081745C" w:rsidRPr="00676051">
            <w:rPr>
              <w:rFonts w:ascii="Book Antiqua" w:hAnsi="Book Antiqua"/>
              <w:sz w:val="24"/>
              <w:szCs w:val="24"/>
            </w:rPr>
            <w:t xml:space="preserve">: En referencia con la cláusula </w:t>
          </w:r>
          <w:r w:rsidRPr="00676051">
            <w:rPr>
              <w:rFonts w:ascii="Book Antiqua" w:hAnsi="Book Antiqua"/>
              <w:sz w:val="24"/>
              <w:szCs w:val="24"/>
            </w:rPr>
            <w:t>4.</w:t>
          </w:r>
          <w:r w:rsidR="001456D8" w:rsidRPr="00676051">
            <w:rPr>
              <w:rFonts w:ascii="Book Antiqua" w:hAnsi="Book Antiqua"/>
              <w:sz w:val="24"/>
              <w:szCs w:val="24"/>
            </w:rPr>
            <w:t>2</w:t>
          </w:r>
          <w:r w:rsidR="0081745C" w:rsidRPr="00676051">
            <w:rPr>
              <w:rFonts w:ascii="Book Antiqua" w:hAnsi="Book Antiqua"/>
              <w:sz w:val="24"/>
              <w:szCs w:val="24"/>
            </w:rPr>
            <w:t xml:space="preserve"> de estas bases de</w:t>
          </w:r>
          <w:r w:rsidR="00220672" w:rsidRPr="00676051">
            <w:rPr>
              <w:rFonts w:ascii="Book Antiqua" w:hAnsi="Book Antiqua"/>
              <w:sz w:val="24"/>
              <w:szCs w:val="24"/>
            </w:rPr>
            <w:t xml:space="preserve"> </w:t>
          </w:r>
          <w:r w:rsidR="00F95810" w:rsidRPr="00676051">
            <w:rPr>
              <w:rFonts w:ascii="Book Antiqua" w:hAnsi="Book Antiqua"/>
              <w:sz w:val="24"/>
              <w:szCs w:val="24"/>
            </w:rPr>
            <w:t>la licitación</w:t>
          </w:r>
          <w:r w:rsidR="0081745C" w:rsidRPr="00676051">
            <w:rPr>
              <w:rFonts w:ascii="Book Antiqua" w:hAnsi="Book Antiqua"/>
              <w:sz w:val="24"/>
              <w:szCs w:val="24"/>
            </w:rPr>
            <w:t xml:space="preserve">, para la propuesta técnica y económica que deberá presentar “El </w:t>
          </w:r>
          <w:r w:rsidR="00F95810" w:rsidRPr="00676051">
            <w:rPr>
              <w:rFonts w:ascii="Book Antiqua" w:hAnsi="Book Antiqua"/>
              <w:sz w:val="24"/>
              <w:szCs w:val="24"/>
            </w:rPr>
            <w:t>licitante</w:t>
          </w:r>
          <w:r w:rsidR="0081745C" w:rsidRPr="00676051">
            <w:rPr>
              <w:rFonts w:ascii="Book Antiqua" w:hAnsi="Book Antiqua"/>
              <w:sz w:val="24"/>
              <w:szCs w:val="24"/>
            </w:rPr>
            <w:t xml:space="preserve">”, tendrá presente que los </w:t>
          </w:r>
          <w:r w:rsidR="00CE18A3" w:rsidRPr="00676051">
            <w:rPr>
              <w:rFonts w:ascii="Book Antiqua" w:hAnsi="Book Antiqua"/>
              <w:sz w:val="24"/>
              <w:szCs w:val="24"/>
            </w:rPr>
            <w:t>bienes</w:t>
          </w:r>
          <w:r w:rsidR="0081745C" w:rsidRPr="00676051">
            <w:rPr>
              <w:rFonts w:ascii="Book Antiqua" w:hAnsi="Book Antiqua"/>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27774E" w:rsidRDefault="0081745C" w:rsidP="0081745C">
          <w:pPr>
            <w:autoSpaceDE w:val="0"/>
            <w:autoSpaceDN w:val="0"/>
            <w:adjustRightInd w:val="0"/>
            <w:spacing w:after="0" w:line="240" w:lineRule="auto"/>
            <w:jc w:val="both"/>
            <w:rPr>
              <w:rFonts w:cstheme="minorHAnsi"/>
              <w:sz w:val="16"/>
              <w:szCs w:val="16"/>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cante” conforme a la cláusula 17</w:t>
          </w:r>
          <w:r w:rsidR="0081745C" w:rsidRPr="00676051">
            <w:rPr>
              <w:rFonts w:ascii="Book Antiqua" w:hAnsi="Book Antiqua"/>
              <w:sz w:val="24"/>
              <w:szCs w:val="24"/>
            </w:rPr>
            <w:t>. La propuesta cuyo periodo de validez sea más corto que el requerido 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27774E" w:rsidRDefault="009D581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27774E"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w:t>
          </w:r>
          <w:r w:rsidR="0081745C" w:rsidRPr="00676051">
            <w:rPr>
              <w:rFonts w:ascii="Book Antiqua" w:hAnsi="Book Antiqua"/>
              <w:sz w:val="24"/>
              <w:szCs w:val="24"/>
            </w:rPr>
            <w:lastRenderedPageBreak/>
            <w:t xml:space="preserve">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27774E"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27774E" w:rsidRDefault="00E472D3" w:rsidP="0081745C">
          <w:pPr>
            <w:autoSpaceDE w:val="0"/>
            <w:autoSpaceDN w:val="0"/>
            <w:adjustRightInd w:val="0"/>
            <w:spacing w:after="0" w:line="240" w:lineRule="auto"/>
            <w:jc w:val="both"/>
            <w:rPr>
              <w:rFonts w:cstheme="minorHAnsi"/>
              <w:b/>
              <w:color w:val="422E2E" w:themeColor="accent6" w:themeShade="80"/>
              <w:sz w:val="18"/>
              <w:szCs w:val="18"/>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27774E" w:rsidRDefault="0081745C" w:rsidP="00220672">
          <w:pPr>
            <w:autoSpaceDE w:val="0"/>
            <w:autoSpaceDN w:val="0"/>
            <w:adjustRightInd w:val="0"/>
            <w:spacing w:after="0" w:line="240" w:lineRule="auto"/>
            <w:jc w:val="both"/>
            <w:rPr>
              <w:rFonts w:ascii="Book Antiqua" w:hAnsi="Book Antiqua"/>
              <w:sz w:val="16"/>
              <w:szCs w:val="16"/>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27774E"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Estarán dirigidos a “La Convocante”, a </w:t>
          </w:r>
          <w:r w:rsidR="00225A30" w:rsidRPr="00676051">
            <w:rPr>
              <w:rFonts w:ascii="Book Antiqua" w:hAnsi="Book Antiqua"/>
              <w:sz w:val="24"/>
              <w:szCs w:val="24"/>
            </w:rPr>
            <w:t>MUNICIPIO DE ZAPOTLÁN EL GRANDE, JALISCO</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DE0FB2">
            <w:rPr>
              <w:rFonts w:ascii="Book Antiqua" w:hAnsi="Book Antiqua"/>
              <w:sz w:val="24"/>
              <w:szCs w:val="24"/>
            </w:rPr>
            <w:t xml:space="preserve">a LICITACION </w:t>
          </w:r>
          <w:r w:rsidR="00353BF5">
            <w:rPr>
              <w:rFonts w:ascii="Book Antiqua" w:hAnsi="Book Antiqua"/>
              <w:sz w:val="24"/>
              <w:szCs w:val="24"/>
            </w:rPr>
            <w:t>LOCAL 029/2021</w:t>
          </w:r>
          <w:r w:rsidR="00225A30" w:rsidRPr="00676051">
            <w:rPr>
              <w:rFonts w:ascii="Book Antiqua" w:hAnsi="Book Antiqua"/>
              <w:sz w:val="24"/>
              <w:szCs w:val="24"/>
            </w:rPr>
            <w:t xml:space="preserve"> </w:t>
          </w:r>
          <w:r w:rsidR="00220672" w:rsidRPr="00676051">
            <w:rPr>
              <w:rFonts w:ascii="Book Antiqua" w:hAnsi="Book Antiqua"/>
              <w:sz w:val="24"/>
              <w:szCs w:val="24"/>
            </w:rPr>
            <w:t xml:space="preserve"> </w:t>
          </w:r>
          <w:r w:rsidR="00D6185E" w:rsidRPr="00D6185E">
            <w:rPr>
              <w:rFonts w:ascii="Book Antiqua" w:hAnsi="Book Antiqua"/>
              <w:sz w:val="24"/>
              <w:szCs w:val="24"/>
            </w:rPr>
            <w:t xml:space="preserve">ADQUISICIÓN </w:t>
          </w:r>
          <w:r w:rsidR="00D6185E" w:rsidRPr="00204B16">
            <w:rPr>
              <w:rFonts w:ascii="Book Antiqua" w:hAnsi="Book Antiqua"/>
              <w:sz w:val="24"/>
              <w:szCs w:val="24"/>
            </w:rPr>
            <w:t>DE PÓLIZAS DE SEGURO PARA</w:t>
          </w:r>
          <w:r w:rsidR="00D6185E">
            <w:rPr>
              <w:rFonts w:ascii="Book Antiqua" w:hAnsi="Book Antiqua"/>
              <w:sz w:val="24"/>
              <w:szCs w:val="24"/>
            </w:rPr>
            <w:t xml:space="preserve"> LOS VEHÍCULOS QUE INTEGRAN LA F</w:t>
          </w:r>
          <w:r w:rsidR="00D6185E" w:rsidRPr="00204B16">
            <w:rPr>
              <w:rFonts w:ascii="Book Antiqua" w:hAnsi="Book Antiqua"/>
              <w:sz w:val="24"/>
              <w:szCs w:val="24"/>
            </w:rPr>
            <w:t xml:space="preserve">LOTILLA </w:t>
          </w:r>
          <w:r w:rsidR="00D6185E">
            <w:rPr>
              <w:rFonts w:ascii="Book Antiqua" w:hAnsi="Book Antiqua"/>
              <w:sz w:val="24"/>
              <w:szCs w:val="24"/>
            </w:rPr>
            <w:t>DEL PARQUE V</w:t>
          </w:r>
          <w:r w:rsidR="00D6185E" w:rsidRPr="00204B16">
            <w:rPr>
              <w:rFonts w:ascii="Book Antiqua" w:hAnsi="Book Antiqua"/>
              <w:sz w:val="24"/>
              <w:szCs w:val="24"/>
            </w:rPr>
            <w:t>EHICULAR DEL H. AYUNTAMIENTO DE ZAPOTLÁN EL GRANDE, JALISCO</w:t>
          </w:r>
          <w:r w:rsidR="00DE540B">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w:t>
          </w:r>
          <w:r w:rsidRPr="00F36196">
            <w:rPr>
              <w:rFonts w:ascii="Book Antiqua" w:hAnsi="Book Antiqua"/>
              <w:sz w:val="24"/>
              <w:szCs w:val="24"/>
            </w:rPr>
            <w:t xml:space="preserve">antes del </w:t>
          </w:r>
          <w:r w:rsidR="00F36196" w:rsidRPr="00F36196">
            <w:rPr>
              <w:rFonts w:ascii="Book Antiqua" w:hAnsi="Book Antiqua"/>
              <w:sz w:val="24"/>
              <w:szCs w:val="24"/>
            </w:rPr>
            <w:t>Viernes</w:t>
          </w:r>
          <w:r w:rsidR="00F36196">
            <w:rPr>
              <w:rFonts w:ascii="Book Antiqua" w:hAnsi="Book Antiqua"/>
              <w:sz w:val="24"/>
              <w:szCs w:val="24"/>
            </w:rPr>
            <w:t xml:space="preserve"> </w:t>
          </w:r>
          <w:r w:rsidR="002352C6">
            <w:rPr>
              <w:rFonts w:ascii="Book Antiqua" w:hAnsi="Book Antiqua"/>
              <w:sz w:val="24"/>
              <w:szCs w:val="24"/>
            </w:rPr>
            <w:t>16 de abril del 2021</w:t>
          </w:r>
          <w:r w:rsidR="009036B4">
            <w:rPr>
              <w:rFonts w:ascii="Book Antiqua" w:hAnsi="Book Antiqua"/>
              <w:sz w:val="24"/>
              <w:szCs w:val="24"/>
            </w:rPr>
            <w:t>”</w:t>
          </w:r>
          <w:r w:rsidRPr="00676051">
            <w:rPr>
              <w:rFonts w:ascii="Book Antiqua" w:hAnsi="Book Antiqua"/>
              <w:sz w:val="24"/>
              <w:szCs w:val="24"/>
            </w:rPr>
            <w:t>.</w:t>
          </w:r>
        </w:p>
        <w:p w:rsidR="00A12E75" w:rsidRPr="0027774E" w:rsidRDefault="00A12E75" w:rsidP="00676051">
          <w:pPr>
            <w:autoSpaceDE w:val="0"/>
            <w:autoSpaceDN w:val="0"/>
            <w:adjustRightInd w:val="0"/>
            <w:spacing w:after="0" w:line="240" w:lineRule="auto"/>
            <w:jc w:val="both"/>
            <w:rPr>
              <w:rFonts w:ascii="Book Antiqua" w:hAnsi="Book Antiqua"/>
              <w:sz w:val="16"/>
              <w:szCs w:val="16"/>
            </w:rPr>
          </w:pP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27774E" w:rsidRDefault="009036B4" w:rsidP="00676051">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sobre con la propuesta técnica, no deberá contener por ningún motivo </w:t>
          </w:r>
          <w:r w:rsidR="0027774E">
            <w:rPr>
              <w:rFonts w:ascii="Book Antiqua" w:hAnsi="Book Antiqua"/>
              <w:sz w:val="24"/>
              <w:szCs w:val="24"/>
            </w:rPr>
            <w:t xml:space="preserve">la </w:t>
          </w:r>
          <w:r w:rsidRPr="00676051">
            <w:rPr>
              <w:rFonts w:ascii="Book Antiqua" w:hAnsi="Book Antiqua"/>
              <w:sz w:val="24"/>
              <w:szCs w:val="24"/>
            </w:rPr>
            <w:t>información referente a precios de los bienes o servicios ofertados.</w:t>
          </w: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.2, en caso contrario “La Convocante” no tendrá responsabilidad alguna respecto de la proposición.</w:t>
          </w:r>
        </w:p>
        <w:p w:rsidR="0081745C" w:rsidRPr="00BE5FBA" w:rsidRDefault="0081745C" w:rsidP="0081745C">
          <w:pPr>
            <w:autoSpaceDE w:val="0"/>
            <w:autoSpaceDN w:val="0"/>
            <w:adjustRightInd w:val="0"/>
            <w:spacing w:after="0" w:line="240" w:lineRule="auto"/>
            <w:jc w:val="both"/>
            <w:rPr>
              <w:rFonts w:ascii="Book Antiqua" w:hAnsi="Book Antiqua"/>
              <w:sz w:val="20"/>
              <w:szCs w:val="20"/>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BE5FBA" w:rsidRDefault="0081745C" w:rsidP="0023677F">
          <w:pPr>
            <w:autoSpaceDE w:val="0"/>
            <w:autoSpaceDN w:val="0"/>
            <w:adjustRightInd w:val="0"/>
            <w:spacing w:after="0" w:line="240" w:lineRule="auto"/>
            <w:rPr>
              <w:rFonts w:cstheme="minorHAnsi"/>
              <w:b/>
              <w:color w:val="422E2E" w:themeColor="accent6" w:themeShade="80"/>
              <w:sz w:val="20"/>
              <w:szCs w:val="20"/>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BE5FBA" w:rsidRDefault="0081745C" w:rsidP="0081745C">
          <w:pPr>
            <w:autoSpaceDE w:val="0"/>
            <w:autoSpaceDN w:val="0"/>
            <w:adjustRightInd w:val="0"/>
            <w:spacing w:after="0" w:line="240" w:lineRule="auto"/>
            <w:jc w:val="center"/>
            <w:rPr>
              <w:rFonts w:cstheme="minorHAnsi"/>
              <w:sz w:val="20"/>
              <w:szCs w:val="20"/>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BE5FBA" w:rsidRDefault="0081745C" w:rsidP="0081745C">
          <w:pPr>
            <w:autoSpaceDE w:val="0"/>
            <w:autoSpaceDN w:val="0"/>
            <w:adjustRightInd w:val="0"/>
            <w:spacing w:after="0" w:line="240" w:lineRule="auto"/>
            <w:jc w:val="both"/>
            <w:rPr>
              <w:rFonts w:cstheme="minorHAnsi"/>
              <w:sz w:val="20"/>
              <w:szCs w:val="20"/>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lastRenderedPageBreak/>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w:t>
                </w:r>
                <w:r w:rsidR="00BE5FBA">
                  <w:rPr>
                    <w:rFonts w:asciiTheme="minorHAnsi" w:hAnsiTheme="minorHAnsi" w:cstheme="minorHAnsi"/>
                    <w:sz w:val="24"/>
                    <w:szCs w:val="24"/>
                  </w:rPr>
                  <w:t xml:space="preserve"> coberturas a cubrir</w:t>
                </w:r>
                <w:r w:rsidRPr="00884889">
                  <w:rPr>
                    <w:rFonts w:asciiTheme="minorHAnsi" w:hAnsiTheme="minorHAnsi" w:cstheme="minorHAnsi"/>
                    <w:sz w:val="24"/>
                    <w:szCs w:val="24"/>
                  </w:rPr>
                  <w:t xml:space="preserve">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CB26EC"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CB26EC"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CB26EC"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CD4C50" w:rsidRPr="00BE5FBA" w:rsidRDefault="00CD4C50" w:rsidP="00CD4C50">
          <w:pPr>
            <w:autoSpaceDE w:val="0"/>
            <w:autoSpaceDN w:val="0"/>
            <w:adjustRightInd w:val="0"/>
            <w:spacing w:after="0" w:line="240" w:lineRule="auto"/>
            <w:rPr>
              <w:rFonts w:cstheme="minorHAnsi"/>
              <w:b/>
              <w:color w:val="422E2E" w:themeColor="accent6" w:themeShade="80"/>
              <w:sz w:val="20"/>
              <w:szCs w:val="20"/>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BE5FBA"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BE5FBA">
            <w:rPr>
              <w:rFonts w:ascii="Book Antiqua" w:hAnsi="Book Antiqua"/>
              <w:sz w:val="24"/>
              <w:szCs w:val="24"/>
            </w:rPr>
            <w:t>ica establecida en la cláusula 10</w:t>
          </w:r>
          <w:r w:rsidRPr="00676051">
            <w:rPr>
              <w:rFonts w:ascii="Book Antiqua" w:hAnsi="Book Antiqua"/>
              <w:sz w:val="24"/>
              <w:szCs w:val="24"/>
            </w:rPr>
            <w:t>.1 de estas bases.</w:t>
          </w:r>
        </w:p>
        <w:p w:rsidR="0081745C" w:rsidRPr="00BE5FBA" w:rsidRDefault="0081745C" w:rsidP="0081745C">
          <w:pPr>
            <w:autoSpaceDE w:val="0"/>
            <w:autoSpaceDN w:val="0"/>
            <w:adjustRightInd w:val="0"/>
            <w:spacing w:after="0" w:line="240" w:lineRule="auto"/>
            <w:jc w:val="both"/>
            <w:rPr>
              <w:rFonts w:cstheme="minorHAnsi"/>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E5FBA" w:rsidP="00CB26EC">
                <w:pPr>
                  <w:tabs>
                    <w:tab w:val="left" w:pos="76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r w:rsidR="00CB26EC">
                  <w:rPr>
                    <w:rFonts w:asciiTheme="minorHAnsi" w:hAnsiTheme="minorHAnsi" w:cstheme="minorHAnsi"/>
                    <w:sz w:val="24"/>
                    <w:szCs w:val="24"/>
                  </w:rPr>
                  <w:tab/>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885" w:type="dxa"/>
              </w:tcPr>
              <w:p w:rsidR="00DE540B" w:rsidRPr="00CB26EC" w:rsidRDefault="009B674F" w:rsidP="00DE540B">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81745C" w:rsidRPr="00D6185E">
                  <w:rPr>
                    <w:rFonts w:asciiTheme="minorHAnsi" w:hAnsiTheme="minorHAnsi" w:cstheme="minorHAnsi"/>
                    <w:b/>
                    <w:sz w:val="24"/>
                    <w:szCs w:val="24"/>
                  </w:rPr>
                  <w:t>)</w:t>
                </w:r>
              </w:p>
            </w:tc>
          </w:tr>
          <w:tr w:rsidR="00BE5FBA" w:rsidRPr="00884889" w:rsidTr="00EB5AA1">
            <w:tc>
              <w:tcPr>
                <w:tcW w:w="1264" w:type="dxa"/>
              </w:tcPr>
              <w:p w:rsidR="00BE5FBA" w:rsidRPr="00884889" w:rsidRDefault="00BE5FBA" w:rsidP="00CB26EC">
                <w:pPr>
                  <w:tabs>
                    <w:tab w:val="left" w:pos="760"/>
                  </w:tabs>
                  <w:autoSpaceDE w:val="0"/>
                  <w:autoSpaceDN w:val="0"/>
                  <w:adjustRightInd w:val="0"/>
                  <w:jc w:val="both"/>
                  <w:rPr>
                    <w:rFonts w:cstheme="minorHAnsi"/>
                    <w:sz w:val="24"/>
                    <w:szCs w:val="24"/>
                  </w:rPr>
                </w:pPr>
                <w:r>
                  <w:rPr>
                    <w:rFonts w:asciiTheme="minorHAnsi" w:hAnsiTheme="minorHAnsi" w:cstheme="minorHAnsi"/>
                    <w:sz w:val="24"/>
                    <w:szCs w:val="24"/>
                  </w:rPr>
                  <w:t>10</w:t>
                </w:r>
                <w:r w:rsidRPr="00884889">
                  <w:rPr>
                    <w:rFonts w:asciiTheme="minorHAnsi" w:hAnsiTheme="minorHAnsi" w:cstheme="minorHAnsi"/>
                    <w:sz w:val="24"/>
                    <w:szCs w:val="24"/>
                  </w:rPr>
                  <w:t>.1</w:t>
                </w:r>
              </w:p>
            </w:tc>
            <w:tc>
              <w:tcPr>
                <w:tcW w:w="905" w:type="dxa"/>
              </w:tcPr>
              <w:p w:rsidR="00BE5FBA" w:rsidRPr="00BE5FBA" w:rsidRDefault="00BE5FBA"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G</w:t>
                </w:r>
                <w:r w:rsidRPr="00884889">
                  <w:rPr>
                    <w:rFonts w:asciiTheme="minorHAnsi" w:hAnsiTheme="minorHAnsi" w:cstheme="minorHAnsi"/>
                    <w:sz w:val="24"/>
                    <w:szCs w:val="24"/>
                  </w:rPr>
                  <w:t>)</w:t>
                </w:r>
              </w:p>
            </w:tc>
            <w:tc>
              <w:tcPr>
                <w:tcW w:w="6885" w:type="dxa"/>
              </w:tcPr>
              <w:p w:rsidR="00BE5FBA" w:rsidRPr="00BE5FBA" w:rsidRDefault="00BE5FBA" w:rsidP="00BE5FBA">
                <w:pPr>
                  <w:pStyle w:val="Sinespaciado"/>
                  <w:jc w:val="both"/>
                  <w:rPr>
                    <w:rFonts w:ascii="Book Antiqua" w:hAnsi="Book Antiqua"/>
                    <w:sz w:val="24"/>
                    <w:szCs w:val="24"/>
                  </w:rPr>
                </w:pP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(32-D)</w:t>
                </w:r>
              </w:p>
            </w:tc>
          </w:tr>
          <w:tr w:rsidR="00CB26EC" w:rsidRPr="00884889" w:rsidTr="00EB5AA1">
            <w:tc>
              <w:tcPr>
                <w:tcW w:w="1264" w:type="dxa"/>
              </w:tcPr>
              <w:p w:rsidR="00CB26EC" w:rsidRPr="00884889" w:rsidRDefault="00BE5FBA" w:rsidP="005F1D42">
                <w:pPr>
                  <w:tabs>
                    <w:tab w:val="left" w:pos="76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Pr="00884889">
                  <w:rPr>
                    <w:rFonts w:asciiTheme="minorHAnsi" w:hAnsiTheme="minorHAnsi" w:cstheme="minorHAnsi"/>
                    <w:sz w:val="24"/>
                    <w:szCs w:val="24"/>
                  </w:rPr>
                  <w:t>.1</w:t>
                </w:r>
                <w:r w:rsidR="00CB26EC">
                  <w:rPr>
                    <w:rFonts w:asciiTheme="minorHAnsi" w:hAnsiTheme="minorHAnsi" w:cstheme="minorHAnsi"/>
                    <w:sz w:val="24"/>
                    <w:szCs w:val="24"/>
                  </w:rPr>
                  <w:tab/>
                </w:r>
              </w:p>
            </w:tc>
            <w:tc>
              <w:tcPr>
                <w:tcW w:w="905" w:type="dxa"/>
              </w:tcPr>
              <w:p w:rsidR="00CB26EC" w:rsidRPr="00884889" w:rsidRDefault="00BE5FBA" w:rsidP="00BE5FBA">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H)</w:t>
                </w:r>
              </w:p>
            </w:tc>
            <w:tc>
              <w:tcPr>
                <w:tcW w:w="6885" w:type="dxa"/>
              </w:tcPr>
              <w:p w:rsidR="00CB26EC" w:rsidRPr="00884889" w:rsidRDefault="00CB26EC" w:rsidP="00CB26EC">
                <w:pPr>
                  <w:autoSpaceDE w:val="0"/>
                  <w:autoSpaceDN w:val="0"/>
                  <w:adjustRightInd w:val="0"/>
                  <w:jc w:val="both"/>
                  <w:rPr>
                    <w:rFonts w:cstheme="minorHAnsi"/>
                    <w:sz w:val="24"/>
                    <w:szCs w:val="24"/>
                  </w:rPr>
                </w:pPr>
                <w:r w:rsidRPr="00DE540B">
                  <w:rPr>
                    <w:rFonts w:asciiTheme="minorHAnsi" w:hAnsiTheme="minorHAnsi" w:cstheme="minorHAnsi"/>
                    <w:sz w:val="24"/>
                    <w:szCs w:val="24"/>
                  </w:rPr>
                  <w:t>LISTADO D</w:t>
                </w:r>
                <w:r>
                  <w:rPr>
                    <w:rFonts w:asciiTheme="minorHAnsi" w:hAnsiTheme="minorHAnsi" w:cstheme="minorHAnsi"/>
                    <w:sz w:val="24"/>
                    <w:szCs w:val="24"/>
                  </w:rPr>
                  <w:t xml:space="preserve">EL PARQUE VEHICULAR </w:t>
                </w:r>
                <w:r w:rsidR="00BE5FBA">
                  <w:rPr>
                    <w:rFonts w:asciiTheme="minorHAnsi" w:hAnsiTheme="minorHAnsi" w:cstheme="minorHAnsi"/>
                    <w:sz w:val="24"/>
                    <w:szCs w:val="24"/>
                  </w:rPr>
                  <w:t>A ASEGURAR</w:t>
                </w:r>
                <w:r>
                  <w:rPr>
                    <w:rFonts w:asciiTheme="minorHAnsi" w:hAnsiTheme="minorHAnsi" w:cstheme="minorHAnsi"/>
                    <w:sz w:val="24"/>
                    <w:szCs w:val="24"/>
                  </w:rPr>
                  <w:t xml:space="preserve"> CON </w:t>
                </w:r>
                <w:r w:rsidRPr="00DE540B">
                  <w:rPr>
                    <w:rFonts w:asciiTheme="minorHAnsi" w:hAnsiTheme="minorHAnsi" w:cstheme="minorHAnsi"/>
                    <w:sz w:val="24"/>
                    <w:szCs w:val="24"/>
                  </w:rPr>
                  <w:t xml:space="preserve">EL PRECIO UNITARIO PARA CADA UNO DE LOS VEHÍCULOS. </w:t>
                </w:r>
              </w:p>
            </w:tc>
          </w:tr>
        </w:tbl>
        <w:p w:rsidR="009B674F" w:rsidRDefault="009B674F" w:rsidP="0081745C">
          <w:pPr>
            <w:autoSpaceDE w:val="0"/>
            <w:autoSpaceDN w:val="0"/>
            <w:adjustRightInd w:val="0"/>
            <w:spacing w:after="0" w:line="240" w:lineRule="auto"/>
            <w:jc w:val="both"/>
            <w:rPr>
              <w:rFonts w:cstheme="minorHAnsi"/>
              <w:sz w:val="24"/>
              <w:szCs w:val="24"/>
            </w:rPr>
          </w:pPr>
        </w:p>
        <w:p w:rsidR="00BE5FBA" w:rsidRPr="00884889" w:rsidRDefault="00BE5FBA" w:rsidP="0081745C">
          <w:pPr>
            <w:autoSpaceDE w:val="0"/>
            <w:autoSpaceDN w:val="0"/>
            <w:adjustRightInd w:val="0"/>
            <w:spacing w:after="0" w:line="240" w:lineRule="auto"/>
            <w:jc w:val="both"/>
            <w:rPr>
              <w:rFonts w:cstheme="minorHAnsi"/>
              <w:sz w:val="24"/>
              <w:szCs w:val="24"/>
            </w:rPr>
          </w:pPr>
        </w:p>
        <w:p w:rsidR="00BE5DDC" w:rsidRDefault="00BE5DDC" w:rsidP="0081745C">
          <w:pPr>
            <w:autoSpaceDE w:val="0"/>
            <w:autoSpaceDN w:val="0"/>
            <w:adjustRightInd w:val="0"/>
            <w:spacing w:after="0" w:line="240" w:lineRule="auto"/>
            <w:jc w:val="both"/>
            <w:rPr>
              <w:rFonts w:cstheme="minorHAnsi"/>
              <w:b/>
              <w:color w:val="9B2D1F" w:themeColor="accent2"/>
              <w:sz w:val="24"/>
              <w:szCs w:val="24"/>
            </w:rPr>
          </w:pPr>
        </w:p>
        <w:p w:rsidR="00BE5DDC" w:rsidRDefault="00BE5DDC" w:rsidP="0081745C">
          <w:pPr>
            <w:autoSpaceDE w:val="0"/>
            <w:autoSpaceDN w:val="0"/>
            <w:adjustRightInd w:val="0"/>
            <w:spacing w:after="0" w:line="240" w:lineRule="auto"/>
            <w:jc w:val="both"/>
            <w:rPr>
              <w:rFonts w:cstheme="minorHAnsi"/>
              <w:b/>
              <w:color w:val="9B2D1F" w:themeColor="accent2"/>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.1 Las proposiciones deberán ser recibidas por “La Convocante” en el Departamento de Proveeduría,  ubicada en la Planta Baja del Edificio del Palacio Municipal, en Av. Cristóbal Colón No. 62, Zona Centro, en Ciudad Guzmán, Jalisco, México</w:t>
          </w:r>
          <w:r w:rsidR="00F36196">
            <w:rPr>
              <w:rFonts w:ascii="Book Antiqua" w:hAnsi="Book Antiqua"/>
              <w:sz w:val="24"/>
              <w:szCs w:val="24"/>
            </w:rPr>
            <w:t>,</w:t>
          </w:r>
          <w:r w:rsidR="005754BC" w:rsidRPr="00F36196">
            <w:rPr>
              <w:rFonts w:ascii="Book Antiqua" w:hAnsi="Book Antiqua"/>
              <w:sz w:val="24"/>
              <w:szCs w:val="24"/>
            </w:rPr>
            <w:t xml:space="preserve"> el </w:t>
          </w:r>
          <w:r w:rsidR="00F36196" w:rsidRPr="00F36196">
            <w:rPr>
              <w:rFonts w:ascii="Book Antiqua" w:hAnsi="Book Antiqua"/>
              <w:sz w:val="24"/>
              <w:szCs w:val="24"/>
            </w:rPr>
            <w:t xml:space="preserve">Viernes </w:t>
          </w:r>
          <w:r w:rsidR="002352C6">
            <w:rPr>
              <w:rFonts w:ascii="Book Antiqua" w:hAnsi="Book Antiqua"/>
              <w:sz w:val="24"/>
              <w:szCs w:val="24"/>
            </w:rPr>
            <w:t>16 de abril del 2021</w:t>
          </w:r>
          <w:r w:rsidR="005754BC" w:rsidRPr="00F36196">
            <w:rPr>
              <w:rFonts w:ascii="Book Antiqua" w:hAnsi="Book Antiqua"/>
              <w:sz w:val="24"/>
              <w:szCs w:val="24"/>
            </w:rPr>
            <w:t xml:space="preserve"> hasta las 10:00 horas</w:t>
          </w:r>
          <w:r w:rsidR="00F36196">
            <w:rPr>
              <w:rFonts w:ascii="Book Antiqua" w:hAnsi="Book Antiqua"/>
              <w:sz w:val="24"/>
              <w:szCs w:val="24"/>
            </w:rPr>
            <w:t>.</w:t>
          </w:r>
          <w:r w:rsidR="005754BC" w:rsidRPr="005754BC">
            <w:rPr>
              <w:rFonts w:ascii="Book Antiqua" w:hAnsi="Book Antiqua" w:cstheme="minorHAnsi"/>
              <w:b/>
              <w:color w:val="DE6A5C" w:themeColor="accent2" w:themeTint="99"/>
              <w:sz w:val="24"/>
              <w:szCs w:val="24"/>
            </w:rPr>
            <w:t xml:space="preserve"> </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lastRenderedPageBreak/>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E523A6" w:rsidRPr="00676051">
            <w:rPr>
              <w:rFonts w:ascii="Book Antiqua" w:hAnsi="Book Antiqua"/>
              <w:sz w:val="24"/>
              <w:szCs w:val="24"/>
            </w:rPr>
            <w:t xml:space="preserve"> deberán entregar sus  proposiciones en sobres cerrados en forma inviolable</w:t>
          </w:r>
          <w:r w:rsidR="0081745C" w:rsidRPr="00676051">
            <w:rPr>
              <w:rFonts w:ascii="Book Antiqua" w:hAnsi="Book Antiqua"/>
              <w:sz w:val="24"/>
              <w:szCs w:val="24"/>
            </w:rPr>
            <w:t xml:space="preserve"> a más tardar el </w:t>
          </w:r>
          <w:r w:rsidR="0081745C" w:rsidRPr="00F36196">
            <w:rPr>
              <w:rFonts w:ascii="Book Antiqua" w:hAnsi="Book Antiqua"/>
              <w:sz w:val="24"/>
              <w:szCs w:val="24"/>
            </w:rPr>
            <w:t xml:space="preserve">día </w:t>
          </w:r>
          <w:r w:rsidR="00F36196" w:rsidRPr="00F36196">
            <w:rPr>
              <w:rFonts w:ascii="Book Antiqua" w:hAnsi="Book Antiqua"/>
              <w:sz w:val="24"/>
              <w:szCs w:val="24"/>
            </w:rPr>
            <w:t xml:space="preserve">Viernes </w:t>
          </w:r>
          <w:r w:rsidR="002352C6">
            <w:rPr>
              <w:rFonts w:ascii="Book Antiqua" w:hAnsi="Book Antiqua"/>
              <w:sz w:val="24"/>
              <w:szCs w:val="24"/>
            </w:rPr>
            <w:t>16 de abril del 2021</w:t>
          </w:r>
          <w:r w:rsidR="005754BC" w:rsidRPr="00F36196">
            <w:rPr>
              <w:rFonts w:ascii="Book Antiqua" w:hAnsi="Book Antiqua"/>
              <w:sz w:val="24"/>
              <w:szCs w:val="24"/>
            </w:rPr>
            <w:t xml:space="preserve"> hasta las 10:</w:t>
          </w:r>
          <w:r w:rsidR="005754BC" w:rsidRPr="005754BC">
            <w:rPr>
              <w:rFonts w:ascii="Book Antiqua" w:hAnsi="Book Antiqua"/>
              <w:sz w:val="24"/>
              <w:szCs w:val="24"/>
            </w:rPr>
            <w:t>00 horas</w:t>
          </w:r>
          <w:r w:rsidR="0081745C" w:rsidRPr="00676051">
            <w:rPr>
              <w:rFonts w:ascii="Book Antiqua" w:hAnsi="Book Antiqua"/>
              <w:sz w:val="24"/>
              <w:szCs w:val="24"/>
            </w:rPr>
            <w:t xml:space="preserve">, en el Departamento de Proveeduría </w:t>
          </w:r>
          <w:r w:rsidR="000519D8" w:rsidRPr="00676051">
            <w:rPr>
              <w:rFonts w:ascii="Book Antiqua" w:hAnsi="Book Antiqua"/>
              <w:sz w:val="24"/>
              <w:szCs w:val="24"/>
            </w:rPr>
            <w:t xml:space="preserve">o bien en la Sala María Elena Larios González </w:t>
          </w:r>
          <w:r w:rsidR="0081745C" w:rsidRPr="00676051">
            <w:rPr>
              <w:rFonts w:ascii="Book Antiqua" w:hAnsi="Book Antiqua"/>
              <w:sz w:val="24"/>
              <w:szCs w:val="24"/>
            </w:rPr>
            <w:t>ubicado en la Planta Baja del Edificio del Palacio Municipal, en Av. Cristóbal Colón No.</w:t>
          </w:r>
          <w:r w:rsidR="00F36196">
            <w:rPr>
              <w:rFonts w:ascii="Book Antiqua" w:hAnsi="Book Antiqua"/>
              <w:sz w:val="24"/>
              <w:szCs w:val="24"/>
            </w:rPr>
            <w:t xml:space="preserve"> </w:t>
          </w:r>
          <w:r w:rsidR="0081745C" w:rsidRPr="00676051">
            <w:rPr>
              <w:rFonts w:ascii="Book Antiqua" w:hAnsi="Book Antiqua"/>
              <w:sz w:val="24"/>
              <w:szCs w:val="24"/>
            </w:rPr>
            <w:t>62, Zona Centro, en Ciudad Guzmán, Jalisco, México. Asimismo las proposiciones que se presenten a través del servicio postal o de mensajería, podrán 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00C47DBE">
            <w:rPr>
              <w:rFonts w:ascii="Book Antiqua" w:hAnsi="Book Antiqua"/>
              <w:sz w:val="24"/>
              <w:szCs w:val="24"/>
            </w:rPr>
            <w:t xml:space="preserve"> mismo, rubricará</w:t>
          </w:r>
          <w:r w:rsidRPr="00676051">
            <w:rPr>
              <w:rFonts w:ascii="Book Antiqua" w:hAnsi="Book Antiqua"/>
              <w:sz w:val="24"/>
              <w:szCs w:val="24"/>
            </w:rPr>
            <w:t xml:space="preserve">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7965E1">
            <w:rPr>
              <w:rFonts w:ascii="Book Antiqua" w:hAnsi="Book Antiqua"/>
              <w:sz w:val="24"/>
              <w:szCs w:val="24"/>
            </w:rPr>
            <w:t>Artí</w:t>
          </w:r>
          <w:r w:rsidR="00F465B5" w:rsidRPr="00676051">
            <w:rPr>
              <w:rFonts w:ascii="Book Antiqua" w:hAnsi="Book Antiqua"/>
              <w:sz w:val="24"/>
              <w:szCs w:val="24"/>
            </w:rPr>
            <w:t xml:space="preserve">culo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Compras Gubernamentales, Enajenaciones y Contratación de Servicios del Estado de Jalisco y sus Municipios.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F36196">
            <w:rPr>
              <w:rFonts w:ascii="Book Antiqua" w:hAnsi="Book Antiqua"/>
              <w:sz w:val="24"/>
              <w:szCs w:val="24"/>
            </w:rPr>
            <w:t>PÚ</w:t>
          </w:r>
          <w:r w:rsidR="007E7E92" w:rsidRPr="00F36196">
            <w:rPr>
              <w:rFonts w:ascii="Book Antiqua" w:hAnsi="Book Antiqua"/>
              <w:sz w:val="24"/>
              <w:szCs w:val="24"/>
            </w:rPr>
            <w:t>BLICO</w:t>
          </w:r>
          <w:r w:rsidR="0081745C" w:rsidRPr="00F36196">
            <w:rPr>
              <w:rFonts w:ascii="Book Antiqua" w:hAnsi="Book Antiqua"/>
              <w:sz w:val="24"/>
              <w:szCs w:val="24"/>
            </w:rPr>
            <w:t xml:space="preserve"> </w:t>
          </w:r>
          <w:r w:rsidR="005754BC" w:rsidRPr="00F36196">
            <w:rPr>
              <w:rFonts w:ascii="Book Antiqua" w:hAnsi="Book Antiqua"/>
              <w:sz w:val="24"/>
              <w:szCs w:val="24"/>
            </w:rPr>
            <w:t>el día</w:t>
          </w:r>
          <w:r w:rsidR="0081745C" w:rsidRPr="00F36196">
            <w:rPr>
              <w:rFonts w:ascii="Book Antiqua" w:hAnsi="Book Antiqua"/>
              <w:sz w:val="24"/>
              <w:szCs w:val="24"/>
            </w:rPr>
            <w:t xml:space="preserve"> </w:t>
          </w:r>
          <w:r w:rsidR="00F36196" w:rsidRPr="00F36196">
            <w:rPr>
              <w:rFonts w:ascii="Book Antiqua" w:hAnsi="Book Antiqua"/>
              <w:sz w:val="24"/>
              <w:szCs w:val="24"/>
            </w:rPr>
            <w:t xml:space="preserve">Viernes </w:t>
          </w:r>
          <w:r w:rsidR="002352C6">
            <w:rPr>
              <w:rFonts w:ascii="Book Antiqua" w:hAnsi="Book Antiqua"/>
              <w:sz w:val="24"/>
              <w:szCs w:val="24"/>
            </w:rPr>
            <w:t>16 de abril del 2021</w:t>
          </w:r>
          <w:r w:rsidR="005754BC" w:rsidRPr="00F36196">
            <w:rPr>
              <w:rFonts w:ascii="Book Antiqua" w:hAnsi="Book Antiqua"/>
              <w:sz w:val="24"/>
              <w:szCs w:val="24"/>
            </w:rPr>
            <w:t xml:space="preserve"> a las 10:00 horas</w:t>
          </w:r>
          <w:r w:rsidR="0081745C" w:rsidRPr="00F36196">
            <w:rPr>
              <w:rFonts w:ascii="Book Antiqua" w:hAnsi="Book Antiqua"/>
              <w:sz w:val="24"/>
              <w:szCs w:val="24"/>
            </w:rPr>
            <w:t xml:space="preserve"> en Sal</w:t>
          </w:r>
          <w:r w:rsidR="005754BC" w:rsidRPr="00F36196">
            <w:rPr>
              <w:rFonts w:ascii="Book Antiqua" w:hAnsi="Book Antiqua"/>
              <w:sz w:val="24"/>
              <w:szCs w:val="24"/>
            </w:rPr>
            <w:t>a “María</w:t>
          </w:r>
          <w:r w:rsidR="005754BC">
            <w:rPr>
              <w:rFonts w:ascii="Book Antiqua" w:hAnsi="Book Antiqua"/>
              <w:sz w:val="24"/>
              <w:szCs w:val="24"/>
            </w:rPr>
            <w:t xml:space="preserve"> Elena Larios González”</w:t>
          </w:r>
          <w:r w:rsidR="0081745C" w:rsidRPr="00676051">
            <w:rPr>
              <w:rFonts w:ascii="Book Antiqua" w:hAnsi="Book Antiqua"/>
              <w:sz w:val="24"/>
              <w:szCs w:val="24"/>
            </w:rPr>
            <w:t xml:space="preserve"> ubicada en el interior de la Planta Baja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676051" w:rsidRDefault="00C51560" w:rsidP="0081745C">
          <w:pPr>
            <w:autoSpaceDE w:val="0"/>
            <w:autoSpaceDN w:val="0"/>
            <w:adjustRightInd w:val="0"/>
            <w:spacing w:after="0" w:line="240" w:lineRule="auto"/>
            <w:jc w:val="both"/>
            <w:rPr>
              <w:rFonts w:ascii="Book Antiqua" w:hAnsi="Book Antiqua"/>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ADJUDICACION </w:t>
          </w:r>
          <w:r w:rsidR="00405853">
            <w:rPr>
              <w:rFonts w:ascii="Book Antiqua" w:hAnsi="Book Antiqua"/>
              <w:sz w:val="24"/>
              <w:szCs w:val="24"/>
            </w:rPr>
            <w:t xml:space="preserve">el </w:t>
          </w:r>
          <w:r w:rsidR="00405853" w:rsidRPr="002B2B2D">
            <w:rPr>
              <w:rFonts w:ascii="Book Antiqua" w:hAnsi="Book Antiqua"/>
              <w:sz w:val="24"/>
              <w:szCs w:val="24"/>
            </w:rPr>
            <w:t xml:space="preserve">día </w:t>
          </w:r>
          <w:r w:rsidR="002352C6">
            <w:rPr>
              <w:rFonts w:ascii="Book Antiqua" w:hAnsi="Book Antiqua"/>
              <w:sz w:val="24"/>
              <w:szCs w:val="24"/>
            </w:rPr>
            <w:t>miércoles 21 de abril del 2021</w:t>
          </w:r>
          <w:r w:rsidR="00405853" w:rsidRPr="002B2B2D">
            <w:rPr>
              <w:rFonts w:ascii="Book Antiqua" w:hAnsi="Book Antiqua"/>
              <w:sz w:val="24"/>
              <w:szCs w:val="24"/>
            </w:rPr>
            <w:t xml:space="preserve"> a las 10:00 horas </w:t>
          </w:r>
          <w:r w:rsidR="0081745C" w:rsidRPr="002B2B2D">
            <w:rPr>
              <w:rFonts w:ascii="Book Antiqua" w:hAnsi="Book Antiqua"/>
              <w:sz w:val="24"/>
              <w:szCs w:val="24"/>
            </w:rPr>
            <w:t>en</w:t>
          </w:r>
          <w:r w:rsidR="00405853" w:rsidRPr="002B2B2D">
            <w:rPr>
              <w:rFonts w:ascii="Book Antiqua" w:hAnsi="Book Antiqua"/>
              <w:sz w:val="24"/>
              <w:szCs w:val="24"/>
            </w:rPr>
            <w:t xml:space="preserve"> la</w:t>
          </w:r>
          <w:r w:rsidR="0081745C" w:rsidRPr="002B2B2D">
            <w:rPr>
              <w:rFonts w:ascii="Book Antiqua" w:hAnsi="Book Antiqua"/>
              <w:sz w:val="24"/>
              <w:szCs w:val="24"/>
            </w:rPr>
            <w:t xml:space="preserve"> Sala “María Elena Larios</w:t>
          </w:r>
          <w:r w:rsidR="000D38AD" w:rsidRPr="002B2B2D">
            <w:rPr>
              <w:rFonts w:ascii="Book Antiqua" w:hAnsi="Book Antiqua"/>
              <w:sz w:val="24"/>
              <w:szCs w:val="24"/>
            </w:rPr>
            <w:t>” ubicada en el interior</w:t>
          </w:r>
          <w:r w:rsidR="0081745C" w:rsidRPr="002B2B2D">
            <w:rPr>
              <w:rFonts w:ascii="Book Antiqua" w:hAnsi="Book Antiqua"/>
              <w:sz w:val="24"/>
              <w:szCs w:val="24"/>
            </w:rPr>
            <w:t xml:space="preserve"> del Edificio del Palacio Municipal</w:t>
          </w:r>
          <w:r w:rsidR="0081745C" w:rsidRPr="00676051">
            <w:rPr>
              <w:rFonts w:ascii="Book Antiqua" w:hAnsi="Book Antiqua"/>
              <w:sz w:val="24"/>
              <w:szCs w:val="24"/>
            </w:rPr>
            <w:t>, en Av. Cristóbal Colón No.</w:t>
          </w:r>
          <w:r w:rsidR="002B2B2D">
            <w:rPr>
              <w:rFonts w:ascii="Book Antiqua" w:hAnsi="Book Antiqua"/>
              <w:sz w:val="24"/>
              <w:szCs w:val="24"/>
            </w:rPr>
            <w:t xml:space="preserve"> </w:t>
          </w:r>
          <w:r w:rsidR="0081745C" w:rsidRPr="00676051">
            <w:rPr>
              <w:rFonts w:ascii="Book Antiqua" w:hAnsi="Book Antiqua"/>
              <w:sz w:val="24"/>
              <w:szCs w:val="24"/>
            </w:rPr>
            <w:t xml:space="preserve">62, Zona Centro, en Ciudad Guzmán, Mpio. De Zapotlán el Grande  Jalisco, México.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lastRenderedPageBreak/>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81745C" w:rsidRPr="00676051">
            <w:rPr>
              <w:rFonts w:ascii="Book Antiqua" w:hAnsi="Book Antiqua"/>
              <w:sz w:val="24"/>
              <w:szCs w:val="24"/>
            </w:rPr>
            <w:t xml:space="preserve"> de las presentes bases,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respectiva la votación correspondiente. </w:t>
          </w:r>
          <w:r w:rsidR="00AB76E7" w:rsidRPr="00676051">
            <w:rPr>
              <w:rFonts w:ascii="Book Antiqua" w:hAnsi="Book Antiqua"/>
              <w:sz w:val="24"/>
              <w:szCs w:val="24"/>
            </w:rPr>
            <w:t xml:space="preserve"> </w:t>
          </w:r>
          <w:r w:rsidR="007965E1">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e la ley de Compras Gubernamentales, Enajenaciones y Contratación de Servicios del Est</w:t>
          </w:r>
          <w:r w:rsidR="006D441B">
            <w:rPr>
              <w:rFonts w:ascii="Book Antiqua" w:hAnsi="Book Antiqua"/>
              <w:sz w:val="24"/>
              <w:szCs w:val="24"/>
            </w:rPr>
            <w:t>ado de Jalisco y sus Municipios</w:t>
          </w:r>
        </w:p>
        <w:p w:rsidR="006D441B" w:rsidRPr="006D441B" w:rsidRDefault="006D441B" w:rsidP="006D441B">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1745C" w:rsidRPr="006D441B" w:rsidRDefault="0081745C"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26.2 Una vez hecha la evaluación de las proposiciones, el contrato se adjudicará de entre los </w:t>
          </w:r>
          <w:r w:rsidR="00DE0FB2">
            <w:rPr>
              <w:rFonts w:ascii="Book Antiqua" w:hAnsi="Book Antiqua"/>
              <w:sz w:val="24"/>
              <w:szCs w:val="24"/>
            </w:rPr>
            <w:t>licit</w:t>
          </w:r>
          <w:r w:rsidRPr="00676051">
            <w:rPr>
              <w:rFonts w:ascii="Book Antiqua" w:hAnsi="Book Antiqua"/>
              <w:sz w:val="24"/>
              <w:szCs w:val="24"/>
            </w:rPr>
            <w:t>antes, a aquel cuya propuesta resulte solvente porque reúne, conforme a los criterios señalados en las presentes bases d</w:t>
          </w:r>
          <w:r w:rsidR="00DE0FB2">
            <w:rPr>
              <w:rFonts w:ascii="Book Antiqua" w:hAnsi="Book Antiqua"/>
              <w:sz w:val="24"/>
              <w:szCs w:val="24"/>
            </w:rPr>
            <w:t>e Licitación</w:t>
          </w:r>
          <w:r w:rsidRPr="00676051">
            <w:rPr>
              <w:rFonts w:ascii="Book Antiqua" w:hAnsi="Book Antiqua"/>
              <w:sz w:val="24"/>
              <w:szCs w:val="24"/>
            </w:rPr>
            <w:t xml:space="preserve">, las condiciones legales, técnicas y económicas requeridas por la convocante, y </w:t>
          </w:r>
          <w:r w:rsidRPr="00676051">
            <w:rPr>
              <w:rFonts w:ascii="Book Antiqua" w:hAnsi="Book Antiqua"/>
              <w:sz w:val="24"/>
              <w:szCs w:val="24"/>
            </w:rPr>
            <w:lastRenderedPageBreak/>
            <w:t xml:space="preserve">garantice satisfactoriamente el cumplimiento de las obligaciones respectivas. Los criterios para la evaluación y adjudicación del presente </w:t>
          </w:r>
          <w:r w:rsidR="00DE0FB2">
            <w:rPr>
              <w:rFonts w:ascii="Book Antiqua" w:hAnsi="Book Antiqua"/>
              <w:sz w:val="24"/>
              <w:szCs w:val="24"/>
            </w:rPr>
            <w:t>Licitación</w:t>
          </w:r>
          <w:r w:rsidRPr="00676051">
            <w:rPr>
              <w:rFonts w:ascii="Book Antiqua" w:hAnsi="Book Antiqua"/>
              <w:sz w:val="24"/>
              <w:szCs w:val="24"/>
            </w:rPr>
            <w:t xml:space="preserve"> son:</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Costo de la prima</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Coberturas</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Condiciones de pago</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Que el contenido de la documentación y propuesta corresponda a lo solicitado por “la convocante”</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676051">
            <w:rPr>
              <w:rFonts w:ascii="Book Antiqua" w:hAnsi="Book Antiqua"/>
              <w:sz w:val="24"/>
              <w:szCs w:val="24"/>
            </w:rPr>
            <w:t>justificada</w:t>
          </w:r>
          <w:r w:rsidR="009A1CD9" w:rsidRPr="00676051">
            <w:rPr>
              <w:rFonts w:ascii="Book Antiqua" w:hAnsi="Book Antiqua"/>
              <w:sz w:val="24"/>
              <w:szCs w:val="24"/>
            </w:rPr>
            <w:t xml:space="preserve">. </w:t>
          </w:r>
          <w:r w:rsidR="007965E1">
            <w:rPr>
              <w:rFonts w:ascii="Book Antiqua" w:hAnsi="Book Antiqua"/>
              <w:sz w:val="24"/>
              <w:szCs w:val="24"/>
            </w:rPr>
            <w:t>Artí</w:t>
          </w:r>
          <w:r w:rsidR="00D90BEF" w:rsidRPr="00676051">
            <w:rPr>
              <w:rFonts w:ascii="Book Antiqua" w:hAnsi="Book Antiqua"/>
              <w:sz w:val="24"/>
              <w:szCs w:val="24"/>
            </w:rPr>
            <w:t xml:space="preserve">culo 80 numeral 1. De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w:t>
          </w:r>
          <w:r w:rsidR="001354AB">
            <w:rPr>
              <w:rFonts w:ascii="Book Antiqua" w:hAnsi="Book Antiqua"/>
              <w:sz w:val="24"/>
              <w:szCs w:val="24"/>
            </w:rPr>
            <w:t>n licitante ha acordado con otro</w:t>
          </w:r>
          <w:r w:rsidR="006F1505" w:rsidRPr="00676051">
            <w:rPr>
              <w:rFonts w:ascii="Book Antiqua" w:hAnsi="Book Antiqua"/>
              <w:sz w:val="24"/>
              <w:szCs w:val="24"/>
            </w:rPr>
            <w:t xml:space="preserve">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w:t>
          </w:r>
          <w:r w:rsidR="006F1505" w:rsidRPr="00676051">
            <w:rPr>
              <w:rFonts w:ascii="Book Antiqua" w:hAnsi="Book Antiqua"/>
              <w:sz w:val="24"/>
              <w:szCs w:val="24"/>
            </w:rPr>
            <w:lastRenderedPageBreak/>
            <w:t>obtener</w:t>
          </w:r>
          <w:r w:rsidR="008336D0" w:rsidRPr="00676051">
            <w:rPr>
              <w:rFonts w:ascii="Book Antiqua" w:hAnsi="Book Antiqua"/>
              <w:sz w:val="24"/>
              <w:szCs w:val="24"/>
            </w:rPr>
            <w:t xml:space="preserve"> 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7965E1">
            <w:rPr>
              <w:rFonts w:ascii="Book Antiqua" w:hAnsi="Book Antiqua"/>
              <w:sz w:val="24"/>
              <w:szCs w:val="24"/>
            </w:rPr>
            <w:t xml:space="preserve"> Artí</w:t>
          </w:r>
          <w:r w:rsidR="008336D0" w:rsidRPr="00676051">
            <w:rPr>
              <w:rFonts w:ascii="Book Antiqua" w:hAnsi="Book Antiqua"/>
              <w:sz w:val="24"/>
              <w:szCs w:val="24"/>
            </w:rPr>
            <w:t xml:space="preserve">culo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6D441B">
            <w:rPr>
              <w:rFonts w:ascii="Book Antiqua" w:hAnsi="Book Antiqua"/>
              <w:sz w:val="24"/>
              <w:szCs w:val="24"/>
            </w:rPr>
            <w:t>Se desechará</w:t>
          </w:r>
          <w:r w:rsidR="00F474ED" w:rsidRPr="00676051">
            <w:rPr>
              <w:rFonts w:ascii="Book Antiqua" w:hAnsi="Book Antiqua"/>
              <w:sz w:val="24"/>
              <w:szCs w:val="24"/>
            </w:rPr>
            <w:t xml:space="preserve"> una proposición cunado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Art</w:t>
          </w:r>
          <w:r w:rsidR="007965E1">
            <w:rPr>
              <w:rFonts w:ascii="Book Antiqua" w:hAnsi="Book Antiqua"/>
              <w:sz w:val="24"/>
              <w:szCs w:val="24"/>
            </w:rPr>
            <w:t>í</w:t>
          </w:r>
          <w:r w:rsidR="006D441B">
            <w:rPr>
              <w:rFonts w:ascii="Book Antiqua" w:hAnsi="Book Antiqua"/>
              <w:sz w:val="24"/>
              <w:szCs w:val="24"/>
            </w:rPr>
            <w:t>culo 68 punto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81745C" w:rsidRPr="00676051">
            <w:rPr>
              <w:rFonts w:ascii="Book Antiqua" w:hAnsi="Book Antiqua"/>
              <w:sz w:val="24"/>
              <w:szCs w:val="24"/>
            </w:rPr>
            <w:t xml:space="preserve"> “La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29. FALLO DE LA ADJUDICACIÓ</w:t>
          </w:r>
          <w:r w:rsidR="0081745C" w:rsidRPr="006D441B">
            <w:rPr>
              <w:rFonts w:cstheme="minorHAnsi"/>
              <w:b/>
              <w:color w:val="9B2D1F" w:themeColor="accent2"/>
              <w:sz w:val="24"/>
              <w:szCs w:val="24"/>
            </w:rPr>
            <w:t>N</w:t>
          </w:r>
        </w:p>
        <w:p w:rsidR="00530C64" w:rsidRPr="00884889"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t>después de emitido el fallo correspondiente</w:t>
          </w:r>
          <w:r w:rsidR="00530C64" w:rsidRPr="00676051">
            <w:rPr>
              <w:rFonts w:ascii="Book Antiqua" w:hAnsi="Book Antiqua"/>
              <w:sz w:val="24"/>
              <w:szCs w:val="24"/>
            </w:rPr>
            <w:t xml:space="preserve"> a través de la página web del municipio </w:t>
          </w:r>
          <w:hyperlink r:id="rId15"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 xml:space="preserve"> de los bienes, arrendamientos y servicios ofertados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 xml:space="preserve">por caso fortuito o fuerza </w:t>
          </w:r>
          <w:r w:rsidR="0081745C" w:rsidRPr="00676051">
            <w:rPr>
              <w:rFonts w:ascii="Book Antiqua" w:hAnsi="Book Antiqua"/>
              <w:sz w:val="24"/>
              <w:szCs w:val="24"/>
            </w:rPr>
            <w:lastRenderedPageBreak/>
            <w:t>mayor, o tratándose de bienes cuando existan circunstancias debidamente 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7965E1">
            <w:rPr>
              <w:rFonts w:ascii="Book Antiqua" w:hAnsi="Book Antiqua"/>
              <w:sz w:val="24"/>
              <w:szCs w:val="24"/>
            </w:rPr>
            <w:t>Artí</w:t>
          </w:r>
          <w:r w:rsidR="006D441B">
            <w:rPr>
              <w:rFonts w:ascii="Book Antiqua" w:hAnsi="Book Antiqua"/>
              <w:sz w:val="24"/>
              <w:szCs w:val="24"/>
            </w:rPr>
            <w:t>culo 71 punto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581F2F" w:rsidRDefault="00581F2F" w:rsidP="00F70942">
          <w:pPr>
            <w:autoSpaceDE w:val="0"/>
            <w:autoSpaceDN w:val="0"/>
            <w:adjustRightInd w:val="0"/>
            <w:spacing w:after="0" w:line="240" w:lineRule="auto"/>
            <w:jc w:val="both"/>
            <w:rPr>
              <w:rFonts w:ascii="Book Antiqua" w:hAnsi="Book Antiqua"/>
              <w:sz w:val="24"/>
              <w:szCs w:val="24"/>
            </w:rPr>
          </w:pP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31.3  El licitante adjudicado d</w:t>
          </w:r>
          <w:r w:rsidR="00AB634C">
            <w:rPr>
              <w:rFonts w:ascii="Book Antiqua" w:hAnsi="Book Antiqua"/>
              <w:sz w:val="24"/>
              <w:szCs w:val="24"/>
            </w:rPr>
            <w:t>eberá presentar fianza por el 25</w:t>
          </w:r>
          <w:r w:rsidRPr="00581F2F">
            <w:rPr>
              <w:rFonts w:ascii="Book Antiqua" w:hAnsi="Book Antiqua"/>
              <w:sz w:val="24"/>
              <w:szCs w:val="24"/>
            </w:rPr>
            <w:t>% para la garantía de cumplimiento</w:t>
          </w:r>
          <w:r w:rsidR="00AB634C">
            <w:rPr>
              <w:rFonts w:ascii="Book Antiqua" w:hAnsi="Book Antiqua"/>
              <w:sz w:val="24"/>
              <w:szCs w:val="24"/>
            </w:rPr>
            <w:t xml:space="preserve"> y la</w:t>
          </w:r>
          <w:r w:rsidRPr="00581F2F">
            <w:rPr>
              <w:rFonts w:ascii="Book Antiqua" w:hAnsi="Book Antiqua"/>
              <w:sz w:val="24"/>
              <w:szCs w:val="24"/>
            </w:rPr>
            <w:t xml:space="preserve"> 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1.</w:t>
          </w:r>
          <w:r w:rsidRPr="00581F2F">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2.</w:t>
          </w:r>
          <w:r w:rsidRPr="00581F2F">
            <w:rPr>
              <w:rFonts w:ascii="Book Antiqua" w:hAnsi="Book Antiqua"/>
              <w:sz w:val="24"/>
              <w:szCs w:val="24"/>
            </w:rPr>
            <w:tab/>
            <w:t>Estará vigente hasta que el suministro haya sido recibido en su totalidad y a satisfacción por “La Convocante” y durante el lapso de 1 (un) año para responder de cualquier responsabilidad que resulte a cargo del licitante.</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3.</w:t>
          </w:r>
          <w:r w:rsidRPr="00581F2F">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lastRenderedPageBreak/>
            <w:t>4.</w:t>
          </w:r>
          <w:r w:rsidRPr="00581F2F">
            <w:rPr>
              <w:rFonts w:ascii="Book Antiqua" w:hAnsi="Book Antiqua"/>
              <w:sz w:val="24"/>
              <w:szCs w:val="24"/>
            </w:rPr>
            <w:tab/>
            <w:t>Para que sea cancelada la fianza antes de que concluya su plazo preestablecido será requisito indispensable la autorización de conformidad por escrito de “La Convocante”.</w:t>
          </w:r>
        </w:p>
        <w:p w:rsidR="00581F2F" w:rsidRPr="00581F2F"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5.</w:t>
          </w:r>
          <w:r w:rsidRPr="00581F2F">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581F2F" w:rsidRPr="00676051" w:rsidRDefault="00581F2F" w:rsidP="00581F2F">
          <w:pPr>
            <w:autoSpaceDE w:val="0"/>
            <w:autoSpaceDN w:val="0"/>
            <w:adjustRightInd w:val="0"/>
            <w:spacing w:after="0" w:line="240" w:lineRule="auto"/>
            <w:jc w:val="both"/>
            <w:rPr>
              <w:rFonts w:ascii="Book Antiqua" w:hAnsi="Book Antiqua"/>
              <w:sz w:val="24"/>
              <w:szCs w:val="24"/>
            </w:rPr>
          </w:pPr>
          <w:r w:rsidRPr="00581F2F">
            <w:rPr>
              <w:rFonts w:ascii="Book Antiqua" w:hAnsi="Book Antiqua"/>
              <w:sz w:val="24"/>
              <w:szCs w:val="24"/>
            </w:rPr>
            <w:t>6.</w:t>
          </w:r>
          <w:r w:rsidRPr="00581F2F">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47735F" w:rsidRDefault="0047735F" w:rsidP="00F70942">
          <w:pPr>
            <w:autoSpaceDE w:val="0"/>
            <w:autoSpaceDN w:val="0"/>
            <w:adjustRightInd w:val="0"/>
            <w:spacing w:after="0" w:line="240" w:lineRule="auto"/>
            <w:jc w:val="both"/>
            <w:rPr>
              <w:rFonts w:cstheme="minorHAnsi"/>
              <w:b/>
              <w:color w:val="422E2E" w:themeColor="accent6" w:themeShade="80"/>
              <w:sz w:val="24"/>
              <w:szCs w:val="24"/>
            </w:rPr>
          </w:pP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581F2F"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9F5FCA" w:rsidRDefault="009F5FCA" w:rsidP="009F5FCA">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Estado de Jalisco y sus Municipios</w:t>
          </w:r>
          <w:r w:rsidR="002352C6">
            <w:rPr>
              <w:rFonts w:ascii="Book Antiqua" w:hAnsi="Book Antiqua"/>
              <w:sz w:val="24"/>
              <w:szCs w:val="24"/>
            </w:rPr>
            <w:t>.</w:t>
          </w:r>
        </w:p>
        <w:p w:rsidR="002352C6" w:rsidRPr="002352C6" w:rsidRDefault="002352C6" w:rsidP="002352C6">
          <w:pPr>
            <w:autoSpaceDE w:val="0"/>
            <w:autoSpaceDN w:val="0"/>
            <w:adjustRightInd w:val="0"/>
            <w:spacing w:after="0" w:line="240" w:lineRule="auto"/>
            <w:jc w:val="both"/>
            <w:rPr>
              <w:rFonts w:cstheme="minorHAnsi"/>
              <w:b/>
              <w:color w:val="9B2D1F" w:themeColor="accent2"/>
              <w:sz w:val="24"/>
              <w:szCs w:val="24"/>
            </w:rPr>
          </w:pPr>
          <w:r w:rsidRPr="002352C6">
            <w:rPr>
              <w:rFonts w:cstheme="minorHAnsi"/>
              <w:b/>
              <w:color w:val="9B2D1F" w:themeColor="accent2"/>
              <w:sz w:val="24"/>
              <w:szCs w:val="24"/>
            </w:rPr>
            <w:t xml:space="preserve">32.1 </w:t>
          </w:r>
          <w:r w:rsidR="00522874" w:rsidRPr="002352C6">
            <w:rPr>
              <w:rFonts w:cstheme="minorHAnsi"/>
              <w:b/>
              <w:color w:val="9B2D1F" w:themeColor="accent2"/>
              <w:sz w:val="24"/>
              <w:szCs w:val="24"/>
            </w:rPr>
            <w:t xml:space="preserve">DATOS DE INFORMACIÓN DEL ÓRGANO INTERNO DE CONTROL. </w:t>
          </w:r>
        </w:p>
        <w:p w:rsidR="002352C6" w:rsidRPr="002352C6" w:rsidRDefault="002352C6" w:rsidP="002352C6">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Domicilio:    Av. Primero de Mayo # 126, interiores 19 y 20 (Plaza del Rio).</w:t>
          </w:r>
        </w:p>
        <w:p w:rsidR="002352C6" w:rsidRPr="002352C6" w:rsidRDefault="002352C6" w:rsidP="002352C6">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Centro, Ciudad Guzmán, CP 49000.</w:t>
          </w:r>
        </w:p>
        <w:p w:rsidR="002352C6" w:rsidRPr="002352C6" w:rsidRDefault="002352C6" w:rsidP="002352C6">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Teléfonos: Línea directa 341 412 8870. Fax 341 575 2500 ext. 550.</w:t>
          </w:r>
        </w:p>
        <w:p w:rsidR="002352C6" w:rsidRPr="002352C6" w:rsidRDefault="002352C6" w:rsidP="002352C6">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Dirección electrónica:   contraloria@ciudadguzman.gob.mx</w:t>
          </w:r>
        </w:p>
        <w:p w:rsidR="002352C6" w:rsidRPr="002352C6" w:rsidRDefault="002352C6" w:rsidP="002352C6">
          <w:pPr>
            <w:autoSpaceDE w:val="0"/>
            <w:autoSpaceDN w:val="0"/>
            <w:adjustRightInd w:val="0"/>
            <w:spacing w:after="0" w:line="240" w:lineRule="auto"/>
            <w:jc w:val="both"/>
            <w:rPr>
              <w:rFonts w:ascii="Book Antiqua" w:hAnsi="Book Antiqua"/>
              <w:sz w:val="24"/>
              <w:szCs w:val="24"/>
            </w:rPr>
          </w:pPr>
          <w:r w:rsidRPr="002352C6">
            <w:rPr>
              <w:rFonts w:ascii="Book Antiqua" w:hAnsi="Book Antiqua"/>
              <w:sz w:val="24"/>
              <w:szCs w:val="24"/>
            </w:rPr>
            <w:t>Horario: 08:30 a 15:00 horas, de lunes a viernes.</w:t>
          </w:r>
        </w:p>
        <w:p w:rsidR="002352C6" w:rsidRPr="009F5FCA" w:rsidRDefault="002352C6" w:rsidP="009F5FCA">
          <w:pPr>
            <w:rPr>
              <w:rFonts w:ascii="Book Antiqua" w:hAnsi="Book Antiqua"/>
              <w:sz w:val="24"/>
              <w:szCs w:val="24"/>
            </w:rPr>
          </w:pPr>
        </w:p>
        <w:p w:rsidR="00A92282" w:rsidRPr="00884889" w:rsidRDefault="00FF0521" w:rsidP="00224BBA">
          <w:pPr>
            <w:rPr>
              <w:rFonts w:cstheme="minorHAnsi"/>
              <w:sz w:val="24"/>
              <w:szCs w:val="24"/>
            </w:rPr>
          </w:pPr>
        </w:p>
      </w:sdtContent>
    </w:sdt>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521" w:rsidRDefault="00FF0521" w:rsidP="0098531E">
      <w:pPr>
        <w:spacing w:after="0" w:line="240" w:lineRule="auto"/>
      </w:pPr>
      <w:r>
        <w:separator/>
      </w:r>
    </w:p>
  </w:endnote>
  <w:endnote w:type="continuationSeparator" w:id="0">
    <w:p w:rsidR="00FF0521" w:rsidRDefault="00FF0521"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00000001"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4D74B8" w:rsidTr="00992784">
      <w:tc>
        <w:tcPr>
          <w:tcW w:w="939" w:type="dxa"/>
        </w:tcPr>
        <w:p w:rsidR="004D74B8" w:rsidRDefault="004D74B8">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2A131C" w:rsidRPr="002A131C">
            <w:rPr>
              <w:b/>
              <w:bCs/>
              <w:noProof/>
              <w:color w:val="D34817" w:themeColor="accent1"/>
              <w:sz w:val="32"/>
              <w:szCs w:val="32"/>
              <w:lang w:val="es-ES"/>
            </w:rPr>
            <w:t>3</w:t>
          </w:r>
          <w:r>
            <w:rPr>
              <w:b/>
              <w:bCs/>
              <w:color w:val="D34817" w:themeColor="accent1"/>
              <w:sz w:val="32"/>
              <w:szCs w:val="32"/>
            </w:rPr>
            <w:fldChar w:fldCharType="end"/>
          </w:r>
        </w:p>
      </w:tc>
      <w:tc>
        <w:tcPr>
          <w:tcW w:w="8115" w:type="dxa"/>
        </w:tcPr>
        <w:p w:rsidR="004D74B8" w:rsidRDefault="004D74B8" w:rsidP="00C02B12">
          <w:pPr>
            <w:pStyle w:val="Piedepgina"/>
            <w:jc w:val="center"/>
          </w:pPr>
          <w:r>
            <w:t xml:space="preserve">COMITÉ DE COMPRAS, GUBERNAMENTALES, CONTRATACION DE SERVICIOS, ARRENDAMIENTOS Y ENAJENACIONES PARA EL MUNICIPIO DE ZAPOTLAN EL GRANDE. </w:t>
          </w:r>
        </w:p>
        <w:p w:rsidR="004D74B8" w:rsidRPr="00C02B12" w:rsidRDefault="004D74B8" w:rsidP="00C02B12">
          <w:pPr>
            <w:pStyle w:val="Piedepgina"/>
            <w:jc w:val="center"/>
          </w:pPr>
          <w:r>
            <w:rPr>
              <w:rFonts w:cstheme="minorHAnsi"/>
            </w:rPr>
            <w:t xml:space="preserve">LICITACION PUBLICA </w:t>
          </w:r>
          <w:r w:rsidRPr="00FA5C01">
            <w:t>LOCAL 029/2021</w:t>
          </w:r>
        </w:p>
        <w:p w:rsidR="004D74B8" w:rsidRDefault="004D74B8" w:rsidP="00992784">
          <w:pPr>
            <w:pStyle w:val="Piedepgina"/>
          </w:pPr>
        </w:p>
      </w:tc>
      <w:tc>
        <w:tcPr>
          <w:tcW w:w="8115" w:type="dxa"/>
        </w:tcPr>
        <w:p w:rsidR="004D74B8" w:rsidRDefault="004D74B8">
          <w:pPr>
            <w:pStyle w:val="Piedepgina"/>
          </w:pPr>
        </w:p>
      </w:tc>
    </w:tr>
  </w:tbl>
  <w:p w:rsidR="004D74B8" w:rsidRDefault="004D74B8"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521" w:rsidRDefault="00FF0521" w:rsidP="0098531E">
      <w:pPr>
        <w:spacing w:after="0" w:line="240" w:lineRule="auto"/>
      </w:pPr>
      <w:r>
        <w:separator/>
      </w:r>
    </w:p>
  </w:footnote>
  <w:footnote w:type="continuationSeparator" w:id="0">
    <w:p w:rsidR="00FF0521" w:rsidRDefault="00FF0521"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38599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0">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5FB01EA"/>
    <w:multiLevelType w:val="hybridMultilevel"/>
    <w:tmpl w:val="B3C2AE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BF757A3"/>
    <w:multiLevelType w:val="hybridMultilevel"/>
    <w:tmpl w:val="73FCF3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4">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7">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79087DC0"/>
    <w:multiLevelType w:val="hybridMultilevel"/>
    <w:tmpl w:val="FA60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6"/>
  </w:num>
  <w:num w:numId="4">
    <w:abstractNumId w:val="20"/>
  </w:num>
  <w:num w:numId="5">
    <w:abstractNumId w:val="3"/>
  </w:num>
  <w:num w:numId="6">
    <w:abstractNumId w:val="28"/>
  </w:num>
  <w:num w:numId="7">
    <w:abstractNumId w:val="17"/>
  </w:num>
  <w:num w:numId="8">
    <w:abstractNumId w:val="2"/>
  </w:num>
  <w:num w:numId="9">
    <w:abstractNumId w:val="7"/>
  </w:num>
  <w:num w:numId="10">
    <w:abstractNumId w:val="16"/>
  </w:num>
  <w:num w:numId="11">
    <w:abstractNumId w:val="29"/>
  </w:num>
  <w:num w:numId="12">
    <w:abstractNumId w:val="30"/>
  </w:num>
  <w:num w:numId="13">
    <w:abstractNumId w:val="15"/>
  </w:num>
  <w:num w:numId="14">
    <w:abstractNumId w:val="11"/>
  </w:num>
  <w:num w:numId="15">
    <w:abstractNumId w:val="13"/>
  </w:num>
  <w:num w:numId="16">
    <w:abstractNumId w:val="5"/>
  </w:num>
  <w:num w:numId="17">
    <w:abstractNumId w:val="0"/>
  </w:num>
  <w:num w:numId="18">
    <w:abstractNumId w:val="18"/>
  </w:num>
  <w:num w:numId="19">
    <w:abstractNumId w:val="14"/>
  </w:num>
  <w:num w:numId="20">
    <w:abstractNumId w:val="25"/>
  </w:num>
  <w:num w:numId="21">
    <w:abstractNumId w:val="9"/>
  </w:num>
  <w:num w:numId="22">
    <w:abstractNumId w:val="4"/>
  </w:num>
  <w:num w:numId="23">
    <w:abstractNumId w:val="10"/>
  </w:num>
  <w:num w:numId="24">
    <w:abstractNumId w:val="24"/>
  </w:num>
  <w:num w:numId="25">
    <w:abstractNumId w:val="23"/>
  </w:num>
  <w:num w:numId="26">
    <w:abstractNumId w:val="1"/>
  </w:num>
  <w:num w:numId="27">
    <w:abstractNumId w:val="22"/>
  </w:num>
  <w:num w:numId="28">
    <w:abstractNumId w:val="27"/>
  </w:num>
  <w:num w:numId="29">
    <w:abstractNumId w:val="19"/>
  </w:num>
  <w:num w:numId="30">
    <w:abstractNumId w:val="12"/>
  </w:num>
  <w:num w:numId="31">
    <w:abstractNumId w:val="31"/>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27F36"/>
    <w:rsid w:val="00030DF5"/>
    <w:rsid w:val="0003641C"/>
    <w:rsid w:val="00040E39"/>
    <w:rsid w:val="00045756"/>
    <w:rsid w:val="000519D8"/>
    <w:rsid w:val="00051E5E"/>
    <w:rsid w:val="000527F6"/>
    <w:rsid w:val="00052847"/>
    <w:rsid w:val="0005335D"/>
    <w:rsid w:val="00061C20"/>
    <w:rsid w:val="00062F55"/>
    <w:rsid w:val="000639C5"/>
    <w:rsid w:val="00066136"/>
    <w:rsid w:val="0007115B"/>
    <w:rsid w:val="0007348E"/>
    <w:rsid w:val="00092BFF"/>
    <w:rsid w:val="00093E8B"/>
    <w:rsid w:val="0009753C"/>
    <w:rsid w:val="00097F1D"/>
    <w:rsid w:val="000A3811"/>
    <w:rsid w:val="000A79AE"/>
    <w:rsid w:val="000B076D"/>
    <w:rsid w:val="000C038A"/>
    <w:rsid w:val="000C188C"/>
    <w:rsid w:val="000C6F19"/>
    <w:rsid w:val="000D0173"/>
    <w:rsid w:val="000D18CC"/>
    <w:rsid w:val="000D1928"/>
    <w:rsid w:val="000D338A"/>
    <w:rsid w:val="000D38AD"/>
    <w:rsid w:val="000D3A81"/>
    <w:rsid w:val="000D4156"/>
    <w:rsid w:val="000D4313"/>
    <w:rsid w:val="000D5326"/>
    <w:rsid w:val="000D5E5F"/>
    <w:rsid w:val="001006FF"/>
    <w:rsid w:val="00106ADB"/>
    <w:rsid w:val="00113B96"/>
    <w:rsid w:val="00120719"/>
    <w:rsid w:val="00124035"/>
    <w:rsid w:val="00126C4E"/>
    <w:rsid w:val="001354AB"/>
    <w:rsid w:val="001451D1"/>
    <w:rsid w:val="001456D8"/>
    <w:rsid w:val="0015562B"/>
    <w:rsid w:val="0016029D"/>
    <w:rsid w:val="001618E8"/>
    <w:rsid w:val="001632D2"/>
    <w:rsid w:val="001656A0"/>
    <w:rsid w:val="001730D7"/>
    <w:rsid w:val="00173F65"/>
    <w:rsid w:val="00181926"/>
    <w:rsid w:val="001827C8"/>
    <w:rsid w:val="00186D4C"/>
    <w:rsid w:val="00193050"/>
    <w:rsid w:val="001A38CB"/>
    <w:rsid w:val="001A3B4E"/>
    <w:rsid w:val="001A510F"/>
    <w:rsid w:val="001A5863"/>
    <w:rsid w:val="001A6A28"/>
    <w:rsid w:val="001B622A"/>
    <w:rsid w:val="001C37BD"/>
    <w:rsid w:val="001C62A2"/>
    <w:rsid w:val="001D0999"/>
    <w:rsid w:val="001D4737"/>
    <w:rsid w:val="001D769C"/>
    <w:rsid w:val="001E620B"/>
    <w:rsid w:val="001F1245"/>
    <w:rsid w:val="001F192E"/>
    <w:rsid w:val="001F52DB"/>
    <w:rsid w:val="00203AA2"/>
    <w:rsid w:val="00220672"/>
    <w:rsid w:val="002219A6"/>
    <w:rsid w:val="00222F2F"/>
    <w:rsid w:val="00224BBA"/>
    <w:rsid w:val="00225882"/>
    <w:rsid w:val="00225A30"/>
    <w:rsid w:val="002273A2"/>
    <w:rsid w:val="00232E82"/>
    <w:rsid w:val="00234FF8"/>
    <w:rsid w:val="002352C6"/>
    <w:rsid w:val="002365F1"/>
    <w:rsid w:val="0023677F"/>
    <w:rsid w:val="00236C4D"/>
    <w:rsid w:val="00236FA0"/>
    <w:rsid w:val="00240DBA"/>
    <w:rsid w:val="00245102"/>
    <w:rsid w:val="002557E3"/>
    <w:rsid w:val="0026469D"/>
    <w:rsid w:val="002679A3"/>
    <w:rsid w:val="00273560"/>
    <w:rsid w:val="00274750"/>
    <w:rsid w:val="0027774E"/>
    <w:rsid w:val="00277B88"/>
    <w:rsid w:val="00281293"/>
    <w:rsid w:val="0028174C"/>
    <w:rsid w:val="002845CB"/>
    <w:rsid w:val="0029120B"/>
    <w:rsid w:val="002917EC"/>
    <w:rsid w:val="00293B0A"/>
    <w:rsid w:val="00295C63"/>
    <w:rsid w:val="00297143"/>
    <w:rsid w:val="002A131C"/>
    <w:rsid w:val="002A1481"/>
    <w:rsid w:val="002A5B9E"/>
    <w:rsid w:val="002A77E0"/>
    <w:rsid w:val="002B0773"/>
    <w:rsid w:val="002B2B2D"/>
    <w:rsid w:val="002B5332"/>
    <w:rsid w:val="002B5402"/>
    <w:rsid w:val="002B6534"/>
    <w:rsid w:val="002B7FC3"/>
    <w:rsid w:val="002C395D"/>
    <w:rsid w:val="002E0968"/>
    <w:rsid w:val="002E0EFC"/>
    <w:rsid w:val="002E2980"/>
    <w:rsid w:val="002E5612"/>
    <w:rsid w:val="003006F9"/>
    <w:rsid w:val="00303AE6"/>
    <w:rsid w:val="0030545B"/>
    <w:rsid w:val="0031360A"/>
    <w:rsid w:val="00313882"/>
    <w:rsid w:val="00316CAE"/>
    <w:rsid w:val="00317D38"/>
    <w:rsid w:val="00321ACA"/>
    <w:rsid w:val="00323E25"/>
    <w:rsid w:val="00324158"/>
    <w:rsid w:val="00324918"/>
    <w:rsid w:val="00324AB0"/>
    <w:rsid w:val="003250A2"/>
    <w:rsid w:val="003356E7"/>
    <w:rsid w:val="00336707"/>
    <w:rsid w:val="003419F4"/>
    <w:rsid w:val="00342061"/>
    <w:rsid w:val="00343E3D"/>
    <w:rsid w:val="003446F8"/>
    <w:rsid w:val="00345AA3"/>
    <w:rsid w:val="00347D4D"/>
    <w:rsid w:val="00353BF5"/>
    <w:rsid w:val="00355A9E"/>
    <w:rsid w:val="00355C5B"/>
    <w:rsid w:val="00360A89"/>
    <w:rsid w:val="00361DEF"/>
    <w:rsid w:val="00363296"/>
    <w:rsid w:val="0036640B"/>
    <w:rsid w:val="003715F9"/>
    <w:rsid w:val="003730FB"/>
    <w:rsid w:val="00375CE1"/>
    <w:rsid w:val="00376FD3"/>
    <w:rsid w:val="003803A7"/>
    <w:rsid w:val="003840BB"/>
    <w:rsid w:val="00384709"/>
    <w:rsid w:val="00385BBC"/>
    <w:rsid w:val="00386CBF"/>
    <w:rsid w:val="003905F5"/>
    <w:rsid w:val="00395E62"/>
    <w:rsid w:val="003A0457"/>
    <w:rsid w:val="003A0C8F"/>
    <w:rsid w:val="003A4D9B"/>
    <w:rsid w:val="003A50C3"/>
    <w:rsid w:val="003A71D2"/>
    <w:rsid w:val="003A7470"/>
    <w:rsid w:val="003B0582"/>
    <w:rsid w:val="003B177E"/>
    <w:rsid w:val="003B2F7C"/>
    <w:rsid w:val="003B3853"/>
    <w:rsid w:val="003C3BAF"/>
    <w:rsid w:val="003C4946"/>
    <w:rsid w:val="003D075A"/>
    <w:rsid w:val="003D3A9A"/>
    <w:rsid w:val="003D4F71"/>
    <w:rsid w:val="003E326B"/>
    <w:rsid w:val="003E51F0"/>
    <w:rsid w:val="003E5314"/>
    <w:rsid w:val="003E7EDD"/>
    <w:rsid w:val="003F27EF"/>
    <w:rsid w:val="003F30F7"/>
    <w:rsid w:val="003F3695"/>
    <w:rsid w:val="003F47AD"/>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8F8"/>
    <w:rsid w:val="00441AA2"/>
    <w:rsid w:val="00442E46"/>
    <w:rsid w:val="00443173"/>
    <w:rsid w:val="004465DA"/>
    <w:rsid w:val="00455E4A"/>
    <w:rsid w:val="00456522"/>
    <w:rsid w:val="00456A59"/>
    <w:rsid w:val="00461F80"/>
    <w:rsid w:val="00470540"/>
    <w:rsid w:val="00471362"/>
    <w:rsid w:val="00472EBA"/>
    <w:rsid w:val="00473BA5"/>
    <w:rsid w:val="00474B61"/>
    <w:rsid w:val="0047735F"/>
    <w:rsid w:val="00480414"/>
    <w:rsid w:val="0048094C"/>
    <w:rsid w:val="00482FEC"/>
    <w:rsid w:val="00483751"/>
    <w:rsid w:val="00485B93"/>
    <w:rsid w:val="00490130"/>
    <w:rsid w:val="00491AFA"/>
    <w:rsid w:val="004924F7"/>
    <w:rsid w:val="00495B48"/>
    <w:rsid w:val="00496421"/>
    <w:rsid w:val="004A0633"/>
    <w:rsid w:val="004A6258"/>
    <w:rsid w:val="004A7BEF"/>
    <w:rsid w:val="004B0301"/>
    <w:rsid w:val="004B0678"/>
    <w:rsid w:val="004B124D"/>
    <w:rsid w:val="004B3CEB"/>
    <w:rsid w:val="004B4651"/>
    <w:rsid w:val="004B48CA"/>
    <w:rsid w:val="004B7F4A"/>
    <w:rsid w:val="004C425F"/>
    <w:rsid w:val="004C6340"/>
    <w:rsid w:val="004D4616"/>
    <w:rsid w:val="004D6CC4"/>
    <w:rsid w:val="004D727E"/>
    <w:rsid w:val="004D74B8"/>
    <w:rsid w:val="004E0DC7"/>
    <w:rsid w:val="004E4991"/>
    <w:rsid w:val="004E6628"/>
    <w:rsid w:val="004F0F84"/>
    <w:rsid w:val="004F4D8C"/>
    <w:rsid w:val="005000AE"/>
    <w:rsid w:val="00500403"/>
    <w:rsid w:val="005008DF"/>
    <w:rsid w:val="00502404"/>
    <w:rsid w:val="00503A19"/>
    <w:rsid w:val="0050616C"/>
    <w:rsid w:val="00507510"/>
    <w:rsid w:val="00515445"/>
    <w:rsid w:val="0051639A"/>
    <w:rsid w:val="00522874"/>
    <w:rsid w:val="00523040"/>
    <w:rsid w:val="00527E9C"/>
    <w:rsid w:val="0053013B"/>
    <w:rsid w:val="00530C64"/>
    <w:rsid w:val="0053109C"/>
    <w:rsid w:val="00542AC8"/>
    <w:rsid w:val="00545C97"/>
    <w:rsid w:val="00550360"/>
    <w:rsid w:val="00551087"/>
    <w:rsid w:val="005612FF"/>
    <w:rsid w:val="0056440B"/>
    <w:rsid w:val="005653C5"/>
    <w:rsid w:val="005706CB"/>
    <w:rsid w:val="005754BC"/>
    <w:rsid w:val="00581F2F"/>
    <w:rsid w:val="005822BA"/>
    <w:rsid w:val="00587C5D"/>
    <w:rsid w:val="005966DC"/>
    <w:rsid w:val="00596E2B"/>
    <w:rsid w:val="005A1E62"/>
    <w:rsid w:val="005A3484"/>
    <w:rsid w:val="005A6D4D"/>
    <w:rsid w:val="005C5C2B"/>
    <w:rsid w:val="005C78A4"/>
    <w:rsid w:val="005D321B"/>
    <w:rsid w:val="005E0C03"/>
    <w:rsid w:val="005E2655"/>
    <w:rsid w:val="005E4A70"/>
    <w:rsid w:val="005F0017"/>
    <w:rsid w:val="005F1D42"/>
    <w:rsid w:val="005F1D60"/>
    <w:rsid w:val="00600589"/>
    <w:rsid w:val="006041BE"/>
    <w:rsid w:val="00607143"/>
    <w:rsid w:val="00611598"/>
    <w:rsid w:val="0062235D"/>
    <w:rsid w:val="00627E65"/>
    <w:rsid w:val="00630F18"/>
    <w:rsid w:val="006323E0"/>
    <w:rsid w:val="00633721"/>
    <w:rsid w:val="006421FD"/>
    <w:rsid w:val="006439B7"/>
    <w:rsid w:val="00651FC7"/>
    <w:rsid w:val="00661B8A"/>
    <w:rsid w:val="00667AFD"/>
    <w:rsid w:val="006705F4"/>
    <w:rsid w:val="00675CF1"/>
    <w:rsid w:val="00676051"/>
    <w:rsid w:val="00680266"/>
    <w:rsid w:val="006863F1"/>
    <w:rsid w:val="00687FAB"/>
    <w:rsid w:val="006A0C99"/>
    <w:rsid w:val="006A240E"/>
    <w:rsid w:val="006A75FA"/>
    <w:rsid w:val="006B18B9"/>
    <w:rsid w:val="006B2D4E"/>
    <w:rsid w:val="006B4A5F"/>
    <w:rsid w:val="006B687D"/>
    <w:rsid w:val="006C488D"/>
    <w:rsid w:val="006C6896"/>
    <w:rsid w:val="006C6F1E"/>
    <w:rsid w:val="006D0433"/>
    <w:rsid w:val="006D191B"/>
    <w:rsid w:val="006D441B"/>
    <w:rsid w:val="006D4462"/>
    <w:rsid w:val="006E0EE1"/>
    <w:rsid w:val="006E11CF"/>
    <w:rsid w:val="006E4651"/>
    <w:rsid w:val="006F0F10"/>
    <w:rsid w:val="006F1505"/>
    <w:rsid w:val="006F640F"/>
    <w:rsid w:val="00700D2C"/>
    <w:rsid w:val="00705E53"/>
    <w:rsid w:val="00706182"/>
    <w:rsid w:val="007105FA"/>
    <w:rsid w:val="00710F03"/>
    <w:rsid w:val="007110F2"/>
    <w:rsid w:val="0071530E"/>
    <w:rsid w:val="00727494"/>
    <w:rsid w:val="00730594"/>
    <w:rsid w:val="00731638"/>
    <w:rsid w:val="00734D31"/>
    <w:rsid w:val="00735595"/>
    <w:rsid w:val="007377B1"/>
    <w:rsid w:val="00737EAD"/>
    <w:rsid w:val="007432C5"/>
    <w:rsid w:val="00744B48"/>
    <w:rsid w:val="00747D0B"/>
    <w:rsid w:val="00750182"/>
    <w:rsid w:val="0075209D"/>
    <w:rsid w:val="0075428D"/>
    <w:rsid w:val="007554C4"/>
    <w:rsid w:val="007606D5"/>
    <w:rsid w:val="00766BAF"/>
    <w:rsid w:val="007726F9"/>
    <w:rsid w:val="007740FA"/>
    <w:rsid w:val="00777119"/>
    <w:rsid w:val="00781816"/>
    <w:rsid w:val="007861D2"/>
    <w:rsid w:val="007921DD"/>
    <w:rsid w:val="00793DB5"/>
    <w:rsid w:val="007965E1"/>
    <w:rsid w:val="007A4B95"/>
    <w:rsid w:val="007A5959"/>
    <w:rsid w:val="007B06F4"/>
    <w:rsid w:val="007B1B27"/>
    <w:rsid w:val="007B4BCC"/>
    <w:rsid w:val="007C0EEE"/>
    <w:rsid w:val="007C112A"/>
    <w:rsid w:val="007C1451"/>
    <w:rsid w:val="007C3E41"/>
    <w:rsid w:val="007C6629"/>
    <w:rsid w:val="007E1FA4"/>
    <w:rsid w:val="007E4F90"/>
    <w:rsid w:val="007E7748"/>
    <w:rsid w:val="007E7E92"/>
    <w:rsid w:val="007F3980"/>
    <w:rsid w:val="007F7D19"/>
    <w:rsid w:val="00800741"/>
    <w:rsid w:val="008017FA"/>
    <w:rsid w:val="00810AF2"/>
    <w:rsid w:val="0081745C"/>
    <w:rsid w:val="00820BB6"/>
    <w:rsid w:val="00823DC0"/>
    <w:rsid w:val="00823F54"/>
    <w:rsid w:val="00830CC1"/>
    <w:rsid w:val="008336D0"/>
    <w:rsid w:val="0083709C"/>
    <w:rsid w:val="00842C8F"/>
    <w:rsid w:val="008507F4"/>
    <w:rsid w:val="00852CBC"/>
    <w:rsid w:val="00853332"/>
    <w:rsid w:val="00853353"/>
    <w:rsid w:val="00855B9E"/>
    <w:rsid w:val="00863A16"/>
    <w:rsid w:val="008651F0"/>
    <w:rsid w:val="00865387"/>
    <w:rsid w:val="008660D7"/>
    <w:rsid w:val="00870130"/>
    <w:rsid w:val="008721FD"/>
    <w:rsid w:val="00873ABF"/>
    <w:rsid w:val="0087421F"/>
    <w:rsid w:val="0087491D"/>
    <w:rsid w:val="00876873"/>
    <w:rsid w:val="008817C8"/>
    <w:rsid w:val="00884889"/>
    <w:rsid w:val="00886EF9"/>
    <w:rsid w:val="00887840"/>
    <w:rsid w:val="00892A03"/>
    <w:rsid w:val="008A1349"/>
    <w:rsid w:val="008A1534"/>
    <w:rsid w:val="008B0044"/>
    <w:rsid w:val="008B4352"/>
    <w:rsid w:val="008C2950"/>
    <w:rsid w:val="008C36B1"/>
    <w:rsid w:val="008C454F"/>
    <w:rsid w:val="008C50CC"/>
    <w:rsid w:val="008D1AA0"/>
    <w:rsid w:val="008D5400"/>
    <w:rsid w:val="008D5826"/>
    <w:rsid w:val="008E5455"/>
    <w:rsid w:val="008E636E"/>
    <w:rsid w:val="008E7118"/>
    <w:rsid w:val="008E746A"/>
    <w:rsid w:val="008F28EF"/>
    <w:rsid w:val="008F56A3"/>
    <w:rsid w:val="00901BB8"/>
    <w:rsid w:val="00901E92"/>
    <w:rsid w:val="009036B4"/>
    <w:rsid w:val="00904079"/>
    <w:rsid w:val="009044A0"/>
    <w:rsid w:val="009072EB"/>
    <w:rsid w:val="009170AD"/>
    <w:rsid w:val="009222C1"/>
    <w:rsid w:val="00926EDF"/>
    <w:rsid w:val="009311F8"/>
    <w:rsid w:val="00947378"/>
    <w:rsid w:val="00953549"/>
    <w:rsid w:val="00953CE5"/>
    <w:rsid w:val="00954E69"/>
    <w:rsid w:val="0095677A"/>
    <w:rsid w:val="00956943"/>
    <w:rsid w:val="00956EC7"/>
    <w:rsid w:val="009629AF"/>
    <w:rsid w:val="00962A62"/>
    <w:rsid w:val="00965540"/>
    <w:rsid w:val="0096756A"/>
    <w:rsid w:val="009747F0"/>
    <w:rsid w:val="0097591D"/>
    <w:rsid w:val="00980FC1"/>
    <w:rsid w:val="00981FA4"/>
    <w:rsid w:val="00982912"/>
    <w:rsid w:val="00983018"/>
    <w:rsid w:val="00984EA0"/>
    <w:rsid w:val="0098531E"/>
    <w:rsid w:val="00990D24"/>
    <w:rsid w:val="00991D50"/>
    <w:rsid w:val="00992488"/>
    <w:rsid w:val="00992784"/>
    <w:rsid w:val="00993024"/>
    <w:rsid w:val="00993634"/>
    <w:rsid w:val="00993D53"/>
    <w:rsid w:val="0099438A"/>
    <w:rsid w:val="00994412"/>
    <w:rsid w:val="009A06BB"/>
    <w:rsid w:val="009A1CD9"/>
    <w:rsid w:val="009A3344"/>
    <w:rsid w:val="009A7E2D"/>
    <w:rsid w:val="009B20B5"/>
    <w:rsid w:val="009B674F"/>
    <w:rsid w:val="009B7B0C"/>
    <w:rsid w:val="009C4D95"/>
    <w:rsid w:val="009C5170"/>
    <w:rsid w:val="009C6A2E"/>
    <w:rsid w:val="009C6F9F"/>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4F1B"/>
    <w:rsid w:val="00A30BAA"/>
    <w:rsid w:val="00A31ABF"/>
    <w:rsid w:val="00A35668"/>
    <w:rsid w:val="00A41556"/>
    <w:rsid w:val="00A459BC"/>
    <w:rsid w:val="00A460D6"/>
    <w:rsid w:val="00A51775"/>
    <w:rsid w:val="00A53939"/>
    <w:rsid w:val="00A6721A"/>
    <w:rsid w:val="00A706B2"/>
    <w:rsid w:val="00A71D5F"/>
    <w:rsid w:val="00A769DC"/>
    <w:rsid w:val="00A84ADE"/>
    <w:rsid w:val="00A84EC3"/>
    <w:rsid w:val="00A92282"/>
    <w:rsid w:val="00AA2EC6"/>
    <w:rsid w:val="00AA5B03"/>
    <w:rsid w:val="00AB2645"/>
    <w:rsid w:val="00AB2F75"/>
    <w:rsid w:val="00AB3CEF"/>
    <w:rsid w:val="00AB634C"/>
    <w:rsid w:val="00AB745F"/>
    <w:rsid w:val="00AB76E7"/>
    <w:rsid w:val="00AC0E07"/>
    <w:rsid w:val="00AC2870"/>
    <w:rsid w:val="00AC35B7"/>
    <w:rsid w:val="00AD5240"/>
    <w:rsid w:val="00AF2C03"/>
    <w:rsid w:val="00B01B80"/>
    <w:rsid w:val="00B055D0"/>
    <w:rsid w:val="00B13ACE"/>
    <w:rsid w:val="00B13D24"/>
    <w:rsid w:val="00B210CB"/>
    <w:rsid w:val="00B25811"/>
    <w:rsid w:val="00B323C5"/>
    <w:rsid w:val="00B361B2"/>
    <w:rsid w:val="00B41A42"/>
    <w:rsid w:val="00B468FF"/>
    <w:rsid w:val="00B527F6"/>
    <w:rsid w:val="00B55836"/>
    <w:rsid w:val="00B716C2"/>
    <w:rsid w:val="00B87A3E"/>
    <w:rsid w:val="00B94AD0"/>
    <w:rsid w:val="00B976B9"/>
    <w:rsid w:val="00BA117D"/>
    <w:rsid w:val="00BA249A"/>
    <w:rsid w:val="00BA6FD5"/>
    <w:rsid w:val="00BB144C"/>
    <w:rsid w:val="00BB2805"/>
    <w:rsid w:val="00BB2806"/>
    <w:rsid w:val="00BB4680"/>
    <w:rsid w:val="00BC0D7A"/>
    <w:rsid w:val="00BC1914"/>
    <w:rsid w:val="00BD03CC"/>
    <w:rsid w:val="00BD0CF4"/>
    <w:rsid w:val="00BE46DE"/>
    <w:rsid w:val="00BE5DDC"/>
    <w:rsid w:val="00BE5FBA"/>
    <w:rsid w:val="00BF4E3E"/>
    <w:rsid w:val="00C02B12"/>
    <w:rsid w:val="00C04617"/>
    <w:rsid w:val="00C139A6"/>
    <w:rsid w:val="00C14E99"/>
    <w:rsid w:val="00C26317"/>
    <w:rsid w:val="00C26DD7"/>
    <w:rsid w:val="00C26E65"/>
    <w:rsid w:val="00C30AB2"/>
    <w:rsid w:val="00C313ED"/>
    <w:rsid w:val="00C47DBE"/>
    <w:rsid w:val="00C51560"/>
    <w:rsid w:val="00C54E3B"/>
    <w:rsid w:val="00C55BCB"/>
    <w:rsid w:val="00C57E6E"/>
    <w:rsid w:val="00C60399"/>
    <w:rsid w:val="00C6224F"/>
    <w:rsid w:val="00C639A3"/>
    <w:rsid w:val="00C6539D"/>
    <w:rsid w:val="00C65AC9"/>
    <w:rsid w:val="00C65F31"/>
    <w:rsid w:val="00C70551"/>
    <w:rsid w:val="00C71BCF"/>
    <w:rsid w:val="00C83489"/>
    <w:rsid w:val="00C9346C"/>
    <w:rsid w:val="00C94128"/>
    <w:rsid w:val="00C96311"/>
    <w:rsid w:val="00CA22D4"/>
    <w:rsid w:val="00CA43F3"/>
    <w:rsid w:val="00CB26EC"/>
    <w:rsid w:val="00CB2B8D"/>
    <w:rsid w:val="00CB4A77"/>
    <w:rsid w:val="00CC62D4"/>
    <w:rsid w:val="00CC7E01"/>
    <w:rsid w:val="00CD2580"/>
    <w:rsid w:val="00CD4C50"/>
    <w:rsid w:val="00CD7B4C"/>
    <w:rsid w:val="00CE18A3"/>
    <w:rsid w:val="00CE1A63"/>
    <w:rsid w:val="00CE33B5"/>
    <w:rsid w:val="00CE4952"/>
    <w:rsid w:val="00CE49F3"/>
    <w:rsid w:val="00CE66DE"/>
    <w:rsid w:val="00CE77CA"/>
    <w:rsid w:val="00CE7B7E"/>
    <w:rsid w:val="00CF082F"/>
    <w:rsid w:val="00CF3EE6"/>
    <w:rsid w:val="00CF59D0"/>
    <w:rsid w:val="00D02342"/>
    <w:rsid w:val="00D02DF9"/>
    <w:rsid w:val="00D05A0D"/>
    <w:rsid w:val="00D207DF"/>
    <w:rsid w:val="00D32186"/>
    <w:rsid w:val="00D33F34"/>
    <w:rsid w:val="00D33FDA"/>
    <w:rsid w:val="00D34DB3"/>
    <w:rsid w:val="00D36B66"/>
    <w:rsid w:val="00D40DCF"/>
    <w:rsid w:val="00D44228"/>
    <w:rsid w:val="00D5207C"/>
    <w:rsid w:val="00D55AA0"/>
    <w:rsid w:val="00D57617"/>
    <w:rsid w:val="00D613FD"/>
    <w:rsid w:val="00D6185E"/>
    <w:rsid w:val="00D726C4"/>
    <w:rsid w:val="00D75167"/>
    <w:rsid w:val="00D77708"/>
    <w:rsid w:val="00D77BD6"/>
    <w:rsid w:val="00D90BEF"/>
    <w:rsid w:val="00DB0056"/>
    <w:rsid w:val="00DB0560"/>
    <w:rsid w:val="00DC1AC2"/>
    <w:rsid w:val="00DC4679"/>
    <w:rsid w:val="00DC5C44"/>
    <w:rsid w:val="00DD00AB"/>
    <w:rsid w:val="00DD1B34"/>
    <w:rsid w:val="00DE0FB2"/>
    <w:rsid w:val="00DE33B9"/>
    <w:rsid w:val="00DE4849"/>
    <w:rsid w:val="00DE540B"/>
    <w:rsid w:val="00DE610D"/>
    <w:rsid w:val="00DF085E"/>
    <w:rsid w:val="00DF630E"/>
    <w:rsid w:val="00DF7BEC"/>
    <w:rsid w:val="00E0017A"/>
    <w:rsid w:val="00E002F9"/>
    <w:rsid w:val="00E027D6"/>
    <w:rsid w:val="00E05150"/>
    <w:rsid w:val="00E07759"/>
    <w:rsid w:val="00E1194C"/>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63424"/>
    <w:rsid w:val="00E65271"/>
    <w:rsid w:val="00E7415D"/>
    <w:rsid w:val="00E74296"/>
    <w:rsid w:val="00E81F39"/>
    <w:rsid w:val="00E93349"/>
    <w:rsid w:val="00E9480A"/>
    <w:rsid w:val="00E966C3"/>
    <w:rsid w:val="00E97BB6"/>
    <w:rsid w:val="00EA59A5"/>
    <w:rsid w:val="00EA6C5B"/>
    <w:rsid w:val="00EB0CCA"/>
    <w:rsid w:val="00EB4A8D"/>
    <w:rsid w:val="00EB5AA1"/>
    <w:rsid w:val="00EC4A5B"/>
    <w:rsid w:val="00EC586E"/>
    <w:rsid w:val="00ED3FF0"/>
    <w:rsid w:val="00ED5660"/>
    <w:rsid w:val="00EE1152"/>
    <w:rsid w:val="00EE1FD0"/>
    <w:rsid w:val="00EE4000"/>
    <w:rsid w:val="00EE5D62"/>
    <w:rsid w:val="00EE746D"/>
    <w:rsid w:val="00EE76FD"/>
    <w:rsid w:val="00EE7B19"/>
    <w:rsid w:val="00EF159B"/>
    <w:rsid w:val="00EF4B7D"/>
    <w:rsid w:val="00EF4E8D"/>
    <w:rsid w:val="00EF621F"/>
    <w:rsid w:val="00EF6D76"/>
    <w:rsid w:val="00F00768"/>
    <w:rsid w:val="00F03CD0"/>
    <w:rsid w:val="00F13CB1"/>
    <w:rsid w:val="00F2581F"/>
    <w:rsid w:val="00F2719A"/>
    <w:rsid w:val="00F322E6"/>
    <w:rsid w:val="00F327FD"/>
    <w:rsid w:val="00F346FB"/>
    <w:rsid w:val="00F34B23"/>
    <w:rsid w:val="00F35F8E"/>
    <w:rsid w:val="00F36196"/>
    <w:rsid w:val="00F4022F"/>
    <w:rsid w:val="00F45E45"/>
    <w:rsid w:val="00F465B5"/>
    <w:rsid w:val="00F46B9A"/>
    <w:rsid w:val="00F474ED"/>
    <w:rsid w:val="00F54E1A"/>
    <w:rsid w:val="00F57D2F"/>
    <w:rsid w:val="00F60610"/>
    <w:rsid w:val="00F60826"/>
    <w:rsid w:val="00F63FF8"/>
    <w:rsid w:val="00F70942"/>
    <w:rsid w:val="00F70FF0"/>
    <w:rsid w:val="00F71D60"/>
    <w:rsid w:val="00F731DF"/>
    <w:rsid w:val="00F73E65"/>
    <w:rsid w:val="00F7649C"/>
    <w:rsid w:val="00F77EE0"/>
    <w:rsid w:val="00F8294C"/>
    <w:rsid w:val="00F84671"/>
    <w:rsid w:val="00F85ECC"/>
    <w:rsid w:val="00F9556F"/>
    <w:rsid w:val="00F95810"/>
    <w:rsid w:val="00F97FD2"/>
    <w:rsid w:val="00FA13A0"/>
    <w:rsid w:val="00FA4252"/>
    <w:rsid w:val="00FA5C01"/>
    <w:rsid w:val="00FB2319"/>
    <w:rsid w:val="00FB47DA"/>
    <w:rsid w:val="00FB4ADE"/>
    <w:rsid w:val="00FC02A1"/>
    <w:rsid w:val="00FC138E"/>
    <w:rsid w:val="00FC30CB"/>
    <w:rsid w:val="00FC3B79"/>
    <w:rsid w:val="00FC4FE6"/>
    <w:rsid w:val="00FD0FA9"/>
    <w:rsid w:val="00FD4934"/>
    <w:rsid w:val="00FE0711"/>
    <w:rsid w:val="00FE4259"/>
    <w:rsid w:val="00FF0521"/>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D0B3D0E-F34E-44AC-8B8C-B370951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customStyle="1" w:styleId="Default">
    <w:name w:val="Default"/>
    <w:rsid w:val="004418F8"/>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ia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hyperlink" Target="http://www.ciudadguzman.gob.mx"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69C78-1B05-443D-AB14-8FE681F9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7709</Words>
  <Characters>42401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32</cp:revision>
  <cp:lastPrinted>2020-02-11T17:50:00Z</cp:lastPrinted>
  <dcterms:created xsi:type="dcterms:W3CDTF">2019-01-07T18:46:00Z</dcterms:created>
  <dcterms:modified xsi:type="dcterms:W3CDTF">2021-04-06T14:49:00Z</dcterms:modified>
</cp:coreProperties>
</file>